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7"/>
        <w:gridCol w:w="3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5677" w:type="dxa"/>
            <w:vAlign w:val="bottom"/>
          </w:tcPr>
          <w:p>
            <w:pPr>
              <w:tabs>
                <w:tab w:val="left" w:pos="1868"/>
              </w:tabs>
              <w:spacing w:line="360" w:lineRule="auto"/>
              <w:ind w:firstLine="211" w:firstLineChars="100"/>
              <w:textAlignment w:val="baseline"/>
              <w:rPr>
                <w:rFonts w:hint="eastAsia" w:eastAsia="宋体"/>
                <w:b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</w:rPr>
              <w:t>姓名：</w:t>
            </w: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张增辉</w:t>
            </w:r>
          </w:p>
        </w:tc>
        <w:tc>
          <w:tcPr>
            <w:tcW w:w="3791" w:type="dxa"/>
            <w:vAlign w:val="bottom"/>
          </w:tcPr>
          <w:p>
            <w:pPr>
              <w:spacing w:line="360" w:lineRule="auto"/>
              <w:ind w:firstLine="211" w:firstLineChars="100"/>
              <w:textAlignment w:val="baseline"/>
              <w:rPr>
                <w:b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</w:rPr>
              <w:t>岗位：软件测试工程师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5677" w:type="dxa"/>
            <w:vAlign w:val="bottom"/>
          </w:tcPr>
          <w:p>
            <w:pPr>
              <w:tabs>
                <w:tab w:val="left" w:pos="1868"/>
              </w:tabs>
              <w:spacing w:line="360" w:lineRule="auto"/>
              <w:ind w:firstLine="211" w:firstLineChars="100"/>
              <w:textAlignment w:val="baseline"/>
              <w:rPr>
                <w:rFonts w:hint="default" w:eastAsia="宋体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籍贯：河南</w:t>
            </w:r>
          </w:p>
        </w:tc>
        <w:tc>
          <w:tcPr>
            <w:tcW w:w="3791" w:type="dxa"/>
            <w:vAlign w:val="bottom"/>
          </w:tcPr>
          <w:p>
            <w:pPr>
              <w:spacing w:line="360" w:lineRule="auto"/>
              <w:ind w:firstLine="211" w:firstLineChars="100"/>
              <w:textAlignment w:val="baseline"/>
              <w:rPr>
                <w:rFonts w:hint="default" w:eastAsia="宋体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出生年月：1997/12/08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5677" w:type="dxa"/>
            <w:vAlign w:val="bottom"/>
          </w:tcPr>
          <w:p>
            <w:pPr>
              <w:tabs>
                <w:tab w:val="left" w:pos="1868"/>
              </w:tabs>
              <w:spacing w:line="360" w:lineRule="auto"/>
              <w:ind w:firstLine="211" w:firstLineChars="100"/>
              <w:textAlignment w:val="baseline"/>
              <w:rPr>
                <w:rFonts w:hint="default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公司名称：江苏端木软件有限公司</w:t>
            </w:r>
          </w:p>
        </w:tc>
        <w:tc>
          <w:tcPr>
            <w:tcW w:w="3791" w:type="dxa"/>
            <w:vAlign w:val="bottom"/>
          </w:tcPr>
          <w:p>
            <w:pPr>
              <w:spacing w:line="360" w:lineRule="auto"/>
              <w:ind w:firstLine="211" w:firstLineChars="100"/>
              <w:textAlignment w:val="baseline"/>
              <w:rPr>
                <w:rFonts w:hint="default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所属行业：计算机软件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5677" w:type="dxa"/>
            <w:vAlign w:val="bottom"/>
          </w:tcPr>
          <w:p>
            <w:pPr>
              <w:tabs>
                <w:tab w:val="left" w:pos="1868"/>
              </w:tabs>
              <w:spacing w:line="360" w:lineRule="auto"/>
              <w:ind w:firstLine="211" w:firstLineChars="100"/>
              <w:textAlignment w:val="baseline"/>
              <w:rPr>
                <w:rFonts w:hint="default" w:eastAsia="宋体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</w:rPr>
              <w:t>毕业院校：</w:t>
            </w: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漯河食品职业学院</w:t>
            </w:r>
          </w:p>
        </w:tc>
        <w:tc>
          <w:tcPr>
            <w:tcW w:w="3791" w:type="dxa"/>
            <w:vAlign w:val="bottom"/>
          </w:tcPr>
          <w:p>
            <w:pPr>
              <w:spacing w:line="360" w:lineRule="auto"/>
              <w:ind w:firstLine="211" w:firstLineChars="100"/>
              <w:textAlignment w:val="baseline"/>
              <w:rPr>
                <w:rFonts w:hint="default" w:eastAsia="宋体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</w:rPr>
              <w:t>工作年限：</w:t>
            </w: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68" w:type="dxa"/>
            <w:gridSpan w:val="2"/>
            <w:vAlign w:val="bottom"/>
          </w:tcPr>
          <w:p>
            <w:pPr>
              <w:spacing w:line="360" w:lineRule="auto"/>
              <w:ind w:firstLine="211" w:firstLineChars="100"/>
              <w:textAlignment w:val="baseline"/>
              <w:rPr>
                <w:rFonts w:hint="default" w:eastAsia="宋体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</w:rPr>
              <w:t>联系电话：</w:t>
            </w: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13639864663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68" w:type="dxa"/>
            <w:gridSpan w:val="2"/>
            <w:vAlign w:val="bottom"/>
          </w:tcPr>
          <w:p>
            <w:pPr>
              <w:spacing w:line="360" w:lineRule="auto"/>
              <w:ind w:firstLine="211" w:firstLineChars="100"/>
              <w:textAlignment w:val="baseline"/>
              <w:rPr>
                <w:rFonts w:hint="default" w:eastAsia="宋体"/>
                <w:b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shd w:val="clear" w:color="auto" w:fill="FFFFFF"/>
                <w:lang w:val="en-US" w:eastAsia="zh-CN"/>
              </w:rPr>
              <w:t>专业：食品加工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8" w:type="dxa"/>
            <w:gridSpan w:val="2"/>
            <w:shd w:val="clear" w:color="auto" w:fill="D9D9D9"/>
          </w:tcPr>
          <w:p>
            <w:pPr>
              <w:spacing w:line="360" w:lineRule="auto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9468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熟悉云计算产品的业务流程；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熟悉MySQL数据库，熟练使用常用sql语；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熟悉测试工具Jmter,loadrunner；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熟悉使用Fiddler、</w:t>
            </w:r>
            <w:r>
              <w:rPr>
                <w:rFonts w:hint="eastAsia"/>
                <w:lang w:val="en-US" w:eastAsia="zh-CN"/>
              </w:rPr>
              <w:t>F12、charles</w:t>
            </w:r>
            <w:r>
              <w:rPr>
                <w:rFonts w:hint="eastAsia"/>
              </w:rPr>
              <w:t>抓包工具基本操作；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具有良好的沟通、团队协作、计划和创新的能力；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熟练使用Linux操作系统；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</w:pPr>
            <w:r>
              <w:rPr>
                <w:rFonts w:hint="eastAsia"/>
              </w:rPr>
              <w:t>熟悉云平台的安全测试方案、测试工具，并有相关产品方案安全测试经验</w:t>
            </w:r>
          </w:p>
          <w:p>
            <w:pPr>
              <w:numPr>
                <w:ilvl w:val="0"/>
                <w:numId w:val="2"/>
              </w:numPr>
              <w:spacing w:line="400" w:lineRule="exac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</w:rPr>
              <w:t>了解RobotFrameWork等自动化软件测试工具；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8" w:type="dxa"/>
            <w:gridSpan w:val="2"/>
            <w:shd w:val="clear" w:color="auto" w:fill="D9D9D9"/>
          </w:tcPr>
          <w:p>
            <w:pPr>
              <w:keepLines/>
              <w:widowControl w:val="0"/>
              <w:spacing w:line="312" w:lineRule="auto"/>
              <w:jc w:val="both"/>
              <w:textAlignment w:val="baseline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1"/>
                <w:szCs w:val="21"/>
              </w:rPr>
              <w:t>工作经历 ：</w:t>
            </w:r>
            <w:r>
              <w:rPr>
                <w:rFonts w:hint="eastAsia"/>
                <w:b/>
                <w:sz w:val="22"/>
                <w:szCs w:val="22"/>
              </w:rPr>
              <w:t>移动云测试（移动云9.2期、江苏移动地市资源池、移动云10.2期）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8" w:type="dxa"/>
            <w:gridSpan w:val="2"/>
            <w:shd w:val="clear" w:color="auto" w:fill="FFFFFF"/>
          </w:tcPr>
          <w:p>
            <w:pPr>
              <w:spacing w:line="400" w:lineRule="exact"/>
              <w:textAlignment w:val="baseline"/>
              <w:rPr>
                <w:rFonts w:ascii="Times New Roman" w:hAnsi="Times New Roman" w:eastAsia="新宋体"/>
              </w:rPr>
            </w:pPr>
            <w:r>
              <w:rPr>
                <w:rFonts w:hint="eastAsia" w:ascii="Times New Roman" w:hAnsi="Times New Roman" w:eastAsia="新宋体"/>
              </w:rPr>
              <w:t>1）主要负责9期和10期资源池验收测试，地级市与省节点各个资源池测试，云南，吉林、山西、广西、江西等；</w:t>
            </w:r>
          </w:p>
          <w:p>
            <w:pPr>
              <w:spacing w:line="400" w:lineRule="exact"/>
              <w:textAlignment w:val="baseline"/>
              <w:rPr>
                <w:rFonts w:ascii="Times New Roman" w:hAnsi="Times New Roman" w:eastAsia="新宋体"/>
              </w:rPr>
            </w:pPr>
            <w:r>
              <w:rPr>
                <w:rFonts w:hint="eastAsia" w:ascii="Times New Roman" w:hAnsi="Times New Roman" w:eastAsia="新宋体"/>
              </w:rPr>
              <w:t>2）对OP产品云网络，云监控与云安全进行相关测试；</w:t>
            </w:r>
          </w:p>
          <w:p>
            <w:pPr>
              <w:spacing w:line="400" w:lineRule="exact"/>
              <w:textAlignment w:val="baseline"/>
              <w:rPr>
                <w:rFonts w:ascii="Times New Roman" w:hAnsi="Times New Roman" w:eastAsia="新宋体"/>
              </w:rPr>
            </w:pPr>
            <w:r>
              <w:rPr>
                <w:rFonts w:hint="eastAsia" w:ascii="Times New Roman" w:hAnsi="Times New Roman" w:eastAsia="新宋体"/>
              </w:rPr>
              <w:t>3）提交缺陷并跟踪回归验证相关问题</w:t>
            </w:r>
          </w:p>
          <w:p>
            <w:pPr>
              <w:spacing w:line="400" w:lineRule="exact"/>
              <w:textAlignment w:val="baseline"/>
              <w:rPr>
                <w:rFonts w:hint="eastAsia" w:ascii="Times New Roman" w:hAnsi="Times New Roman" w:eastAsia="新宋体"/>
              </w:rPr>
            </w:pPr>
            <w:r>
              <w:rPr>
                <w:rFonts w:hint="eastAsia" w:ascii="Times New Roman" w:hAnsi="Times New Roman" w:eastAsia="新宋体"/>
              </w:rPr>
              <w:t>4）参与相关资源池升级，提交测试报告</w:t>
            </w:r>
          </w:p>
        </w:tc>
      </w:tr>
    </w:tbl>
    <w:p>
      <w:pPr>
        <w:textAlignment w:val="baseline"/>
        <w:rPr>
          <w:rFonts w:hint="eastAsia"/>
          <w:sz w:val="2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2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、"/>
      <w:lvlJc w:val="left"/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C7"/>
    <w:rsid w:val="00450AF8"/>
    <w:rsid w:val="008D20C7"/>
    <w:rsid w:val="00B234AC"/>
    <w:rsid w:val="0689612C"/>
    <w:rsid w:val="11CF5D1F"/>
    <w:rsid w:val="30E52B0C"/>
    <w:rsid w:val="48C50322"/>
    <w:rsid w:val="4DE70F09"/>
    <w:rsid w:val="720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5"/>
    <w:basedOn w:val="1"/>
    <w:next w:val="1"/>
    <w:link w:val="6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156" w:beforeLines="50" w:after="156" w:afterLines="50"/>
      <w:outlineLvl w:val="4"/>
    </w:pPr>
    <w:rPr>
      <w:rFonts w:ascii="Times New Roman" w:hAnsi="Times New Roman" w:eastAsia="Heiti SC Medium" w:cs="Times New Roman"/>
      <w:b/>
      <w:bCs/>
      <w:sz w:val="21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7"/>
    <w:qFormat/>
    <w:uiPriority w:val="99"/>
  </w:style>
  <w:style w:type="character" w:customStyle="1" w:styleId="6">
    <w:name w:val="标题 5 Char"/>
    <w:basedOn w:val="5"/>
    <w:link w:val="2"/>
    <w:qFormat/>
    <w:uiPriority w:val="0"/>
    <w:rPr>
      <w:rFonts w:ascii="Times New Roman" w:hAnsi="Times New Roman" w:eastAsia="Heiti SC Medium" w:cs="Times New Roman"/>
      <w:b/>
      <w:bCs/>
      <w:sz w:val="21"/>
      <w:szCs w:val="20"/>
    </w:rPr>
  </w:style>
  <w:style w:type="character" w:customStyle="1" w:styleId="7">
    <w:name w:val="文档结构图 Char"/>
    <w:basedOn w:val="5"/>
    <w:link w:val="3"/>
    <w:qFormat/>
    <w:uiPriority w:val="99"/>
    <w:rPr>
      <w:rFonts w:ascii="宋体" w:hAnsi="宋体" w:eastAsia="宋体" w:cs="宋体"/>
      <w:kern w:val="0"/>
    </w:rPr>
  </w:style>
  <w:style w:type="paragraph" w:customStyle="1" w:styleId="8">
    <w:name w:val="彩色列表 - 强调文字颜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347</Characters>
  <Lines>2</Lines>
  <Paragraphs>1</Paragraphs>
  <TotalTime>27</TotalTime>
  <ScaleCrop>false</ScaleCrop>
  <LinksUpToDate>false</LinksUpToDate>
  <CharactersWithSpaces>406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2021-02-18T16:29:00Z</dcterms:created>
  <dc:creator>Microsoft Office 用户</dc:creator>
  <cp:lastModifiedBy>梦里梦见梦不见的</cp:lastModifiedBy>
  <dcterms:modified xsi:type="dcterms:W3CDTF">2021-03-05T08:26:49Z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