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2F0BE" w14:textId="77777777" w:rsidR="004A512C" w:rsidRPr="0010002E" w:rsidRDefault="00356B47" w:rsidP="00320342">
      <w:pPr>
        <w:spacing w:line="480" w:lineRule="auto"/>
        <w:rPr>
          <w:rFonts w:ascii="Times New Roman" w:hAnsi="Times New Roman" w:cs="Times New Roman"/>
          <w:sz w:val="24"/>
          <w:szCs w:val="24"/>
        </w:rPr>
      </w:pPr>
      <w:bookmarkStart w:id="0" w:name="_GoBack"/>
      <w:bookmarkEnd w:id="0"/>
      <w:r w:rsidRPr="0010002E">
        <w:rPr>
          <w:rFonts w:ascii="Times New Roman" w:hAnsi="Times New Roman" w:cs="Times New Roman"/>
          <w:sz w:val="24"/>
          <w:szCs w:val="24"/>
        </w:rPr>
        <w:t>Beverly Urbina</w:t>
      </w:r>
    </w:p>
    <w:p w14:paraId="7DFA98E3" w14:textId="77777777" w:rsidR="00356B47" w:rsidRPr="0010002E" w:rsidRDefault="00356B47" w:rsidP="00320342">
      <w:pPr>
        <w:spacing w:line="480" w:lineRule="auto"/>
        <w:rPr>
          <w:rFonts w:ascii="Times New Roman" w:hAnsi="Times New Roman" w:cs="Times New Roman"/>
          <w:sz w:val="24"/>
          <w:szCs w:val="24"/>
        </w:rPr>
      </w:pPr>
      <w:r w:rsidRPr="0010002E">
        <w:rPr>
          <w:rFonts w:ascii="Times New Roman" w:hAnsi="Times New Roman" w:cs="Times New Roman"/>
          <w:sz w:val="24"/>
          <w:szCs w:val="24"/>
        </w:rPr>
        <w:t>ENGH 302-AM6</w:t>
      </w:r>
    </w:p>
    <w:p w14:paraId="2491B370" w14:textId="5501F42C" w:rsidR="004A512C" w:rsidRDefault="00320342" w:rsidP="00320342">
      <w:pPr>
        <w:spacing w:line="480" w:lineRule="auto"/>
        <w:rPr>
          <w:rFonts w:ascii="Times New Roman" w:hAnsi="Times New Roman" w:cs="Times New Roman"/>
          <w:sz w:val="24"/>
          <w:szCs w:val="24"/>
        </w:rPr>
      </w:pPr>
      <w:r>
        <w:rPr>
          <w:rFonts w:ascii="Times New Roman" w:hAnsi="Times New Roman" w:cs="Times New Roman"/>
          <w:sz w:val="24"/>
          <w:szCs w:val="24"/>
        </w:rPr>
        <w:t>Professor Sara King</w:t>
      </w:r>
    </w:p>
    <w:p w14:paraId="4701160C" w14:textId="2797EC30" w:rsidR="00320342" w:rsidRPr="0010002E" w:rsidRDefault="00320342" w:rsidP="00320342">
      <w:pPr>
        <w:spacing w:line="480" w:lineRule="auto"/>
        <w:jc w:val="center"/>
        <w:rPr>
          <w:rFonts w:ascii="Times New Roman" w:hAnsi="Times New Roman" w:cs="Times New Roman"/>
          <w:sz w:val="24"/>
          <w:szCs w:val="24"/>
        </w:rPr>
      </w:pPr>
      <w:r>
        <w:rPr>
          <w:rFonts w:ascii="Times New Roman" w:hAnsi="Times New Roman" w:cs="Times New Roman"/>
          <w:sz w:val="24"/>
          <w:szCs w:val="24"/>
        </w:rPr>
        <w:t>DAP- Part 1</w:t>
      </w:r>
    </w:p>
    <w:p w14:paraId="14B2E239" w14:textId="0B2CB3A4" w:rsidR="007D67F9" w:rsidRDefault="007D67F9" w:rsidP="00320342">
      <w:pPr>
        <w:spacing w:line="480" w:lineRule="auto"/>
        <w:rPr>
          <w:rFonts w:ascii="Times New Roman" w:hAnsi="Times New Roman" w:cs="Times New Roman"/>
          <w:b/>
          <w:sz w:val="24"/>
          <w:szCs w:val="24"/>
        </w:rPr>
      </w:pPr>
      <w:r>
        <w:rPr>
          <w:rFonts w:ascii="Times New Roman" w:hAnsi="Times New Roman" w:cs="Times New Roman"/>
          <w:b/>
          <w:sz w:val="24"/>
          <w:szCs w:val="24"/>
        </w:rPr>
        <w:t>1.</w:t>
      </w:r>
    </w:p>
    <w:p w14:paraId="2FF03E29" w14:textId="342F4690" w:rsidR="004A512C" w:rsidRPr="0010002E" w:rsidRDefault="004A512C" w:rsidP="00320342">
      <w:pPr>
        <w:spacing w:line="480" w:lineRule="auto"/>
        <w:rPr>
          <w:rFonts w:ascii="Times New Roman" w:hAnsi="Times New Roman" w:cs="Times New Roman"/>
          <w:sz w:val="24"/>
          <w:szCs w:val="24"/>
        </w:rPr>
      </w:pPr>
      <w:r w:rsidRPr="0010002E">
        <w:rPr>
          <w:rFonts w:ascii="Times New Roman" w:hAnsi="Times New Roman" w:cs="Times New Roman"/>
          <w:b/>
          <w:sz w:val="24"/>
          <w:szCs w:val="24"/>
        </w:rPr>
        <w:t>discourse community</w:t>
      </w:r>
      <w:r w:rsidRPr="0010002E">
        <w:rPr>
          <w:rFonts w:ascii="Times New Roman" w:hAnsi="Times New Roman" w:cs="Times New Roman"/>
          <w:sz w:val="24"/>
          <w:szCs w:val="24"/>
        </w:rPr>
        <w:t>-</w:t>
      </w:r>
      <w:r w:rsidR="002E3DDE" w:rsidRPr="0010002E">
        <w:rPr>
          <w:rFonts w:ascii="Times New Roman" w:hAnsi="Times New Roman" w:cs="Times New Roman"/>
          <w:sz w:val="24"/>
          <w:szCs w:val="24"/>
        </w:rPr>
        <w:t xml:space="preserve"> a group of people who share a set of discourses, and ways of communicating about those goals</w:t>
      </w:r>
    </w:p>
    <w:p w14:paraId="0BEFACDF" w14:textId="24206659" w:rsidR="002E3DDE" w:rsidRPr="0010002E" w:rsidRDefault="002E3DDE" w:rsidP="00320342">
      <w:pPr>
        <w:spacing w:line="480" w:lineRule="auto"/>
        <w:rPr>
          <w:rFonts w:ascii="Times New Roman" w:hAnsi="Times New Roman" w:cs="Times New Roman"/>
          <w:sz w:val="24"/>
          <w:szCs w:val="24"/>
        </w:rPr>
      </w:pPr>
      <w:r w:rsidRPr="0010002E">
        <w:rPr>
          <w:rFonts w:ascii="Times New Roman" w:hAnsi="Times New Roman" w:cs="Times New Roman"/>
          <w:sz w:val="24"/>
          <w:szCs w:val="24"/>
        </w:rPr>
        <w:t>e.g. healthcare professionals; health administration majors</w:t>
      </w:r>
    </w:p>
    <w:p w14:paraId="1E332EC4" w14:textId="59400B49" w:rsidR="004A512C" w:rsidRPr="0010002E" w:rsidRDefault="004A512C" w:rsidP="00320342">
      <w:pPr>
        <w:spacing w:line="480" w:lineRule="auto"/>
        <w:rPr>
          <w:rFonts w:ascii="Times New Roman" w:hAnsi="Times New Roman" w:cs="Times New Roman"/>
          <w:sz w:val="24"/>
          <w:szCs w:val="24"/>
        </w:rPr>
      </w:pPr>
      <w:r w:rsidRPr="0010002E">
        <w:rPr>
          <w:rFonts w:ascii="Times New Roman" w:hAnsi="Times New Roman" w:cs="Times New Roman"/>
          <w:b/>
          <w:sz w:val="24"/>
          <w:szCs w:val="24"/>
        </w:rPr>
        <w:t>discipline-</w:t>
      </w:r>
      <w:r w:rsidR="002E3DDE" w:rsidRPr="0010002E">
        <w:rPr>
          <w:rFonts w:ascii="Times New Roman" w:hAnsi="Times New Roman" w:cs="Times New Roman"/>
          <w:b/>
          <w:sz w:val="24"/>
          <w:szCs w:val="24"/>
        </w:rPr>
        <w:t xml:space="preserve"> </w:t>
      </w:r>
      <w:r w:rsidR="002E3DDE" w:rsidRPr="0010002E">
        <w:rPr>
          <w:rFonts w:ascii="Times New Roman" w:hAnsi="Times New Roman" w:cs="Times New Roman"/>
          <w:sz w:val="24"/>
          <w:szCs w:val="24"/>
        </w:rPr>
        <w:t>a branch of knowledge studied in higher education</w:t>
      </w:r>
    </w:p>
    <w:p w14:paraId="4F46E0CF" w14:textId="05CEFD5E" w:rsidR="002E3DDE" w:rsidRPr="0010002E" w:rsidRDefault="002E3DDE" w:rsidP="00320342">
      <w:pPr>
        <w:spacing w:line="480" w:lineRule="auto"/>
        <w:rPr>
          <w:rFonts w:ascii="Times New Roman" w:hAnsi="Times New Roman" w:cs="Times New Roman"/>
          <w:sz w:val="24"/>
          <w:szCs w:val="24"/>
        </w:rPr>
      </w:pPr>
      <w:r w:rsidRPr="0010002E">
        <w:rPr>
          <w:rFonts w:ascii="Times New Roman" w:hAnsi="Times New Roman" w:cs="Times New Roman"/>
          <w:sz w:val="24"/>
          <w:szCs w:val="24"/>
        </w:rPr>
        <w:t xml:space="preserve">e.g. </w:t>
      </w:r>
      <w:r w:rsidR="00D87363">
        <w:rPr>
          <w:rFonts w:ascii="Times New Roman" w:hAnsi="Times New Roman" w:cs="Times New Roman"/>
          <w:sz w:val="24"/>
          <w:szCs w:val="24"/>
        </w:rPr>
        <w:t xml:space="preserve">medicine                     </w:t>
      </w:r>
    </w:p>
    <w:p w14:paraId="5BE2FF9B" w14:textId="2DF4CB53" w:rsidR="004A512C" w:rsidRPr="0010002E" w:rsidRDefault="004A512C" w:rsidP="00320342">
      <w:pPr>
        <w:spacing w:line="480" w:lineRule="auto"/>
        <w:rPr>
          <w:rFonts w:ascii="Times New Roman" w:hAnsi="Times New Roman" w:cs="Times New Roman"/>
          <w:sz w:val="24"/>
          <w:szCs w:val="24"/>
        </w:rPr>
      </w:pPr>
      <w:r w:rsidRPr="0010002E">
        <w:rPr>
          <w:rFonts w:ascii="Times New Roman" w:hAnsi="Times New Roman" w:cs="Times New Roman"/>
          <w:b/>
          <w:sz w:val="24"/>
          <w:szCs w:val="24"/>
        </w:rPr>
        <w:t>field-</w:t>
      </w:r>
      <w:r w:rsidR="00BD28C0" w:rsidRPr="0010002E">
        <w:rPr>
          <w:rFonts w:ascii="Times New Roman" w:hAnsi="Times New Roman" w:cs="Times New Roman"/>
          <w:b/>
          <w:sz w:val="24"/>
          <w:szCs w:val="24"/>
        </w:rPr>
        <w:t xml:space="preserve"> </w:t>
      </w:r>
      <w:r w:rsidR="00D87363">
        <w:rPr>
          <w:rFonts w:ascii="Times New Roman" w:hAnsi="Times New Roman" w:cs="Times New Roman"/>
          <w:sz w:val="24"/>
          <w:szCs w:val="24"/>
        </w:rPr>
        <w:t>a concentrate within in the discipline; a branch within the profession</w:t>
      </w:r>
    </w:p>
    <w:p w14:paraId="2EEC074C" w14:textId="6632B9EF" w:rsidR="00BD28C0" w:rsidRPr="0010002E" w:rsidRDefault="00BD28C0" w:rsidP="00320342">
      <w:pPr>
        <w:spacing w:line="480" w:lineRule="auto"/>
        <w:rPr>
          <w:rFonts w:ascii="Times New Roman" w:hAnsi="Times New Roman" w:cs="Times New Roman"/>
          <w:sz w:val="24"/>
          <w:szCs w:val="24"/>
        </w:rPr>
      </w:pPr>
      <w:r w:rsidRPr="0010002E">
        <w:rPr>
          <w:rFonts w:ascii="Times New Roman" w:hAnsi="Times New Roman" w:cs="Times New Roman"/>
          <w:sz w:val="24"/>
          <w:szCs w:val="24"/>
        </w:rPr>
        <w:t xml:space="preserve">e.g. </w:t>
      </w:r>
      <w:r w:rsidR="00D87363">
        <w:rPr>
          <w:rFonts w:ascii="Times New Roman" w:hAnsi="Times New Roman" w:cs="Times New Roman"/>
          <w:sz w:val="24"/>
          <w:szCs w:val="24"/>
        </w:rPr>
        <w:t>health administration</w:t>
      </w:r>
    </w:p>
    <w:p w14:paraId="7335C131" w14:textId="4C090219" w:rsidR="004A512C" w:rsidRPr="0010002E" w:rsidRDefault="004A512C" w:rsidP="00320342">
      <w:pPr>
        <w:spacing w:line="480" w:lineRule="auto"/>
        <w:rPr>
          <w:rFonts w:ascii="Times New Roman" w:hAnsi="Times New Roman" w:cs="Times New Roman"/>
          <w:sz w:val="24"/>
          <w:szCs w:val="24"/>
        </w:rPr>
      </w:pPr>
      <w:r w:rsidRPr="0010002E">
        <w:rPr>
          <w:rFonts w:ascii="Times New Roman" w:hAnsi="Times New Roman" w:cs="Times New Roman"/>
          <w:b/>
          <w:sz w:val="24"/>
          <w:szCs w:val="24"/>
        </w:rPr>
        <w:t>professional organization-</w:t>
      </w:r>
      <w:r w:rsidR="00BD28C0" w:rsidRPr="0010002E">
        <w:rPr>
          <w:rFonts w:ascii="Times New Roman" w:hAnsi="Times New Roman" w:cs="Times New Roman"/>
          <w:sz w:val="24"/>
          <w:szCs w:val="24"/>
        </w:rPr>
        <w:t xml:space="preserve"> an organization that focuses on professionals or disciplines in the related field </w:t>
      </w:r>
    </w:p>
    <w:p w14:paraId="10A24C55" w14:textId="74C10C26" w:rsidR="00BD28C0" w:rsidRPr="0010002E" w:rsidRDefault="00BD28C0" w:rsidP="00320342">
      <w:pPr>
        <w:spacing w:line="480" w:lineRule="auto"/>
        <w:rPr>
          <w:rFonts w:ascii="Times New Roman" w:hAnsi="Times New Roman" w:cs="Times New Roman"/>
          <w:sz w:val="24"/>
          <w:szCs w:val="24"/>
        </w:rPr>
      </w:pPr>
      <w:r w:rsidRPr="0010002E">
        <w:rPr>
          <w:rFonts w:ascii="Times New Roman" w:hAnsi="Times New Roman" w:cs="Times New Roman"/>
          <w:sz w:val="24"/>
          <w:szCs w:val="24"/>
        </w:rPr>
        <w:t>e.g. American Association of Healthcare Administrative Management; American Physical Therapy Association (APTA)</w:t>
      </w:r>
    </w:p>
    <w:p w14:paraId="5792BDB4" w14:textId="2C383758" w:rsidR="004A512C" w:rsidRPr="0010002E" w:rsidRDefault="004A512C" w:rsidP="00320342">
      <w:pPr>
        <w:spacing w:line="480" w:lineRule="auto"/>
        <w:rPr>
          <w:rFonts w:ascii="Times New Roman" w:hAnsi="Times New Roman" w:cs="Times New Roman"/>
          <w:sz w:val="24"/>
          <w:szCs w:val="24"/>
        </w:rPr>
      </w:pPr>
      <w:r w:rsidRPr="0010002E">
        <w:rPr>
          <w:rFonts w:ascii="Times New Roman" w:hAnsi="Times New Roman" w:cs="Times New Roman"/>
          <w:b/>
          <w:sz w:val="24"/>
          <w:szCs w:val="24"/>
        </w:rPr>
        <w:t>peer review process-</w:t>
      </w:r>
      <w:r w:rsidR="00BD28C0" w:rsidRPr="0010002E">
        <w:rPr>
          <w:rFonts w:ascii="Times New Roman" w:hAnsi="Times New Roman" w:cs="Times New Roman"/>
          <w:sz w:val="24"/>
          <w:szCs w:val="24"/>
        </w:rPr>
        <w:t xml:space="preserve"> review of scholarly work, research, or ideas by others that are experts in the same field</w:t>
      </w:r>
      <w:r w:rsidR="00D87363">
        <w:rPr>
          <w:rFonts w:ascii="Times New Roman" w:hAnsi="Times New Roman" w:cs="Times New Roman"/>
          <w:sz w:val="24"/>
          <w:szCs w:val="24"/>
        </w:rPr>
        <w:t xml:space="preserve"> before publication</w:t>
      </w:r>
    </w:p>
    <w:p w14:paraId="32149321" w14:textId="4C3C6722" w:rsidR="00BD28C0" w:rsidRPr="0010002E" w:rsidRDefault="00BD28C0" w:rsidP="00320342">
      <w:pPr>
        <w:spacing w:line="480" w:lineRule="auto"/>
        <w:rPr>
          <w:rFonts w:ascii="Times New Roman" w:hAnsi="Times New Roman" w:cs="Times New Roman"/>
          <w:sz w:val="24"/>
          <w:szCs w:val="24"/>
        </w:rPr>
      </w:pPr>
      <w:r w:rsidRPr="0010002E">
        <w:rPr>
          <w:rFonts w:ascii="Times New Roman" w:hAnsi="Times New Roman" w:cs="Times New Roman"/>
          <w:sz w:val="24"/>
          <w:szCs w:val="24"/>
        </w:rPr>
        <w:t xml:space="preserve">e.g. peer review of journal or </w:t>
      </w:r>
      <w:proofErr w:type="gramStart"/>
      <w:r w:rsidRPr="0010002E">
        <w:rPr>
          <w:rFonts w:ascii="Times New Roman" w:hAnsi="Times New Roman" w:cs="Times New Roman"/>
          <w:sz w:val="24"/>
          <w:szCs w:val="24"/>
        </w:rPr>
        <w:t>article</w:t>
      </w:r>
      <w:r w:rsidR="00D87363">
        <w:rPr>
          <w:rFonts w:ascii="Times New Roman" w:hAnsi="Times New Roman" w:cs="Times New Roman"/>
          <w:sz w:val="24"/>
          <w:szCs w:val="24"/>
        </w:rPr>
        <w:t xml:space="preserve">  (</w:t>
      </w:r>
      <w:proofErr w:type="gramEnd"/>
      <w:r w:rsidR="00D87363">
        <w:rPr>
          <w:rFonts w:ascii="Times New Roman" w:hAnsi="Times New Roman" w:cs="Times New Roman"/>
          <w:sz w:val="24"/>
          <w:szCs w:val="24"/>
        </w:rPr>
        <w:t>See submission guidelines on a peer reviewed journal)</w:t>
      </w:r>
    </w:p>
    <w:p w14:paraId="7F7A278C" w14:textId="12FA9947" w:rsidR="004A512C" w:rsidRPr="0010002E" w:rsidRDefault="004A512C" w:rsidP="00320342">
      <w:pPr>
        <w:spacing w:line="480" w:lineRule="auto"/>
        <w:rPr>
          <w:rFonts w:ascii="Times New Roman" w:hAnsi="Times New Roman" w:cs="Times New Roman"/>
          <w:sz w:val="24"/>
          <w:szCs w:val="24"/>
        </w:rPr>
      </w:pPr>
      <w:r w:rsidRPr="0010002E">
        <w:rPr>
          <w:rFonts w:ascii="Times New Roman" w:hAnsi="Times New Roman" w:cs="Times New Roman"/>
          <w:b/>
          <w:sz w:val="24"/>
          <w:szCs w:val="24"/>
        </w:rPr>
        <w:lastRenderedPageBreak/>
        <w:t>discipline specific database-</w:t>
      </w:r>
      <w:r w:rsidR="00BD28C0" w:rsidRPr="0010002E">
        <w:rPr>
          <w:rFonts w:ascii="Times New Roman" w:hAnsi="Times New Roman" w:cs="Times New Roman"/>
          <w:b/>
          <w:sz w:val="24"/>
          <w:szCs w:val="24"/>
        </w:rPr>
        <w:t xml:space="preserve"> </w:t>
      </w:r>
      <w:r w:rsidR="00BD28C0" w:rsidRPr="0010002E">
        <w:rPr>
          <w:rFonts w:ascii="Times New Roman" w:hAnsi="Times New Roman" w:cs="Times New Roman"/>
          <w:sz w:val="24"/>
          <w:szCs w:val="24"/>
        </w:rPr>
        <w:t>database containing subject specific scholarly articles within a discipline</w:t>
      </w:r>
    </w:p>
    <w:p w14:paraId="32D6F436" w14:textId="71415A4A" w:rsidR="00BD28C0" w:rsidRPr="0010002E" w:rsidRDefault="0010002E" w:rsidP="00320342">
      <w:pPr>
        <w:spacing w:line="480" w:lineRule="auto"/>
        <w:rPr>
          <w:rFonts w:ascii="Times New Roman" w:hAnsi="Times New Roman" w:cs="Times New Roman"/>
          <w:sz w:val="24"/>
          <w:szCs w:val="24"/>
        </w:rPr>
      </w:pPr>
      <w:r w:rsidRPr="0010002E">
        <w:rPr>
          <w:rFonts w:ascii="Times New Roman" w:hAnsi="Times New Roman" w:cs="Times New Roman"/>
          <w:sz w:val="24"/>
          <w:szCs w:val="24"/>
        </w:rPr>
        <w:t xml:space="preserve">e.g. </w:t>
      </w:r>
      <w:r w:rsidRPr="00D87363">
        <w:rPr>
          <w:rFonts w:ascii="Times New Roman" w:hAnsi="Times New Roman" w:cs="Times New Roman"/>
          <w:i/>
          <w:sz w:val="24"/>
          <w:szCs w:val="24"/>
        </w:rPr>
        <w:t>PubMed</w:t>
      </w:r>
      <w:r w:rsidR="00D87363">
        <w:rPr>
          <w:rFonts w:ascii="Times New Roman" w:hAnsi="Times New Roman" w:cs="Times New Roman"/>
          <w:sz w:val="24"/>
          <w:szCs w:val="24"/>
        </w:rPr>
        <w:t xml:space="preserve">, </w:t>
      </w:r>
      <w:r w:rsidR="00D87363" w:rsidRPr="00D87363">
        <w:rPr>
          <w:rFonts w:ascii="Times New Roman" w:hAnsi="Times New Roman" w:cs="Times New Roman"/>
          <w:i/>
          <w:sz w:val="24"/>
          <w:szCs w:val="24"/>
        </w:rPr>
        <w:t>Medline</w:t>
      </w:r>
    </w:p>
    <w:p w14:paraId="1B6DD4AF" w14:textId="787FC433" w:rsidR="004A512C" w:rsidRPr="0010002E" w:rsidRDefault="004A512C" w:rsidP="00320342">
      <w:pPr>
        <w:spacing w:line="480" w:lineRule="auto"/>
        <w:rPr>
          <w:rFonts w:ascii="Times New Roman" w:hAnsi="Times New Roman" w:cs="Times New Roman"/>
          <w:sz w:val="24"/>
          <w:szCs w:val="24"/>
        </w:rPr>
      </w:pPr>
      <w:r w:rsidRPr="0010002E">
        <w:rPr>
          <w:rFonts w:ascii="Times New Roman" w:hAnsi="Times New Roman" w:cs="Times New Roman"/>
          <w:b/>
          <w:sz w:val="24"/>
          <w:szCs w:val="24"/>
        </w:rPr>
        <w:t>academic journal-</w:t>
      </w:r>
      <w:r w:rsidR="0010002E" w:rsidRPr="0010002E">
        <w:rPr>
          <w:rFonts w:ascii="Times New Roman" w:hAnsi="Times New Roman" w:cs="Times New Roman"/>
          <w:b/>
          <w:sz w:val="24"/>
          <w:szCs w:val="24"/>
        </w:rPr>
        <w:t xml:space="preserve"> </w:t>
      </w:r>
      <w:r w:rsidR="0010002E" w:rsidRPr="0010002E">
        <w:rPr>
          <w:rFonts w:ascii="Times New Roman" w:hAnsi="Times New Roman" w:cs="Times New Roman"/>
          <w:sz w:val="24"/>
          <w:szCs w:val="24"/>
        </w:rPr>
        <w:t>a journal periodically published relating to a specific discipline or field</w:t>
      </w:r>
    </w:p>
    <w:p w14:paraId="5896C060" w14:textId="1FA72040" w:rsidR="0010002E" w:rsidRPr="00D87363" w:rsidRDefault="0010002E" w:rsidP="00320342">
      <w:pPr>
        <w:spacing w:line="480" w:lineRule="auto"/>
        <w:rPr>
          <w:rFonts w:ascii="Times New Roman" w:hAnsi="Times New Roman" w:cs="Times New Roman"/>
          <w:i/>
          <w:sz w:val="24"/>
          <w:szCs w:val="24"/>
        </w:rPr>
      </w:pPr>
      <w:r w:rsidRPr="0010002E">
        <w:rPr>
          <w:rFonts w:ascii="Times New Roman" w:hAnsi="Times New Roman" w:cs="Times New Roman"/>
          <w:sz w:val="24"/>
          <w:szCs w:val="24"/>
        </w:rPr>
        <w:t xml:space="preserve">e.g. </w:t>
      </w:r>
      <w:r w:rsidRPr="0010002E">
        <w:rPr>
          <w:rFonts w:ascii="Times New Roman" w:hAnsi="Times New Roman" w:cs="Times New Roman"/>
          <w:i/>
          <w:sz w:val="24"/>
          <w:szCs w:val="24"/>
        </w:rPr>
        <w:t>JAMA</w:t>
      </w:r>
      <w:r w:rsidR="00D87363">
        <w:rPr>
          <w:rFonts w:ascii="Times New Roman" w:hAnsi="Times New Roman" w:cs="Times New Roman"/>
          <w:i/>
          <w:sz w:val="24"/>
          <w:szCs w:val="24"/>
        </w:rPr>
        <w:t>,</w:t>
      </w:r>
      <w:r w:rsidR="00D87363">
        <w:rPr>
          <w:rFonts w:ascii="Times New Roman" w:hAnsi="Times New Roman" w:cs="Times New Roman"/>
          <w:sz w:val="24"/>
          <w:szCs w:val="24"/>
        </w:rPr>
        <w:t xml:space="preserve"> </w:t>
      </w:r>
      <w:r w:rsidR="00D87363">
        <w:rPr>
          <w:rFonts w:ascii="Times New Roman" w:hAnsi="Times New Roman" w:cs="Times New Roman"/>
          <w:i/>
          <w:sz w:val="24"/>
          <w:szCs w:val="24"/>
        </w:rPr>
        <w:t>Obstetrics and Gynecology</w:t>
      </w:r>
    </w:p>
    <w:p w14:paraId="3A36B64A" w14:textId="37DA147B" w:rsidR="004A512C" w:rsidRPr="0010002E" w:rsidRDefault="004A512C" w:rsidP="00320342">
      <w:pPr>
        <w:spacing w:line="480" w:lineRule="auto"/>
        <w:rPr>
          <w:rFonts w:ascii="Times New Roman" w:hAnsi="Times New Roman" w:cs="Times New Roman"/>
          <w:sz w:val="24"/>
          <w:szCs w:val="24"/>
        </w:rPr>
      </w:pPr>
      <w:r w:rsidRPr="0010002E">
        <w:rPr>
          <w:rFonts w:ascii="Times New Roman" w:hAnsi="Times New Roman" w:cs="Times New Roman"/>
          <w:b/>
          <w:sz w:val="24"/>
          <w:szCs w:val="24"/>
        </w:rPr>
        <w:t>trade publication-</w:t>
      </w:r>
      <w:r w:rsidR="0010002E" w:rsidRPr="0010002E">
        <w:rPr>
          <w:rFonts w:ascii="Times New Roman" w:hAnsi="Times New Roman" w:cs="Times New Roman"/>
          <w:b/>
          <w:sz w:val="24"/>
          <w:szCs w:val="24"/>
        </w:rPr>
        <w:t xml:space="preserve"> </w:t>
      </w:r>
      <w:r w:rsidR="0010002E" w:rsidRPr="0010002E">
        <w:rPr>
          <w:rFonts w:ascii="Times New Roman" w:hAnsi="Times New Roman" w:cs="Times New Roman"/>
          <w:sz w:val="24"/>
          <w:szCs w:val="24"/>
        </w:rPr>
        <w:t xml:space="preserve">magazines, journals, and newspapers written for a </w:t>
      </w:r>
      <w:proofErr w:type="gramStart"/>
      <w:r w:rsidR="0010002E" w:rsidRPr="0010002E">
        <w:rPr>
          <w:rFonts w:ascii="Times New Roman" w:hAnsi="Times New Roman" w:cs="Times New Roman"/>
          <w:sz w:val="24"/>
          <w:szCs w:val="24"/>
        </w:rPr>
        <w:t>particular audience</w:t>
      </w:r>
      <w:proofErr w:type="gramEnd"/>
      <w:r w:rsidR="0010002E" w:rsidRPr="0010002E">
        <w:rPr>
          <w:rFonts w:ascii="Times New Roman" w:hAnsi="Times New Roman" w:cs="Times New Roman"/>
          <w:sz w:val="24"/>
          <w:szCs w:val="24"/>
        </w:rPr>
        <w:t xml:space="preserve"> in a field or discipline</w:t>
      </w:r>
    </w:p>
    <w:p w14:paraId="2B31F0A6" w14:textId="6CDDF6AC" w:rsidR="0010002E" w:rsidRPr="0010002E" w:rsidRDefault="0010002E" w:rsidP="00320342">
      <w:pPr>
        <w:spacing w:line="480" w:lineRule="auto"/>
        <w:rPr>
          <w:rFonts w:ascii="Times New Roman" w:hAnsi="Times New Roman" w:cs="Times New Roman"/>
          <w:sz w:val="24"/>
          <w:szCs w:val="24"/>
        </w:rPr>
      </w:pPr>
      <w:r w:rsidRPr="0010002E">
        <w:rPr>
          <w:rFonts w:ascii="Times New Roman" w:hAnsi="Times New Roman" w:cs="Times New Roman"/>
          <w:sz w:val="24"/>
          <w:szCs w:val="24"/>
        </w:rPr>
        <w:t xml:space="preserve">e.g. </w:t>
      </w:r>
      <w:r w:rsidRPr="0010002E">
        <w:rPr>
          <w:rFonts w:ascii="Times New Roman" w:hAnsi="Times New Roman" w:cs="Times New Roman"/>
          <w:i/>
          <w:sz w:val="24"/>
          <w:szCs w:val="24"/>
        </w:rPr>
        <w:t>Managed Healthcare Executive</w:t>
      </w:r>
    </w:p>
    <w:p w14:paraId="3380E2F5" w14:textId="30C10EB8" w:rsidR="004A512C" w:rsidRPr="0010002E" w:rsidRDefault="004A512C" w:rsidP="00320342">
      <w:pPr>
        <w:spacing w:line="480" w:lineRule="auto"/>
        <w:rPr>
          <w:rFonts w:ascii="Times New Roman" w:hAnsi="Times New Roman" w:cs="Times New Roman"/>
          <w:sz w:val="24"/>
          <w:szCs w:val="24"/>
        </w:rPr>
      </w:pPr>
      <w:r w:rsidRPr="0010002E">
        <w:rPr>
          <w:rFonts w:ascii="Times New Roman" w:hAnsi="Times New Roman" w:cs="Times New Roman"/>
          <w:b/>
          <w:sz w:val="24"/>
          <w:szCs w:val="24"/>
        </w:rPr>
        <w:t>gray literature-</w:t>
      </w:r>
      <w:r w:rsidR="0010002E" w:rsidRPr="0010002E">
        <w:rPr>
          <w:rFonts w:ascii="Times New Roman" w:hAnsi="Times New Roman" w:cs="Times New Roman"/>
          <w:sz w:val="24"/>
          <w:szCs w:val="24"/>
        </w:rPr>
        <w:t xml:space="preserve"> literature produced by government agencies, universities, corporations, research centers, associations, societies, and professional organizations</w:t>
      </w:r>
    </w:p>
    <w:p w14:paraId="795E81DB" w14:textId="15597AAF" w:rsidR="0010002E" w:rsidRPr="0010002E" w:rsidRDefault="0010002E" w:rsidP="00320342">
      <w:pPr>
        <w:spacing w:line="480" w:lineRule="auto"/>
        <w:rPr>
          <w:rFonts w:ascii="Times New Roman" w:hAnsi="Times New Roman" w:cs="Times New Roman"/>
          <w:sz w:val="24"/>
          <w:szCs w:val="24"/>
        </w:rPr>
      </w:pPr>
      <w:r w:rsidRPr="0010002E">
        <w:rPr>
          <w:rFonts w:ascii="Times New Roman" w:hAnsi="Times New Roman" w:cs="Times New Roman"/>
          <w:sz w:val="24"/>
          <w:szCs w:val="24"/>
        </w:rPr>
        <w:t>e.g. The World Health Organization</w:t>
      </w:r>
      <w:r w:rsidR="00D87363">
        <w:rPr>
          <w:rFonts w:ascii="Times New Roman" w:hAnsi="Times New Roman" w:cs="Times New Roman"/>
          <w:sz w:val="24"/>
          <w:szCs w:val="24"/>
        </w:rPr>
        <w:t>; U.S. Center for Disease Control</w:t>
      </w:r>
    </w:p>
    <w:p w14:paraId="7D46D8A3" w14:textId="71A12A82" w:rsidR="00FE491A" w:rsidRPr="0010002E" w:rsidRDefault="00FE491A" w:rsidP="00320342">
      <w:pPr>
        <w:spacing w:line="480" w:lineRule="auto"/>
        <w:rPr>
          <w:rFonts w:ascii="Times New Roman" w:hAnsi="Times New Roman" w:cs="Times New Roman"/>
          <w:sz w:val="24"/>
          <w:szCs w:val="24"/>
        </w:rPr>
      </w:pPr>
    </w:p>
    <w:p w14:paraId="359A7F5F" w14:textId="5631E06D" w:rsidR="00FE491A" w:rsidRPr="0010002E" w:rsidRDefault="007D67F9" w:rsidP="00320342">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w:t>
      </w:r>
    </w:p>
    <w:p w14:paraId="5C972DC9" w14:textId="22E537CF" w:rsidR="00FE491A" w:rsidRPr="007D67F9" w:rsidRDefault="00FE491A" w:rsidP="00320342">
      <w:pPr>
        <w:spacing w:line="480" w:lineRule="auto"/>
        <w:rPr>
          <w:rFonts w:ascii="Times New Roman" w:hAnsi="Times New Roman" w:cs="Times New Roman"/>
          <w:color w:val="000000"/>
          <w:sz w:val="24"/>
          <w:szCs w:val="24"/>
          <w:shd w:val="clear" w:color="auto" w:fill="FFFFFF"/>
        </w:rPr>
      </w:pPr>
      <w:r w:rsidRPr="007D67F9">
        <w:rPr>
          <w:rFonts w:ascii="Times New Roman" w:hAnsi="Times New Roman" w:cs="Times New Roman"/>
          <w:color w:val="000000"/>
          <w:sz w:val="24"/>
          <w:szCs w:val="24"/>
          <w:shd w:val="clear" w:color="auto" w:fill="FFFFFF"/>
        </w:rPr>
        <w:t>Professional organization: American Association of Healthcare Administrative Management (AAHAM)</w:t>
      </w:r>
    </w:p>
    <w:p w14:paraId="4E9AB64C" w14:textId="6B2328AA" w:rsidR="002E3DDE" w:rsidRPr="0010002E" w:rsidRDefault="002E3DDE" w:rsidP="00320342">
      <w:pPr>
        <w:spacing w:line="480" w:lineRule="auto"/>
        <w:rPr>
          <w:rFonts w:ascii="Times New Roman" w:hAnsi="Times New Roman" w:cs="Times New Roman"/>
          <w:color w:val="000000"/>
          <w:sz w:val="24"/>
          <w:szCs w:val="24"/>
          <w:shd w:val="clear" w:color="auto" w:fill="FFFFFF"/>
        </w:rPr>
      </w:pPr>
      <w:r w:rsidRPr="0010002E">
        <w:rPr>
          <w:rFonts w:ascii="Times New Roman" w:hAnsi="Times New Roman" w:cs="Times New Roman"/>
          <w:color w:val="000000"/>
          <w:sz w:val="24"/>
          <w:szCs w:val="24"/>
          <w:shd w:val="clear" w:color="auto" w:fill="FFFFFF"/>
        </w:rPr>
        <w:t xml:space="preserve">Mission Statement: </w:t>
      </w:r>
      <w:r w:rsidR="0020774D">
        <w:rPr>
          <w:rFonts w:ascii="Times New Roman" w:hAnsi="Times New Roman" w:cs="Times New Roman"/>
          <w:color w:val="000000"/>
          <w:sz w:val="24"/>
          <w:szCs w:val="24"/>
          <w:shd w:val="clear" w:color="auto" w:fill="FFFFFF"/>
        </w:rPr>
        <w:t xml:space="preserve">“to provide education, certification, networking, and advocacy for healthcare revenue cycle professionals” </w:t>
      </w:r>
    </w:p>
    <w:p w14:paraId="67693166" w14:textId="1A5FEB32" w:rsidR="002E3DDE" w:rsidRPr="0010002E" w:rsidRDefault="002E3DDE" w:rsidP="00320342">
      <w:pPr>
        <w:spacing w:line="480" w:lineRule="auto"/>
        <w:rPr>
          <w:rFonts w:ascii="Times New Roman" w:hAnsi="Times New Roman" w:cs="Times New Roman"/>
          <w:sz w:val="24"/>
          <w:szCs w:val="24"/>
        </w:rPr>
      </w:pPr>
      <w:r w:rsidRPr="0010002E">
        <w:rPr>
          <w:rFonts w:ascii="Times New Roman" w:hAnsi="Times New Roman" w:cs="Times New Roman"/>
          <w:color w:val="676969"/>
          <w:sz w:val="24"/>
          <w:szCs w:val="24"/>
          <w:shd w:val="clear" w:color="auto" w:fill="FFFFFF"/>
        </w:rPr>
        <w:t xml:space="preserve">AAHAM actively represents the interests of healthcare administrative management professionals through a comprehensive program of legislative and regulatory monitoring and its participation </w:t>
      </w:r>
      <w:r w:rsidRPr="0010002E">
        <w:rPr>
          <w:rFonts w:ascii="Times New Roman" w:hAnsi="Times New Roman" w:cs="Times New Roman"/>
          <w:color w:val="676969"/>
          <w:sz w:val="24"/>
          <w:szCs w:val="24"/>
          <w:shd w:val="clear" w:color="auto" w:fill="FFFFFF"/>
        </w:rPr>
        <w:lastRenderedPageBreak/>
        <w:t>in industry groups such as ANSI, DISA and NUBC. AAHAM is a major force in shaping the future of health care administrative management.</w:t>
      </w:r>
    </w:p>
    <w:p w14:paraId="6357669B" w14:textId="527B9488" w:rsidR="00356B47" w:rsidRPr="007D67F9" w:rsidRDefault="00D87363" w:rsidP="00320342">
      <w:pPr>
        <w:spacing w:line="480" w:lineRule="auto"/>
        <w:rPr>
          <w:rFonts w:ascii="Times New Roman" w:hAnsi="Times New Roman" w:cs="Times New Roman"/>
          <w:sz w:val="24"/>
          <w:szCs w:val="24"/>
          <w:u w:val="single"/>
        </w:rPr>
      </w:pPr>
      <w:r w:rsidRPr="007D67F9">
        <w:rPr>
          <w:rFonts w:ascii="Times New Roman" w:hAnsi="Times New Roman" w:cs="Times New Roman"/>
          <w:sz w:val="24"/>
          <w:szCs w:val="24"/>
          <w:u w:val="single"/>
        </w:rPr>
        <w:t xml:space="preserve">3.   </w:t>
      </w:r>
      <w:r w:rsidR="00356B47" w:rsidRPr="007D67F9">
        <w:rPr>
          <w:rFonts w:ascii="Times New Roman" w:hAnsi="Times New Roman" w:cs="Times New Roman"/>
          <w:sz w:val="24"/>
          <w:szCs w:val="24"/>
          <w:u w:val="single"/>
        </w:rPr>
        <w:t>Research Question: What method</w:t>
      </w:r>
      <w:r w:rsidR="0010002E" w:rsidRPr="007D67F9">
        <w:rPr>
          <w:rFonts w:ascii="Times New Roman" w:hAnsi="Times New Roman" w:cs="Times New Roman"/>
          <w:sz w:val="24"/>
          <w:szCs w:val="24"/>
          <w:u w:val="single"/>
        </w:rPr>
        <w:t xml:space="preserve">s of testing are available </w:t>
      </w:r>
      <w:r w:rsidR="00356B47" w:rsidRPr="007D67F9">
        <w:rPr>
          <w:rFonts w:ascii="Times New Roman" w:hAnsi="Times New Roman" w:cs="Times New Roman"/>
          <w:sz w:val="24"/>
          <w:szCs w:val="24"/>
          <w:u w:val="single"/>
        </w:rPr>
        <w:t>when testing for Zika virus infection</w:t>
      </w:r>
      <w:r w:rsidR="0010002E" w:rsidRPr="007D67F9">
        <w:rPr>
          <w:rFonts w:ascii="Times New Roman" w:hAnsi="Times New Roman" w:cs="Times New Roman"/>
          <w:sz w:val="24"/>
          <w:szCs w:val="24"/>
          <w:u w:val="single"/>
        </w:rPr>
        <w:t xml:space="preserve"> during pregnancy</w:t>
      </w:r>
      <w:r w:rsidR="00356B47" w:rsidRPr="007D67F9">
        <w:rPr>
          <w:rFonts w:ascii="Times New Roman" w:hAnsi="Times New Roman" w:cs="Times New Roman"/>
          <w:sz w:val="24"/>
          <w:szCs w:val="24"/>
          <w:u w:val="single"/>
        </w:rPr>
        <w:t>?</w:t>
      </w:r>
    </w:p>
    <w:p w14:paraId="69FE0490" w14:textId="68C485B1" w:rsidR="007D67F9" w:rsidRDefault="007D67F9" w:rsidP="00320342">
      <w:pPr>
        <w:spacing w:line="480" w:lineRule="auto"/>
        <w:rPr>
          <w:rFonts w:ascii="Times New Roman" w:hAnsi="Times New Roman" w:cs="Times New Roman"/>
          <w:sz w:val="24"/>
          <w:szCs w:val="24"/>
        </w:rPr>
      </w:pPr>
      <w:r>
        <w:rPr>
          <w:rFonts w:ascii="Times New Roman" w:hAnsi="Times New Roman" w:cs="Times New Roman"/>
          <w:sz w:val="24"/>
          <w:szCs w:val="24"/>
        </w:rPr>
        <w:t>Keywords:  Zika virus, infection, arbovirus</w:t>
      </w:r>
    </w:p>
    <w:p w14:paraId="5DF09267" w14:textId="6C8F80BE" w:rsidR="007D67F9" w:rsidRDefault="007D67F9" w:rsidP="00320342">
      <w:pPr>
        <w:spacing w:line="480" w:lineRule="auto"/>
        <w:rPr>
          <w:rFonts w:ascii="Times New Roman" w:hAnsi="Times New Roman" w:cs="Times New Roman"/>
          <w:sz w:val="24"/>
          <w:szCs w:val="24"/>
        </w:rPr>
      </w:pPr>
      <w:r>
        <w:rPr>
          <w:rFonts w:ascii="Times New Roman" w:hAnsi="Times New Roman" w:cs="Times New Roman"/>
          <w:sz w:val="24"/>
          <w:szCs w:val="24"/>
        </w:rPr>
        <w:t xml:space="preserve">                    Pregnancy, prenatal, maternal</w:t>
      </w:r>
    </w:p>
    <w:p w14:paraId="0F709F3E" w14:textId="69714DA7" w:rsidR="007D67F9" w:rsidRPr="007D67F9" w:rsidRDefault="007D67F9" w:rsidP="00320342">
      <w:pPr>
        <w:spacing w:line="480" w:lineRule="auto"/>
        <w:rPr>
          <w:rFonts w:ascii="Times New Roman" w:hAnsi="Times New Roman" w:cs="Times New Roman"/>
          <w:sz w:val="24"/>
          <w:szCs w:val="24"/>
        </w:rPr>
      </w:pPr>
      <w:r>
        <w:rPr>
          <w:rFonts w:ascii="Times New Roman" w:hAnsi="Times New Roman" w:cs="Times New Roman"/>
          <w:sz w:val="24"/>
          <w:szCs w:val="24"/>
        </w:rPr>
        <w:t xml:space="preserve">                    Tests, diagnostics, fluid tests, saliva, serum, urine, samples</w:t>
      </w:r>
    </w:p>
    <w:p w14:paraId="518632DC" w14:textId="7A0D74C9" w:rsidR="00AC10AE" w:rsidRDefault="00AC10AE" w:rsidP="00320342">
      <w:pPr>
        <w:spacing w:line="480" w:lineRule="auto"/>
        <w:ind w:firstLine="720"/>
        <w:rPr>
          <w:rFonts w:ascii="Times New Roman" w:hAnsi="Times New Roman" w:cs="Times New Roman"/>
          <w:sz w:val="24"/>
          <w:szCs w:val="24"/>
        </w:rPr>
      </w:pPr>
    </w:p>
    <w:p w14:paraId="71462B2B" w14:textId="2367E3E0" w:rsidR="00905E03" w:rsidRDefault="00D87363" w:rsidP="007D67F9">
      <w:pPr>
        <w:spacing w:line="480" w:lineRule="auto"/>
        <w:rPr>
          <w:rFonts w:ascii="Times New Roman" w:hAnsi="Times New Roman" w:cs="Times New Roman"/>
          <w:sz w:val="24"/>
          <w:szCs w:val="24"/>
        </w:rPr>
      </w:pPr>
      <w:r>
        <w:rPr>
          <w:rFonts w:ascii="Times New Roman" w:hAnsi="Times New Roman" w:cs="Times New Roman"/>
          <w:sz w:val="24"/>
          <w:szCs w:val="24"/>
        </w:rPr>
        <w:t>4. Annotated Bibliography draft</w:t>
      </w:r>
    </w:p>
    <w:p w14:paraId="2FEECC7D" w14:textId="77777777" w:rsidR="00320342" w:rsidRDefault="00320342" w:rsidP="00320342">
      <w:pPr>
        <w:spacing w:line="480" w:lineRule="auto"/>
        <w:jc w:val="center"/>
        <w:rPr>
          <w:rFonts w:ascii="Times New Roman" w:hAnsi="Times New Roman" w:cs="Times New Roman"/>
          <w:sz w:val="24"/>
          <w:szCs w:val="24"/>
        </w:rPr>
      </w:pPr>
    </w:p>
    <w:p w14:paraId="4E0860D1" w14:textId="4C5D3CB5" w:rsidR="00905E03" w:rsidRDefault="00905E03" w:rsidP="00320342">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References</w:t>
      </w:r>
    </w:p>
    <w:p w14:paraId="3560F037" w14:textId="7393EDE8" w:rsidR="00320342" w:rsidRDefault="00320342" w:rsidP="00320342">
      <w:pPr>
        <w:spacing w:after="0" w:line="480" w:lineRule="auto"/>
        <w:ind w:hanging="480"/>
        <w:rPr>
          <w:rFonts w:ascii="Times New Roman" w:eastAsia="Times New Roman" w:hAnsi="Times New Roman" w:cs="Times New Roman"/>
          <w:b/>
          <w:sz w:val="24"/>
          <w:szCs w:val="24"/>
        </w:rPr>
      </w:pPr>
      <w:r w:rsidRPr="00905E03">
        <w:rPr>
          <w:rFonts w:ascii="Times New Roman" w:eastAsia="Times New Roman" w:hAnsi="Times New Roman" w:cs="Times New Roman"/>
          <w:b/>
          <w:sz w:val="24"/>
          <w:szCs w:val="24"/>
        </w:rPr>
        <w:t xml:space="preserve">Bingham, A. M., Cone, M., Mock, V., </w:t>
      </w:r>
      <w:proofErr w:type="spellStart"/>
      <w:r w:rsidRPr="00905E03">
        <w:rPr>
          <w:rFonts w:ascii="Times New Roman" w:eastAsia="Times New Roman" w:hAnsi="Times New Roman" w:cs="Times New Roman"/>
          <w:b/>
          <w:sz w:val="24"/>
          <w:szCs w:val="24"/>
        </w:rPr>
        <w:t>Heberlein</w:t>
      </w:r>
      <w:proofErr w:type="spellEnd"/>
      <w:r w:rsidRPr="00905E03">
        <w:rPr>
          <w:rFonts w:ascii="Times New Roman" w:eastAsia="Times New Roman" w:hAnsi="Times New Roman" w:cs="Times New Roman"/>
          <w:b/>
          <w:sz w:val="24"/>
          <w:szCs w:val="24"/>
        </w:rPr>
        <w:t xml:space="preserve">-Larson, L., Stanek, D., Blackmore, C., &amp; </w:t>
      </w:r>
      <w:proofErr w:type="spellStart"/>
      <w:r w:rsidRPr="00905E03">
        <w:rPr>
          <w:rFonts w:ascii="Times New Roman" w:eastAsia="Times New Roman" w:hAnsi="Times New Roman" w:cs="Times New Roman"/>
          <w:b/>
          <w:sz w:val="24"/>
          <w:szCs w:val="24"/>
        </w:rPr>
        <w:t>Likos</w:t>
      </w:r>
      <w:proofErr w:type="spellEnd"/>
      <w:r w:rsidRPr="00905E03">
        <w:rPr>
          <w:rFonts w:ascii="Times New Roman" w:eastAsia="Times New Roman" w:hAnsi="Times New Roman" w:cs="Times New Roman"/>
          <w:b/>
          <w:sz w:val="24"/>
          <w:szCs w:val="24"/>
        </w:rPr>
        <w:t xml:space="preserve">, A. (2016). </w:t>
      </w:r>
      <w:r w:rsidR="0030462A">
        <w:rPr>
          <w:rFonts w:ascii="Times New Roman" w:eastAsia="Times New Roman" w:hAnsi="Times New Roman" w:cs="Times New Roman"/>
          <w:b/>
          <w:i/>
          <w:iCs/>
          <w:sz w:val="24"/>
          <w:szCs w:val="24"/>
        </w:rPr>
        <w:t>Comparison of test results for Zika virus RNA in urine, serum, and saliva specimens from persons with travel-associated Zika virus d</w:t>
      </w:r>
      <w:r w:rsidRPr="00905E03">
        <w:rPr>
          <w:rFonts w:ascii="Times New Roman" w:eastAsia="Times New Roman" w:hAnsi="Times New Roman" w:cs="Times New Roman"/>
          <w:b/>
          <w:i/>
          <w:iCs/>
          <w:sz w:val="24"/>
          <w:szCs w:val="24"/>
        </w:rPr>
        <w:t>isease - Florida, 2016</w:t>
      </w:r>
      <w:r w:rsidRPr="00905E03">
        <w:rPr>
          <w:rFonts w:ascii="Times New Roman" w:eastAsia="Times New Roman" w:hAnsi="Times New Roman" w:cs="Times New Roman"/>
          <w:b/>
          <w:sz w:val="24"/>
          <w:szCs w:val="24"/>
        </w:rPr>
        <w:t xml:space="preserve"> (pp. 475–478). Atlanta, United States: U.S. Center for Disease Control. Retrieved from </w:t>
      </w:r>
      <w:r w:rsidRPr="00320342">
        <w:rPr>
          <w:rFonts w:ascii="Times New Roman" w:eastAsia="Times New Roman" w:hAnsi="Times New Roman" w:cs="Times New Roman"/>
          <w:sz w:val="24"/>
          <w:szCs w:val="24"/>
        </w:rPr>
        <w:t>http://search.proquest.com/docview/1790569180/abstract/D865D47B7A084A58PQ/1</w:t>
      </w:r>
    </w:p>
    <w:p w14:paraId="61693293" w14:textId="2841E65B" w:rsidR="00320342" w:rsidRDefault="00320342" w:rsidP="00320342">
      <w:pPr>
        <w:spacing w:after="0" w:line="480" w:lineRule="auto"/>
        <w:ind w:hanging="480"/>
        <w:rPr>
          <w:rFonts w:ascii="Times New Roman" w:eastAsia="Times New Roman" w:hAnsi="Times New Roman" w:cs="Times New Roman"/>
          <w:b/>
          <w:sz w:val="24"/>
          <w:szCs w:val="24"/>
        </w:rPr>
      </w:pPr>
    </w:p>
    <w:p w14:paraId="1DA7DFBD" w14:textId="77777777" w:rsidR="0083101E" w:rsidRDefault="00320342" w:rsidP="00320342">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w:t>
      </w:r>
      <w:r w:rsidR="0083101E">
        <w:rPr>
          <w:rFonts w:ascii="Times New Roman" w:eastAsia="Times New Roman" w:hAnsi="Times New Roman" w:cs="Times New Roman"/>
          <w:sz w:val="24"/>
          <w:szCs w:val="24"/>
        </w:rPr>
        <w:t xml:space="preserve"> of this article</w:t>
      </w:r>
      <w:r>
        <w:rPr>
          <w:rFonts w:ascii="Times New Roman" w:eastAsia="Times New Roman" w:hAnsi="Times New Roman" w:cs="Times New Roman"/>
          <w:sz w:val="24"/>
          <w:szCs w:val="24"/>
        </w:rPr>
        <w:t xml:space="preserve">, </w:t>
      </w:r>
      <w:r w:rsidR="0021028A">
        <w:rPr>
          <w:rFonts w:ascii="Times New Roman" w:eastAsia="Times New Roman" w:hAnsi="Times New Roman" w:cs="Times New Roman"/>
          <w:sz w:val="24"/>
          <w:szCs w:val="24"/>
        </w:rPr>
        <w:t xml:space="preserve">researchers </w:t>
      </w:r>
      <w:r w:rsidR="0083101E">
        <w:rPr>
          <w:rFonts w:ascii="Times New Roman" w:eastAsia="Times New Roman" w:hAnsi="Times New Roman" w:cs="Times New Roman"/>
          <w:sz w:val="24"/>
          <w:szCs w:val="24"/>
        </w:rPr>
        <w:t xml:space="preserve">of the Florida Department of Health Bureau of Public Health </w:t>
      </w:r>
    </w:p>
    <w:p w14:paraId="483F101C" w14:textId="77777777" w:rsidR="000F0448" w:rsidRDefault="0083101E" w:rsidP="00574CE8">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Laboratories, reflect o</w:t>
      </w:r>
      <w:r w:rsidR="00574CE8">
        <w:rPr>
          <w:rFonts w:ascii="Times New Roman" w:eastAsia="Times New Roman" w:hAnsi="Times New Roman" w:cs="Times New Roman"/>
          <w:sz w:val="24"/>
          <w:szCs w:val="24"/>
        </w:rPr>
        <w:t>n research conducted on testing persons with Zika</w:t>
      </w:r>
      <w:r w:rsidR="000F0448">
        <w:rPr>
          <w:rFonts w:ascii="Times New Roman" w:eastAsia="Times New Roman" w:hAnsi="Times New Roman" w:cs="Times New Roman"/>
          <w:sz w:val="24"/>
          <w:szCs w:val="24"/>
        </w:rPr>
        <w:t xml:space="preserve"> virus</w:t>
      </w:r>
      <w:r w:rsidR="00574CE8">
        <w:rPr>
          <w:rFonts w:ascii="Times New Roman" w:eastAsia="Times New Roman" w:hAnsi="Times New Roman" w:cs="Times New Roman"/>
          <w:sz w:val="24"/>
          <w:szCs w:val="24"/>
        </w:rPr>
        <w:t xml:space="preserve"> </w:t>
      </w:r>
      <w:r w:rsidR="000F0448">
        <w:rPr>
          <w:rFonts w:ascii="Times New Roman" w:eastAsia="Times New Roman" w:hAnsi="Times New Roman" w:cs="Times New Roman"/>
          <w:sz w:val="24"/>
          <w:szCs w:val="24"/>
        </w:rPr>
        <w:t xml:space="preserve">by urine, serum, and </w:t>
      </w:r>
    </w:p>
    <w:p w14:paraId="72FC8E06" w14:textId="4F77C9BC" w:rsidR="000F0448" w:rsidRDefault="000F0448" w:rsidP="000F0448">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saliva</w:t>
      </w:r>
      <w:r w:rsidR="00574C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work examines the </w:t>
      </w:r>
      <w:r w:rsidR="00574CE8">
        <w:rPr>
          <w:rFonts w:ascii="Times New Roman" w:eastAsia="Times New Roman" w:hAnsi="Times New Roman" w:cs="Times New Roman"/>
          <w:sz w:val="24"/>
          <w:szCs w:val="24"/>
        </w:rPr>
        <w:t xml:space="preserve">results </w:t>
      </w:r>
      <w:r>
        <w:rPr>
          <w:rFonts w:ascii="Times New Roman" w:eastAsia="Times New Roman" w:hAnsi="Times New Roman" w:cs="Times New Roman"/>
          <w:sz w:val="24"/>
          <w:szCs w:val="24"/>
        </w:rPr>
        <w:t xml:space="preserve">of a study conducted in Florida in 2016 by comparing 70 fluid </w:t>
      </w:r>
    </w:p>
    <w:p w14:paraId="78178B0B" w14:textId="77777777" w:rsidR="00B74BA5" w:rsidRDefault="000F0448" w:rsidP="000F0448">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samples of urine, serum, and saliva as early as 1 day </w:t>
      </w:r>
      <w:r w:rsidR="00B74BA5">
        <w:rPr>
          <w:rFonts w:ascii="Times New Roman" w:eastAsia="Times New Roman" w:hAnsi="Times New Roman" w:cs="Times New Roman"/>
          <w:sz w:val="24"/>
          <w:szCs w:val="24"/>
        </w:rPr>
        <w:t xml:space="preserve">after onset of symptoms to as late as 20 days </w:t>
      </w:r>
    </w:p>
    <w:p w14:paraId="43890129" w14:textId="77777777" w:rsidR="00B74BA5" w:rsidRDefault="00B74BA5" w:rsidP="000F0448">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after onset of symptoms</w:t>
      </w:r>
      <w:r w:rsidR="000F04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testing accuracy. After reviewing evidence of negative and positive </w:t>
      </w:r>
    </w:p>
    <w:p w14:paraId="308790A6" w14:textId="77777777" w:rsidR="00B74BA5" w:rsidRDefault="00B74BA5" w:rsidP="000F0448">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results of urine, serum, and saliva in relation to Zika virus, the authors suggest urine to be the </w:t>
      </w:r>
    </w:p>
    <w:p w14:paraId="032EE7C3" w14:textId="5BC4F59D" w:rsidR="00320342" w:rsidRDefault="00B74BA5" w:rsidP="000F0448">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preferred specimen type to identify acute Zika virus disease.</w:t>
      </w:r>
    </w:p>
    <w:p w14:paraId="2E0F628D" w14:textId="77777777" w:rsidR="00B74BA5" w:rsidRPr="00320342" w:rsidRDefault="00B74BA5" w:rsidP="000F0448">
      <w:pPr>
        <w:spacing w:after="0" w:line="480" w:lineRule="auto"/>
        <w:ind w:hanging="480"/>
        <w:rPr>
          <w:rFonts w:ascii="Times New Roman" w:eastAsia="Times New Roman" w:hAnsi="Times New Roman" w:cs="Times New Roman"/>
          <w:sz w:val="24"/>
          <w:szCs w:val="24"/>
        </w:rPr>
      </w:pPr>
    </w:p>
    <w:p w14:paraId="639E88B2" w14:textId="5DB95294" w:rsidR="00905E03" w:rsidRDefault="00905E03" w:rsidP="00320342">
      <w:pPr>
        <w:spacing w:after="0" w:line="480" w:lineRule="auto"/>
        <w:ind w:hanging="480"/>
        <w:rPr>
          <w:rFonts w:ascii="Times New Roman" w:eastAsia="Times New Roman" w:hAnsi="Times New Roman" w:cs="Times New Roman"/>
          <w:b/>
          <w:sz w:val="24"/>
          <w:szCs w:val="24"/>
        </w:rPr>
      </w:pPr>
      <w:proofErr w:type="spellStart"/>
      <w:r w:rsidRPr="00905E03">
        <w:rPr>
          <w:rFonts w:ascii="Times New Roman" w:eastAsia="Times New Roman" w:hAnsi="Times New Roman" w:cs="Times New Roman"/>
          <w:b/>
          <w:sz w:val="24"/>
          <w:szCs w:val="24"/>
        </w:rPr>
        <w:t>Charrel</w:t>
      </w:r>
      <w:proofErr w:type="spellEnd"/>
      <w:r w:rsidRPr="00905E03">
        <w:rPr>
          <w:rFonts w:ascii="Times New Roman" w:eastAsia="Times New Roman" w:hAnsi="Times New Roman" w:cs="Times New Roman"/>
          <w:b/>
          <w:sz w:val="24"/>
          <w:szCs w:val="24"/>
        </w:rPr>
        <w:t xml:space="preserve">, R. N., </w:t>
      </w:r>
      <w:proofErr w:type="spellStart"/>
      <w:r w:rsidRPr="00905E03">
        <w:rPr>
          <w:rFonts w:ascii="Times New Roman" w:eastAsia="Times New Roman" w:hAnsi="Times New Roman" w:cs="Times New Roman"/>
          <w:b/>
          <w:sz w:val="24"/>
          <w:szCs w:val="24"/>
        </w:rPr>
        <w:t>Leparc-Goffart</w:t>
      </w:r>
      <w:proofErr w:type="spellEnd"/>
      <w:r w:rsidRPr="00905E03">
        <w:rPr>
          <w:rFonts w:ascii="Times New Roman" w:eastAsia="Times New Roman" w:hAnsi="Times New Roman" w:cs="Times New Roman"/>
          <w:b/>
          <w:sz w:val="24"/>
          <w:szCs w:val="24"/>
        </w:rPr>
        <w:t xml:space="preserve">, I., Pas, S., de </w:t>
      </w:r>
      <w:proofErr w:type="spellStart"/>
      <w:r w:rsidRPr="00905E03">
        <w:rPr>
          <w:rFonts w:ascii="Times New Roman" w:eastAsia="Times New Roman" w:hAnsi="Times New Roman" w:cs="Times New Roman"/>
          <w:b/>
          <w:sz w:val="24"/>
          <w:szCs w:val="24"/>
        </w:rPr>
        <w:t>Lamballerie</w:t>
      </w:r>
      <w:proofErr w:type="spellEnd"/>
      <w:r w:rsidRPr="00905E03">
        <w:rPr>
          <w:rFonts w:ascii="Times New Roman" w:eastAsia="Times New Roman" w:hAnsi="Times New Roman" w:cs="Times New Roman"/>
          <w:b/>
          <w:sz w:val="24"/>
          <w:szCs w:val="24"/>
        </w:rPr>
        <w:t xml:space="preserve">, X., Koopmans, M., &amp; </w:t>
      </w:r>
      <w:proofErr w:type="spellStart"/>
      <w:r w:rsidRPr="00905E03">
        <w:rPr>
          <w:rFonts w:ascii="Times New Roman" w:eastAsia="Times New Roman" w:hAnsi="Times New Roman" w:cs="Times New Roman"/>
          <w:b/>
          <w:sz w:val="24"/>
          <w:szCs w:val="24"/>
        </w:rPr>
        <w:t>Reusken</w:t>
      </w:r>
      <w:proofErr w:type="spellEnd"/>
      <w:r w:rsidRPr="00905E03">
        <w:rPr>
          <w:rFonts w:ascii="Times New Roman" w:eastAsia="Times New Roman" w:hAnsi="Times New Roman" w:cs="Times New Roman"/>
          <w:b/>
          <w:sz w:val="24"/>
          <w:szCs w:val="24"/>
        </w:rPr>
        <w:t xml:space="preserve">, C. (2016). Background review for diagnostic test development for Zika virus infection. </w:t>
      </w:r>
      <w:r w:rsidRPr="00905E03">
        <w:rPr>
          <w:rFonts w:ascii="Times New Roman" w:eastAsia="Times New Roman" w:hAnsi="Times New Roman" w:cs="Times New Roman"/>
          <w:b/>
          <w:i/>
          <w:iCs/>
          <w:sz w:val="24"/>
          <w:szCs w:val="24"/>
        </w:rPr>
        <w:t>Bulletin of the World Health Organization</w:t>
      </w:r>
      <w:r w:rsidRPr="00905E03">
        <w:rPr>
          <w:rFonts w:ascii="Times New Roman" w:eastAsia="Times New Roman" w:hAnsi="Times New Roman" w:cs="Times New Roman"/>
          <w:b/>
          <w:sz w:val="24"/>
          <w:szCs w:val="24"/>
        </w:rPr>
        <w:t xml:space="preserve">, </w:t>
      </w:r>
      <w:r w:rsidRPr="00905E03">
        <w:rPr>
          <w:rFonts w:ascii="Times New Roman" w:eastAsia="Times New Roman" w:hAnsi="Times New Roman" w:cs="Times New Roman"/>
          <w:b/>
          <w:i/>
          <w:iCs/>
          <w:sz w:val="24"/>
          <w:szCs w:val="24"/>
        </w:rPr>
        <w:t>94</w:t>
      </w:r>
      <w:r w:rsidRPr="00905E03">
        <w:rPr>
          <w:rFonts w:ascii="Times New Roman" w:eastAsia="Times New Roman" w:hAnsi="Times New Roman" w:cs="Times New Roman"/>
          <w:b/>
          <w:sz w:val="24"/>
          <w:szCs w:val="24"/>
        </w:rPr>
        <w:t xml:space="preserve">(8), 574–584D. </w:t>
      </w:r>
      <w:hyperlink r:id="rId5" w:history="1">
        <w:r w:rsidR="00B74BA5" w:rsidRPr="009861D5">
          <w:rPr>
            <w:rStyle w:val="Hyperlink"/>
            <w:rFonts w:ascii="Times New Roman" w:eastAsia="Times New Roman" w:hAnsi="Times New Roman" w:cs="Times New Roman"/>
            <w:sz w:val="24"/>
            <w:szCs w:val="24"/>
          </w:rPr>
          <w:t>https://doi.org/10.2471/BLT.16.171207</w:t>
        </w:r>
      </w:hyperlink>
    </w:p>
    <w:p w14:paraId="29A1E0AB" w14:textId="77777777" w:rsidR="00C25581" w:rsidRDefault="00C25581" w:rsidP="00320342">
      <w:pPr>
        <w:spacing w:after="0" w:line="480" w:lineRule="auto"/>
        <w:ind w:hanging="480"/>
        <w:rPr>
          <w:rFonts w:ascii="Times New Roman" w:eastAsia="Times New Roman" w:hAnsi="Times New Roman" w:cs="Times New Roman"/>
          <w:b/>
          <w:sz w:val="24"/>
          <w:szCs w:val="24"/>
        </w:rPr>
      </w:pPr>
    </w:p>
    <w:p w14:paraId="2313782F" w14:textId="77777777" w:rsidR="00C25581" w:rsidRDefault="00B74BA5" w:rsidP="00320342">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w:t>
      </w:r>
      <w:r w:rsidR="00C25581">
        <w:rPr>
          <w:rFonts w:ascii="Times New Roman" w:eastAsia="Times New Roman" w:hAnsi="Times New Roman" w:cs="Times New Roman"/>
          <w:sz w:val="24"/>
          <w:szCs w:val="24"/>
        </w:rPr>
        <w:t xml:space="preserve">Remi </w:t>
      </w:r>
      <w:proofErr w:type="spellStart"/>
      <w:r w:rsidR="00C25581">
        <w:rPr>
          <w:rFonts w:ascii="Times New Roman" w:eastAsia="Times New Roman" w:hAnsi="Times New Roman" w:cs="Times New Roman"/>
          <w:sz w:val="24"/>
          <w:szCs w:val="24"/>
        </w:rPr>
        <w:t>Charrel</w:t>
      </w:r>
      <w:proofErr w:type="spellEnd"/>
      <w:r w:rsidR="00C25581">
        <w:rPr>
          <w:rFonts w:ascii="Times New Roman" w:eastAsia="Times New Roman" w:hAnsi="Times New Roman" w:cs="Times New Roman"/>
          <w:sz w:val="24"/>
          <w:szCs w:val="24"/>
        </w:rPr>
        <w:t xml:space="preserve"> professor at Aix-Marseille University, Isabelle </w:t>
      </w:r>
      <w:proofErr w:type="spellStart"/>
      <w:r w:rsidR="00C25581">
        <w:rPr>
          <w:rFonts w:ascii="Times New Roman" w:eastAsia="Times New Roman" w:hAnsi="Times New Roman" w:cs="Times New Roman"/>
          <w:sz w:val="24"/>
          <w:szCs w:val="24"/>
        </w:rPr>
        <w:t>Leparc-Goffart</w:t>
      </w:r>
      <w:proofErr w:type="spellEnd"/>
      <w:r w:rsidR="00C25581">
        <w:rPr>
          <w:rFonts w:ascii="Times New Roman" w:eastAsia="Times New Roman" w:hAnsi="Times New Roman" w:cs="Times New Roman"/>
          <w:sz w:val="24"/>
          <w:szCs w:val="24"/>
        </w:rPr>
        <w:t xml:space="preserve"> of Armed </w:t>
      </w:r>
    </w:p>
    <w:p w14:paraId="5517C637" w14:textId="77777777" w:rsidR="00C25581" w:rsidRDefault="00C25581" w:rsidP="00320342">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Forces Biomedical Research Institute, Susan Pas professor at Erasmus MC, Xavier de </w:t>
      </w:r>
      <w:proofErr w:type="spellStart"/>
      <w:r>
        <w:rPr>
          <w:rFonts w:ascii="Times New Roman" w:eastAsia="Times New Roman" w:hAnsi="Times New Roman" w:cs="Times New Roman"/>
          <w:sz w:val="24"/>
          <w:szCs w:val="24"/>
        </w:rPr>
        <w:t>Lamballerie</w:t>
      </w:r>
      <w:proofErr w:type="spellEnd"/>
      <w:r>
        <w:rPr>
          <w:rFonts w:ascii="Times New Roman" w:eastAsia="Times New Roman" w:hAnsi="Times New Roman" w:cs="Times New Roman"/>
          <w:sz w:val="24"/>
          <w:szCs w:val="24"/>
        </w:rPr>
        <w:t xml:space="preserve"> of </w:t>
      </w:r>
    </w:p>
    <w:p w14:paraId="2D317745" w14:textId="77777777" w:rsidR="00C25581" w:rsidRDefault="00C25581" w:rsidP="00320342">
      <w:pPr>
        <w:spacing w:after="0" w:line="480" w:lineRule="auto"/>
        <w:ind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Institut</w:t>
      </w:r>
      <w:proofErr w:type="spellEnd"/>
      <w:r>
        <w:rPr>
          <w:rFonts w:ascii="Times New Roman" w:eastAsia="Times New Roman" w:hAnsi="Times New Roman" w:cs="Times New Roman"/>
          <w:sz w:val="24"/>
          <w:szCs w:val="24"/>
        </w:rPr>
        <w:t xml:space="preserve"> Pasteur, Marion Koopmans professor at Erasmus MC, and Chantal </w:t>
      </w:r>
      <w:proofErr w:type="spellStart"/>
      <w:r>
        <w:rPr>
          <w:rFonts w:ascii="Times New Roman" w:eastAsia="Times New Roman" w:hAnsi="Times New Roman" w:cs="Times New Roman"/>
          <w:sz w:val="24"/>
          <w:szCs w:val="24"/>
        </w:rPr>
        <w:t>Reusken</w:t>
      </w:r>
      <w:proofErr w:type="spellEnd"/>
      <w:r>
        <w:rPr>
          <w:rFonts w:ascii="Times New Roman" w:eastAsia="Times New Roman" w:hAnsi="Times New Roman" w:cs="Times New Roman"/>
          <w:sz w:val="24"/>
          <w:szCs w:val="24"/>
        </w:rPr>
        <w:t xml:space="preserve"> professor at </w:t>
      </w:r>
    </w:p>
    <w:p w14:paraId="7DBE775C" w14:textId="45794300" w:rsidR="00FF711D" w:rsidRDefault="00C25581" w:rsidP="00320342">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Erasmus MC, </w:t>
      </w:r>
      <w:r w:rsidR="00FF711D">
        <w:rPr>
          <w:rFonts w:ascii="Times New Roman" w:eastAsia="Times New Roman" w:hAnsi="Times New Roman" w:cs="Times New Roman"/>
          <w:sz w:val="24"/>
          <w:szCs w:val="24"/>
        </w:rPr>
        <w:t xml:space="preserve">review knowledge of Zika virus and identify current knowledge gaps of Zika virus </w:t>
      </w:r>
    </w:p>
    <w:p w14:paraId="18836030" w14:textId="77777777" w:rsidR="00FF711D" w:rsidRDefault="00FF711D" w:rsidP="00FF711D">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 to January 21, 2016. Their work examines a review of published literature about Zika virus and </w:t>
      </w:r>
    </w:p>
    <w:p w14:paraId="4E1E1DC4" w14:textId="77777777" w:rsidR="00FF711D" w:rsidRDefault="00FF711D" w:rsidP="00FF711D">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diagnostic tests, and capability of countries to detect Zika virus. They conclude international </w:t>
      </w:r>
    </w:p>
    <w:p w14:paraId="719B5528" w14:textId="77777777" w:rsidR="00FF711D" w:rsidRDefault="00FF711D" w:rsidP="00FF711D">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laboratory response is needed including protocols for future studies to address most pressing </w:t>
      </w:r>
    </w:p>
    <w:p w14:paraId="53F46916" w14:textId="6F1EDB89" w:rsidR="00B74BA5" w:rsidRDefault="00FF711D" w:rsidP="00FF711D">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information needs of Zika virus. </w:t>
      </w:r>
    </w:p>
    <w:p w14:paraId="0DD9084A" w14:textId="77777777" w:rsidR="00FF711D" w:rsidRPr="00FF711D" w:rsidRDefault="00FF711D" w:rsidP="00FF711D">
      <w:pPr>
        <w:spacing w:after="0" w:line="480" w:lineRule="auto"/>
        <w:ind w:hanging="480"/>
        <w:rPr>
          <w:rFonts w:ascii="Times New Roman" w:eastAsia="Times New Roman" w:hAnsi="Times New Roman" w:cs="Times New Roman"/>
          <w:sz w:val="24"/>
          <w:szCs w:val="24"/>
        </w:rPr>
      </w:pPr>
    </w:p>
    <w:p w14:paraId="1C50DB67" w14:textId="7BF6E87D" w:rsidR="00320342" w:rsidRDefault="00320342" w:rsidP="00320342">
      <w:pPr>
        <w:spacing w:after="0" w:line="480" w:lineRule="auto"/>
        <w:ind w:hanging="480"/>
        <w:rPr>
          <w:rFonts w:ascii="Times New Roman" w:eastAsia="Times New Roman" w:hAnsi="Times New Roman" w:cs="Times New Roman"/>
          <w:b/>
          <w:sz w:val="24"/>
          <w:szCs w:val="24"/>
        </w:rPr>
      </w:pPr>
      <w:r w:rsidRPr="00905E03">
        <w:rPr>
          <w:rFonts w:ascii="Times New Roman" w:eastAsia="Times New Roman" w:hAnsi="Times New Roman" w:cs="Times New Roman"/>
          <w:b/>
          <w:sz w:val="24"/>
          <w:szCs w:val="24"/>
        </w:rPr>
        <w:t xml:space="preserve">Dasgupta, S., Reagan-Steiner, S., Goodenough, D., Russell, K., Tanner, M., Lewis, L., … Gregory, C. (2016). </w:t>
      </w:r>
      <w:r w:rsidR="0030462A">
        <w:rPr>
          <w:rFonts w:ascii="Times New Roman" w:eastAsia="Times New Roman" w:hAnsi="Times New Roman" w:cs="Times New Roman"/>
          <w:b/>
          <w:i/>
          <w:iCs/>
          <w:sz w:val="24"/>
          <w:szCs w:val="24"/>
        </w:rPr>
        <w:t>Patterns in Zika virus testing and infection, by report of symptoms and pregnancy s</w:t>
      </w:r>
      <w:r w:rsidRPr="00905E03">
        <w:rPr>
          <w:rFonts w:ascii="Times New Roman" w:eastAsia="Times New Roman" w:hAnsi="Times New Roman" w:cs="Times New Roman"/>
          <w:b/>
          <w:i/>
          <w:iCs/>
          <w:sz w:val="24"/>
          <w:szCs w:val="24"/>
        </w:rPr>
        <w:t>tatus - United States, January 3-March 5, 2016</w:t>
      </w:r>
      <w:r w:rsidRPr="00905E03">
        <w:rPr>
          <w:rFonts w:ascii="Times New Roman" w:eastAsia="Times New Roman" w:hAnsi="Times New Roman" w:cs="Times New Roman"/>
          <w:b/>
          <w:sz w:val="24"/>
          <w:szCs w:val="24"/>
        </w:rPr>
        <w:t xml:space="preserve"> (pp. 395–399). Atlanta, United States: U.S. Center for Disease Control. Retrieved from </w:t>
      </w:r>
      <w:hyperlink r:id="rId6" w:history="1">
        <w:r w:rsidR="00FF711D" w:rsidRPr="009861D5">
          <w:rPr>
            <w:rStyle w:val="Hyperlink"/>
            <w:rFonts w:ascii="Times New Roman" w:eastAsia="Times New Roman" w:hAnsi="Times New Roman" w:cs="Times New Roman"/>
            <w:sz w:val="24"/>
            <w:szCs w:val="24"/>
          </w:rPr>
          <w:t>http://search.proquest.com/docview/1788190057/abstract/26A87D2833484EA7PQ/1</w:t>
        </w:r>
      </w:hyperlink>
    </w:p>
    <w:p w14:paraId="5B6A420E" w14:textId="31DA7499" w:rsidR="00FF711D" w:rsidRDefault="00FF711D" w:rsidP="00320342">
      <w:pPr>
        <w:spacing w:after="0" w:line="480" w:lineRule="auto"/>
        <w:ind w:hanging="480"/>
        <w:rPr>
          <w:rFonts w:ascii="Times New Roman" w:eastAsia="Times New Roman" w:hAnsi="Times New Roman" w:cs="Times New Roman"/>
          <w:b/>
          <w:sz w:val="24"/>
          <w:szCs w:val="24"/>
        </w:rPr>
      </w:pPr>
    </w:p>
    <w:p w14:paraId="77E5803E" w14:textId="77777777" w:rsidR="00ED19D2" w:rsidRDefault="00AE2784" w:rsidP="00320342">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of the Zika Virus Response Epidemiology and Laboratory Team, review tests performed </w:t>
      </w:r>
    </w:p>
    <w:p w14:paraId="26E9252F" w14:textId="77777777" w:rsidR="00ED19D2" w:rsidRDefault="00AE2784" w:rsidP="00320342">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at CDC’s Arboviral Diseases Branch</w:t>
      </w:r>
      <w:r w:rsidR="00786815">
        <w:rPr>
          <w:rFonts w:ascii="Times New Roman" w:eastAsia="Times New Roman" w:hAnsi="Times New Roman" w:cs="Times New Roman"/>
          <w:sz w:val="24"/>
          <w:szCs w:val="24"/>
        </w:rPr>
        <w:t xml:space="preserve"> during January 3-March 5, 2016,</w:t>
      </w:r>
      <w:r>
        <w:rPr>
          <w:rFonts w:ascii="Times New Roman" w:eastAsia="Times New Roman" w:hAnsi="Times New Roman" w:cs="Times New Roman"/>
          <w:sz w:val="24"/>
          <w:szCs w:val="24"/>
        </w:rPr>
        <w:t xml:space="preserve"> and </w:t>
      </w:r>
      <w:r w:rsidR="00786815">
        <w:rPr>
          <w:rFonts w:ascii="Times New Roman" w:eastAsia="Times New Roman" w:hAnsi="Times New Roman" w:cs="Times New Roman"/>
          <w:sz w:val="24"/>
          <w:szCs w:val="24"/>
        </w:rPr>
        <w:t xml:space="preserve">CDC recommendations for </w:t>
      </w:r>
    </w:p>
    <w:p w14:paraId="2842C180" w14:textId="77777777" w:rsidR="00ED19D2" w:rsidRDefault="00786815" w:rsidP="00320342">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of symptomatic and asymptomatic pregnant women with possible exposure to Zika virus. </w:t>
      </w:r>
      <w:r w:rsidR="003864AE">
        <w:rPr>
          <w:rFonts w:ascii="Times New Roman" w:eastAsia="Times New Roman" w:hAnsi="Times New Roman" w:cs="Times New Roman"/>
          <w:sz w:val="24"/>
          <w:szCs w:val="24"/>
        </w:rPr>
        <w:t xml:space="preserve">They </w:t>
      </w:r>
    </w:p>
    <w:p w14:paraId="1701F840" w14:textId="77777777" w:rsidR="00ED19D2" w:rsidRDefault="003864AE" w:rsidP="00320342">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 that the CDC recommends that persons with possible Zika virus exposure receive testing within </w:t>
      </w:r>
    </w:p>
    <w:p w14:paraId="50D2695C" w14:textId="77777777" w:rsidR="00ED19D2" w:rsidRDefault="003864AE" w:rsidP="00320342">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2 weeks of exposure with or without symptoms. The authors</w:t>
      </w:r>
      <w:r w:rsidR="00786815">
        <w:rPr>
          <w:rFonts w:ascii="Times New Roman" w:eastAsia="Times New Roman" w:hAnsi="Times New Roman" w:cs="Times New Roman"/>
          <w:sz w:val="24"/>
          <w:szCs w:val="24"/>
        </w:rPr>
        <w:t xml:space="preserve"> concluded that due to potential serious </w:t>
      </w:r>
    </w:p>
    <w:p w14:paraId="0AC98E5C" w14:textId="77777777" w:rsidR="00ED19D2" w:rsidRDefault="00786815" w:rsidP="00320342">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adverse pregnancy and neonatal outcomes associated with maternal Zika virus infection, health care </w:t>
      </w:r>
    </w:p>
    <w:p w14:paraId="1DA56CB1" w14:textId="77777777" w:rsidR="00ED19D2" w:rsidRDefault="00786815" w:rsidP="00320342">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providers should continue to offer testing to pregnant women with potential exposure to Zika virus </w:t>
      </w:r>
    </w:p>
    <w:p w14:paraId="24B7E26F" w14:textId="71672939" w:rsidR="00FF711D" w:rsidRPr="00AE2784" w:rsidRDefault="00786815" w:rsidP="00320342">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if they do not have symptoms. </w:t>
      </w:r>
    </w:p>
    <w:p w14:paraId="189A655F" w14:textId="77777777" w:rsidR="00FF711D" w:rsidRPr="00320342" w:rsidRDefault="00FF711D" w:rsidP="00320342">
      <w:pPr>
        <w:spacing w:after="0" w:line="480" w:lineRule="auto"/>
        <w:ind w:hanging="480"/>
        <w:rPr>
          <w:rFonts w:ascii="Times New Roman" w:eastAsia="Times New Roman" w:hAnsi="Times New Roman" w:cs="Times New Roman"/>
          <w:b/>
          <w:sz w:val="24"/>
          <w:szCs w:val="24"/>
        </w:rPr>
      </w:pPr>
    </w:p>
    <w:p w14:paraId="2122223E" w14:textId="1D6282FF" w:rsidR="00905E03" w:rsidRDefault="00905E03" w:rsidP="00320342">
      <w:pPr>
        <w:spacing w:after="0" w:line="480" w:lineRule="auto"/>
        <w:ind w:hanging="480"/>
        <w:rPr>
          <w:rFonts w:ascii="Times New Roman" w:eastAsia="Times New Roman" w:hAnsi="Times New Roman" w:cs="Times New Roman"/>
          <w:b/>
          <w:sz w:val="24"/>
          <w:szCs w:val="24"/>
        </w:rPr>
      </w:pPr>
      <w:proofErr w:type="spellStart"/>
      <w:r w:rsidRPr="00905E03">
        <w:rPr>
          <w:rFonts w:ascii="Times New Roman" w:eastAsia="Times New Roman" w:hAnsi="Times New Roman" w:cs="Times New Roman"/>
          <w:b/>
          <w:sz w:val="24"/>
          <w:szCs w:val="24"/>
        </w:rPr>
        <w:t>Eppes</w:t>
      </w:r>
      <w:proofErr w:type="spellEnd"/>
      <w:r w:rsidRPr="00905E03">
        <w:rPr>
          <w:rFonts w:ascii="Times New Roman" w:eastAsia="Times New Roman" w:hAnsi="Times New Roman" w:cs="Times New Roman"/>
          <w:b/>
          <w:sz w:val="24"/>
          <w:szCs w:val="24"/>
        </w:rPr>
        <w:t xml:space="preserve">, C., </w:t>
      </w:r>
      <w:proofErr w:type="spellStart"/>
      <w:r w:rsidRPr="00905E03">
        <w:rPr>
          <w:rFonts w:ascii="Times New Roman" w:eastAsia="Times New Roman" w:hAnsi="Times New Roman" w:cs="Times New Roman"/>
          <w:b/>
          <w:sz w:val="24"/>
          <w:szCs w:val="24"/>
        </w:rPr>
        <w:t>Rac</w:t>
      </w:r>
      <w:proofErr w:type="spellEnd"/>
      <w:r w:rsidRPr="00905E03">
        <w:rPr>
          <w:rFonts w:ascii="Times New Roman" w:eastAsia="Times New Roman" w:hAnsi="Times New Roman" w:cs="Times New Roman"/>
          <w:b/>
          <w:sz w:val="24"/>
          <w:szCs w:val="24"/>
        </w:rPr>
        <w:t xml:space="preserve">, M., Dunn, J., </w:t>
      </w:r>
      <w:proofErr w:type="spellStart"/>
      <w:r w:rsidRPr="00905E03">
        <w:rPr>
          <w:rFonts w:ascii="Times New Roman" w:eastAsia="Times New Roman" w:hAnsi="Times New Roman" w:cs="Times New Roman"/>
          <w:b/>
          <w:sz w:val="24"/>
          <w:szCs w:val="24"/>
        </w:rPr>
        <w:t>Versalovic</w:t>
      </w:r>
      <w:proofErr w:type="spellEnd"/>
      <w:r w:rsidRPr="00905E03">
        <w:rPr>
          <w:rFonts w:ascii="Times New Roman" w:eastAsia="Times New Roman" w:hAnsi="Times New Roman" w:cs="Times New Roman"/>
          <w:b/>
          <w:sz w:val="24"/>
          <w:szCs w:val="24"/>
        </w:rPr>
        <w:t xml:space="preserve">, J., Murray, K. O., Suter, M. A., … </w:t>
      </w:r>
      <w:proofErr w:type="spellStart"/>
      <w:r w:rsidRPr="00905E03">
        <w:rPr>
          <w:rFonts w:ascii="Times New Roman" w:eastAsia="Times New Roman" w:hAnsi="Times New Roman" w:cs="Times New Roman"/>
          <w:b/>
          <w:sz w:val="24"/>
          <w:szCs w:val="24"/>
        </w:rPr>
        <w:t>Aagaard</w:t>
      </w:r>
      <w:proofErr w:type="spellEnd"/>
      <w:r w:rsidRPr="00905E03">
        <w:rPr>
          <w:rFonts w:ascii="Times New Roman" w:eastAsia="Times New Roman" w:hAnsi="Times New Roman" w:cs="Times New Roman"/>
          <w:b/>
          <w:sz w:val="24"/>
          <w:szCs w:val="24"/>
        </w:rPr>
        <w:t xml:space="preserve">, K. M. (2017). Testing for Zika virus infection in pregnancy: key concepts to deal with an emerging epidemic. </w:t>
      </w:r>
      <w:r w:rsidRPr="00905E03">
        <w:rPr>
          <w:rFonts w:ascii="Times New Roman" w:eastAsia="Times New Roman" w:hAnsi="Times New Roman" w:cs="Times New Roman"/>
          <w:b/>
          <w:i/>
          <w:iCs/>
          <w:sz w:val="24"/>
          <w:szCs w:val="24"/>
        </w:rPr>
        <w:t>American Journal of Obstetrics and Gynecology</w:t>
      </w:r>
      <w:r w:rsidRPr="00905E03">
        <w:rPr>
          <w:rFonts w:ascii="Times New Roman" w:eastAsia="Times New Roman" w:hAnsi="Times New Roman" w:cs="Times New Roman"/>
          <w:b/>
          <w:sz w:val="24"/>
          <w:szCs w:val="24"/>
        </w:rPr>
        <w:t xml:space="preserve">, </w:t>
      </w:r>
      <w:r w:rsidRPr="00905E03">
        <w:rPr>
          <w:rFonts w:ascii="Times New Roman" w:eastAsia="Times New Roman" w:hAnsi="Times New Roman" w:cs="Times New Roman"/>
          <w:b/>
          <w:i/>
          <w:iCs/>
          <w:sz w:val="24"/>
          <w:szCs w:val="24"/>
        </w:rPr>
        <w:t>216</w:t>
      </w:r>
      <w:r w:rsidRPr="00905E03">
        <w:rPr>
          <w:rFonts w:ascii="Times New Roman" w:eastAsia="Times New Roman" w:hAnsi="Times New Roman" w:cs="Times New Roman"/>
          <w:b/>
          <w:sz w:val="24"/>
          <w:szCs w:val="24"/>
        </w:rPr>
        <w:t xml:space="preserve">(3), 209–225. </w:t>
      </w:r>
      <w:hyperlink r:id="rId7" w:history="1">
        <w:r w:rsidR="00AE2784" w:rsidRPr="009861D5">
          <w:rPr>
            <w:rStyle w:val="Hyperlink"/>
            <w:rFonts w:ascii="Times New Roman" w:eastAsia="Times New Roman" w:hAnsi="Times New Roman" w:cs="Times New Roman"/>
            <w:sz w:val="24"/>
            <w:szCs w:val="24"/>
          </w:rPr>
          <w:t>https://doi.org/10.1016/j.ajog.2017.01.020</w:t>
        </w:r>
      </w:hyperlink>
    </w:p>
    <w:p w14:paraId="15358DDC" w14:textId="04F5E45C" w:rsidR="00AE2784" w:rsidRDefault="00AE2784" w:rsidP="00320342">
      <w:pPr>
        <w:spacing w:after="0" w:line="480" w:lineRule="auto"/>
        <w:ind w:hanging="480"/>
        <w:rPr>
          <w:rFonts w:ascii="Times New Roman" w:eastAsia="Times New Roman" w:hAnsi="Times New Roman" w:cs="Times New Roman"/>
          <w:b/>
          <w:sz w:val="24"/>
          <w:szCs w:val="24"/>
        </w:rPr>
      </w:pPr>
    </w:p>
    <w:p w14:paraId="5E7261C8" w14:textId="77777777" w:rsidR="00663886" w:rsidRDefault="00A34CE2" w:rsidP="00320342">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The au</w:t>
      </w:r>
      <w:r w:rsidR="00C02A24">
        <w:rPr>
          <w:rFonts w:ascii="Times New Roman" w:eastAsia="Times New Roman" w:hAnsi="Times New Roman" w:cs="Times New Roman"/>
          <w:sz w:val="24"/>
          <w:szCs w:val="24"/>
        </w:rPr>
        <w:t xml:space="preserve">thors review screening and diagnostic tools relative to Zika virus infection, the challenges of </w:t>
      </w:r>
    </w:p>
    <w:p w14:paraId="4EAF7C83" w14:textId="77777777" w:rsidR="00663886" w:rsidRDefault="00C02A24" w:rsidP="00320342">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estimating timing of exposure, risk of congenital Zika virus malformations based of trimester </w:t>
      </w:r>
    </w:p>
    <w:p w14:paraId="251B3AA2" w14:textId="77777777" w:rsidR="00663886" w:rsidRDefault="00C02A24" w:rsidP="00320342">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exposure, and limitations of </w:t>
      </w:r>
      <w:proofErr w:type="gramStart"/>
      <w:r>
        <w:rPr>
          <w:rFonts w:ascii="Times New Roman" w:eastAsia="Times New Roman" w:hAnsi="Times New Roman" w:cs="Times New Roman"/>
          <w:sz w:val="24"/>
          <w:szCs w:val="24"/>
        </w:rPr>
        <w:t>ultrasound based</w:t>
      </w:r>
      <w:proofErr w:type="gramEnd"/>
      <w:r>
        <w:rPr>
          <w:rFonts w:ascii="Times New Roman" w:eastAsia="Times New Roman" w:hAnsi="Times New Roman" w:cs="Times New Roman"/>
          <w:sz w:val="24"/>
          <w:szCs w:val="24"/>
        </w:rPr>
        <w:t xml:space="preserve"> strategies on detection of malformations. They conclude</w:t>
      </w:r>
      <w:r w:rsidR="00A34CE2">
        <w:rPr>
          <w:rFonts w:ascii="Times New Roman" w:eastAsia="Times New Roman" w:hAnsi="Times New Roman" w:cs="Times New Roman"/>
          <w:sz w:val="24"/>
          <w:szCs w:val="24"/>
        </w:rPr>
        <w:t xml:space="preserve"> </w:t>
      </w:r>
    </w:p>
    <w:p w14:paraId="77387FCA" w14:textId="77777777" w:rsidR="00663886" w:rsidRDefault="00A34CE2" w:rsidP="00320342">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symptom reporting as an ineffective screening tool </w:t>
      </w:r>
      <w:r w:rsidR="00C02A24">
        <w:rPr>
          <w:rFonts w:ascii="Times New Roman" w:eastAsia="Times New Roman" w:hAnsi="Times New Roman" w:cs="Times New Roman"/>
          <w:sz w:val="24"/>
          <w:szCs w:val="24"/>
        </w:rPr>
        <w:t>for Zika virus infecti</w:t>
      </w:r>
      <w:r w:rsidR="00663886">
        <w:rPr>
          <w:rFonts w:ascii="Times New Roman" w:eastAsia="Times New Roman" w:hAnsi="Times New Roman" w:cs="Times New Roman"/>
          <w:sz w:val="24"/>
          <w:szCs w:val="24"/>
        </w:rPr>
        <w:t xml:space="preserve">on in </w:t>
      </w:r>
      <w:proofErr w:type="gramStart"/>
      <w:r w:rsidR="00663886">
        <w:rPr>
          <w:rFonts w:ascii="Times New Roman" w:eastAsia="Times New Roman" w:hAnsi="Times New Roman" w:cs="Times New Roman"/>
          <w:sz w:val="24"/>
          <w:szCs w:val="24"/>
        </w:rPr>
        <w:t>the majority of</w:t>
      </w:r>
      <w:proofErr w:type="gramEnd"/>
      <w:r w:rsidR="00663886">
        <w:rPr>
          <w:rFonts w:ascii="Times New Roman" w:eastAsia="Times New Roman" w:hAnsi="Times New Roman" w:cs="Times New Roman"/>
          <w:sz w:val="24"/>
          <w:szCs w:val="24"/>
        </w:rPr>
        <w:t xml:space="preserve"> patients, </w:t>
      </w:r>
    </w:p>
    <w:p w14:paraId="7466C035" w14:textId="77777777" w:rsidR="00663886" w:rsidRDefault="00663886" w:rsidP="00320342">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suggest a need for a preventative vaccine and therapeutic options, specific diagnostic testing, and </w:t>
      </w:r>
    </w:p>
    <w:p w14:paraId="68466055" w14:textId="24E8A5B2" w:rsidR="00AE2784" w:rsidRDefault="00663886" w:rsidP="00320342">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parallel sonographic screening which are currently not readily available.</w:t>
      </w:r>
    </w:p>
    <w:p w14:paraId="0C295BA2" w14:textId="642AD0BF" w:rsidR="00663886" w:rsidRDefault="00663886" w:rsidP="00320342">
      <w:pPr>
        <w:spacing w:after="0" w:line="480" w:lineRule="auto"/>
        <w:ind w:hanging="480"/>
        <w:rPr>
          <w:rFonts w:ascii="Times New Roman" w:eastAsia="Times New Roman" w:hAnsi="Times New Roman" w:cs="Times New Roman"/>
          <w:sz w:val="24"/>
          <w:szCs w:val="24"/>
        </w:rPr>
      </w:pPr>
    </w:p>
    <w:p w14:paraId="59971A3C" w14:textId="77777777" w:rsidR="00663886" w:rsidRPr="00320342" w:rsidRDefault="00663886" w:rsidP="00320342">
      <w:pPr>
        <w:spacing w:after="0" w:line="480" w:lineRule="auto"/>
        <w:ind w:hanging="480"/>
        <w:rPr>
          <w:rFonts w:ascii="Times New Roman" w:eastAsia="Times New Roman" w:hAnsi="Times New Roman" w:cs="Times New Roman"/>
          <w:b/>
          <w:sz w:val="24"/>
          <w:szCs w:val="24"/>
        </w:rPr>
      </w:pPr>
    </w:p>
    <w:p w14:paraId="02F6D4FA" w14:textId="72320F56" w:rsidR="00905E03" w:rsidRDefault="00905E03" w:rsidP="00320342">
      <w:pPr>
        <w:spacing w:after="0" w:line="480" w:lineRule="auto"/>
        <w:ind w:hanging="480"/>
        <w:rPr>
          <w:rFonts w:ascii="Times New Roman" w:eastAsia="Times New Roman" w:hAnsi="Times New Roman" w:cs="Times New Roman"/>
          <w:b/>
          <w:sz w:val="24"/>
          <w:szCs w:val="24"/>
        </w:rPr>
      </w:pPr>
      <w:proofErr w:type="spellStart"/>
      <w:r w:rsidRPr="00905E03">
        <w:rPr>
          <w:rFonts w:ascii="Times New Roman" w:eastAsia="Times New Roman" w:hAnsi="Times New Roman" w:cs="Times New Roman"/>
          <w:b/>
          <w:sz w:val="24"/>
          <w:szCs w:val="24"/>
        </w:rPr>
        <w:lastRenderedPageBreak/>
        <w:t>Kuehnert</w:t>
      </w:r>
      <w:proofErr w:type="spellEnd"/>
      <w:r w:rsidRPr="00905E03">
        <w:rPr>
          <w:rFonts w:ascii="Times New Roman" w:eastAsia="Times New Roman" w:hAnsi="Times New Roman" w:cs="Times New Roman"/>
          <w:b/>
          <w:sz w:val="24"/>
          <w:szCs w:val="24"/>
        </w:rPr>
        <w:t xml:space="preserve">, M. J., &amp; Epstein, J. S. (2016). Assuring blood safety and availability: Zika virus, the latest emerging infectious disease battlefront. </w:t>
      </w:r>
      <w:r w:rsidRPr="00905E03">
        <w:rPr>
          <w:rFonts w:ascii="Times New Roman" w:eastAsia="Times New Roman" w:hAnsi="Times New Roman" w:cs="Times New Roman"/>
          <w:b/>
          <w:i/>
          <w:iCs/>
          <w:sz w:val="24"/>
          <w:szCs w:val="24"/>
        </w:rPr>
        <w:t>Transfusion</w:t>
      </w:r>
      <w:r w:rsidRPr="00905E03">
        <w:rPr>
          <w:rFonts w:ascii="Times New Roman" w:eastAsia="Times New Roman" w:hAnsi="Times New Roman" w:cs="Times New Roman"/>
          <w:b/>
          <w:sz w:val="24"/>
          <w:szCs w:val="24"/>
        </w:rPr>
        <w:t xml:space="preserve">, </w:t>
      </w:r>
      <w:r w:rsidRPr="00905E03">
        <w:rPr>
          <w:rFonts w:ascii="Times New Roman" w:eastAsia="Times New Roman" w:hAnsi="Times New Roman" w:cs="Times New Roman"/>
          <w:b/>
          <w:i/>
          <w:iCs/>
          <w:sz w:val="24"/>
          <w:szCs w:val="24"/>
        </w:rPr>
        <w:t>56</w:t>
      </w:r>
      <w:r w:rsidRPr="00905E03">
        <w:rPr>
          <w:rFonts w:ascii="Times New Roman" w:eastAsia="Times New Roman" w:hAnsi="Times New Roman" w:cs="Times New Roman"/>
          <w:b/>
          <w:sz w:val="24"/>
          <w:szCs w:val="24"/>
        </w:rPr>
        <w:t xml:space="preserve">(7), 1669–1672. </w:t>
      </w:r>
      <w:hyperlink r:id="rId8" w:history="1">
        <w:r w:rsidR="00663886" w:rsidRPr="009861D5">
          <w:rPr>
            <w:rStyle w:val="Hyperlink"/>
            <w:rFonts w:ascii="Times New Roman" w:eastAsia="Times New Roman" w:hAnsi="Times New Roman" w:cs="Times New Roman"/>
            <w:sz w:val="24"/>
            <w:szCs w:val="24"/>
          </w:rPr>
          <w:t>https://doi.org/10.1111/trf.13673</w:t>
        </w:r>
      </w:hyperlink>
    </w:p>
    <w:p w14:paraId="37E0DBDD" w14:textId="01FECF9D" w:rsidR="00663886" w:rsidRDefault="00663886" w:rsidP="00320342">
      <w:pPr>
        <w:spacing w:after="0" w:line="480" w:lineRule="auto"/>
        <w:ind w:hanging="480"/>
        <w:rPr>
          <w:rFonts w:ascii="Times New Roman" w:eastAsia="Times New Roman" w:hAnsi="Times New Roman" w:cs="Times New Roman"/>
          <w:sz w:val="24"/>
          <w:szCs w:val="24"/>
        </w:rPr>
      </w:pPr>
    </w:p>
    <w:p w14:paraId="610801CD" w14:textId="77777777" w:rsidR="00ED19D2" w:rsidRDefault="00663886" w:rsidP="00320342">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Matthew </w:t>
      </w:r>
      <w:proofErr w:type="spellStart"/>
      <w:r>
        <w:rPr>
          <w:rFonts w:ascii="Times New Roman" w:eastAsia="Times New Roman" w:hAnsi="Times New Roman" w:cs="Times New Roman"/>
          <w:sz w:val="24"/>
          <w:szCs w:val="24"/>
        </w:rPr>
        <w:t>Kuehnert</w:t>
      </w:r>
      <w:proofErr w:type="spellEnd"/>
      <w:r>
        <w:rPr>
          <w:rFonts w:ascii="Times New Roman" w:eastAsia="Times New Roman" w:hAnsi="Times New Roman" w:cs="Times New Roman"/>
          <w:sz w:val="24"/>
          <w:szCs w:val="24"/>
        </w:rPr>
        <w:t xml:space="preserve"> the Director of the Office of Blood, Organ, and Other Tissue Safety</w:t>
      </w:r>
    </w:p>
    <w:p w14:paraId="4AF1A6F7" w14:textId="77777777" w:rsidR="00ED19D2" w:rsidRDefault="00666017" w:rsidP="00320342">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of the CDC</w:t>
      </w:r>
      <w:r w:rsidR="00663886">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Jay Epstein the Director of Office of Blood Research and Review of the FDA, </w:t>
      </w:r>
    </w:p>
    <w:p w14:paraId="7AEA4222" w14:textId="77777777" w:rsidR="00ED19D2" w:rsidRDefault="00666017" w:rsidP="00320342">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review the safety of blood donations of people infected with arboviruses such as Zika virus compared </w:t>
      </w:r>
    </w:p>
    <w:p w14:paraId="50CD5BD9" w14:textId="77777777" w:rsidR="00ED19D2" w:rsidRDefault="00666017" w:rsidP="00320342">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blood-borne viruses such as HIV and hepatitis. </w:t>
      </w:r>
      <w:r w:rsidR="000B5041">
        <w:rPr>
          <w:rFonts w:ascii="Times New Roman" w:eastAsia="Times New Roman" w:hAnsi="Times New Roman" w:cs="Times New Roman"/>
          <w:sz w:val="24"/>
          <w:szCs w:val="24"/>
        </w:rPr>
        <w:t xml:space="preserve">They conclude while arboviruses cause acute </w:t>
      </w:r>
    </w:p>
    <w:p w14:paraId="2CC425D5" w14:textId="77777777" w:rsidR="00ED19D2" w:rsidRDefault="000B5041" w:rsidP="00320342">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infection as opposed to chronic infection, recipients of contaminated blood meet CDC criteria for </w:t>
      </w:r>
    </w:p>
    <w:p w14:paraId="2FEE93C2" w14:textId="77777777" w:rsidR="00ED19D2" w:rsidRDefault="000B5041" w:rsidP="00320342">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probable transmission and donor deferment is recommended. They suggest blood centers and health </w:t>
      </w:r>
    </w:p>
    <w:p w14:paraId="22E6AB1A" w14:textId="77777777" w:rsidR="00ED19D2" w:rsidRDefault="000B5041" w:rsidP="00320342">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departments be prepared to assure both blood safety and availability due to possible massive </w:t>
      </w:r>
    </w:p>
    <w:p w14:paraId="276F65CC" w14:textId="6EA74A9F" w:rsidR="00663886" w:rsidRPr="00663886" w:rsidRDefault="000B5041" w:rsidP="00320342">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disruption in blood supply. </w:t>
      </w:r>
    </w:p>
    <w:p w14:paraId="0F96DD9C" w14:textId="77777777" w:rsidR="00663886" w:rsidRPr="00905E03" w:rsidRDefault="00663886" w:rsidP="00320342">
      <w:pPr>
        <w:spacing w:after="0" w:line="480" w:lineRule="auto"/>
        <w:ind w:hanging="480"/>
        <w:rPr>
          <w:rFonts w:ascii="Times New Roman" w:eastAsia="Times New Roman" w:hAnsi="Times New Roman" w:cs="Times New Roman"/>
          <w:b/>
          <w:sz w:val="24"/>
          <w:szCs w:val="24"/>
        </w:rPr>
      </w:pPr>
    </w:p>
    <w:p w14:paraId="59C459C6" w14:textId="2E9E5BAB" w:rsidR="00ED19D2" w:rsidRDefault="00320342" w:rsidP="00ED19D2">
      <w:pPr>
        <w:spacing w:after="0" w:line="480" w:lineRule="auto"/>
        <w:ind w:hanging="480"/>
        <w:rPr>
          <w:rFonts w:ascii="Times New Roman" w:eastAsia="Times New Roman" w:hAnsi="Times New Roman" w:cs="Times New Roman"/>
          <w:b/>
          <w:sz w:val="24"/>
          <w:szCs w:val="24"/>
        </w:rPr>
      </w:pPr>
      <w:r w:rsidRPr="00905E03">
        <w:rPr>
          <w:rFonts w:ascii="Times New Roman" w:eastAsia="Times New Roman" w:hAnsi="Times New Roman" w:cs="Times New Roman"/>
          <w:b/>
          <w:sz w:val="24"/>
          <w:szCs w:val="24"/>
        </w:rPr>
        <w:t>Meaney-</w:t>
      </w:r>
      <w:proofErr w:type="spellStart"/>
      <w:r w:rsidRPr="00905E03">
        <w:rPr>
          <w:rFonts w:ascii="Times New Roman" w:eastAsia="Times New Roman" w:hAnsi="Times New Roman" w:cs="Times New Roman"/>
          <w:b/>
          <w:sz w:val="24"/>
          <w:szCs w:val="24"/>
        </w:rPr>
        <w:t>Delman</w:t>
      </w:r>
      <w:proofErr w:type="spellEnd"/>
      <w:r w:rsidRPr="00905E03">
        <w:rPr>
          <w:rFonts w:ascii="Times New Roman" w:eastAsia="Times New Roman" w:hAnsi="Times New Roman" w:cs="Times New Roman"/>
          <w:b/>
          <w:sz w:val="24"/>
          <w:szCs w:val="24"/>
        </w:rPr>
        <w:t xml:space="preserve">, D., Rasmussen, S. A., Staples, J. E., </w:t>
      </w:r>
      <w:proofErr w:type="spellStart"/>
      <w:r w:rsidRPr="00905E03">
        <w:rPr>
          <w:rFonts w:ascii="Times New Roman" w:eastAsia="Times New Roman" w:hAnsi="Times New Roman" w:cs="Times New Roman"/>
          <w:b/>
          <w:sz w:val="24"/>
          <w:szCs w:val="24"/>
        </w:rPr>
        <w:t>Oduyebo</w:t>
      </w:r>
      <w:proofErr w:type="spellEnd"/>
      <w:r w:rsidRPr="00905E03">
        <w:rPr>
          <w:rFonts w:ascii="Times New Roman" w:eastAsia="Times New Roman" w:hAnsi="Times New Roman" w:cs="Times New Roman"/>
          <w:b/>
          <w:sz w:val="24"/>
          <w:szCs w:val="24"/>
        </w:rPr>
        <w:t xml:space="preserve">, T., Ellington, S. R., Petersen, E. E., </w:t>
      </w:r>
      <w:r w:rsidR="0030462A">
        <w:rPr>
          <w:rFonts w:ascii="Times New Roman" w:eastAsia="Times New Roman" w:hAnsi="Times New Roman" w:cs="Times New Roman"/>
          <w:b/>
          <w:sz w:val="24"/>
          <w:szCs w:val="24"/>
        </w:rPr>
        <w:t>… Jamieson, D. J. (2016). Zika virus and pregnancy: What obstetric health care providers need to k</w:t>
      </w:r>
      <w:r w:rsidRPr="00905E03">
        <w:rPr>
          <w:rFonts w:ascii="Times New Roman" w:eastAsia="Times New Roman" w:hAnsi="Times New Roman" w:cs="Times New Roman"/>
          <w:b/>
          <w:sz w:val="24"/>
          <w:szCs w:val="24"/>
        </w:rPr>
        <w:t xml:space="preserve">now. </w:t>
      </w:r>
      <w:r w:rsidRPr="00905E03">
        <w:rPr>
          <w:rFonts w:ascii="Times New Roman" w:eastAsia="Times New Roman" w:hAnsi="Times New Roman" w:cs="Times New Roman"/>
          <w:b/>
          <w:i/>
          <w:iCs/>
          <w:sz w:val="24"/>
          <w:szCs w:val="24"/>
        </w:rPr>
        <w:t>Obstetrics &amp; Gynecology</w:t>
      </w:r>
      <w:r w:rsidRPr="00905E03">
        <w:rPr>
          <w:rFonts w:ascii="Times New Roman" w:eastAsia="Times New Roman" w:hAnsi="Times New Roman" w:cs="Times New Roman"/>
          <w:b/>
          <w:sz w:val="24"/>
          <w:szCs w:val="24"/>
        </w:rPr>
        <w:t xml:space="preserve">, </w:t>
      </w:r>
      <w:r w:rsidRPr="00905E03">
        <w:rPr>
          <w:rFonts w:ascii="Times New Roman" w:eastAsia="Times New Roman" w:hAnsi="Times New Roman" w:cs="Times New Roman"/>
          <w:b/>
          <w:i/>
          <w:iCs/>
          <w:sz w:val="24"/>
          <w:szCs w:val="24"/>
        </w:rPr>
        <w:t>127</w:t>
      </w:r>
      <w:r w:rsidRPr="00905E03">
        <w:rPr>
          <w:rFonts w:ascii="Times New Roman" w:eastAsia="Times New Roman" w:hAnsi="Times New Roman" w:cs="Times New Roman"/>
          <w:b/>
          <w:sz w:val="24"/>
          <w:szCs w:val="24"/>
        </w:rPr>
        <w:t xml:space="preserve">(4), 642–648. </w:t>
      </w:r>
      <w:hyperlink r:id="rId9" w:history="1">
        <w:r w:rsidR="00AE2784" w:rsidRPr="009861D5">
          <w:rPr>
            <w:rStyle w:val="Hyperlink"/>
            <w:rFonts w:ascii="Times New Roman" w:eastAsia="Times New Roman" w:hAnsi="Times New Roman" w:cs="Times New Roman"/>
            <w:sz w:val="24"/>
            <w:szCs w:val="24"/>
          </w:rPr>
          <w:t>https://doi.org/10.1097/AOG.0000000000001378</w:t>
        </w:r>
      </w:hyperlink>
    </w:p>
    <w:p w14:paraId="2139893E" w14:textId="77777777" w:rsidR="00ED19D2" w:rsidRDefault="00ED19D2" w:rsidP="00ED19D2">
      <w:pPr>
        <w:spacing w:after="0" w:line="480" w:lineRule="auto"/>
        <w:ind w:hanging="480"/>
        <w:rPr>
          <w:rFonts w:ascii="Times New Roman" w:eastAsia="Times New Roman" w:hAnsi="Times New Roman" w:cs="Times New Roman"/>
          <w:b/>
          <w:sz w:val="24"/>
          <w:szCs w:val="24"/>
        </w:rPr>
      </w:pPr>
    </w:p>
    <w:p w14:paraId="7CFE6972" w14:textId="77777777" w:rsidR="00ED19D2" w:rsidRDefault="000B5041" w:rsidP="00ED19D2">
      <w:pPr>
        <w:spacing w:after="0" w:line="480" w:lineRule="auto"/>
        <w:ind w:hanging="480"/>
        <w:rPr>
          <w:rFonts w:ascii="Times New Roman" w:hAnsi="Times New Roman" w:cs="Times New Roman"/>
          <w:sz w:val="24"/>
          <w:szCs w:val="24"/>
        </w:rPr>
      </w:pPr>
      <w:r>
        <w:rPr>
          <w:rFonts w:ascii="Times New Roman" w:hAnsi="Times New Roman" w:cs="Times New Roman"/>
          <w:sz w:val="24"/>
          <w:szCs w:val="24"/>
        </w:rPr>
        <w:t>The authors review current available data associated with maternal-fetal transmission of Zika virus</w:t>
      </w:r>
      <w:r w:rsidR="00ED19D2">
        <w:rPr>
          <w:rFonts w:ascii="Times New Roman" w:hAnsi="Times New Roman" w:cs="Times New Roman"/>
          <w:sz w:val="24"/>
          <w:szCs w:val="24"/>
        </w:rPr>
        <w:t xml:space="preserve"> </w:t>
      </w:r>
    </w:p>
    <w:p w14:paraId="38592976" w14:textId="77777777" w:rsidR="00ED19D2" w:rsidRDefault="00ED19D2" w:rsidP="00ED19D2">
      <w:pPr>
        <w:spacing w:after="0" w:line="480" w:lineRule="auto"/>
        <w:ind w:hanging="480"/>
        <w:rPr>
          <w:rFonts w:ascii="Times New Roman" w:hAnsi="Times New Roman" w:cs="Times New Roman"/>
          <w:color w:val="2D2D2D"/>
          <w:sz w:val="24"/>
          <w:szCs w:val="24"/>
          <w:shd w:val="clear" w:color="auto" w:fill="FFFFFF"/>
        </w:rPr>
      </w:pPr>
      <w:r>
        <w:rPr>
          <w:rFonts w:ascii="Times New Roman" w:hAnsi="Times New Roman" w:cs="Times New Roman"/>
          <w:sz w:val="24"/>
          <w:szCs w:val="24"/>
        </w:rPr>
        <w:t>and increase in risk for congenital microcephaly and other abnormalities. They conclude that o</w:t>
      </w:r>
      <w:r w:rsidR="000B5041" w:rsidRPr="0010002E">
        <w:rPr>
          <w:rFonts w:ascii="Times New Roman" w:hAnsi="Times New Roman" w:cs="Times New Roman"/>
          <w:color w:val="2D2D2D"/>
          <w:sz w:val="24"/>
          <w:szCs w:val="24"/>
          <w:shd w:val="clear" w:color="auto" w:fill="FFFFFF"/>
        </w:rPr>
        <w:t xml:space="preserve">bstetric </w:t>
      </w:r>
    </w:p>
    <w:p w14:paraId="220F5475" w14:textId="77777777" w:rsidR="00ED19D2" w:rsidRDefault="000B5041" w:rsidP="00ED19D2">
      <w:pPr>
        <w:spacing w:after="0" w:line="480" w:lineRule="auto"/>
        <w:ind w:hanging="480"/>
        <w:rPr>
          <w:rFonts w:ascii="Times New Roman" w:hAnsi="Times New Roman" w:cs="Times New Roman"/>
          <w:color w:val="2D2D2D"/>
          <w:sz w:val="24"/>
          <w:szCs w:val="24"/>
          <w:shd w:val="clear" w:color="auto" w:fill="FFFFFF"/>
        </w:rPr>
      </w:pPr>
      <w:r w:rsidRPr="0010002E">
        <w:rPr>
          <w:rFonts w:ascii="Times New Roman" w:hAnsi="Times New Roman" w:cs="Times New Roman"/>
          <w:color w:val="2D2D2D"/>
          <w:sz w:val="24"/>
          <w:szCs w:val="24"/>
          <w:shd w:val="clear" w:color="auto" w:fill="FFFFFF"/>
        </w:rPr>
        <w:t xml:space="preserve">health care providers need to be prepared to counsel pregnant women considering travel to areas with </w:t>
      </w:r>
    </w:p>
    <w:p w14:paraId="3229F63D" w14:textId="77777777" w:rsidR="00ED19D2" w:rsidRDefault="000B5041" w:rsidP="00ED19D2">
      <w:pPr>
        <w:spacing w:after="0" w:line="480" w:lineRule="auto"/>
        <w:ind w:hanging="480"/>
        <w:rPr>
          <w:rFonts w:ascii="Times New Roman" w:hAnsi="Times New Roman" w:cs="Times New Roman"/>
          <w:color w:val="2D2D2D"/>
          <w:sz w:val="24"/>
          <w:szCs w:val="24"/>
          <w:shd w:val="clear" w:color="auto" w:fill="FFFFFF"/>
        </w:rPr>
      </w:pPr>
      <w:r w:rsidRPr="0010002E">
        <w:rPr>
          <w:rFonts w:ascii="Times New Roman" w:hAnsi="Times New Roman" w:cs="Times New Roman"/>
          <w:color w:val="2D2D2D"/>
          <w:sz w:val="24"/>
          <w:szCs w:val="24"/>
          <w:shd w:val="clear" w:color="auto" w:fill="FFFFFF"/>
        </w:rPr>
        <w:t xml:space="preserve">ongoing Zika virus transmission. </w:t>
      </w:r>
      <w:r w:rsidR="00ED19D2">
        <w:rPr>
          <w:rFonts w:ascii="Times New Roman" w:hAnsi="Times New Roman" w:cs="Times New Roman"/>
          <w:color w:val="2D2D2D"/>
          <w:sz w:val="24"/>
          <w:szCs w:val="24"/>
          <w:shd w:val="clear" w:color="auto" w:fill="FFFFFF"/>
        </w:rPr>
        <w:t>Furthermore, p</w:t>
      </w:r>
      <w:r w:rsidRPr="0010002E">
        <w:rPr>
          <w:rFonts w:ascii="Times New Roman" w:hAnsi="Times New Roman" w:cs="Times New Roman"/>
          <w:color w:val="2D2D2D"/>
          <w:sz w:val="24"/>
          <w:szCs w:val="24"/>
          <w:shd w:val="clear" w:color="auto" w:fill="FFFFFF"/>
        </w:rPr>
        <w:t xml:space="preserve">roviders need to know the signs and symptoms, </w:t>
      </w:r>
    </w:p>
    <w:p w14:paraId="1A3D80FB" w14:textId="77777777" w:rsidR="00ED19D2" w:rsidRDefault="000B5041" w:rsidP="00ED19D2">
      <w:pPr>
        <w:spacing w:after="0" w:line="480" w:lineRule="auto"/>
        <w:ind w:hanging="480"/>
        <w:rPr>
          <w:rFonts w:ascii="Times New Roman" w:hAnsi="Times New Roman" w:cs="Times New Roman"/>
          <w:color w:val="2D2D2D"/>
          <w:sz w:val="24"/>
          <w:szCs w:val="24"/>
          <w:shd w:val="clear" w:color="auto" w:fill="FFFFFF"/>
        </w:rPr>
      </w:pPr>
      <w:r w:rsidRPr="0010002E">
        <w:rPr>
          <w:rFonts w:ascii="Times New Roman" w:hAnsi="Times New Roman" w:cs="Times New Roman"/>
          <w:color w:val="2D2D2D"/>
          <w:sz w:val="24"/>
          <w:szCs w:val="24"/>
          <w:shd w:val="clear" w:color="auto" w:fill="FFFFFF"/>
        </w:rPr>
        <w:t xml:space="preserve">laboratory testing available, and clinical guidelines for pregnant women potentially infected with Zika </w:t>
      </w:r>
    </w:p>
    <w:p w14:paraId="44E9FF04" w14:textId="6CCE8F83" w:rsidR="00F049AD" w:rsidRDefault="000B5041" w:rsidP="00ED19D2">
      <w:pPr>
        <w:spacing w:after="0" w:line="480" w:lineRule="auto"/>
        <w:ind w:hanging="480"/>
        <w:rPr>
          <w:rFonts w:ascii="Times New Roman" w:hAnsi="Times New Roman" w:cs="Times New Roman"/>
          <w:color w:val="2D2D2D"/>
          <w:sz w:val="24"/>
          <w:szCs w:val="24"/>
          <w:shd w:val="clear" w:color="auto" w:fill="FFFFFF"/>
        </w:rPr>
      </w:pPr>
      <w:r w:rsidRPr="0010002E">
        <w:rPr>
          <w:rFonts w:ascii="Times New Roman" w:hAnsi="Times New Roman" w:cs="Times New Roman"/>
          <w:color w:val="2D2D2D"/>
          <w:sz w:val="24"/>
          <w:szCs w:val="24"/>
          <w:shd w:val="clear" w:color="auto" w:fill="FFFFFF"/>
        </w:rPr>
        <w:lastRenderedPageBreak/>
        <w:t xml:space="preserve">virus. </w:t>
      </w:r>
    </w:p>
    <w:p w14:paraId="4B649731" w14:textId="6D08FD5A" w:rsidR="007D67F9" w:rsidRDefault="007D67F9" w:rsidP="00ED19D2">
      <w:pPr>
        <w:spacing w:after="0" w:line="480" w:lineRule="auto"/>
        <w:ind w:hanging="480"/>
        <w:rPr>
          <w:rFonts w:ascii="Times New Roman" w:eastAsia="Times New Roman" w:hAnsi="Times New Roman" w:cs="Times New Roman"/>
          <w:b/>
          <w:sz w:val="24"/>
          <w:szCs w:val="24"/>
        </w:rPr>
      </w:pPr>
    </w:p>
    <w:p w14:paraId="23AED119" w14:textId="6887936A" w:rsidR="007D67F9" w:rsidRDefault="007D67F9" w:rsidP="007D67F9">
      <w:pPr>
        <w:spacing w:line="480" w:lineRule="auto"/>
        <w:ind w:firstLine="720"/>
        <w:rPr>
          <w:rFonts w:ascii="Times New Roman" w:hAnsi="Times New Roman" w:cs="Times New Roman"/>
          <w:sz w:val="24"/>
          <w:szCs w:val="24"/>
        </w:rPr>
      </w:pPr>
      <w:proofErr w:type="gramStart"/>
      <w:r>
        <w:rPr>
          <w:rFonts w:ascii="Times New Roman" w:eastAsia="Times New Roman" w:hAnsi="Times New Roman" w:cs="Times New Roman"/>
          <w:b/>
          <w:sz w:val="24"/>
          <w:szCs w:val="24"/>
        </w:rPr>
        <w:t>5.</w:t>
      </w:r>
      <w:r w:rsidRPr="007D67F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beginning of DAP draft)  The values shared by people in health administration are in ethics, quality healthcare, patient relations, data management, professional practice and standards, education, and advocacy. The leading professional organization in this community is The American Association of Healthcare Administrative Management (AAHAM). Current topics of discussion include the Affordable Care Act and pre-existing conditions affecting coverage. The Zika virus is still being researched, and currently there is no vaccine to prevent or treat the infection. My research question touches on the availability of current testing for Zika virus infection during pregnancy. Currently, providers follow guidelines for testing pregnant women who travelled aboard to an affected area or has had sexual contact with someone who may have been infected with the Zika virus. There are different methods of testing available for the mother and fetus. In the future, how might these tests be reimbursed? Would they be covered by insurance 100%? How will Zika virus infections affect the public and what safety measures will need to be taken? There is still so much unknown, therefore, the first and most important order of business is to determine the most accurate methods of testing for Zika virus infection to provide quality care for the mother and fetus. The databases and grey literature most useful to discuss current and available testing methods for Zika virus are through PubMed, the CDC, WHO, and the </w:t>
      </w:r>
      <w:r w:rsidRPr="0030462A">
        <w:rPr>
          <w:rFonts w:ascii="Times New Roman" w:hAnsi="Times New Roman" w:cs="Times New Roman"/>
          <w:i/>
          <w:sz w:val="24"/>
          <w:szCs w:val="24"/>
        </w:rPr>
        <w:t>American Journal of Obstetrics and Gynecology</w:t>
      </w:r>
      <w:r>
        <w:rPr>
          <w:rFonts w:ascii="Times New Roman" w:hAnsi="Times New Roman" w:cs="Times New Roman"/>
          <w:sz w:val="24"/>
          <w:szCs w:val="24"/>
        </w:rPr>
        <w:t>.</w:t>
      </w:r>
    </w:p>
    <w:p w14:paraId="0CEC5BA3" w14:textId="039C712F" w:rsidR="007D67F9" w:rsidRPr="00ED19D2" w:rsidRDefault="007D67F9" w:rsidP="00ED19D2">
      <w:pPr>
        <w:spacing w:after="0" w:line="480" w:lineRule="auto"/>
        <w:ind w:hanging="480"/>
        <w:rPr>
          <w:rFonts w:ascii="Times New Roman" w:eastAsia="Times New Roman" w:hAnsi="Times New Roman" w:cs="Times New Roman"/>
          <w:b/>
          <w:sz w:val="24"/>
          <w:szCs w:val="24"/>
        </w:rPr>
      </w:pPr>
    </w:p>
    <w:sectPr w:rsidR="007D67F9" w:rsidRPr="00ED1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1A7AA3"/>
    <w:multiLevelType w:val="hybridMultilevel"/>
    <w:tmpl w:val="F188B4BC"/>
    <w:lvl w:ilvl="0" w:tplc="349CBA3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B47"/>
    <w:rsid w:val="000419FA"/>
    <w:rsid w:val="00081490"/>
    <w:rsid w:val="000B5041"/>
    <w:rsid w:val="000F0448"/>
    <w:rsid w:val="0010002E"/>
    <w:rsid w:val="00170B39"/>
    <w:rsid w:val="001F2CB9"/>
    <w:rsid w:val="0020774D"/>
    <w:rsid w:val="0021028A"/>
    <w:rsid w:val="00245D08"/>
    <w:rsid w:val="002E3DDE"/>
    <w:rsid w:val="0030462A"/>
    <w:rsid w:val="00320342"/>
    <w:rsid w:val="00356B47"/>
    <w:rsid w:val="003864AE"/>
    <w:rsid w:val="004A512C"/>
    <w:rsid w:val="004B12AE"/>
    <w:rsid w:val="004B3A06"/>
    <w:rsid w:val="00574CE8"/>
    <w:rsid w:val="00663886"/>
    <w:rsid w:val="00666017"/>
    <w:rsid w:val="00786815"/>
    <w:rsid w:val="007D67F9"/>
    <w:rsid w:val="0083101E"/>
    <w:rsid w:val="00905E03"/>
    <w:rsid w:val="00A30464"/>
    <w:rsid w:val="00A34CE2"/>
    <w:rsid w:val="00AC10AE"/>
    <w:rsid w:val="00AE2784"/>
    <w:rsid w:val="00B74BA5"/>
    <w:rsid w:val="00B8558F"/>
    <w:rsid w:val="00BD28C0"/>
    <w:rsid w:val="00C02A24"/>
    <w:rsid w:val="00C25581"/>
    <w:rsid w:val="00C46375"/>
    <w:rsid w:val="00D24275"/>
    <w:rsid w:val="00D24944"/>
    <w:rsid w:val="00D87363"/>
    <w:rsid w:val="00ED19D2"/>
    <w:rsid w:val="00F049AD"/>
    <w:rsid w:val="00F11210"/>
    <w:rsid w:val="00F67E2D"/>
    <w:rsid w:val="00FB40D0"/>
    <w:rsid w:val="00FE178A"/>
    <w:rsid w:val="00FE491A"/>
    <w:rsid w:val="00FF7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87D9"/>
  <w15:chartTrackingRefBased/>
  <w15:docId w15:val="{C7DD7046-5F25-4A69-A5D3-9EE27FCF9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14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242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242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490"/>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245D08"/>
    <w:pPr>
      <w:ind w:left="720"/>
      <w:contextualSpacing/>
    </w:pPr>
  </w:style>
  <w:style w:type="character" w:customStyle="1" w:styleId="apple-converted-space">
    <w:name w:val="apple-converted-space"/>
    <w:basedOn w:val="DefaultParagraphFont"/>
    <w:rsid w:val="004B3A06"/>
  </w:style>
  <w:style w:type="character" w:customStyle="1" w:styleId="Heading2Char">
    <w:name w:val="Heading 2 Char"/>
    <w:basedOn w:val="DefaultParagraphFont"/>
    <w:link w:val="Heading2"/>
    <w:uiPriority w:val="9"/>
    <w:semiHidden/>
    <w:rsid w:val="00D242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2427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05E03"/>
    <w:rPr>
      <w:color w:val="0563C1" w:themeColor="hyperlink"/>
      <w:u w:val="single"/>
    </w:rPr>
  </w:style>
  <w:style w:type="character" w:styleId="Mention">
    <w:name w:val="Mention"/>
    <w:basedOn w:val="DefaultParagraphFont"/>
    <w:uiPriority w:val="99"/>
    <w:semiHidden/>
    <w:unhideWhenUsed/>
    <w:rsid w:val="00905E0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343643">
      <w:bodyDiv w:val="1"/>
      <w:marLeft w:val="0"/>
      <w:marRight w:val="0"/>
      <w:marTop w:val="0"/>
      <w:marBottom w:val="0"/>
      <w:divBdr>
        <w:top w:val="none" w:sz="0" w:space="0" w:color="auto"/>
        <w:left w:val="none" w:sz="0" w:space="0" w:color="auto"/>
        <w:bottom w:val="none" w:sz="0" w:space="0" w:color="auto"/>
        <w:right w:val="none" w:sz="0" w:space="0" w:color="auto"/>
      </w:divBdr>
      <w:divsChild>
        <w:div w:id="489297799">
          <w:marLeft w:val="0"/>
          <w:marRight w:val="0"/>
          <w:marTop w:val="0"/>
          <w:marBottom w:val="0"/>
          <w:divBdr>
            <w:top w:val="none" w:sz="0" w:space="0" w:color="auto"/>
            <w:left w:val="none" w:sz="0" w:space="0" w:color="auto"/>
            <w:bottom w:val="none" w:sz="0" w:space="0" w:color="auto"/>
            <w:right w:val="none" w:sz="0" w:space="0" w:color="auto"/>
          </w:divBdr>
          <w:divsChild>
            <w:div w:id="7649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49851">
      <w:bodyDiv w:val="1"/>
      <w:marLeft w:val="0"/>
      <w:marRight w:val="0"/>
      <w:marTop w:val="0"/>
      <w:marBottom w:val="0"/>
      <w:divBdr>
        <w:top w:val="none" w:sz="0" w:space="0" w:color="auto"/>
        <w:left w:val="none" w:sz="0" w:space="0" w:color="auto"/>
        <w:bottom w:val="none" w:sz="0" w:space="0" w:color="auto"/>
        <w:right w:val="none" w:sz="0" w:space="0" w:color="auto"/>
      </w:divBdr>
      <w:divsChild>
        <w:div w:id="1517310989">
          <w:marLeft w:val="0"/>
          <w:marRight w:val="0"/>
          <w:marTop w:val="0"/>
          <w:marBottom w:val="0"/>
          <w:divBdr>
            <w:top w:val="none" w:sz="0" w:space="0" w:color="auto"/>
            <w:left w:val="none" w:sz="0" w:space="0" w:color="auto"/>
            <w:bottom w:val="none" w:sz="0" w:space="0" w:color="auto"/>
            <w:right w:val="none" w:sz="0" w:space="0" w:color="auto"/>
          </w:divBdr>
          <w:divsChild>
            <w:div w:id="104833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0306">
      <w:bodyDiv w:val="1"/>
      <w:marLeft w:val="0"/>
      <w:marRight w:val="0"/>
      <w:marTop w:val="0"/>
      <w:marBottom w:val="0"/>
      <w:divBdr>
        <w:top w:val="none" w:sz="0" w:space="0" w:color="auto"/>
        <w:left w:val="none" w:sz="0" w:space="0" w:color="auto"/>
        <w:bottom w:val="none" w:sz="0" w:space="0" w:color="auto"/>
        <w:right w:val="none" w:sz="0" w:space="0" w:color="auto"/>
      </w:divBdr>
      <w:divsChild>
        <w:div w:id="1507474124">
          <w:marLeft w:val="0"/>
          <w:marRight w:val="0"/>
          <w:marTop w:val="0"/>
          <w:marBottom w:val="0"/>
          <w:divBdr>
            <w:top w:val="none" w:sz="0" w:space="0" w:color="auto"/>
            <w:left w:val="none" w:sz="0" w:space="0" w:color="auto"/>
            <w:bottom w:val="none" w:sz="0" w:space="0" w:color="auto"/>
            <w:right w:val="none" w:sz="0" w:space="0" w:color="auto"/>
          </w:divBdr>
          <w:divsChild>
            <w:div w:id="20499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3398">
      <w:bodyDiv w:val="1"/>
      <w:marLeft w:val="0"/>
      <w:marRight w:val="0"/>
      <w:marTop w:val="0"/>
      <w:marBottom w:val="0"/>
      <w:divBdr>
        <w:top w:val="none" w:sz="0" w:space="0" w:color="auto"/>
        <w:left w:val="none" w:sz="0" w:space="0" w:color="auto"/>
        <w:bottom w:val="none" w:sz="0" w:space="0" w:color="auto"/>
        <w:right w:val="none" w:sz="0" w:space="0" w:color="auto"/>
      </w:divBdr>
      <w:divsChild>
        <w:div w:id="1342585508">
          <w:marLeft w:val="0"/>
          <w:marRight w:val="0"/>
          <w:marTop w:val="0"/>
          <w:marBottom w:val="0"/>
          <w:divBdr>
            <w:top w:val="none" w:sz="0" w:space="0" w:color="auto"/>
            <w:left w:val="none" w:sz="0" w:space="0" w:color="auto"/>
            <w:bottom w:val="none" w:sz="0" w:space="0" w:color="auto"/>
            <w:right w:val="none" w:sz="0" w:space="0" w:color="auto"/>
          </w:divBdr>
          <w:divsChild>
            <w:div w:id="79648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50800">
      <w:bodyDiv w:val="1"/>
      <w:marLeft w:val="0"/>
      <w:marRight w:val="0"/>
      <w:marTop w:val="0"/>
      <w:marBottom w:val="0"/>
      <w:divBdr>
        <w:top w:val="none" w:sz="0" w:space="0" w:color="auto"/>
        <w:left w:val="none" w:sz="0" w:space="0" w:color="auto"/>
        <w:bottom w:val="none" w:sz="0" w:space="0" w:color="auto"/>
        <w:right w:val="none" w:sz="0" w:space="0" w:color="auto"/>
      </w:divBdr>
      <w:divsChild>
        <w:div w:id="1161966330">
          <w:marLeft w:val="0"/>
          <w:marRight w:val="0"/>
          <w:marTop w:val="0"/>
          <w:marBottom w:val="0"/>
          <w:divBdr>
            <w:top w:val="none" w:sz="0" w:space="0" w:color="auto"/>
            <w:left w:val="none" w:sz="0" w:space="0" w:color="auto"/>
            <w:bottom w:val="none" w:sz="0" w:space="0" w:color="auto"/>
            <w:right w:val="none" w:sz="0" w:space="0" w:color="auto"/>
          </w:divBdr>
          <w:divsChild>
            <w:div w:id="12992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3326">
      <w:bodyDiv w:val="1"/>
      <w:marLeft w:val="0"/>
      <w:marRight w:val="0"/>
      <w:marTop w:val="0"/>
      <w:marBottom w:val="0"/>
      <w:divBdr>
        <w:top w:val="none" w:sz="0" w:space="0" w:color="auto"/>
        <w:left w:val="none" w:sz="0" w:space="0" w:color="auto"/>
        <w:bottom w:val="none" w:sz="0" w:space="0" w:color="auto"/>
        <w:right w:val="none" w:sz="0" w:space="0" w:color="auto"/>
      </w:divBdr>
      <w:divsChild>
        <w:div w:id="1209491819">
          <w:marLeft w:val="0"/>
          <w:marRight w:val="0"/>
          <w:marTop w:val="0"/>
          <w:marBottom w:val="0"/>
          <w:divBdr>
            <w:top w:val="none" w:sz="0" w:space="0" w:color="auto"/>
            <w:left w:val="none" w:sz="0" w:space="0" w:color="auto"/>
            <w:bottom w:val="none" w:sz="0" w:space="0" w:color="auto"/>
            <w:right w:val="none" w:sz="0" w:space="0" w:color="auto"/>
          </w:divBdr>
          <w:divsChild>
            <w:div w:id="2059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3783">
      <w:bodyDiv w:val="1"/>
      <w:marLeft w:val="0"/>
      <w:marRight w:val="0"/>
      <w:marTop w:val="0"/>
      <w:marBottom w:val="0"/>
      <w:divBdr>
        <w:top w:val="none" w:sz="0" w:space="0" w:color="auto"/>
        <w:left w:val="none" w:sz="0" w:space="0" w:color="auto"/>
        <w:bottom w:val="none" w:sz="0" w:space="0" w:color="auto"/>
        <w:right w:val="none" w:sz="0" w:space="0" w:color="auto"/>
      </w:divBdr>
      <w:divsChild>
        <w:div w:id="1267690296">
          <w:marLeft w:val="0"/>
          <w:marRight w:val="0"/>
          <w:marTop w:val="0"/>
          <w:marBottom w:val="0"/>
          <w:divBdr>
            <w:top w:val="none" w:sz="0" w:space="0" w:color="auto"/>
            <w:left w:val="none" w:sz="0" w:space="0" w:color="auto"/>
            <w:bottom w:val="none" w:sz="0" w:space="0" w:color="auto"/>
            <w:right w:val="none" w:sz="0" w:space="0" w:color="auto"/>
          </w:divBdr>
          <w:divsChild>
            <w:div w:id="14547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4049">
      <w:bodyDiv w:val="1"/>
      <w:marLeft w:val="0"/>
      <w:marRight w:val="0"/>
      <w:marTop w:val="0"/>
      <w:marBottom w:val="0"/>
      <w:divBdr>
        <w:top w:val="none" w:sz="0" w:space="0" w:color="auto"/>
        <w:left w:val="none" w:sz="0" w:space="0" w:color="auto"/>
        <w:bottom w:val="none" w:sz="0" w:space="0" w:color="auto"/>
        <w:right w:val="none" w:sz="0" w:space="0" w:color="auto"/>
      </w:divBdr>
    </w:div>
    <w:div w:id="1838810639">
      <w:bodyDiv w:val="1"/>
      <w:marLeft w:val="0"/>
      <w:marRight w:val="0"/>
      <w:marTop w:val="0"/>
      <w:marBottom w:val="0"/>
      <w:divBdr>
        <w:top w:val="none" w:sz="0" w:space="0" w:color="auto"/>
        <w:left w:val="none" w:sz="0" w:space="0" w:color="auto"/>
        <w:bottom w:val="none" w:sz="0" w:space="0" w:color="auto"/>
        <w:right w:val="none" w:sz="0" w:space="0" w:color="auto"/>
      </w:divBdr>
      <w:divsChild>
        <w:div w:id="1212227972">
          <w:marLeft w:val="0"/>
          <w:marRight w:val="0"/>
          <w:marTop w:val="0"/>
          <w:marBottom w:val="0"/>
          <w:divBdr>
            <w:top w:val="none" w:sz="0" w:space="0" w:color="auto"/>
            <w:left w:val="none" w:sz="0" w:space="0" w:color="auto"/>
            <w:bottom w:val="none" w:sz="0" w:space="0" w:color="auto"/>
            <w:right w:val="none" w:sz="0" w:space="0" w:color="auto"/>
          </w:divBdr>
        </w:div>
        <w:div w:id="1580022731">
          <w:marLeft w:val="0"/>
          <w:marRight w:val="0"/>
          <w:marTop w:val="0"/>
          <w:marBottom w:val="0"/>
          <w:divBdr>
            <w:top w:val="none" w:sz="0" w:space="0" w:color="auto"/>
            <w:left w:val="none" w:sz="0" w:space="0" w:color="auto"/>
            <w:bottom w:val="none" w:sz="0" w:space="0" w:color="auto"/>
            <w:right w:val="none" w:sz="0" w:space="0" w:color="auto"/>
          </w:divBdr>
        </w:div>
      </w:divsChild>
    </w:div>
    <w:div w:id="1900243176">
      <w:bodyDiv w:val="1"/>
      <w:marLeft w:val="0"/>
      <w:marRight w:val="0"/>
      <w:marTop w:val="0"/>
      <w:marBottom w:val="0"/>
      <w:divBdr>
        <w:top w:val="none" w:sz="0" w:space="0" w:color="auto"/>
        <w:left w:val="none" w:sz="0" w:space="0" w:color="auto"/>
        <w:bottom w:val="none" w:sz="0" w:space="0" w:color="auto"/>
        <w:right w:val="none" w:sz="0" w:space="0" w:color="auto"/>
      </w:divBdr>
      <w:divsChild>
        <w:div w:id="530456688">
          <w:marLeft w:val="0"/>
          <w:marRight w:val="0"/>
          <w:marTop w:val="0"/>
          <w:marBottom w:val="0"/>
          <w:divBdr>
            <w:top w:val="none" w:sz="0" w:space="0" w:color="auto"/>
            <w:left w:val="none" w:sz="0" w:space="0" w:color="auto"/>
            <w:bottom w:val="none" w:sz="0" w:space="0" w:color="auto"/>
            <w:right w:val="none" w:sz="0" w:space="0" w:color="auto"/>
          </w:divBdr>
          <w:divsChild>
            <w:div w:id="20824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trf.13673" TargetMode="External"/><Relationship Id="rId3" Type="http://schemas.openxmlformats.org/officeDocument/2006/relationships/settings" Target="settings.xml"/><Relationship Id="rId7" Type="http://schemas.openxmlformats.org/officeDocument/2006/relationships/hyperlink" Target="https://doi.org/10.1016/j.ajog.2017.01.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proquest.com/docview/1788190057/abstract/26A87D2833484EA7PQ/1" TargetMode="External"/><Relationship Id="rId11" Type="http://schemas.openxmlformats.org/officeDocument/2006/relationships/theme" Target="theme/theme1.xml"/><Relationship Id="rId5" Type="http://schemas.openxmlformats.org/officeDocument/2006/relationships/hyperlink" Target="https://doi.org/10.2471/BLT.16.17120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97/AOG.00000000000013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1509</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bevacosta@outlook.com</dc:creator>
  <cp:keywords/>
  <dc:description/>
  <cp:lastModifiedBy>Michael Lundquist</cp:lastModifiedBy>
  <cp:revision>2</cp:revision>
  <dcterms:created xsi:type="dcterms:W3CDTF">2019-05-28T12:17:00Z</dcterms:created>
  <dcterms:modified xsi:type="dcterms:W3CDTF">2019-05-28T12:17:00Z</dcterms:modified>
</cp:coreProperties>
</file>