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C8B8E05" w:rsidR="00911D8C" w:rsidRPr="00D257C2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D257C2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0D44709" w14:textId="77777777" w:rsidR="00EA5A34" w:rsidRPr="00D257C2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9C249FA" w14:textId="77777777" w:rsidR="00EA5A34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Учреждение образования </w:t>
      </w:r>
    </w:p>
    <w:p w14:paraId="28E306CA" w14:textId="1DE87575" w:rsidR="00911D8C" w:rsidRPr="00D257C2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БЕЛОРУССКИЙ ГОСУДАРСТВЕННЫЙ УНИВЕРСИТЕТ </w:t>
      </w:r>
      <w:r w:rsidRPr="00D257C2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</w:t>
      </w:r>
    </w:p>
    <w:p w14:paraId="28883ED6" w14:textId="77777777" w:rsidR="00911D8C" w:rsidRPr="00D257C2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D257C2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75EA1EC8" w14:textId="79F861E7" w:rsidR="00911D8C" w:rsidRPr="00D257C2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31ABC263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D257C2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D257C2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D257C2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D257C2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6D85348" w:rsidR="00911D8C" w:rsidRPr="00D257C2" w:rsidRDefault="00CD72B0" w:rsidP="00CD72B0">
      <w:pPr>
        <w:tabs>
          <w:tab w:val="center" w:pos="4677"/>
          <w:tab w:val="left" w:pos="6560"/>
        </w:tabs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ab/>
      </w:r>
      <w:r w:rsidR="00911D8C" w:rsidRPr="00D257C2">
        <w:rPr>
          <w:rFonts w:eastAsia="Times New Roman" w:cs="Times New Roman"/>
          <w:szCs w:val="24"/>
          <w:lang w:val="ru-BY" w:eastAsia="ru-RU"/>
        </w:rPr>
        <w:t>на тему</w:t>
      </w:r>
      <w:r w:rsidRPr="00D257C2">
        <w:rPr>
          <w:rFonts w:eastAsia="Times New Roman" w:cs="Times New Roman"/>
          <w:szCs w:val="24"/>
          <w:lang w:val="ru-BY" w:eastAsia="ru-RU"/>
        </w:rPr>
        <w:tab/>
      </w:r>
    </w:p>
    <w:p w14:paraId="34D15924" w14:textId="5F1CC2DA" w:rsidR="00911D8C" w:rsidRPr="00D257C2" w:rsidRDefault="007508E6" w:rsidP="00911D8C">
      <w:pPr>
        <w:ind w:firstLine="0"/>
        <w:jc w:val="center"/>
        <w:rPr>
          <w:b/>
          <w:sz w:val="26"/>
          <w:szCs w:val="26"/>
          <w:lang w:val="ru-BY"/>
        </w:rPr>
      </w:pPr>
      <w:r w:rsidRPr="00D257C2">
        <w:rPr>
          <w:b/>
          <w:sz w:val="26"/>
          <w:szCs w:val="26"/>
          <w:lang w:val="ru-BY"/>
        </w:rPr>
        <w:t>ТЕСТИРОВАНИЕ ПРОГРАММНОГО ПРОДУКТА</w:t>
      </w:r>
    </w:p>
    <w:p w14:paraId="5914F1DD" w14:textId="138F8BCC" w:rsidR="00F54360" w:rsidRPr="00D257C2" w:rsidRDefault="00F54360" w:rsidP="00911D8C">
      <w:pPr>
        <w:ind w:firstLine="0"/>
        <w:jc w:val="center"/>
        <w:rPr>
          <w:b/>
          <w:sz w:val="26"/>
          <w:szCs w:val="26"/>
          <w:lang w:val="ru-BY"/>
        </w:rPr>
      </w:pPr>
    </w:p>
    <w:p w14:paraId="5E557F29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1EB91E5C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CE6E84" w14:textId="10728630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9296D0" w14:textId="56B065F4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442AEA" w14:textId="7A2F34B6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00624EE" w14:textId="06C366DA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14D6901" w14:textId="61C20826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BF77B5" w14:textId="2B604395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70D631A" w14:textId="77777777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3761"/>
      </w:tblGrid>
      <w:tr w:rsidR="00911D8C" w:rsidRPr="00D257C2" w14:paraId="5F3FD6BB" w14:textId="77777777" w:rsidTr="009D1348">
        <w:trPr>
          <w:trHeight w:val="397"/>
        </w:trPr>
        <w:tc>
          <w:tcPr>
            <w:tcW w:w="5812" w:type="dxa"/>
          </w:tcPr>
          <w:p w14:paraId="618C9557" w14:textId="00E9DC96" w:rsidR="00911D8C" w:rsidRPr="00D257C2" w:rsidRDefault="00F54360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Студент</w:t>
            </w:r>
          </w:p>
        </w:tc>
        <w:tc>
          <w:tcPr>
            <w:tcW w:w="3761" w:type="dxa"/>
          </w:tcPr>
          <w:p w14:paraId="7BD96D37" w14:textId="2DCB0F9C" w:rsidR="00911D8C" w:rsidRPr="00D257C2" w:rsidRDefault="00F54360" w:rsidP="007D266A">
            <w:pPr>
              <w:rPr>
                <w:sz w:val="16"/>
                <w:szCs w:val="16"/>
                <w:lang w:val="ru-BY"/>
              </w:rPr>
            </w:pPr>
            <w:r w:rsidRPr="00D257C2">
              <w:rPr>
                <w:szCs w:val="28"/>
                <w:lang w:val="ru-BY"/>
              </w:rPr>
              <w:t>Н. С. Слуцкий</w:t>
            </w:r>
          </w:p>
        </w:tc>
      </w:tr>
      <w:tr w:rsidR="00911D8C" w:rsidRPr="00D257C2" w14:paraId="72A9F598" w14:textId="77777777" w:rsidTr="009D1348">
        <w:trPr>
          <w:trHeight w:val="397"/>
        </w:trPr>
        <w:tc>
          <w:tcPr>
            <w:tcW w:w="5812" w:type="dxa"/>
          </w:tcPr>
          <w:p w14:paraId="2F1DB899" w14:textId="6D05E347" w:rsidR="00911D8C" w:rsidRPr="00D257C2" w:rsidRDefault="00F54360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Руководитель</w:t>
            </w:r>
          </w:p>
        </w:tc>
        <w:tc>
          <w:tcPr>
            <w:tcW w:w="3761" w:type="dxa"/>
          </w:tcPr>
          <w:p w14:paraId="53EE290F" w14:textId="047825D2" w:rsidR="00911D8C" w:rsidRPr="00D257C2" w:rsidRDefault="00F54360" w:rsidP="007D266A">
            <w:pPr>
              <w:rPr>
                <w:sz w:val="16"/>
                <w:szCs w:val="16"/>
                <w:lang w:val="ru-BY"/>
              </w:rPr>
            </w:pPr>
            <w:r w:rsidRPr="00D257C2"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D257C2" w14:paraId="56E7630D" w14:textId="77777777" w:rsidTr="009D1348">
        <w:trPr>
          <w:trHeight w:val="397"/>
        </w:trPr>
        <w:tc>
          <w:tcPr>
            <w:tcW w:w="5812" w:type="dxa"/>
          </w:tcPr>
          <w:p w14:paraId="5923212A" w14:textId="1FCB62AD" w:rsidR="009D1348" w:rsidRPr="00D257C2" w:rsidRDefault="009D1348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Нормоконтролер</w:t>
            </w:r>
          </w:p>
        </w:tc>
        <w:tc>
          <w:tcPr>
            <w:tcW w:w="3761" w:type="dxa"/>
          </w:tcPr>
          <w:p w14:paraId="33BC391A" w14:textId="755A5B7B" w:rsidR="009D1348" w:rsidRPr="00D257C2" w:rsidRDefault="009D1348" w:rsidP="007D266A">
            <w:pPr>
              <w:rPr>
                <w:szCs w:val="28"/>
                <w:lang w:val="ru-BY"/>
              </w:rPr>
            </w:pPr>
            <w:r w:rsidRPr="00D257C2"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D257C2" w14:paraId="30EBDAA2" w14:textId="77777777" w:rsidTr="009D1348">
        <w:trPr>
          <w:trHeight w:val="397"/>
        </w:trPr>
        <w:tc>
          <w:tcPr>
            <w:tcW w:w="5812" w:type="dxa"/>
          </w:tcPr>
          <w:p w14:paraId="307519D2" w14:textId="11F66E61" w:rsidR="009D1348" w:rsidRPr="00D257C2" w:rsidRDefault="009D1348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Рецензент</w:t>
            </w:r>
          </w:p>
        </w:tc>
        <w:tc>
          <w:tcPr>
            <w:tcW w:w="3761" w:type="dxa"/>
          </w:tcPr>
          <w:p w14:paraId="176C4DA8" w14:textId="36A53D7B" w:rsidR="009D1348" w:rsidRPr="00D257C2" w:rsidRDefault="009D1348" w:rsidP="007D266A">
            <w:pPr>
              <w:rPr>
                <w:szCs w:val="28"/>
                <w:lang w:val="ru-BY"/>
              </w:rPr>
            </w:pPr>
            <w:r w:rsidRPr="00D257C2">
              <w:rPr>
                <w:szCs w:val="28"/>
                <w:lang w:val="ru-BY"/>
              </w:rPr>
              <w:t>Е. В. Тушинская</w:t>
            </w:r>
          </w:p>
        </w:tc>
      </w:tr>
    </w:tbl>
    <w:p w14:paraId="59D07647" w14:textId="2D566F31" w:rsidR="00F54360" w:rsidRPr="00D257C2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0247FCC7" w14:textId="62DA9F54" w:rsidR="00F54360" w:rsidRPr="00D257C2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4909F289" w14:textId="77777777" w:rsidR="00A36008" w:rsidRPr="00D257C2" w:rsidRDefault="00A36008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304A1C4" w14:textId="1DAA5B6C" w:rsidR="003C1160" w:rsidRPr="00D257C2" w:rsidRDefault="00911D8C" w:rsidP="00A36008">
      <w:pPr>
        <w:ind w:firstLine="0"/>
        <w:jc w:val="center"/>
        <w:rPr>
          <w:lang w:val="ru-BY" w:eastAsia="ru-RU"/>
        </w:rPr>
      </w:pPr>
      <w:r w:rsidRPr="00D257C2">
        <w:rPr>
          <w:lang w:val="ru-BY" w:eastAsia="ru-RU"/>
        </w:rPr>
        <w:t>Минск 202</w:t>
      </w:r>
      <w:r w:rsidR="00D35B5B" w:rsidRPr="00D257C2">
        <w:rPr>
          <w:lang w:val="ru-BY" w:eastAsia="ru-RU"/>
        </w:rPr>
        <w:t>3</w:t>
      </w:r>
      <w:r w:rsidR="003C1160" w:rsidRPr="00D257C2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5C9B8570" w:rsidR="00C6201D" w:rsidRPr="00D257C2" w:rsidRDefault="00071108" w:rsidP="003C1160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D257C2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D257C2" w:rsidRDefault="00071108" w:rsidP="00071108">
          <w:pPr>
            <w:rPr>
              <w:lang w:val="ru-BY"/>
            </w:rPr>
          </w:pPr>
        </w:p>
        <w:p w14:paraId="1B6EEA5D" w14:textId="222DEBA2" w:rsidR="00BA21A2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257C2">
            <w:rPr>
              <w:lang w:val="ru-BY"/>
            </w:rPr>
            <w:fldChar w:fldCharType="begin"/>
          </w:r>
          <w:r w:rsidRPr="00D257C2">
            <w:rPr>
              <w:lang w:val="ru-BY"/>
            </w:rPr>
            <w:instrText xml:space="preserve"> TOC \o "1-3" \h \z \u </w:instrText>
          </w:r>
          <w:r w:rsidRPr="00D257C2">
            <w:rPr>
              <w:lang w:val="ru-BY"/>
            </w:rPr>
            <w:fldChar w:fldCharType="separate"/>
          </w:r>
          <w:hyperlink w:anchor="_Toc152511555" w:history="1">
            <w:r w:rsidR="00BA21A2" w:rsidRPr="00611C43">
              <w:rPr>
                <w:rStyle w:val="Hyperlink"/>
                <w:noProof/>
                <w:lang w:val="ru-BY"/>
              </w:rPr>
              <w:t>Введение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_Toc152511555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3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0921A963" w14:textId="0576DD63" w:rsidR="00BA21A2" w:rsidRDefault="00BA21A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56" w:history="1">
            <w:r w:rsidRPr="00611C43">
              <w:rPr>
                <w:rStyle w:val="Hyperlink"/>
                <w:noProof/>
                <w:lang w:val="ru-BY"/>
              </w:rPr>
              <w:t>1 О программном продукте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E5E5" w14:textId="4E22E9BA" w:rsidR="00BA21A2" w:rsidRDefault="00BA21A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57" w:history="1">
            <w:r w:rsidRPr="00611C43">
              <w:rPr>
                <w:rStyle w:val="Hyperlink"/>
                <w:noProof/>
                <w:lang w:val="ru-BY"/>
              </w:rPr>
              <w:t>2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8578" w14:textId="442D569C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58" w:history="1">
            <w:r w:rsidRPr="00611C43">
              <w:rPr>
                <w:rStyle w:val="Hyperlink"/>
              </w:rPr>
              <w:t>2.1 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90090F" w14:textId="6489D713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59" w:history="1">
            <w:r w:rsidRPr="00611C43">
              <w:rPr>
                <w:rStyle w:val="Hyperlink"/>
              </w:rPr>
              <w:t>2.2 Тестирование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B874B2" w14:textId="1C9E7E08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0" w:history="1">
            <w:r w:rsidRPr="00611C43">
              <w:rPr>
                <w:rStyle w:val="Hyperlink"/>
              </w:rPr>
              <w:t>2.3 Тестирование некоторых некоторых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6187E2" w14:textId="493932F1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1" w:history="1">
            <w:r w:rsidRPr="00611C43">
              <w:rPr>
                <w:rStyle w:val="Hyperlink"/>
              </w:rPr>
              <w:t>2.4 Запуск тестов при загрузке на удалённый репозиторий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7A6E449" w14:textId="109F14A7" w:rsidR="00BA21A2" w:rsidRDefault="00BA21A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62" w:history="1">
            <w:r w:rsidRPr="00611C43">
              <w:rPr>
                <w:rStyle w:val="Hyperlink"/>
                <w:noProof/>
                <w:lang w:val="ru-BY"/>
              </w:rPr>
              <w:t>3 Развёртывание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8FAB" w14:textId="5875CA0E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3" w:history="1">
            <w:r w:rsidRPr="00611C43">
              <w:rPr>
                <w:rStyle w:val="Hyperlink"/>
              </w:rPr>
              <w:t>3.1 Диаграмма развёртывания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E49A71" w14:textId="74D4BE69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4" w:history="1">
            <w:r w:rsidRPr="00611C43">
              <w:rPr>
                <w:rStyle w:val="Hyperlink"/>
              </w:rPr>
              <w:t>3.2 Развёртывание приложения и другие примечания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905BCB0" w14:textId="024BBAF4" w:rsidR="00BA21A2" w:rsidRDefault="00BA21A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65" w:history="1">
            <w:r w:rsidRPr="00611C43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8B65" w14:textId="28424CC6" w:rsidR="00BA21A2" w:rsidRDefault="00BA21A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66" w:history="1">
            <w:r w:rsidRPr="00611C43">
              <w:rPr>
                <w:rStyle w:val="Hyperlink"/>
                <w:noProof/>
                <w:lang w:val="ru-BY"/>
              </w:rPr>
              <w:t>Приложение А (обязательное)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DE04" w14:textId="21048B45" w:rsidR="008E17AB" w:rsidRPr="00D257C2" w:rsidRDefault="00C6201D" w:rsidP="00564221">
          <w:pPr>
            <w:jc w:val="left"/>
            <w:rPr>
              <w:lang w:val="ru-BY"/>
            </w:rPr>
          </w:pPr>
          <w:r w:rsidRPr="00D257C2">
            <w:rPr>
              <w:b/>
              <w:bCs/>
              <w:noProof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C013479" w:rsidR="005C058F" w:rsidRPr="00D257C2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D257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D257C2">
        <w:rPr>
          <w:lang w:val="ru-BY"/>
        </w:rPr>
        <w:br w:type="page"/>
      </w:r>
    </w:p>
    <w:bookmarkStart w:id="2" w:name="_Toc152511555"/>
    <w:p w14:paraId="4EF5E08A" w14:textId="3AF0CB15" w:rsidR="005066BE" w:rsidRPr="00D257C2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D257C2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bookmarkEnd w:id="0"/>
      <w:bookmarkEnd w:id="1"/>
      <w:r w:rsidR="00B711F1" w:rsidRPr="00D257C2">
        <w:rPr>
          <w:lang w:val="ru-BY"/>
        </w:rPr>
        <w:t>Введение</w:t>
      </w:r>
      <w:bookmarkEnd w:id="2"/>
    </w:p>
    <w:p w14:paraId="5F262B6B" w14:textId="77777777" w:rsidR="009000ED" w:rsidRPr="00D257C2" w:rsidRDefault="009000ED" w:rsidP="00367A3C">
      <w:pPr>
        <w:rPr>
          <w:lang w:val="ru-BY"/>
        </w:rPr>
      </w:pPr>
      <w:bookmarkStart w:id="3" w:name="_Toc121231983"/>
      <w:bookmarkStart w:id="4" w:name="_Toc121236898"/>
      <w:r w:rsidRPr="00D257C2">
        <w:rPr>
          <w:lang w:val="ru-BY"/>
        </w:rPr>
        <w:t>Целью данной лабораторной работы ставится:</w:t>
      </w:r>
    </w:p>
    <w:p w14:paraId="3F0441A1" w14:textId="2599540A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</w:t>
      </w:r>
      <w:r w:rsidR="00275B9A" w:rsidRPr="00D257C2">
        <w:rPr>
          <w:lang w:val="ru-BY"/>
        </w:rPr>
        <w:t xml:space="preserve">разработать полноценное приложение в соответствии с требованиями, изложенными в отчётах лабораторным работам №1 и №2; </w:t>
      </w:r>
    </w:p>
    <w:p w14:paraId="59B0F002" w14:textId="3DC2F1EA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</w:t>
      </w:r>
      <w:r w:rsidR="00275B9A" w:rsidRPr="00D257C2">
        <w:rPr>
          <w:lang w:val="ru-BY"/>
        </w:rPr>
        <w:t>спроектировать приложение таким образом, чтобы пользователю была понятна логика взаимодействия с интерфейсом и в целом задумкой автора;</w:t>
      </w:r>
    </w:p>
    <w:p w14:paraId="5830B785" w14:textId="458A2F39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</w:t>
      </w:r>
      <w:r w:rsidR="00270926" w:rsidRPr="00D257C2">
        <w:rPr>
          <w:lang w:val="ru-BY"/>
        </w:rPr>
        <w:t>развернуть</w:t>
      </w:r>
      <w:r w:rsidR="00275B9A" w:rsidRPr="00D257C2">
        <w:rPr>
          <w:lang w:val="ru-BY"/>
        </w:rPr>
        <w:t xml:space="preserve"> приложение в открытый доступ;</w:t>
      </w:r>
    </w:p>
    <w:p w14:paraId="16656CDA" w14:textId="35393DAB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оформить отчёт о проделанной работе в соответствии со стандартом предприятия БГУИР 2017;</w:t>
      </w:r>
    </w:p>
    <w:p w14:paraId="46D5C45C" w14:textId="764F6627" w:rsidR="003C1160" w:rsidRPr="00D257C2" w:rsidRDefault="009000ED" w:rsidP="003C1160">
      <w:pPr>
        <w:rPr>
          <w:lang w:val="ru-BY"/>
        </w:rPr>
      </w:pPr>
      <w:r w:rsidRPr="00D257C2">
        <w:rPr>
          <w:lang w:val="ru-BY"/>
        </w:rPr>
        <w:t>– </w:t>
      </w:r>
      <w:r w:rsidR="00275B9A" w:rsidRPr="00D257C2">
        <w:rPr>
          <w:lang w:val="ru-BY"/>
        </w:rPr>
        <w:t>протестировать работу приложения под разными пользователями и с разных устройств;</w:t>
      </w:r>
    </w:p>
    <w:p w14:paraId="5C64ACC6" w14:textId="69EBEE3C" w:rsidR="007508E6" w:rsidRPr="00D257C2" w:rsidRDefault="00275B9A" w:rsidP="007508E6">
      <w:pPr>
        <w:rPr>
          <w:lang w:val="ru-BY"/>
        </w:rPr>
      </w:pPr>
      <w:r w:rsidRPr="00D257C2">
        <w:rPr>
          <w:lang w:val="ru-BY"/>
        </w:rPr>
        <w:t xml:space="preserve">– </w:t>
      </w:r>
      <w:r w:rsidR="007508E6" w:rsidRPr="00D257C2">
        <w:rPr>
          <w:lang w:val="ru-BY"/>
        </w:rPr>
        <w:t>написать тесты для разработанного программного продукта, в которых необходимо протестировать ключевую логику приложения;</w:t>
      </w:r>
    </w:p>
    <w:p w14:paraId="1B1F6265" w14:textId="294D3009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написать краткую инструкцию пользования приложением;</w:t>
      </w:r>
    </w:p>
    <w:p w14:paraId="1138818B" w14:textId="2450C07F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</w:t>
      </w:r>
      <w:r w:rsidR="00AD096B" w:rsidRPr="00D257C2">
        <w:rPr>
          <w:lang w:val="ru-BY"/>
        </w:rPr>
        <w:t> </w:t>
      </w:r>
      <w:r w:rsidRPr="00D257C2">
        <w:rPr>
          <w:lang w:val="ru-BY"/>
        </w:rPr>
        <w:t>предоставить диаграмму развёртывания после выкладывания приложения в общий доступ.</w:t>
      </w:r>
    </w:p>
    <w:p w14:paraId="704136D0" w14:textId="77777777" w:rsidR="007508E6" w:rsidRPr="00D257C2" w:rsidRDefault="007508E6">
      <w:pPr>
        <w:jc w:val="center"/>
        <w:rPr>
          <w:lang w:val="ru-BY"/>
        </w:rPr>
      </w:pPr>
      <w:r w:rsidRPr="00D257C2">
        <w:rPr>
          <w:lang w:val="ru-BY"/>
        </w:rPr>
        <w:br w:type="page"/>
      </w:r>
    </w:p>
    <w:p w14:paraId="63F0023C" w14:textId="4E090DD0" w:rsidR="004E39ED" w:rsidRPr="00D257C2" w:rsidRDefault="001A6CDA" w:rsidP="001A6CDA">
      <w:pPr>
        <w:pStyle w:val="Heading1"/>
        <w:rPr>
          <w:lang w:val="ru-BY"/>
        </w:rPr>
      </w:pPr>
      <w:bookmarkStart w:id="5" w:name="_Toc152511556"/>
      <w:r w:rsidRPr="00D257C2">
        <w:rPr>
          <w:lang w:val="ru-BY"/>
        </w:rPr>
        <w:lastRenderedPageBreak/>
        <w:t xml:space="preserve">1 </w:t>
      </w:r>
      <w:r w:rsidR="007508E6" w:rsidRPr="00D257C2">
        <w:rPr>
          <w:lang w:val="ru-BY"/>
        </w:rPr>
        <w:t>О программном продукте</w:t>
      </w:r>
      <w:bookmarkEnd w:id="5"/>
    </w:p>
    <w:p w14:paraId="2B72113C" w14:textId="77A56644" w:rsidR="007508E6" w:rsidRPr="00D257C2" w:rsidRDefault="007508E6" w:rsidP="00841607">
      <w:pPr>
        <w:rPr>
          <w:lang w:val="ru-BY"/>
        </w:rPr>
      </w:pPr>
      <w:r w:rsidRPr="00D257C2">
        <w:rPr>
          <w:lang w:val="ru-BY"/>
        </w:rPr>
        <w:t>Разработанный упрощённый аналог виртуальной банковской системы представляет собой полноценное веб-приложение, доступное как с компьютеров, так и с мобильных устройств при наличии браузера и стабильного подключения к интернету.</w:t>
      </w:r>
    </w:p>
    <w:p w14:paraId="31265DE1" w14:textId="076015EE" w:rsidR="007508E6" w:rsidRPr="00D257C2" w:rsidRDefault="007508E6" w:rsidP="00841607">
      <w:pPr>
        <w:rPr>
          <w:lang w:val="ru-BY"/>
        </w:rPr>
      </w:pPr>
      <w:r w:rsidRPr="00D257C2">
        <w:rPr>
          <w:lang w:val="ru-BY"/>
        </w:rPr>
        <w:t xml:space="preserve"> При заходе на сайт пользователь может наблюдать классическую структуру сайта с блоками навигации и основного содержания. На рисунке 1.1 приведен внешний вид главной страницы сайта разрабатываемой банковской системы.</w:t>
      </w:r>
    </w:p>
    <w:p w14:paraId="0C360370" w14:textId="0F2E871A" w:rsidR="007508E6" w:rsidRPr="00D257C2" w:rsidRDefault="007508E6" w:rsidP="00841607">
      <w:pPr>
        <w:rPr>
          <w:lang w:val="ru-BY"/>
        </w:rPr>
      </w:pPr>
    </w:p>
    <w:p w14:paraId="0701B8C1" w14:textId="1D7E2FEB" w:rsidR="007508E6" w:rsidRPr="00D257C2" w:rsidRDefault="007508E6" w:rsidP="007508E6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27751359" wp14:editId="640A74ED">
            <wp:extent cx="5533419" cy="3112770"/>
            <wp:effectExtent l="19050" t="19050" r="101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507" cy="3117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0119B9" w14:textId="45A1B0FF" w:rsidR="007508E6" w:rsidRPr="00D257C2" w:rsidRDefault="007508E6" w:rsidP="007508E6">
      <w:pPr>
        <w:ind w:firstLine="0"/>
        <w:jc w:val="center"/>
        <w:rPr>
          <w:lang w:val="ru-BY"/>
        </w:rPr>
      </w:pPr>
    </w:p>
    <w:p w14:paraId="670FF5FC" w14:textId="32BF4015" w:rsidR="007508E6" w:rsidRPr="00D257C2" w:rsidRDefault="007508E6" w:rsidP="007508E6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1.1 – Главная страница приложения</w:t>
      </w:r>
    </w:p>
    <w:p w14:paraId="6E0A2D2F" w14:textId="17744FD3" w:rsidR="007508E6" w:rsidRPr="00D257C2" w:rsidRDefault="007508E6" w:rsidP="007508E6">
      <w:pPr>
        <w:ind w:firstLine="0"/>
        <w:jc w:val="center"/>
        <w:rPr>
          <w:lang w:val="ru-BY"/>
        </w:rPr>
      </w:pPr>
    </w:p>
    <w:p w14:paraId="64270CEB" w14:textId="7B5F48FA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Приложение включает в себя следующие разделы:</w:t>
      </w:r>
    </w:p>
    <w:p w14:paraId="117FA58B" w14:textId="420D6AC3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главная страница;</w:t>
      </w:r>
    </w:p>
    <w:p w14:paraId="17C5A564" w14:textId="357BE117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страница входа в приложение и страница регистрации;</w:t>
      </w:r>
    </w:p>
    <w:p w14:paraId="6C76F4BD" w14:textId="108D5148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раздел совершения денежных переводов;</w:t>
      </w:r>
    </w:p>
    <w:p w14:paraId="71D92ABE" w14:textId="630B186C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личный кабинет клиента со списком его счетов (виртуальных карт) и созданием заявок на новый счёт;</w:t>
      </w:r>
    </w:p>
    <w:p w14:paraId="3BB4D6BA" w14:textId="31C439BC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страница расчёта месячного платежа для кредита в банке;</w:t>
      </w:r>
    </w:p>
    <w:p w14:paraId="3DF964A7" w14:textId="70B78DB3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раздел с курсами и конвертером валют.</w:t>
      </w:r>
    </w:p>
    <w:p w14:paraId="4CC3F5E7" w14:textId="7644ED0F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 xml:space="preserve">Все страницы, требующие наличия авторизированного пользователя, соответственно, перенаправляют клиента на страницу входа или регистрации </w:t>
      </w:r>
      <w:r w:rsidRPr="00D257C2">
        <w:rPr>
          <w:lang w:val="ru-BY"/>
        </w:rPr>
        <w:lastRenderedPageBreak/>
        <w:t>в случае, если клиент на авторизирован. Примерами таких страниц являются раздел с переводом средств или личный кабинет.</w:t>
      </w:r>
    </w:p>
    <w:p w14:paraId="4D475C8C" w14:textId="3BC0033C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 xml:space="preserve">В свою очередь, такие разделы, как страница с конвертером валют </w:t>
      </w:r>
      <w:r w:rsidR="00767101" w:rsidRPr="00D257C2">
        <w:rPr>
          <w:lang w:val="ru-BY"/>
        </w:rPr>
        <w:t>или страница с кредитным калькулятором, работают и в гостевом режиме и немедленной авторизации не требуют.</w:t>
      </w:r>
    </w:p>
    <w:p w14:paraId="5048E5A5" w14:textId="081F5AC5" w:rsidR="00767101" w:rsidRPr="00D257C2" w:rsidRDefault="00767101" w:rsidP="007508E6">
      <w:pPr>
        <w:rPr>
          <w:lang w:val="ru-BY"/>
        </w:rPr>
      </w:pPr>
      <w:r w:rsidRPr="00D257C2">
        <w:rPr>
          <w:lang w:val="ru-BY"/>
        </w:rPr>
        <w:t xml:space="preserve">На главной странице можно наблюдать промо-блоки с </w:t>
      </w:r>
      <w:r w:rsidR="00B10A5D" w:rsidRPr="00D257C2">
        <w:rPr>
          <w:lang w:val="ru-BY"/>
        </w:rPr>
        <w:t xml:space="preserve">актуальными приложениями банка или просто ссылками на вышеупомянутые </w:t>
      </w:r>
      <w:r w:rsidR="008B4482" w:rsidRPr="00D257C2">
        <w:rPr>
          <w:lang w:val="ru-BY"/>
        </w:rPr>
        <w:t xml:space="preserve">разделы. </w:t>
      </w:r>
    </w:p>
    <w:p w14:paraId="35E9F169" w14:textId="4D607526" w:rsidR="000F20F4" w:rsidRPr="00D257C2" w:rsidRDefault="000F20F4" w:rsidP="007508E6">
      <w:pPr>
        <w:rPr>
          <w:lang w:val="ru-BY"/>
        </w:rPr>
      </w:pPr>
      <w:r w:rsidRPr="00D257C2">
        <w:rPr>
          <w:lang w:val="ru-BY"/>
        </w:rPr>
        <w:t xml:space="preserve">На рисунке 1.2 приведено изображение страницы с конвертером валют. </w:t>
      </w:r>
    </w:p>
    <w:p w14:paraId="309FE896" w14:textId="77777777" w:rsidR="008B4482" w:rsidRPr="00D257C2" w:rsidRDefault="008B4482" w:rsidP="007508E6">
      <w:pPr>
        <w:rPr>
          <w:lang w:val="ru-BY"/>
        </w:rPr>
      </w:pPr>
    </w:p>
    <w:p w14:paraId="370884E4" w14:textId="33DD1A3B" w:rsidR="008B4482" w:rsidRPr="00D257C2" w:rsidRDefault="008B4482" w:rsidP="008B4482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6A8217E4" wp14:editId="7DA5FA9C">
            <wp:extent cx="5513070" cy="3101322"/>
            <wp:effectExtent l="19050" t="19050" r="1143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787" cy="3160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441530" w14:textId="02ED9E6B" w:rsidR="000F20F4" w:rsidRPr="00D257C2" w:rsidRDefault="000F20F4" w:rsidP="008B4482">
      <w:pPr>
        <w:ind w:firstLine="0"/>
        <w:jc w:val="center"/>
        <w:rPr>
          <w:lang w:val="ru-BY"/>
        </w:rPr>
      </w:pPr>
    </w:p>
    <w:p w14:paraId="70E32963" w14:textId="087B066E" w:rsidR="000F20F4" w:rsidRPr="00D257C2" w:rsidRDefault="000F20F4" w:rsidP="008B4482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1.2 – Страница с конвертером валют</w:t>
      </w:r>
    </w:p>
    <w:p w14:paraId="72B25258" w14:textId="3E0DF680" w:rsidR="00DF3F4B" w:rsidRPr="00D257C2" w:rsidRDefault="00DF3F4B" w:rsidP="008B4482">
      <w:pPr>
        <w:ind w:firstLine="0"/>
        <w:jc w:val="center"/>
        <w:rPr>
          <w:lang w:val="ru-BY"/>
        </w:rPr>
      </w:pPr>
    </w:p>
    <w:p w14:paraId="47DFF085" w14:textId="762E38CB" w:rsidR="00DF3F4B" w:rsidRPr="00D257C2" w:rsidRDefault="00DF3F4B" w:rsidP="00DF3F4B">
      <w:pPr>
        <w:rPr>
          <w:lang w:val="ru-BY"/>
        </w:rPr>
      </w:pPr>
      <w:r w:rsidRPr="00D257C2">
        <w:rPr>
          <w:lang w:val="ru-BY"/>
        </w:rPr>
        <w:t xml:space="preserve">Страница загружает актуальные курсы валют Национального банка из базы данных. Затем формирует таблицу для быстрых переводов и отображает форму. </w:t>
      </w:r>
    </w:p>
    <w:p w14:paraId="69C19DA5" w14:textId="35DB45E1" w:rsidR="00DF3F4B" w:rsidRPr="00D257C2" w:rsidRDefault="00DF3F4B" w:rsidP="00DF3F4B">
      <w:pPr>
        <w:rPr>
          <w:lang w:val="ru-BY"/>
        </w:rPr>
      </w:pPr>
      <w:r w:rsidRPr="00D257C2">
        <w:rPr>
          <w:lang w:val="ru-BY"/>
        </w:rPr>
        <w:t>Можно выбрать валюту, из которой происходит конвертация, и валюту, в которую происходит конвертация, а также ввести переводимое значение.</w:t>
      </w:r>
    </w:p>
    <w:p w14:paraId="3814A92C" w14:textId="5DFE8AB3" w:rsidR="00DF3F4B" w:rsidRPr="00D257C2" w:rsidRDefault="00DF3F4B" w:rsidP="00DF3F4B">
      <w:pPr>
        <w:rPr>
          <w:lang w:val="ru-BY"/>
        </w:rPr>
      </w:pPr>
      <w:r w:rsidRPr="00D257C2">
        <w:rPr>
          <w:lang w:val="ru-BY"/>
        </w:rPr>
        <w:t>Во втором подразделе страницы валют можно ознакомиться с курсами продажи и покупки валюты.</w:t>
      </w:r>
    </w:p>
    <w:p w14:paraId="091BCD72" w14:textId="238AA091" w:rsidR="00DF3F4B" w:rsidRPr="00D257C2" w:rsidRDefault="00AD096B" w:rsidP="00DF3F4B">
      <w:pPr>
        <w:rPr>
          <w:lang w:val="ru-BY"/>
        </w:rPr>
      </w:pPr>
      <w:r w:rsidRPr="00D257C2">
        <w:rPr>
          <w:lang w:val="ru-BY"/>
        </w:rPr>
        <w:t xml:space="preserve">Кредитный калькулятор позволяет быстро рассчитать ежемесячный платёж по кредиту, оценить свои возможности погасить долг без просрочек. </w:t>
      </w:r>
      <w:r w:rsidR="00DF3F4B" w:rsidRPr="00D257C2">
        <w:rPr>
          <w:lang w:val="ru-BY"/>
        </w:rPr>
        <w:t xml:space="preserve">На рисунке 1.3 приведён скриншот страницы с </w:t>
      </w:r>
      <w:r w:rsidRPr="00D257C2">
        <w:rPr>
          <w:lang w:val="ru-BY"/>
        </w:rPr>
        <w:t>реализованным компонентом такого кредитного калькулятора в рамках разрабатываемого приложения банковской системы.</w:t>
      </w:r>
    </w:p>
    <w:p w14:paraId="24E3A45A" w14:textId="0DF3DC61" w:rsidR="000F20F4" w:rsidRPr="00D257C2" w:rsidRDefault="00DF3F4B" w:rsidP="008B4482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lastRenderedPageBreak/>
        <w:drawing>
          <wp:inline distT="0" distB="0" distL="0" distR="0" wp14:anchorId="5F5A27AA" wp14:editId="1A79E7E8">
            <wp:extent cx="5939790" cy="3341370"/>
            <wp:effectExtent l="19050" t="19050" r="228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31BB46" w14:textId="4EBB7E22" w:rsidR="000F20F4" w:rsidRPr="00D257C2" w:rsidRDefault="000F20F4" w:rsidP="008B4482">
      <w:pPr>
        <w:ind w:firstLine="0"/>
        <w:jc w:val="center"/>
        <w:rPr>
          <w:lang w:val="ru-BY"/>
        </w:rPr>
      </w:pPr>
    </w:p>
    <w:p w14:paraId="09E2BFFD" w14:textId="3D45417D" w:rsidR="00DF3F4B" w:rsidRPr="00D257C2" w:rsidRDefault="00DF3F4B" w:rsidP="008B4482">
      <w:pPr>
        <w:ind w:firstLine="0"/>
        <w:jc w:val="center"/>
        <w:rPr>
          <w:lang w:val="ru-BY"/>
        </w:rPr>
      </w:pPr>
      <w:r w:rsidRPr="00D257C2">
        <w:rPr>
          <w:lang w:val="ru-BY"/>
        </w:rPr>
        <w:t xml:space="preserve">Рисунок 1.3 – </w:t>
      </w:r>
      <w:r w:rsidR="00AD096B" w:rsidRPr="00D257C2">
        <w:rPr>
          <w:lang w:val="ru-BY"/>
        </w:rPr>
        <w:t>Страница с кредитным калькулятором</w:t>
      </w:r>
    </w:p>
    <w:p w14:paraId="310C1510" w14:textId="77777777" w:rsidR="000F20F4" w:rsidRPr="00D257C2" w:rsidRDefault="000F20F4" w:rsidP="008B4482">
      <w:pPr>
        <w:ind w:firstLine="0"/>
        <w:jc w:val="center"/>
        <w:rPr>
          <w:lang w:val="ru-BY"/>
        </w:rPr>
      </w:pPr>
    </w:p>
    <w:p w14:paraId="30BA3822" w14:textId="77777777" w:rsidR="00AD096B" w:rsidRPr="00D257C2" w:rsidRDefault="00AD096B" w:rsidP="00DF6F8D">
      <w:pPr>
        <w:rPr>
          <w:lang w:val="ru-BY"/>
        </w:rPr>
      </w:pPr>
      <w:r w:rsidRPr="00D257C2">
        <w:rPr>
          <w:lang w:val="ru-BY"/>
        </w:rPr>
        <w:t xml:space="preserve">Клиенту предоставляется возможность открывать разные счета, аналоги виртуальных банковских карт, в любой валюте из предлагаемых на выбор. Через страницу пользователя можно попасть в раздел со списком своих счетов, а, перейдя в карточку счёта, можно увидеть более подробную информацию о нём. Каждый счёт включает валюту счёта, денежный остаток и ассоциированное имя счёта. </w:t>
      </w:r>
    </w:p>
    <w:p w14:paraId="068DBDC4" w14:textId="50252A61" w:rsidR="00DF6F8D" w:rsidRPr="00D257C2" w:rsidRDefault="00AD096B" w:rsidP="00DF6F8D">
      <w:pPr>
        <w:rPr>
          <w:lang w:val="ru-BY"/>
        </w:rPr>
      </w:pPr>
      <w:r w:rsidRPr="00D257C2">
        <w:rPr>
          <w:lang w:val="ru-BY"/>
        </w:rPr>
        <w:t>Дополнительн</w:t>
      </w:r>
      <w:r w:rsidR="00386804" w:rsidRPr="00D257C2">
        <w:rPr>
          <w:lang w:val="ru-BY"/>
        </w:rPr>
        <w:t>ой опцией</w:t>
      </w:r>
      <w:r w:rsidRPr="00D257C2">
        <w:rPr>
          <w:lang w:val="ru-BY"/>
        </w:rPr>
        <w:t xml:space="preserve"> предлагается генерация QR-кода, который позволит производить быстрые платежи. В этом QR-коде зашифрован только сам номер счёта. </w:t>
      </w:r>
      <w:r w:rsidR="00F23334" w:rsidRPr="00D257C2">
        <w:rPr>
          <w:lang w:val="ru-BY"/>
        </w:rPr>
        <w:t>Перейдя</w:t>
      </w:r>
      <w:r w:rsidRPr="00D257C2">
        <w:rPr>
          <w:lang w:val="ru-BY"/>
        </w:rPr>
        <w:t xml:space="preserve"> на страницу переводов, клиенту предоставляется возможным не вводить вручную номер счёта-получателя, а просканировать его сгенерированный QR-код, чтобы заполнить поле автоматически. </w:t>
      </w:r>
      <w:r w:rsidR="00632A75" w:rsidRPr="00D257C2">
        <w:rPr>
          <w:lang w:val="ru-BY"/>
        </w:rPr>
        <w:t xml:space="preserve">Это </w:t>
      </w:r>
      <w:r w:rsidRPr="00D257C2">
        <w:rPr>
          <w:lang w:val="ru-BY"/>
        </w:rPr>
        <w:t>очень удобная возможность, которая значительно упрощает и ускоряет процесс перевода.</w:t>
      </w:r>
      <w:r w:rsidR="00632A75" w:rsidRPr="00D257C2">
        <w:rPr>
          <w:lang w:val="ru-BY"/>
        </w:rPr>
        <w:t xml:space="preserve"> Особенно это касается клиентов, которые пользуются приложением с мобильного устройства. Для использования сканера необходимо предоставить браузеру и сайту разрешение использовать встроенную камеру используемого устройства.</w:t>
      </w:r>
    </w:p>
    <w:p w14:paraId="722DCBA6" w14:textId="076BF61C" w:rsidR="00AD096B" w:rsidRPr="00D257C2" w:rsidRDefault="00AD096B" w:rsidP="00AD096B">
      <w:pPr>
        <w:rPr>
          <w:lang w:val="ru-BY"/>
        </w:rPr>
      </w:pPr>
      <w:r w:rsidRPr="00D257C2">
        <w:rPr>
          <w:lang w:val="ru-BY"/>
        </w:rPr>
        <w:t xml:space="preserve">При переводе можно выбрать один из своих счетов, с которого будет списана введённая сумма, ввести, собственно, число переводимых денежных единиц и ввести адрес счёта-получателя либо просканировать его QR-код. При проведении платежей между счетами с разными валютами автоматически </w:t>
      </w:r>
      <w:r w:rsidRPr="00D257C2">
        <w:rPr>
          <w:lang w:val="ru-BY"/>
        </w:rPr>
        <w:lastRenderedPageBreak/>
        <w:t>будет произведена конвертация средств по актуальному курсу банка.</w:t>
      </w:r>
      <w:r w:rsidR="00632A75" w:rsidRPr="00D257C2">
        <w:rPr>
          <w:lang w:val="ru-BY"/>
        </w:rPr>
        <w:t xml:space="preserve"> На рисунке 1.4 изображён скриншот с мобильного устройства, демонстрирующий возможность использования QR-сканера при проведении быстрых платежей.</w:t>
      </w:r>
    </w:p>
    <w:p w14:paraId="53CD4020" w14:textId="0421EF0F" w:rsidR="00632A75" w:rsidRPr="00D257C2" w:rsidRDefault="00632A75" w:rsidP="00AD096B">
      <w:pPr>
        <w:rPr>
          <w:lang w:val="ru-BY"/>
        </w:rPr>
      </w:pPr>
    </w:p>
    <w:p w14:paraId="24DCC75A" w14:textId="0F67D0B2" w:rsidR="00632A75" w:rsidRPr="00D257C2" w:rsidRDefault="00632A75" w:rsidP="00632A75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76443C32" wp14:editId="0A233E44">
            <wp:extent cx="2490712" cy="5257800"/>
            <wp:effectExtent l="19050" t="19050" r="241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694" cy="5266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BE0187" w14:textId="7B4705B1" w:rsidR="00632A75" w:rsidRPr="00D257C2" w:rsidRDefault="00632A75" w:rsidP="00632A75">
      <w:pPr>
        <w:ind w:firstLine="0"/>
        <w:jc w:val="center"/>
        <w:rPr>
          <w:lang w:val="ru-BY"/>
        </w:rPr>
      </w:pPr>
    </w:p>
    <w:p w14:paraId="6EB258A0" w14:textId="1DB802DE" w:rsidR="00632A75" w:rsidRDefault="00632A75" w:rsidP="00632A75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1.4 – Скриншот из мобильной версии сайта из раздела платежей</w:t>
      </w:r>
    </w:p>
    <w:p w14:paraId="3752B7BF" w14:textId="7B5FDD98" w:rsidR="006A16A3" w:rsidRDefault="006A16A3" w:rsidP="00632A75">
      <w:pPr>
        <w:ind w:firstLine="0"/>
        <w:jc w:val="center"/>
        <w:rPr>
          <w:lang w:val="ru-BY"/>
        </w:rPr>
      </w:pPr>
    </w:p>
    <w:p w14:paraId="27C50DCD" w14:textId="243DA059" w:rsidR="006A16A3" w:rsidRPr="00D257C2" w:rsidRDefault="006A16A3" w:rsidP="006A16A3">
      <w:pPr>
        <w:rPr>
          <w:lang w:val="ru-BY"/>
        </w:rPr>
      </w:pPr>
      <w:r>
        <w:rPr>
          <w:lang w:val="ru-BY"/>
        </w:rPr>
        <w:t>Про мобильный лэйаут можно сказать, что нигде никакие элементы не вылазят за границы экрана, можно относительно комфортно пользоваться приложением на ходу со смартфона.</w:t>
      </w:r>
    </w:p>
    <w:p w14:paraId="54DC75B9" w14:textId="77777777" w:rsidR="00AD096B" w:rsidRPr="00D257C2" w:rsidRDefault="00AD096B" w:rsidP="00DF6F8D">
      <w:pPr>
        <w:rPr>
          <w:lang w:val="ru-BY"/>
        </w:rPr>
      </w:pPr>
    </w:p>
    <w:p w14:paraId="3D0362C0" w14:textId="77777777" w:rsidR="00DF6F8D" w:rsidRPr="00D257C2" w:rsidRDefault="00DF6F8D">
      <w:pPr>
        <w:jc w:val="center"/>
        <w:rPr>
          <w:lang w:val="ru-BY"/>
        </w:rPr>
      </w:pPr>
      <w:r w:rsidRPr="00D257C2">
        <w:rPr>
          <w:lang w:val="ru-BY"/>
        </w:rPr>
        <w:br w:type="page"/>
      </w:r>
    </w:p>
    <w:p w14:paraId="4D3771F6" w14:textId="259A8FA8" w:rsidR="00971136" w:rsidRPr="00D257C2" w:rsidRDefault="00DF6F8D" w:rsidP="00DF6F8D">
      <w:pPr>
        <w:pStyle w:val="Heading1"/>
        <w:rPr>
          <w:lang w:val="ru-BY"/>
        </w:rPr>
      </w:pPr>
      <w:bookmarkStart w:id="6" w:name="_Toc152511557"/>
      <w:r w:rsidRPr="00D257C2">
        <w:rPr>
          <w:lang w:val="ru-BY"/>
        </w:rPr>
        <w:lastRenderedPageBreak/>
        <w:t xml:space="preserve">2 </w:t>
      </w:r>
      <w:r w:rsidR="00F22AE0" w:rsidRPr="00D257C2">
        <w:rPr>
          <w:lang w:val="ru-BY"/>
        </w:rPr>
        <w:t>Тестирование приложения</w:t>
      </w:r>
      <w:bookmarkEnd w:id="6"/>
    </w:p>
    <w:p w14:paraId="6B544FF3" w14:textId="226185E7" w:rsidR="00577452" w:rsidRPr="00D257C2" w:rsidRDefault="00577452" w:rsidP="00577452">
      <w:pPr>
        <w:pStyle w:val="Heading2"/>
        <w:rPr>
          <w:lang w:val="ru-BY"/>
        </w:rPr>
      </w:pPr>
      <w:bookmarkStart w:id="7" w:name="_Toc152511558"/>
      <w:r w:rsidRPr="00D257C2">
        <w:rPr>
          <w:lang w:val="ru-BY"/>
        </w:rPr>
        <w:t xml:space="preserve">2.1 </w:t>
      </w:r>
      <w:r w:rsidR="00FD6522" w:rsidRPr="00D257C2">
        <w:rPr>
          <w:lang w:val="ru-BY"/>
        </w:rPr>
        <w:t>Общие сведения</w:t>
      </w:r>
      <w:bookmarkEnd w:id="7"/>
    </w:p>
    <w:p w14:paraId="125AA671" w14:textId="794FBCEA" w:rsidR="00FD6522" w:rsidRPr="00D257C2" w:rsidRDefault="00FD6522" w:rsidP="00FD6522">
      <w:pPr>
        <w:rPr>
          <w:lang w:val="ru-BY"/>
        </w:rPr>
      </w:pPr>
      <w:r w:rsidRPr="00D257C2">
        <w:rPr>
          <w:lang w:val="ru-BY"/>
        </w:rPr>
        <w:t>Для написания тестов приложения используется фреймворк Jest. На данный момент это наиболее распространённое решение для создания тестов приложений в экосистеме NodeJS.</w:t>
      </w:r>
    </w:p>
    <w:p w14:paraId="6E88DB23" w14:textId="7E07A4A9" w:rsidR="00554521" w:rsidRPr="00D257C2" w:rsidRDefault="00FD6522" w:rsidP="00554521">
      <w:pPr>
        <w:rPr>
          <w:lang w:val="ru-BY"/>
        </w:rPr>
      </w:pPr>
      <w:r w:rsidRPr="00D257C2">
        <w:rPr>
          <w:lang w:val="ru-BY"/>
        </w:rPr>
        <w:t>При тестировании целью ставится покрыть тестами основные ключевые части логики приложения. Учитывая, что приложение написано с использованием связки технологий NextJS и Supabase, серверной логики, как таковой, в нём не присутствуют: серверные компоненты напрямую взаимодействуют с базой данных. Поэтому задачей ставится тестирование механизмов Supabase в контексте приложения, тестирование корректности составления с помощью SupabaseJS ORM запросов, созданных триггеров и хранимых процедур.</w:t>
      </w:r>
    </w:p>
    <w:p w14:paraId="25B3A4FE" w14:textId="56D335DD" w:rsidR="001C13CA" w:rsidRPr="00D257C2" w:rsidRDefault="00FD6522" w:rsidP="001C13CA">
      <w:pPr>
        <w:rPr>
          <w:lang w:val="ru-BY"/>
        </w:rPr>
      </w:pPr>
      <w:r w:rsidRPr="00D257C2">
        <w:rPr>
          <w:lang w:val="ru-BY"/>
        </w:rPr>
        <w:t>Для тестирования базы данных необходимо клонировать основную базу данных и производить все тестовые действия на ней. Оригинальная база имеет название OnlineBanking, а база для тестов – OnlineBanking__Test.</w:t>
      </w:r>
      <w:r w:rsidR="001C13CA" w:rsidRPr="00D257C2">
        <w:rPr>
          <w:lang w:val="ru-BY"/>
        </w:rPr>
        <w:t xml:space="preserve"> Данные для таблиц с курсами валют, самими валютами были импортированы из реальной базы данных на момент создания тестов.</w:t>
      </w:r>
    </w:p>
    <w:p w14:paraId="66BAB19D" w14:textId="4D2E68AC" w:rsidR="001C13CA" w:rsidRPr="00D257C2" w:rsidRDefault="001C13CA" w:rsidP="001C13CA">
      <w:pPr>
        <w:rPr>
          <w:lang w:val="ru-BY"/>
        </w:rPr>
      </w:pPr>
      <w:r w:rsidRPr="00D257C2">
        <w:rPr>
          <w:lang w:val="ru-BY"/>
        </w:rPr>
        <w:t>Несмотря на описанную концепцию разработки</w:t>
      </w:r>
      <w:r w:rsidR="00113ADE" w:rsidRPr="00D257C2">
        <w:rPr>
          <w:lang w:val="ru-BY"/>
        </w:rPr>
        <w:t>, некоторые важные функции всё-таки реализованы на сервере – поэтому их также необходимо покрыть тестами.</w:t>
      </w:r>
    </w:p>
    <w:p w14:paraId="35C5A0E9" w14:textId="3DC0FED1" w:rsidR="00554521" w:rsidRPr="00D257C2" w:rsidRDefault="00113ADE" w:rsidP="00113ADE">
      <w:pPr>
        <w:pStyle w:val="Heading2"/>
        <w:rPr>
          <w:lang w:val="ru-BY"/>
        </w:rPr>
      </w:pPr>
      <w:bookmarkStart w:id="8" w:name="_Toc152511559"/>
      <w:r w:rsidRPr="00D257C2">
        <w:rPr>
          <w:lang w:val="ru-BY"/>
        </w:rPr>
        <w:t>2.2 Тестирование базы данных</w:t>
      </w:r>
      <w:bookmarkEnd w:id="8"/>
    </w:p>
    <w:p w14:paraId="55033A79" w14:textId="791EC2A3" w:rsidR="00113ADE" w:rsidRPr="00D257C2" w:rsidRDefault="00113ADE" w:rsidP="00CC5747">
      <w:pPr>
        <w:rPr>
          <w:lang w:val="ru-BY"/>
        </w:rPr>
      </w:pPr>
      <w:r w:rsidRPr="00D257C2">
        <w:rPr>
          <w:lang w:val="ru-BY"/>
        </w:rPr>
        <w:t xml:space="preserve">Тесты запускаются на копии реальной базы данных. Это всё такой же сервер Supabase с запущенным экземпляром PostgreSQL внутри. </w:t>
      </w:r>
      <w:r w:rsidR="00CC5747">
        <w:rPr>
          <w:lang w:val="ru-BY"/>
        </w:rPr>
        <w:t xml:space="preserve"> </w:t>
      </w:r>
      <w:r w:rsidRPr="00D257C2">
        <w:rPr>
          <w:lang w:val="ru-BY"/>
        </w:rPr>
        <w:t>Перед началом тестов конструкцией beforeAll создаётся клиент Supabase и регистрируются два тестовых пользователя. На каждом шаге проверяется статус операции.</w:t>
      </w:r>
    </w:p>
    <w:p w14:paraId="2FFC6447" w14:textId="3FB2E4DD" w:rsidR="00113ADE" w:rsidRPr="00D257C2" w:rsidRDefault="00113ADE" w:rsidP="00113ADE">
      <w:pPr>
        <w:rPr>
          <w:lang w:val="ru-BY"/>
        </w:rPr>
      </w:pPr>
      <w:r w:rsidRPr="00D257C2">
        <w:rPr>
          <w:lang w:val="ru-BY"/>
        </w:rPr>
        <w:t xml:space="preserve">При регистрации пользователь автоматически заносится во встроенную таблицу Auth.Users, однако где-то необходимо хранить и не только стандартные данные, например, имя, фамилию, номер паспорта. Оптимальным решением для создания новой записи в таблице </w:t>
      </w:r>
      <w:r w:rsidRPr="00D257C2">
        <w:rPr>
          <w:lang w:val="ru-BY"/>
        </w:rPr>
        <w:br/>
        <w:t>Profiles является создание триггера, который после вставки записи во встроенную таблицу Users вытягивает метаданные из запроса и создаёт запись в Profiles.</w:t>
      </w:r>
    </w:p>
    <w:p w14:paraId="4D02DB09" w14:textId="26C084C4" w:rsidR="007B1BDE" w:rsidRPr="00D257C2" w:rsidRDefault="007B1BDE" w:rsidP="00113ADE">
      <w:pPr>
        <w:rPr>
          <w:lang w:val="ru-BY"/>
        </w:rPr>
      </w:pPr>
      <w:r w:rsidRPr="00D257C2">
        <w:rPr>
          <w:lang w:val="ru-BY"/>
        </w:rPr>
        <w:lastRenderedPageBreak/>
        <w:t>Первый тест покрывает логику регистрации и работы созданного триггера на таблицу Profiles. Тест проверяет возможность авторизоваться в приложении а также, что триггер отработал – и кастомные данные пользователя также сохранились.</w:t>
      </w:r>
    </w:p>
    <w:p w14:paraId="0962A9BB" w14:textId="5D5788D7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Следующий набор тестов проверяет корректность настройки политик доступа к таблице счетов в базе данных. Проверяется защита доступа неавторизированного пользователя от создания новой записи в этой таблице.  Далее последовательно происходит вход в два созданных аккаунта и создание счёта от их имени. Причём также проверяется, что после создания этих счетов у их создателей доступ предоставляется только непосредственно к их собственным счетам.</w:t>
      </w:r>
    </w:p>
    <w:p w14:paraId="682BA167" w14:textId="4E5FCE0A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Одной из важных частей приложения и базы данных является хранимая процедура совершения платежей. В некорректных ситуациях процедура выбрасывает исключение и прерывает транзакцию. Необходимо протестировать функцию как на некорректных, так и на корректных данных. Проверяется факт наличия ошибки при таких случаях, как:</w:t>
      </w:r>
    </w:p>
    <w:p w14:paraId="35CF653A" w14:textId="7D6B2940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– отрицательная сумма перевода;</w:t>
      </w:r>
    </w:p>
    <w:p w14:paraId="131A69B9" w14:textId="54FBEF50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– недостаточное количество средств на выбранном счёте отправителя.</w:t>
      </w:r>
    </w:p>
    <w:p w14:paraId="6018ABC6" w14:textId="42C6A099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После этого совершается запрос с корректными данными и производится проверка на уменьшение средств на счёте-отправителе и увеличение средств на счёте-получателе.</w:t>
      </w:r>
    </w:p>
    <w:p w14:paraId="590BE70C" w14:textId="26C3C1AA" w:rsidR="006344EC" w:rsidRPr="00D257C2" w:rsidRDefault="006344EC" w:rsidP="007B1BDE">
      <w:pPr>
        <w:rPr>
          <w:lang w:val="ru-BY"/>
        </w:rPr>
      </w:pPr>
      <w:r w:rsidRPr="00D257C2">
        <w:rPr>
          <w:lang w:val="ru-BY"/>
        </w:rPr>
        <w:t>Необходимо проверить механизм входа в приложение. Поэтому несколькими наборами тестируется функция входа. Это могут быть комбинации верного адреса электронной почты, но неверного пароля, или наоборот.</w:t>
      </w:r>
    </w:p>
    <w:p w14:paraId="3EE9521A" w14:textId="3D754D45" w:rsidR="006344EC" w:rsidRPr="00D257C2" w:rsidRDefault="006344EC" w:rsidP="007B1BDE">
      <w:pPr>
        <w:rPr>
          <w:lang w:val="ru-BY"/>
        </w:rPr>
      </w:pPr>
      <w:r w:rsidRPr="00D257C2">
        <w:rPr>
          <w:lang w:val="ru-BY"/>
        </w:rPr>
        <w:t>После прохождения тестов необходимо отдельно созданным клиентом Supabase с правами администратора удалить созданные аккаунты клиентов. Это происходит в конструкции afterAll.</w:t>
      </w:r>
    </w:p>
    <w:p w14:paraId="0EC11F73" w14:textId="50C9B4F9" w:rsidR="00113ADE" w:rsidRPr="00D257C2" w:rsidRDefault="00113ADE" w:rsidP="00113ADE">
      <w:pPr>
        <w:pStyle w:val="Heading2"/>
        <w:rPr>
          <w:lang w:val="ru-BY"/>
        </w:rPr>
      </w:pPr>
      <w:bookmarkStart w:id="9" w:name="_Toc152511560"/>
      <w:r w:rsidRPr="00D257C2">
        <w:rPr>
          <w:lang w:val="ru-BY"/>
        </w:rPr>
        <w:t xml:space="preserve">2.3 Тестирование некоторых </w:t>
      </w:r>
      <w:r w:rsidR="006344EC" w:rsidRPr="00D257C2">
        <w:rPr>
          <w:lang w:val="ru-BY"/>
        </w:rPr>
        <w:t>некоторых функций</w:t>
      </w:r>
      <w:bookmarkEnd w:id="9"/>
    </w:p>
    <w:p w14:paraId="278CF5B4" w14:textId="4200332C" w:rsidR="00113ADE" w:rsidRPr="00D257C2" w:rsidRDefault="00472C89" w:rsidP="00113ADE">
      <w:pPr>
        <w:rPr>
          <w:lang w:val="ru-BY"/>
        </w:rPr>
      </w:pPr>
      <w:r w:rsidRPr="00D257C2">
        <w:rPr>
          <w:lang w:val="ru-BY"/>
        </w:rPr>
        <w:t>Ввиду наличия системы валидаторов в приложении целесообразным является протестировать эту систему. Тесты покрывают такие функции-валидаторы, как:</w:t>
      </w:r>
    </w:p>
    <w:p w14:paraId="1CB7EFFC" w14:textId="4306375F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– валидатор номера паспорта;</w:t>
      </w:r>
    </w:p>
    <w:p w14:paraId="608716BE" w14:textId="2E9AAC41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– валидатор адреса электронной почты;</w:t>
      </w:r>
    </w:p>
    <w:p w14:paraId="7ECF0B5B" w14:textId="068EDCBC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– валидатор номера телефона.</w:t>
      </w:r>
    </w:p>
    <w:p w14:paraId="31B6CD6C" w14:textId="5781F5C6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Также тестируется общая функция для валидации целого набора данных как на корректном наборе, так и на невалидном.</w:t>
      </w:r>
    </w:p>
    <w:p w14:paraId="2FBE93F5" w14:textId="1566A160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lastRenderedPageBreak/>
        <w:t>Функция, рассчитывающая ежемесячный платёж по кредиту, также покрыта базовым тестом с сайта, с которого была взята формула расчёта кредита.</w:t>
      </w:r>
    </w:p>
    <w:p w14:paraId="49366695" w14:textId="20918755" w:rsidR="00113ADE" w:rsidRPr="00D257C2" w:rsidRDefault="00113ADE" w:rsidP="00113ADE">
      <w:pPr>
        <w:pStyle w:val="Heading2"/>
        <w:ind w:left="1134" w:hanging="425"/>
        <w:rPr>
          <w:lang w:val="ru-BY"/>
        </w:rPr>
      </w:pPr>
      <w:bookmarkStart w:id="10" w:name="_Toc152511561"/>
      <w:r w:rsidRPr="00D257C2">
        <w:rPr>
          <w:lang w:val="ru-BY"/>
        </w:rPr>
        <w:t>2.4 Запуск тестов при загрузке на удалённый репозиторий</w:t>
      </w:r>
      <w:bookmarkEnd w:id="10"/>
    </w:p>
    <w:p w14:paraId="07612574" w14:textId="0A03DBA6" w:rsidR="0071034B" w:rsidRPr="00D257C2" w:rsidRDefault="00472C89" w:rsidP="00113ADE">
      <w:pPr>
        <w:rPr>
          <w:lang w:val="ru-BY"/>
        </w:rPr>
      </w:pPr>
      <w:r w:rsidRPr="00D257C2">
        <w:rPr>
          <w:lang w:val="ru-BY"/>
        </w:rPr>
        <w:t>Одним из условий лабораторной работы является выкладывание исходного кода в удалённый репозиторий GitHub. GitHub предоставляет возможность автоматизировать некоторые процессы после каждого сохранения кода в репозитории</w:t>
      </w:r>
      <w:r w:rsidR="00CC5747">
        <w:rPr>
          <w:lang w:val="ru-BY"/>
        </w:rPr>
        <w:t xml:space="preserve">. </w:t>
      </w:r>
      <w:r w:rsidRPr="00D257C2">
        <w:rPr>
          <w:lang w:val="ru-BY"/>
        </w:rPr>
        <w:t xml:space="preserve">Можно разрабатывать сценарии, при которых приложение собирается, тестируется различными средствами и в случае успеха </w:t>
      </w:r>
      <w:r w:rsidR="0071034B" w:rsidRPr="00D257C2">
        <w:rPr>
          <w:lang w:val="ru-BY"/>
        </w:rPr>
        <w:t>деплоится на сервер.</w:t>
      </w:r>
    </w:p>
    <w:p w14:paraId="683CDBA6" w14:textId="4F5FC8AC" w:rsidR="00675303" w:rsidRPr="00D257C2" w:rsidRDefault="0071034B" w:rsidP="00675303">
      <w:pPr>
        <w:rPr>
          <w:lang w:val="ru-BY"/>
        </w:rPr>
      </w:pPr>
      <w:r w:rsidRPr="00D257C2">
        <w:rPr>
          <w:lang w:val="ru-BY"/>
        </w:rPr>
        <w:t xml:space="preserve">В случае с разрабатываемым решением с помощью GitHub Actions CI был автоматизирован запуск тестов в репозитории. Таким образом посетитель репозитория может наблюдать, прошла ли текущая выложенная версия приложения тесты или нет. </w:t>
      </w:r>
      <w:r w:rsidR="00675303" w:rsidRPr="00D257C2">
        <w:rPr>
          <w:lang w:val="ru-BY"/>
        </w:rPr>
        <w:t>На рисунке 2.1 приведен скриншот результата тестирования внутри GitHub Actions.</w:t>
      </w:r>
    </w:p>
    <w:p w14:paraId="28A25C68" w14:textId="77BFC729" w:rsidR="00675303" w:rsidRPr="00D257C2" w:rsidRDefault="00675303" w:rsidP="00675303">
      <w:pPr>
        <w:rPr>
          <w:lang w:val="ru-BY"/>
        </w:rPr>
      </w:pPr>
    </w:p>
    <w:p w14:paraId="134877BE" w14:textId="659713A4" w:rsidR="00675303" w:rsidRPr="00D257C2" w:rsidRDefault="00675303" w:rsidP="00675303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71CF472B" wp14:editId="5455EDFF">
            <wp:extent cx="4597400" cy="2077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448" cy="21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EF0" w14:textId="570317AD" w:rsidR="00675303" w:rsidRPr="00D257C2" w:rsidRDefault="00675303" w:rsidP="00675303">
      <w:pPr>
        <w:ind w:firstLine="0"/>
        <w:jc w:val="center"/>
        <w:rPr>
          <w:lang w:val="ru-BY"/>
        </w:rPr>
      </w:pPr>
    </w:p>
    <w:p w14:paraId="2CB03505" w14:textId="5F52E868" w:rsidR="00675303" w:rsidRPr="00D257C2" w:rsidRDefault="00675303" w:rsidP="00675303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2.1 – Результат удалённого автоматического тестирования</w:t>
      </w:r>
    </w:p>
    <w:p w14:paraId="3A483F4B" w14:textId="01C36D00" w:rsidR="00675303" w:rsidRPr="00D257C2" w:rsidRDefault="00675303" w:rsidP="00675303">
      <w:pPr>
        <w:rPr>
          <w:lang w:val="ru-BY"/>
        </w:rPr>
      </w:pPr>
    </w:p>
    <w:p w14:paraId="5E5FF263" w14:textId="00383118" w:rsidR="00D257C2" w:rsidRPr="00D257C2" w:rsidRDefault="0071034B" w:rsidP="00CC5747">
      <w:pPr>
        <w:rPr>
          <w:lang w:val="ru-BY"/>
        </w:rPr>
      </w:pPr>
      <w:r w:rsidRPr="00D257C2">
        <w:rPr>
          <w:lang w:val="ru-BY"/>
        </w:rPr>
        <w:t>Для написания такого сценария в корне</w:t>
      </w:r>
      <w:r w:rsidR="00E50FC9">
        <w:rPr>
          <w:lang w:val="ru-BY"/>
        </w:rPr>
        <w:t xml:space="preserve"> локального репозитория в специальной папке</w:t>
      </w:r>
      <w:r w:rsidRPr="00D257C2">
        <w:rPr>
          <w:lang w:val="ru-BY"/>
        </w:rPr>
        <w:t xml:space="preserve"> создаётся файлик в формате YAML. В нём описывается используемое окружение и последовательность команд. Для подключения к тестовой базе данных внутри тестов используются секретные ключи. Они должны быть записаны в переменные окружения во время запуска тестов. Локально они хранятся в файлике, который игнорируется системой контроля версий GIT и не попадает на удалённый репозиторий. </w:t>
      </w:r>
      <w:r w:rsidR="00675303" w:rsidRPr="00D257C2">
        <w:rPr>
          <w:lang w:val="ru-BY"/>
        </w:rPr>
        <w:t xml:space="preserve">В </w:t>
      </w:r>
      <w:r w:rsidRPr="00D257C2">
        <w:rPr>
          <w:lang w:val="ru-BY"/>
        </w:rPr>
        <w:t xml:space="preserve"> репозитории созданы так называемые секретные переменные</w:t>
      </w:r>
      <w:r w:rsidR="00675303" w:rsidRPr="00D257C2">
        <w:rPr>
          <w:lang w:val="ru-BY"/>
        </w:rPr>
        <w:t>. Таким образом никакой из ключей доступа не доступен случайному посетителю репозитория.</w:t>
      </w:r>
      <w:r w:rsidR="00D257C2" w:rsidRPr="00D257C2">
        <w:rPr>
          <w:lang w:val="ru-BY"/>
        </w:rPr>
        <w:br w:type="page"/>
      </w:r>
    </w:p>
    <w:p w14:paraId="08059845" w14:textId="77777777" w:rsidR="008B0C00" w:rsidRDefault="00113ADE" w:rsidP="00113ADE">
      <w:pPr>
        <w:pStyle w:val="Heading1"/>
        <w:rPr>
          <w:lang w:val="ru-BY"/>
        </w:rPr>
      </w:pPr>
      <w:bookmarkStart w:id="11" w:name="_Toc152511562"/>
      <w:r w:rsidRPr="00D257C2">
        <w:rPr>
          <w:lang w:val="ru-BY"/>
        </w:rPr>
        <w:lastRenderedPageBreak/>
        <w:t>3 Развёртывание приложения</w:t>
      </w:r>
      <w:bookmarkEnd w:id="11"/>
    </w:p>
    <w:p w14:paraId="34E43C10" w14:textId="77777777" w:rsidR="008B0C00" w:rsidRDefault="008B0C00" w:rsidP="008B0C00">
      <w:pPr>
        <w:pStyle w:val="Heading2"/>
        <w:rPr>
          <w:lang w:val="ru-BY"/>
        </w:rPr>
      </w:pPr>
      <w:bookmarkStart w:id="12" w:name="_Toc152511563"/>
      <w:r>
        <w:rPr>
          <w:lang w:val="ru-BY"/>
        </w:rPr>
        <w:t>3.1 Диаграмма развёртывания</w:t>
      </w:r>
      <w:bookmarkEnd w:id="12"/>
    </w:p>
    <w:p w14:paraId="66B5251A" w14:textId="77777777" w:rsidR="00CA365F" w:rsidRDefault="008B0C00" w:rsidP="008B0C00">
      <w:pPr>
        <w:rPr>
          <w:lang w:val="ru-BY"/>
        </w:rPr>
      </w:pPr>
      <w:r w:rsidRPr="008B0C00">
        <w:rPr>
          <w:lang w:val="ru-BY"/>
        </w:rPr>
        <w:t xml:space="preserve">Диаграмма развертывания </w:t>
      </w:r>
      <w:r>
        <w:rPr>
          <w:lang w:val="ru-BY"/>
        </w:rPr>
        <w:t>–</w:t>
      </w:r>
      <w:r w:rsidRPr="008B0C00">
        <w:rPr>
          <w:lang w:val="ru-BY"/>
        </w:rPr>
        <w:t xml:space="preserve">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  <w:r>
        <w:rPr>
          <w:lang w:val="ru-BY"/>
        </w:rPr>
        <w:t xml:space="preserve"> Включает в себя следующие элементы: узлы, артефакты, соединения, устройства.</w:t>
      </w:r>
    </w:p>
    <w:p w14:paraId="6700CED6" w14:textId="77777777" w:rsidR="00CA365F" w:rsidRDefault="00CA365F" w:rsidP="00CA365F">
      <w:pPr>
        <w:rPr>
          <w:lang w:val="ru-BY"/>
        </w:rPr>
      </w:pPr>
      <w:r>
        <w:rPr>
          <w:lang w:val="ru-BY"/>
        </w:rPr>
        <w:t>На рисунке 3.1 приведена диаграмма развёртывания для разработанного приложения.</w:t>
      </w:r>
    </w:p>
    <w:p w14:paraId="530AB4E4" w14:textId="77777777" w:rsidR="00CA365F" w:rsidRDefault="00CA365F" w:rsidP="00CA365F">
      <w:pPr>
        <w:rPr>
          <w:lang w:val="ru-BY"/>
        </w:rPr>
      </w:pPr>
    </w:p>
    <w:p w14:paraId="3A68515A" w14:textId="77777777" w:rsidR="00406847" w:rsidRDefault="00CA365F" w:rsidP="00CA365F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97C5FBC" wp14:editId="58BC7BE0">
            <wp:extent cx="4834890" cy="2551566"/>
            <wp:effectExtent l="19050" t="19050" r="2286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361" cy="255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B5D847" w14:textId="77777777" w:rsidR="00406847" w:rsidRDefault="00406847" w:rsidP="00CA365F">
      <w:pPr>
        <w:ind w:firstLine="0"/>
        <w:jc w:val="center"/>
        <w:rPr>
          <w:lang w:val="ru-BY"/>
        </w:rPr>
      </w:pPr>
    </w:p>
    <w:p w14:paraId="477A5405" w14:textId="77777777" w:rsidR="008A4C4E" w:rsidRDefault="00406847" w:rsidP="00CA365F">
      <w:pPr>
        <w:ind w:firstLine="0"/>
        <w:jc w:val="center"/>
        <w:rPr>
          <w:lang w:val="ru-BY"/>
        </w:rPr>
      </w:pPr>
      <w:r>
        <w:rPr>
          <w:lang w:val="ru-BY"/>
        </w:rPr>
        <w:t>Рисунок 3.1 – Диаграмма развёртывания</w:t>
      </w:r>
    </w:p>
    <w:p w14:paraId="0F554246" w14:textId="77777777" w:rsidR="008A4C4E" w:rsidRDefault="008A4C4E" w:rsidP="00CA365F">
      <w:pPr>
        <w:ind w:firstLine="0"/>
        <w:jc w:val="center"/>
        <w:rPr>
          <w:lang w:val="ru-BY"/>
        </w:rPr>
      </w:pPr>
    </w:p>
    <w:p w14:paraId="7DA0130D" w14:textId="77777777" w:rsidR="00E50FC9" w:rsidRDefault="008A4C4E" w:rsidP="008A4C4E">
      <w:pPr>
        <w:rPr>
          <w:lang w:val="ru-BY"/>
        </w:rPr>
      </w:pPr>
      <w:r w:rsidRPr="008A4C4E">
        <w:rPr>
          <w:lang w:val="ru-BY"/>
        </w:rPr>
        <w:t>Диаграммы развертывания помогают моделировать аппаратную топологию системы по сравнению с другими типами UML-диаграмм, которые в основном описывают логические компоненты системы.</w:t>
      </w:r>
    </w:p>
    <w:p w14:paraId="6F11CD87" w14:textId="77777777" w:rsidR="00E50FC9" w:rsidRDefault="00E50FC9" w:rsidP="00E50FC9">
      <w:pPr>
        <w:pStyle w:val="Heading2"/>
        <w:rPr>
          <w:lang w:val="ru-BY"/>
        </w:rPr>
      </w:pPr>
      <w:bookmarkStart w:id="13" w:name="_Toc152511564"/>
      <w:r>
        <w:rPr>
          <w:lang w:val="ru-BY"/>
        </w:rPr>
        <w:t>3.2 Развёртывание приложения и другие примечания</w:t>
      </w:r>
      <w:bookmarkEnd w:id="13"/>
    </w:p>
    <w:p w14:paraId="2EDDC861" w14:textId="1196853B" w:rsidR="00E50FC9" w:rsidRDefault="00E50FC9" w:rsidP="00E50FC9">
      <w:pPr>
        <w:rPr>
          <w:lang w:val="ru-BY"/>
        </w:rPr>
      </w:pPr>
      <w:r>
        <w:rPr>
          <w:lang w:val="ru-BY"/>
        </w:rPr>
        <w:t xml:space="preserve">Приложение разработано на технологии </w:t>
      </w:r>
      <w:r>
        <w:t>NextJS</w:t>
      </w:r>
      <w:r>
        <w:rPr>
          <w:lang w:val="ru-BY"/>
        </w:rPr>
        <w:t xml:space="preserve">. Разрабатывающая этот фреймворк компания предлагает удобный способ сборки и автоматического развёртывания – с использованием </w:t>
      </w:r>
      <w:r>
        <w:t>Vercel CLI</w:t>
      </w:r>
      <w:r>
        <w:rPr>
          <w:lang w:val="ru-BY"/>
        </w:rPr>
        <w:t>.</w:t>
      </w:r>
      <w:r w:rsidR="00983A0B">
        <w:rPr>
          <w:lang w:val="ru-BY"/>
        </w:rPr>
        <w:t xml:space="preserve"> </w:t>
      </w:r>
    </w:p>
    <w:p w14:paraId="5681DD68" w14:textId="18790EA2" w:rsidR="00983A0B" w:rsidRDefault="00983A0B" w:rsidP="00E50FC9">
      <w:pPr>
        <w:rPr>
          <w:lang w:val="ru-BY"/>
        </w:rPr>
      </w:pPr>
      <w:r w:rsidRPr="00983A0B">
        <w:rPr>
          <w:lang w:val="ru-BY"/>
        </w:rPr>
        <w:t xml:space="preserve">Vercel </w:t>
      </w:r>
      <w:r>
        <w:rPr>
          <w:lang w:val="ru-BY"/>
        </w:rPr>
        <w:t>–</w:t>
      </w:r>
      <w:r w:rsidRPr="00983A0B">
        <w:rPr>
          <w:lang w:val="ru-BY"/>
        </w:rPr>
        <w:t xml:space="preserve"> это облачная платформа, специализирующаяся на развертывании статических сайтов и серверных функций.</w:t>
      </w:r>
      <w:r>
        <w:rPr>
          <w:lang w:val="ru-BY"/>
        </w:rPr>
        <w:t xml:space="preserve"> </w:t>
      </w:r>
      <w:r w:rsidRPr="00983A0B">
        <w:rPr>
          <w:lang w:val="ru-BY"/>
        </w:rPr>
        <w:t xml:space="preserve">Она позволяет размещать сайты и приложения, которые мгновенно развертываются, автоматически масштабируются и не требуют никаких трудозатрат для </w:t>
      </w:r>
      <w:r w:rsidRPr="00983A0B">
        <w:rPr>
          <w:lang w:val="ru-BY"/>
        </w:rPr>
        <w:lastRenderedPageBreak/>
        <w:t>обслуживания. Vercel предлагает бесплатный уровень, позволяющий начать работу без внесения каких-либо платежей и допускающий развертывание бессерверных функций для реализации бэкенда</w:t>
      </w:r>
    </w:p>
    <w:p w14:paraId="514BC8F7" w14:textId="77777777" w:rsidR="00E50FC9" w:rsidRDefault="00E50FC9" w:rsidP="00E50FC9">
      <w:pPr>
        <w:rPr>
          <w:lang w:val="ru-BY"/>
        </w:rPr>
      </w:pPr>
      <w:r>
        <w:rPr>
          <w:lang w:val="ru-BY"/>
        </w:rPr>
        <w:t>Таким образом приложение может быть выложено в открытый доступ всего за несколько шагов:</w:t>
      </w:r>
    </w:p>
    <w:p w14:paraId="23509AB6" w14:textId="77777777" w:rsidR="00E50FC9" w:rsidRDefault="00E50FC9" w:rsidP="00E50FC9">
      <w:r>
        <w:rPr>
          <w:lang w:val="ru-BY"/>
        </w:rPr>
        <w:t xml:space="preserve">– создание аккаунта </w:t>
      </w:r>
      <w:r>
        <w:t>Vercel;</w:t>
      </w:r>
    </w:p>
    <w:p w14:paraId="0BE644DE" w14:textId="77777777" w:rsidR="00E50FC9" w:rsidRDefault="00E50FC9" w:rsidP="00E50FC9">
      <w:r>
        <w:t xml:space="preserve">– </w:t>
      </w:r>
      <w:r>
        <w:rPr>
          <w:lang w:val="ru-BY"/>
        </w:rPr>
        <w:t xml:space="preserve">установка </w:t>
      </w:r>
      <w:r>
        <w:t>Vercel CLI;</w:t>
      </w:r>
    </w:p>
    <w:p w14:paraId="22717BC4" w14:textId="77777777" w:rsidR="00E50FC9" w:rsidRDefault="00E50FC9" w:rsidP="00E50FC9">
      <w:r>
        <w:t xml:space="preserve">– </w:t>
      </w:r>
      <w:r>
        <w:rPr>
          <w:lang w:val="ru-BY"/>
        </w:rPr>
        <w:t>авторизация на локальной машине</w:t>
      </w:r>
      <w:r>
        <w:t>;</w:t>
      </w:r>
    </w:p>
    <w:p w14:paraId="7DC0D813" w14:textId="77777777" w:rsidR="00E50FC9" w:rsidRDefault="00E50FC9" w:rsidP="00E50FC9">
      <w:pPr>
        <w:rPr>
          <w:lang w:val="ru-BY"/>
        </w:rPr>
      </w:pPr>
      <w:r>
        <w:t xml:space="preserve">– </w:t>
      </w:r>
      <w:r>
        <w:rPr>
          <w:lang w:val="ru-BY"/>
        </w:rPr>
        <w:t xml:space="preserve">запуск команд </w:t>
      </w:r>
      <w:r>
        <w:t xml:space="preserve">vercel </w:t>
      </w:r>
      <w:r>
        <w:rPr>
          <w:lang w:val="ru-BY"/>
        </w:rPr>
        <w:t xml:space="preserve">и </w:t>
      </w:r>
      <w:r>
        <w:t xml:space="preserve">vercel </w:t>
      </w:r>
      <w:r>
        <w:rPr>
          <w:lang w:val="ru-BY"/>
        </w:rPr>
        <w:t>--</w:t>
      </w:r>
      <w:r w:rsidRPr="00E50FC9">
        <w:rPr>
          <w:color w:val="000000" w:themeColor="text1"/>
        </w:rPr>
        <w:t>prod</w:t>
      </w:r>
      <w:r>
        <w:rPr>
          <w:lang w:val="ru-BY"/>
        </w:rPr>
        <w:t>.</w:t>
      </w:r>
    </w:p>
    <w:p w14:paraId="61E0EC7F" w14:textId="77777777" w:rsidR="00CE0F4F" w:rsidRDefault="00E50FC9" w:rsidP="00E50FC9">
      <w:pPr>
        <w:rPr>
          <w:lang w:val="ru-BY"/>
        </w:rPr>
      </w:pPr>
      <w:r>
        <w:rPr>
          <w:lang w:val="ru-BY"/>
        </w:rPr>
        <w:t xml:space="preserve">Можно настроить </w:t>
      </w:r>
      <w:r>
        <w:t xml:space="preserve">GitHub Actions CI </w:t>
      </w:r>
      <w:r>
        <w:rPr>
          <w:lang w:val="ru-BY"/>
        </w:rPr>
        <w:t xml:space="preserve">на автоматический деплой приложения при успешном прохождении тестов, а можно деплоить вручную. Для этого в файле </w:t>
      </w:r>
      <w:r>
        <w:t xml:space="preserve">package.json </w:t>
      </w:r>
      <w:r>
        <w:rPr>
          <w:lang w:val="ru-BY"/>
        </w:rPr>
        <w:t xml:space="preserve">созданы команды </w:t>
      </w:r>
      <w:r>
        <w:t>deploy:dev, deploy:prod</w:t>
      </w:r>
      <w:r>
        <w:rPr>
          <w:lang w:val="ru-BY"/>
        </w:rPr>
        <w:t xml:space="preserve"> и </w:t>
      </w:r>
      <w:r>
        <w:rPr>
          <w:lang w:val="ru-BY"/>
        </w:rPr>
        <w:br/>
      </w:r>
      <w:r>
        <w:t>deploy</w:t>
      </w:r>
      <w:r>
        <w:rPr>
          <w:lang w:val="ru-BY"/>
        </w:rPr>
        <w:t>.</w:t>
      </w:r>
    </w:p>
    <w:p w14:paraId="6D8BD611" w14:textId="71C4B75C" w:rsidR="00113ADE" w:rsidRPr="00D257C2" w:rsidRDefault="00CE0F4F" w:rsidP="00E50FC9">
      <w:pPr>
        <w:rPr>
          <w:lang w:val="ru-BY"/>
        </w:rPr>
      </w:pPr>
      <w:r>
        <w:rPr>
          <w:lang w:val="ru-BY"/>
        </w:rPr>
        <w:t xml:space="preserve">Исходный код приложения можно исследовать в удалённом репозитории </w:t>
      </w:r>
      <w:r>
        <w:t>GitHub</w:t>
      </w:r>
      <w:r>
        <w:rPr>
          <w:lang w:val="ru-BY"/>
        </w:rPr>
        <w:t xml:space="preserve"> для лабораторных работ по предмету. В репозитории созданы </w:t>
      </w:r>
      <w:r>
        <w:t xml:space="preserve">Readme.md </w:t>
      </w:r>
      <w:r>
        <w:rPr>
          <w:lang w:val="ru-BY"/>
        </w:rPr>
        <w:t>файлы, описывающие основные важные моменты, касающиеся проекта</w:t>
      </w:r>
      <w:r w:rsidR="00847E30">
        <w:rPr>
          <w:lang w:val="ru-BY"/>
        </w:rPr>
        <w:t>, а также инструкции по запуску приложения и тестов.</w:t>
      </w:r>
      <w:r w:rsidR="00113ADE" w:rsidRPr="00D257C2">
        <w:rPr>
          <w:lang w:val="ru-BY"/>
        </w:rPr>
        <w:br w:type="page"/>
      </w:r>
    </w:p>
    <w:p w14:paraId="774D6FDB" w14:textId="77777777" w:rsidR="00585B9B" w:rsidRPr="00D257C2" w:rsidRDefault="00585B9B" w:rsidP="00245A7D">
      <w:pPr>
        <w:rPr>
          <w:lang w:val="ru-BY"/>
        </w:rPr>
      </w:pPr>
    </w:p>
    <w:p w14:paraId="4AE25218" w14:textId="498137BA" w:rsidR="004453CF" w:rsidRPr="00D257C2" w:rsidRDefault="00585B9B" w:rsidP="00585B9B">
      <w:pPr>
        <w:pStyle w:val="Heading1"/>
        <w:ind w:left="0"/>
        <w:jc w:val="center"/>
        <w:rPr>
          <w:lang w:val="ru-BY"/>
        </w:rPr>
      </w:pPr>
      <w:bookmarkStart w:id="14" w:name="_Toc152511565"/>
      <w:r w:rsidRPr="00D257C2">
        <w:rPr>
          <w:lang w:val="ru-BY"/>
        </w:rPr>
        <w:t>Заключение</w:t>
      </w:r>
      <w:bookmarkEnd w:id="14"/>
    </w:p>
    <w:p w14:paraId="7EB5E981" w14:textId="4168703B" w:rsidR="00CC5747" w:rsidRDefault="008A6BBE" w:rsidP="00CC5747">
      <w:pPr>
        <w:rPr>
          <w:lang w:val="ru-BY"/>
        </w:rPr>
      </w:pPr>
      <w:r w:rsidRPr="00D257C2">
        <w:rPr>
          <w:lang w:val="ru-BY"/>
        </w:rPr>
        <w:t xml:space="preserve">В результате выполнения </w:t>
      </w:r>
      <w:r w:rsidR="00CC5747">
        <w:rPr>
          <w:lang w:val="ru-BY"/>
        </w:rPr>
        <w:t>был разработан полноценный программный продукт упрощённого аналога банковской системы, а также написаны тесты для ключевой логики приложения. Тесты автоматически запускаются при сохранении кода в удалённом репозитории – и таким образом всегда можно наблюдать актуальное состояние статуса работоспособности ключевых частей программного продукта. В качестве дополнительных видов тестирования для веб-приложения также можно реализовывать:</w:t>
      </w:r>
    </w:p>
    <w:p w14:paraId="5EA64C84" w14:textId="7C37A794" w:rsidR="00CC5747" w:rsidRDefault="00CC5747" w:rsidP="00CC5747">
      <w:r>
        <w:rPr>
          <w:lang w:val="ru-BY"/>
        </w:rPr>
        <w:t xml:space="preserve">– тестирование </w:t>
      </w:r>
      <w:r>
        <w:t>React</w:t>
      </w:r>
      <w:r>
        <w:rPr>
          <w:lang w:val="ru-BY"/>
        </w:rPr>
        <w:t xml:space="preserve">-компонентов с помощью </w:t>
      </w:r>
      <w:r>
        <w:t>Testing Library;</w:t>
      </w:r>
    </w:p>
    <w:p w14:paraId="4013CBDF" w14:textId="2471E80E" w:rsidR="00CC5747" w:rsidRDefault="00CC5747" w:rsidP="00CC5747">
      <w:r>
        <w:t>–</w:t>
      </w:r>
      <w:r w:rsidR="00457C26">
        <w:t> </w:t>
      </w:r>
      <w:r>
        <w:rPr>
          <w:lang w:val="ru-BY"/>
        </w:rPr>
        <w:t xml:space="preserve">тестирование страниц и пользовательских сценариев с помощью </w:t>
      </w:r>
      <w:r w:rsidR="00457C26">
        <w:rPr>
          <w:lang w:val="ru-BY"/>
        </w:rPr>
        <w:br/>
      </w:r>
      <w:r>
        <w:t>Cypress</w:t>
      </w:r>
      <w:r w:rsidR="00457C26">
        <w:t>;</w:t>
      </w:r>
    </w:p>
    <w:p w14:paraId="40E01F0D" w14:textId="2E4BB73A" w:rsidR="00457C26" w:rsidRDefault="00457C26" w:rsidP="00CC5747">
      <w:r>
        <w:t xml:space="preserve">– </w:t>
      </w:r>
      <w:r>
        <w:rPr>
          <w:lang w:val="ru-BY"/>
        </w:rPr>
        <w:t>нагрузочное тестирование</w:t>
      </w:r>
      <w:r>
        <w:t>;</w:t>
      </w:r>
    </w:p>
    <w:p w14:paraId="29C0E877" w14:textId="2561A9B5" w:rsidR="00457C26" w:rsidRPr="00457C26" w:rsidRDefault="00457C26" w:rsidP="00CC5747">
      <w:pPr>
        <w:rPr>
          <w:lang w:val="ru-BY"/>
        </w:rPr>
      </w:pPr>
      <w:r>
        <w:t xml:space="preserve">– </w:t>
      </w:r>
      <w:r>
        <w:rPr>
          <w:lang w:val="ru-BY"/>
        </w:rPr>
        <w:t>тестирование безопасности.</w:t>
      </w:r>
    </w:p>
    <w:p w14:paraId="336846ED" w14:textId="0064D756" w:rsidR="00CC5747" w:rsidRDefault="00CC5747" w:rsidP="00457C26">
      <w:pPr>
        <w:rPr>
          <w:lang w:val="ru-BY"/>
        </w:rPr>
      </w:pPr>
      <w:r>
        <w:rPr>
          <w:lang w:val="ru-BY"/>
        </w:rPr>
        <w:t>Приложение развёрнуто в открытом доступе. А также разработана диаграмма развёртывания и составлен отчёт, оформленный в соответствии с общими требования стандарта предприятия БГУИР.</w:t>
      </w:r>
    </w:p>
    <w:p w14:paraId="37A5A6DB" w14:textId="60E63D5E" w:rsidR="00983A0B" w:rsidRPr="00D257C2" w:rsidRDefault="00983A0B" w:rsidP="00457C26">
      <w:pPr>
        <w:rPr>
          <w:lang w:val="ru-BY"/>
        </w:rPr>
      </w:pPr>
      <w:r>
        <w:rPr>
          <w:lang w:val="ru-BY"/>
        </w:rPr>
        <w:t>В приложении А приведена вырезка кода из тестирования базы данных</w:t>
      </w:r>
      <w:r w:rsidR="00B20FE2">
        <w:rPr>
          <w:lang w:val="ru-BY"/>
        </w:rPr>
        <w:t>, которая совершает действия перед началом тестирования и после окончания тестирования</w:t>
      </w:r>
      <w:bookmarkStart w:id="15" w:name="_GoBack"/>
      <w:bookmarkEnd w:id="15"/>
      <w:r>
        <w:rPr>
          <w:lang w:val="ru-BY"/>
        </w:rPr>
        <w:t>.</w:t>
      </w:r>
    </w:p>
    <w:p w14:paraId="572F7360" w14:textId="70ED89E1" w:rsidR="00AD42C0" w:rsidRPr="00D257C2" w:rsidRDefault="008A6BBE" w:rsidP="008A6BBE">
      <w:pPr>
        <w:rPr>
          <w:lang w:val="ru-BY"/>
        </w:rPr>
      </w:pPr>
      <w:r w:rsidRPr="00D257C2">
        <w:rPr>
          <w:lang w:val="ru-BY"/>
        </w:rPr>
        <w:t>Цели лабораторной работы можно считать достигнутыми.</w:t>
      </w:r>
    </w:p>
    <w:p w14:paraId="7CC4474E" w14:textId="77777777" w:rsidR="00C25696" w:rsidRPr="00D257C2" w:rsidRDefault="00C25696">
      <w:pPr>
        <w:jc w:val="center"/>
        <w:rPr>
          <w:lang w:val="ru-BY"/>
        </w:rPr>
      </w:pPr>
      <w:r w:rsidRPr="00D257C2">
        <w:rPr>
          <w:lang w:val="ru-BY"/>
        </w:rPr>
        <w:br w:type="page"/>
      </w:r>
    </w:p>
    <w:p w14:paraId="08AF5E12" w14:textId="37584591" w:rsidR="00BC7033" w:rsidRPr="00983A0B" w:rsidRDefault="00BC7033" w:rsidP="00983A0B">
      <w:pPr>
        <w:pStyle w:val="Heading1"/>
        <w:ind w:left="0"/>
        <w:jc w:val="center"/>
        <w:rPr>
          <w:caps w:val="0"/>
          <w:lang w:val="ru-BY"/>
        </w:rPr>
      </w:pPr>
      <w:bookmarkStart w:id="16" w:name="_Toc152511566"/>
      <w:r w:rsidRPr="00983A0B">
        <w:rPr>
          <w:caps w:val="0"/>
          <w:lang w:val="ru-BY"/>
        </w:rPr>
        <w:lastRenderedPageBreak/>
        <w:t>Приложение А</w:t>
      </w:r>
      <w:r w:rsidR="00983A0B" w:rsidRPr="00983A0B">
        <w:rPr>
          <w:caps w:val="0"/>
          <w:lang w:val="ru-BY"/>
        </w:rPr>
        <w:br/>
        <w:t>(обязательное)</w:t>
      </w:r>
      <w:r w:rsidR="00983A0B" w:rsidRPr="00983A0B">
        <w:rPr>
          <w:caps w:val="0"/>
          <w:lang w:val="ru-BY"/>
        </w:rPr>
        <w:br/>
        <w:t>Листинг кода</w:t>
      </w:r>
      <w:bookmarkEnd w:id="16"/>
    </w:p>
    <w:bookmarkEnd w:id="3"/>
    <w:bookmarkEnd w:id="4"/>
    <w:p w14:paraId="61BCA2D0" w14:textId="6F11F71B" w:rsidR="004C7A83" w:rsidRPr="00D257C2" w:rsidRDefault="004C7A83" w:rsidP="00907A89">
      <w:pPr>
        <w:ind w:firstLine="0"/>
        <w:rPr>
          <w:color w:val="000000" w:themeColor="text1"/>
          <w:szCs w:val="28"/>
          <w:lang w:val="ru-BY"/>
        </w:rPr>
      </w:pPr>
    </w:p>
    <w:p w14:paraId="4507FFE0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>beforeAll(async () =&gt; {</w:t>
      </w:r>
    </w:p>
    <w:p w14:paraId="5EF00A2B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SupabaseAdmin = createClient(process.env.DB_URL as string, process.env.DB_KEY_ADMIN as string);</w:t>
      </w:r>
    </w:p>
    <w:p w14:paraId="39C2ECA3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Supabase = createClient(process.env.DB_URL as string, process.env.DB_KEY as string);</w:t>
      </w:r>
    </w:p>
    <w:p w14:paraId="05FCFAF7" w14:textId="77777777" w:rsidR="00BA21A2" w:rsidRPr="00BA21A2" w:rsidRDefault="00BA21A2" w:rsidP="00BA21A2">
      <w:pPr>
        <w:ind w:firstLine="0"/>
        <w:rPr>
          <w:lang w:val="ru-BY"/>
        </w:rPr>
      </w:pPr>
    </w:p>
    <w:p w14:paraId="55348FB9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const signUpResponse1 = await Supabase.auth.signUp(user1);</w:t>
      </w:r>
    </w:p>
    <w:p w14:paraId="5C7A9CAC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const signUpResponse2 = await Supabase.auth.signUp(user2);</w:t>
      </w:r>
    </w:p>
    <w:p w14:paraId="66D964F9" w14:textId="77777777" w:rsidR="00BA21A2" w:rsidRPr="00BA21A2" w:rsidRDefault="00BA21A2" w:rsidP="00BA21A2">
      <w:pPr>
        <w:ind w:firstLine="0"/>
        <w:rPr>
          <w:lang w:val="ru-BY"/>
        </w:rPr>
      </w:pPr>
    </w:p>
    <w:p w14:paraId="3D039347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if (signUpResponse1.data.user) {</w:t>
      </w:r>
    </w:p>
    <w:p w14:paraId="4D35D712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user1.id = signUpResponse1.data.user.id;</w:t>
      </w:r>
    </w:p>
    <w:p w14:paraId="2588A3EF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console.log('Signed up a new user: ', user1.id);</w:t>
      </w:r>
    </w:p>
    <w:p w14:paraId="0605CBDD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}</w:t>
      </w:r>
    </w:p>
    <w:p w14:paraId="276A8E11" w14:textId="77777777" w:rsidR="00BA21A2" w:rsidRPr="00BA21A2" w:rsidRDefault="00BA21A2" w:rsidP="00BA21A2">
      <w:pPr>
        <w:ind w:firstLine="0"/>
        <w:rPr>
          <w:lang w:val="ru-BY"/>
        </w:rPr>
      </w:pPr>
    </w:p>
    <w:p w14:paraId="3DD8DF2B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if (signUpResponse2.data.user) {</w:t>
      </w:r>
    </w:p>
    <w:p w14:paraId="43F648EA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user2.id = signUpResponse2.data.user.id;</w:t>
      </w:r>
    </w:p>
    <w:p w14:paraId="5A58201C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console.log('Signed up a new user: ', user2.id);</w:t>
      </w:r>
    </w:p>
    <w:p w14:paraId="01D4A99E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}</w:t>
      </w:r>
    </w:p>
    <w:p w14:paraId="43F4D4AB" w14:textId="1F87EBB1" w:rsidR="00BC7033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});</w:t>
      </w:r>
    </w:p>
    <w:p w14:paraId="3C699541" w14:textId="77777777" w:rsidR="006A16A3" w:rsidRDefault="006A16A3" w:rsidP="00BA21A2">
      <w:pPr>
        <w:ind w:firstLine="0"/>
        <w:rPr>
          <w:lang w:val="ru-BY"/>
        </w:rPr>
      </w:pPr>
    </w:p>
    <w:p w14:paraId="07A5428E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>afterAll(async () =&gt; {</w:t>
      </w:r>
    </w:p>
    <w:p w14:paraId="69F6EFAA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const deleteResult1 = await SupabaseAdmin.auth.admin.deleteUser(user1.id!);</w:t>
      </w:r>
    </w:p>
    <w:p w14:paraId="415541CC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expect(deleteResult1.error).toBe(null);</w:t>
      </w:r>
    </w:p>
    <w:p w14:paraId="7EC9FE4E" w14:textId="77777777" w:rsidR="006A16A3" w:rsidRPr="006A16A3" w:rsidRDefault="006A16A3" w:rsidP="006A16A3">
      <w:pPr>
        <w:ind w:firstLine="0"/>
        <w:rPr>
          <w:lang w:val="ru-BY"/>
        </w:rPr>
      </w:pPr>
    </w:p>
    <w:p w14:paraId="262DF651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const deleteResult2 = await SupabaseAdmin.auth.admin.deleteUser(user2.id!);</w:t>
      </w:r>
    </w:p>
    <w:p w14:paraId="4C4F3E31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expect(deleteResult2.error).toBe(null);</w:t>
      </w:r>
    </w:p>
    <w:p w14:paraId="0A960958" w14:textId="1711C38E" w:rsidR="006A16A3" w:rsidRPr="00D257C2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});</w:t>
      </w:r>
    </w:p>
    <w:sectPr w:rsidR="006A16A3" w:rsidRPr="00D257C2" w:rsidSect="003C1160">
      <w:footerReference w:type="default" r:id="rId14"/>
      <w:footerReference w:type="first" r:id="rId15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3E58F" w14:textId="77777777" w:rsidR="0061267A" w:rsidRDefault="0061267A" w:rsidP="00EA3732">
      <w:pPr>
        <w:spacing w:line="240" w:lineRule="auto"/>
      </w:pPr>
      <w:r>
        <w:separator/>
      </w:r>
    </w:p>
  </w:endnote>
  <w:endnote w:type="continuationSeparator" w:id="0">
    <w:p w14:paraId="0A732FA2" w14:textId="77777777" w:rsidR="0061267A" w:rsidRDefault="0061267A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4F670C" w:rsidRDefault="004F670C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79AF" w14:textId="0C2A94C0" w:rsidR="004F670C" w:rsidRPr="00564221" w:rsidRDefault="004F670C" w:rsidP="00564221">
    <w:pPr>
      <w:pStyle w:val="Footer"/>
      <w:jc w:val="right"/>
      <w:rPr>
        <w:lang w:val="ru-B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441FB" w14:textId="77777777" w:rsidR="0061267A" w:rsidRDefault="0061267A" w:rsidP="00EA3732">
      <w:pPr>
        <w:spacing w:line="240" w:lineRule="auto"/>
      </w:pPr>
      <w:r>
        <w:separator/>
      </w:r>
    </w:p>
  </w:footnote>
  <w:footnote w:type="continuationSeparator" w:id="0">
    <w:p w14:paraId="0D1E2C8A" w14:textId="77777777" w:rsidR="0061267A" w:rsidRDefault="0061267A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onsecutiveHyphenLimit w:val="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45EA"/>
    <w:rsid w:val="000156B0"/>
    <w:rsid w:val="00015AF0"/>
    <w:rsid w:val="00017833"/>
    <w:rsid w:val="0002121C"/>
    <w:rsid w:val="00022729"/>
    <w:rsid w:val="00023244"/>
    <w:rsid w:val="00031298"/>
    <w:rsid w:val="00034CFB"/>
    <w:rsid w:val="00035B3C"/>
    <w:rsid w:val="00042D37"/>
    <w:rsid w:val="00042ED3"/>
    <w:rsid w:val="00044FFE"/>
    <w:rsid w:val="000501F8"/>
    <w:rsid w:val="000521FA"/>
    <w:rsid w:val="000566D2"/>
    <w:rsid w:val="00057953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957BD"/>
    <w:rsid w:val="000969E7"/>
    <w:rsid w:val="000A2D1F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DBA"/>
    <w:rsid w:val="000E30A5"/>
    <w:rsid w:val="000E3E74"/>
    <w:rsid w:val="000E400B"/>
    <w:rsid w:val="000E6FEE"/>
    <w:rsid w:val="000F0C48"/>
    <w:rsid w:val="000F20F4"/>
    <w:rsid w:val="001004B7"/>
    <w:rsid w:val="00101189"/>
    <w:rsid w:val="00101BCD"/>
    <w:rsid w:val="0010278A"/>
    <w:rsid w:val="001054CC"/>
    <w:rsid w:val="00111962"/>
    <w:rsid w:val="00112648"/>
    <w:rsid w:val="00113ADE"/>
    <w:rsid w:val="001277C5"/>
    <w:rsid w:val="00133134"/>
    <w:rsid w:val="00140593"/>
    <w:rsid w:val="00140ADE"/>
    <w:rsid w:val="00145479"/>
    <w:rsid w:val="0014634B"/>
    <w:rsid w:val="0015026E"/>
    <w:rsid w:val="00151422"/>
    <w:rsid w:val="001520A3"/>
    <w:rsid w:val="00152783"/>
    <w:rsid w:val="00157F35"/>
    <w:rsid w:val="001636AC"/>
    <w:rsid w:val="00172268"/>
    <w:rsid w:val="0017564C"/>
    <w:rsid w:val="0017664A"/>
    <w:rsid w:val="001772F1"/>
    <w:rsid w:val="00180CFF"/>
    <w:rsid w:val="00181FC1"/>
    <w:rsid w:val="00185219"/>
    <w:rsid w:val="001932C4"/>
    <w:rsid w:val="0019623A"/>
    <w:rsid w:val="0019640B"/>
    <w:rsid w:val="001968B2"/>
    <w:rsid w:val="001A3122"/>
    <w:rsid w:val="001A4EB7"/>
    <w:rsid w:val="001A6CDA"/>
    <w:rsid w:val="001A7BC0"/>
    <w:rsid w:val="001B0683"/>
    <w:rsid w:val="001B1EC5"/>
    <w:rsid w:val="001B2910"/>
    <w:rsid w:val="001B2F56"/>
    <w:rsid w:val="001B637C"/>
    <w:rsid w:val="001B7C0B"/>
    <w:rsid w:val="001C13CA"/>
    <w:rsid w:val="001C1A4B"/>
    <w:rsid w:val="001C2C1C"/>
    <w:rsid w:val="001C61B0"/>
    <w:rsid w:val="001D160D"/>
    <w:rsid w:val="001D3075"/>
    <w:rsid w:val="001D4239"/>
    <w:rsid w:val="001D45C3"/>
    <w:rsid w:val="001D7728"/>
    <w:rsid w:val="001E1576"/>
    <w:rsid w:val="001F0E92"/>
    <w:rsid w:val="001F15CE"/>
    <w:rsid w:val="0020581A"/>
    <w:rsid w:val="002058FF"/>
    <w:rsid w:val="002064E2"/>
    <w:rsid w:val="00206CE3"/>
    <w:rsid w:val="0021795D"/>
    <w:rsid w:val="00221043"/>
    <w:rsid w:val="0022160D"/>
    <w:rsid w:val="002246F8"/>
    <w:rsid w:val="002259BD"/>
    <w:rsid w:val="00226579"/>
    <w:rsid w:val="00241702"/>
    <w:rsid w:val="00245A7D"/>
    <w:rsid w:val="00247826"/>
    <w:rsid w:val="002520C9"/>
    <w:rsid w:val="002528B5"/>
    <w:rsid w:val="002531E6"/>
    <w:rsid w:val="002560B3"/>
    <w:rsid w:val="00257BFB"/>
    <w:rsid w:val="00260CEE"/>
    <w:rsid w:val="002620E7"/>
    <w:rsid w:val="00262578"/>
    <w:rsid w:val="002644D8"/>
    <w:rsid w:val="00270926"/>
    <w:rsid w:val="0027142D"/>
    <w:rsid w:val="00273317"/>
    <w:rsid w:val="002736C4"/>
    <w:rsid w:val="00273E71"/>
    <w:rsid w:val="002748E0"/>
    <w:rsid w:val="00275B9A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92C"/>
    <w:rsid w:val="002B5AE3"/>
    <w:rsid w:val="002C0C8C"/>
    <w:rsid w:val="002C44A8"/>
    <w:rsid w:val="002C4869"/>
    <w:rsid w:val="002C4BD3"/>
    <w:rsid w:val="002C55C1"/>
    <w:rsid w:val="002C5A20"/>
    <w:rsid w:val="002D5F04"/>
    <w:rsid w:val="002D61AF"/>
    <w:rsid w:val="002D6A59"/>
    <w:rsid w:val="002E1A93"/>
    <w:rsid w:val="002E296F"/>
    <w:rsid w:val="002E7F70"/>
    <w:rsid w:val="002F1C43"/>
    <w:rsid w:val="002F534A"/>
    <w:rsid w:val="002F6ABD"/>
    <w:rsid w:val="00300C1D"/>
    <w:rsid w:val="0030180A"/>
    <w:rsid w:val="00304284"/>
    <w:rsid w:val="003128DA"/>
    <w:rsid w:val="00312B3A"/>
    <w:rsid w:val="00313357"/>
    <w:rsid w:val="003224BD"/>
    <w:rsid w:val="0032422D"/>
    <w:rsid w:val="00324662"/>
    <w:rsid w:val="0032552C"/>
    <w:rsid w:val="00326C56"/>
    <w:rsid w:val="003301E8"/>
    <w:rsid w:val="003349D1"/>
    <w:rsid w:val="0034791C"/>
    <w:rsid w:val="00347936"/>
    <w:rsid w:val="00347D35"/>
    <w:rsid w:val="00353FD0"/>
    <w:rsid w:val="00355947"/>
    <w:rsid w:val="0036582E"/>
    <w:rsid w:val="00367A3C"/>
    <w:rsid w:val="00367C74"/>
    <w:rsid w:val="00367F69"/>
    <w:rsid w:val="00371B48"/>
    <w:rsid w:val="00371CF6"/>
    <w:rsid w:val="00374B3E"/>
    <w:rsid w:val="00380F69"/>
    <w:rsid w:val="00386804"/>
    <w:rsid w:val="00387153"/>
    <w:rsid w:val="00390C24"/>
    <w:rsid w:val="003922AC"/>
    <w:rsid w:val="00392996"/>
    <w:rsid w:val="003932C7"/>
    <w:rsid w:val="003A0A50"/>
    <w:rsid w:val="003A2D7F"/>
    <w:rsid w:val="003A3474"/>
    <w:rsid w:val="003A66A7"/>
    <w:rsid w:val="003B7D8F"/>
    <w:rsid w:val="003C1160"/>
    <w:rsid w:val="003C15BE"/>
    <w:rsid w:val="003C1E83"/>
    <w:rsid w:val="003C33FE"/>
    <w:rsid w:val="003D4050"/>
    <w:rsid w:val="003D5AE1"/>
    <w:rsid w:val="003E364C"/>
    <w:rsid w:val="003E3B4B"/>
    <w:rsid w:val="003E3B72"/>
    <w:rsid w:val="003E5143"/>
    <w:rsid w:val="003F0972"/>
    <w:rsid w:val="003F689A"/>
    <w:rsid w:val="0040235C"/>
    <w:rsid w:val="00403C85"/>
    <w:rsid w:val="00403DC0"/>
    <w:rsid w:val="00406847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282"/>
    <w:rsid w:val="00434500"/>
    <w:rsid w:val="00440564"/>
    <w:rsid w:val="00444FE5"/>
    <w:rsid w:val="004453CF"/>
    <w:rsid w:val="00447B80"/>
    <w:rsid w:val="00447F72"/>
    <w:rsid w:val="0045493C"/>
    <w:rsid w:val="00454DB7"/>
    <w:rsid w:val="0045695A"/>
    <w:rsid w:val="00457C26"/>
    <w:rsid w:val="00462455"/>
    <w:rsid w:val="00466A39"/>
    <w:rsid w:val="00471F4C"/>
    <w:rsid w:val="00472928"/>
    <w:rsid w:val="00472C89"/>
    <w:rsid w:val="004754A4"/>
    <w:rsid w:val="00480271"/>
    <w:rsid w:val="00487860"/>
    <w:rsid w:val="00494772"/>
    <w:rsid w:val="00496EA0"/>
    <w:rsid w:val="004A3552"/>
    <w:rsid w:val="004A42EC"/>
    <w:rsid w:val="004A72FB"/>
    <w:rsid w:val="004A7DF6"/>
    <w:rsid w:val="004B333E"/>
    <w:rsid w:val="004C0117"/>
    <w:rsid w:val="004C0921"/>
    <w:rsid w:val="004C1188"/>
    <w:rsid w:val="004C35E9"/>
    <w:rsid w:val="004C794D"/>
    <w:rsid w:val="004C7A83"/>
    <w:rsid w:val="004D4F33"/>
    <w:rsid w:val="004D5436"/>
    <w:rsid w:val="004D6F67"/>
    <w:rsid w:val="004E2FFC"/>
    <w:rsid w:val="004E37F7"/>
    <w:rsid w:val="004E39ED"/>
    <w:rsid w:val="004E7A66"/>
    <w:rsid w:val="004F0D9E"/>
    <w:rsid w:val="004F120F"/>
    <w:rsid w:val="004F5EC9"/>
    <w:rsid w:val="004F670C"/>
    <w:rsid w:val="0050028C"/>
    <w:rsid w:val="005022C7"/>
    <w:rsid w:val="005063BE"/>
    <w:rsid w:val="005066BE"/>
    <w:rsid w:val="00507A1B"/>
    <w:rsid w:val="00511D7A"/>
    <w:rsid w:val="00513749"/>
    <w:rsid w:val="005146CF"/>
    <w:rsid w:val="00515DCC"/>
    <w:rsid w:val="00533518"/>
    <w:rsid w:val="005453E4"/>
    <w:rsid w:val="00554521"/>
    <w:rsid w:val="00556DA0"/>
    <w:rsid w:val="00557C53"/>
    <w:rsid w:val="00560E24"/>
    <w:rsid w:val="00562110"/>
    <w:rsid w:val="00562780"/>
    <w:rsid w:val="00564221"/>
    <w:rsid w:val="0056495D"/>
    <w:rsid w:val="005665A8"/>
    <w:rsid w:val="00566EA6"/>
    <w:rsid w:val="005707D6"/>
    <w:rsid w:val="005750C6"/>
    <w:rsid w:val="00577452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2323"/>
    <w:rsid w:val="005E283C"/>
    <w:rsid w:val="005E2FE7"/>
    <w:rsid w:val="005E3BF4"/>
    <w:rsid w:val="005E709E"/>
    <w:rsid w:val="005E7C0E"/>
    <w:rsid w:val="005F07EB"/>
    <w:rsid w:val="005F495F"/>
    <w:rsid w:val="005F70C0"/>
    <w:rsid w:val="0060468A"/>
    <w:rsid w:val="00605A62"/>
    <w:rsid w:val="00610F37"/>
    <w:rsid w:val="00611C58"/>
    <w:rsid w:val="00612086"/>
    <w:rsid w:val="0061267A"/>
    <w:rsid w:val="006166E3"/>
    <w:rsid w:val="0062043F"/>
    <w:rsid w:val="006227A8"/>
    <w:rsid w:val="00623728"/>
    <w:rsid w:val="00624BBA"/>
    <w:rsid w:val="006257D2"/>
    <w:rsid w:val="00626BA7"/>
    <w:rsid w:val="006309E0"/>
    <w:rsid w:val="0063165B"/>
    <w:rsid w:val="00632A75"/>
    <w:rsid w:val="006344EC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2E4"/>
    <w:rsid w:val="006648DD"/>
    <w:rsid w:val="00664D8C"/>
    <w:rsid w:val="00666537"/>
    <w:rsid w:val="00667574"/>
    <w:rsid w:val="0066765F"/>
    <w:rsid w:val="00672D0B"/>
    <w:rsid w:val="006735C8"/>
    <w:rsid w:val="00674157"/>
    <w:rsid w:val="00675303"/>
    <w:rsid w:val="006817F3"/>
    <w:rsid w:val="00684FFD"/>
    <w:rsid w:val="00685848"/>
    <w:rsid w:val="0068736C"/>
    <w:rsid w:val="006948E4"/>
    <w:rsid w:val="00696A9E"/>
    <w:rsid w:val="006A0CAC"/>
    <w:rsid w:val="006A16A3"/>
    <w:rsid w:val="006A1AFB"/>
    <w:rsid w:val="006A5126"/>
    <w:rsid w:val="006B10AE"/>
    <w:rsid w:val="006B153F"/>
    <w:rsid w:val="006B18AE"/>
    <w:rsid w:val="006B2301"/>
    <w:rsid w:val="006B29FC"/>
    <w:rsid w:val="006B486C"/>
    <w:rsid w:val="006B7F64"/>
    <w:rsid w:val="006C3B25"/>
    <w:rsid w:val="006C74B1"/>
    <w:rsid w:val="006C79CD"/>
    <w:rsid w:val="006C7FB6"/>
    <w:rsid w:val="006D0711"/>
    <w:rsid w:val="006D3F14"/>
    <w:rsid w:val="006E77C9"/>
    <w:rsid w:val="006E7C40"/>
    <w:rsid w:val="006F2690"/>
    <w:rsid w:val="006F2C73"/>
    <w:rsid w:val="006F3904"/>
    <w:rsid w:val="006F4B5C"/>
    <w:rsid w:val="006F54B4"/>
    <w:rsid w:val="006F6D16"/>
    <w:rsid w:val="006F7656"/>
    <w:rsid w:val="00707627"/>
    <w:rsid w:val="00707677"/>
    <w:rsid w:val="00707EA7"/>
    <w:rsid w:val="0071034B"/>
    <w:rsid w:val="0071050B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08E6"/>
    <w:rsid w:val="00751CA4"/>
    <w:rsid w:val="0075501D"/>
    <w:rsid w:val="007552D1"/>
    <w:rsid w:val="007626B0"/>
    <w:rsid w:val="0076391F"/>
    <w:rsid w:val="00767101"/>
    <w:rsid w:val="00774559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2E8C"/>
    <w:rsid w:val="0078310F"/>
    <w:rsid w:val="007838F4"/>
    <w:rsid w:val="0078558A"/>
    <w:rsid w:val="00785621"/>
    <w:rsid w:val="00785F01"/>
    <w:rsid w:val="00785F62"/>
    <w:rsid w:val="007910C1"/>
    <w:rsid w:val="00791934"/>
    <w:rsid w:val="00792005"/>
    <w:rsid w:val="0079211A"/>
    <w:rsid w:val="0079288D"/>
    <w:rsid w:val="007940FF"/>
    <w:rsid w:val="007945C6"/>
    <w:rsid w:val="007946B7"/>
    <w:rsid w:val="00794B65"/>
    <w:rsid w:val="00795CCD"/>
    <w:rsid w:val="007A2FB2"/>
    <w:rsid w:val="007A735C"/>
    <w:rsid w:val="007A7645"/>
    <w:rsid w:val="007A789E"/>
    <w:rsid w:val="007A7DF9"/>
    <w:rsid w:val="007B1B3F"/>
    <w:rsid w:val="007B1BDE"/>
    <w:rsid w:val="007B27EB"/>
    <w:rsid w:val="007C1B09"/>
    <w:rsid w:val="007C2EB5"/>
    <w:rsid w:val="007C38EF"/>
    <w:rsid w:val="007C71F0"/>
    <w:rsid w:val="007D1F15"/>
    <w:rsid w:val="007D266A"/>
    <w:rsid w:val="007D648E"/>
    <w:rsid w:val="007D66DD"/>
    <w:rsid w:val="007E03D5"/>
    <w:rsid w:val="007E5DC5"/>
    <w:rsid w:val="007E66AB"/>
    <w:rsid w:val="007F3D97"/>
    <w:rsid w:val="007F52FB"/>
    <w:rsid w:val="008036A2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1607"/>
    <w:rsid w:val="00842F31"/>
    <w:rsid w:val="00847DF4"/>
    <w:rsid w:val="00847E30"/>
    <w:rsid w:val="00854F28"/>
    <w:rsid w:val="00856228"/>
    <w:rsid w:val="008563C5"/>
    <w:rsid w:val="00860864"/>
    <w:rsid w:val="00864F2E"/>
    <w:rsid w:val="00865CDA"/>
    <w:rsid w:val="00866B22"/>
    <w:rsid w:val="00877240"/>
    <w:rsid w:val="00885A93"/>
    <w:rsid w:val="00885E93"/>
    <w:rsid w:val="008926C3"/>
    <w:rsid w:val="00893A66"/>
    <w:rsid w:val="008942C7"/>
    <w:rsid w:val="00896E15"/>
    <w:rsid w:val="008A35FF"/>
    <w:rsid w:val="008A42AA"/>
    <w:rsid w:val="008A4C4E"/>
    <w:rsid w:val="008A6BBE"/>
    <w:rsid w:val="008B0C00"/>
    <w:rsid w:val="008B2BF4"/>
    <w:rsid w:val="008B4482"/>
    <w:rsid w:val="008C550B"/>
    <w:rsid w:val="008C6C7A"/>
    <w:rsid w:val="008D0A1C"/>
    <w:rsid w:val="008D1351"/>
    <w:rsid w:val="008D20D2"/>
    <w:rsid w:val="008D2492"/>
    <w:rsid w:val="008D2D53"/>
    <w:rsid w:val="008D2EFF"/>
    <w:rsid w:val="008D5C79"/>
    <w:rsid w:val="008D740B"/>
    <w:rsid w:val="008D7C8E"/>
    <w:rsid w:val="008D7ED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00ED"/>
    <w:rsid w:val="009011C7"/>
    <w:rsid w:val="00902373"/>
    <w:rsid w:val="00907A89"/>
    <w:rsid w:val="009106E9"/>
    <w:rsid w:val="00911D8C"/>
    <w:rsid w:val="00912152"/>
    <w:rsid w:val="009139B6"/>
    <w:rsid w:val="00921E09"/>
    <w:rsid w:val="009222EF"/>
    <w:rsid w:val="00922898"/>
    <w:rsid w:val="00923255"/>
    <w:rsid w:val="00925095"/>
    <w:rsid w:val="009270FB"/>
    <w:rsid w:val="00932A7A"/>
    <w:rsid w:val="0093308D"/>
    <w:rsid w:val="009334B5"/>
    <w:rsid w:val="00937351"/>
    <w:rsid w:val="00937DA9"/>
    <w:rsid w:val="009426D0"/>
    <w:rsid w:val="00946929"/>
    <w:rsid w:val="0095067E"/>
    <w:rsid w:val="0095168C"/>
    <w:rsid w:val="00960730"/>
    <w:rsid w:val="00966B3A"/>
    <w:rsid w:val="00971136"/>
    <w:rsid w:val="00983A0B"/>
    <w:rsid w:val="009869C7"/>
    <w:rsid w:val="00987CBD"/>
    <w:rsid w:val="00992983"/>
    <w:rsid w:val="0099615C"/>
    <w:rsid w:val="009A43C5"/>
    <w:rsid w:val="009A43EE"/>
    <w:rsid w:val="009A4AB6"/>
    <w:rsid w:val="009B220C"/>
    <w:rsid w:val="009B4755"/>
    <w:rsid w:val="009C12CB"/>
    <w:rsid w:val="009C6839"/>
    <w:rsid w:val="009D0A31"/>
    <w:rsid w:val="009D1348"/>
    <w:rsid w:val="009D3B0C"/>
    <w:rsid w:val="009D488E"/>
    <w:rsid w:val="009D548D"/>
    <w:rsid w:val="009E0ADB"/>
    <w:rsid w:val="009E0C09"/>
    <w:rsid w:val="009E1C76"/>
    <w:rsid w:val="009E278B"/>
    <w:rsid w:val="009E337C"/>
    <w:rsid w:val="009E3CBD"/>
    <w:rsid w:val="00A00F31"/>
    <w:rsid w:val="00A01DBD"/>
    <w:rsid w:val="00A01F2D"/>
    <w:rsid w:val="00A02C0A"/>
    <w:rsid w:val="00A0309A"/>
    <w:rsid w:val="00A04310"/>
    <w:rsid w:val="00A11B49"/>
    <w:rsid w:val="00A12DCF"/>
    <w:rsid w:val="00A13FF1"/>
    <w:rsid w:val="00A15694"/>
    <w:rsid w:val="00A1716D"/>
    <w:rsid w:val="00A20581"/>
    <w:rsid w:val="00A22D3B"/>
    <w:rsid w:val="00A26BF3"/>
    <w:rsid w:val="00A30DCB"/>
    <w:rsid w:val="00A30FC8"/>
    <w:rsid w:val="00A32EC5"/>
    <w:rsid w:val="00A33674"/>
    <w:rsid w:val="00A34387"/>
    <w:rsid w:val="00A34E43"/>
    <w:rsid w:val="00A36008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7666B"/>
    <w:rsid w:val="00A81358"/>
    <w:rsid w:val="00A817DB"/>
    <w:rsid w:val="00A821AD"/>
    <w:rsid w:val="00A833DE"/>
    <w:rsid w:val="00A8675E"/>
    <w:rsid w:val="00A86965"/>
    <w:rsid w:val="00A878AB"/>
    <w:rsid w:val="00A87F9C"/>
    <w:rsid w:val="00A9314E"/>
    <w:rsid w:val="00A935D8"/>
    <w:rsid w:val="00AA182C"/>
    <w:rsid w:val="00AA2D37"/>
    <w:rsid w:val="00AA3CE6"/>
    <w:rsid w:val="00AB07E4"/>
    <w:rsid w:val="00AB0C9C"/>
    <w:rsid w:val="00AB2D7A"/>
    <w:rsid w:val="00AB57CD"/>
    <w:rsid w:val="00AB6FDE"/>
    <w:rsid w:val="00AC07FE"/>
    <w:rsid w:val="00AC0B44"/>
    <w:rsid w:val="00AC295F"/>
    <w:rsid w:val="00AC6052"/>
    <w:rsid w:val="00AC6CD6"/>
    <w:rsid w:val="00AD096B"/>
    <w:rsid w:val="00AD42C0"/>
    <w:rsid w:val="00AE58C3"/>
    <w:rsid w:val="00AE611C"/>
    <w:rsid w:val="00AE65B6"/>
    <w:rsid w:val="00AF0DAF"/>
    <w:rsid w:val="00AF34EA"/>
    <w:rsid w:val="00AF3FEF"/>
    <w:rsid w:val="00B00181"/>
    <w:rsid w:val="00B01F7C"/>
    <w:rsid w:val="00B0602C"/>
    <w:rsid w:val="00B10A5D"/>
    <w:rsid w:val="00B1219F"/>
    <w:rsid w:val="00B12505"/>
    <w:rsid w:val="00B13E4A"/>
    <w:rsid w:val="00B16A30"/>
    <w:rsid w:val="00B20826"/>
    <w:rsid w:val="00B20FE2"/>
    <w:rsid w:val="00B21EEC"/>
    <w:rsid w:val="00B24659"/>
    <w:rsid w:val="00B301F9"/>
    <w:rsid w:val="00B40538"/>
    <w:rsid w:val="00B4256B"/>
    <w:rsid w:val="00B45BF0"/>
    <w:rsid w:val="00B47362"/>
    <w:rsid w:val="00B50B15"/>
    <w:rsid w:val="00B5294B"/>
    <w:rsid w:val="00B52D68"/>
    <w:rsid w:val="00B55A01"/>
    <w:rsid w:val="00B56851"/>
    <w:rsid w:val="00B578D0"/>
    <w:rsid w:val="00B62FE1"/>
    <w:rsid w:val="00B65F5C"/>
    <w:rsid w:val="00B711F1"/>
    <w:rsid w:val="00B80E6D"/>
    <w:rsid w:val="00B825C6"/>
    <w:rsid w:val="00B85277"/>
    <w:rsid w:val="00B86483"/>
    <w:rsid w:val="00B93279"/>
    <w:rsid w:val="00B955CB"/>
    <w:rsid w:val="00BA035F"/>
    <w:rsid w:val="00BA199F"/>
    <w:rsid w:val="00BA21A2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C7033"/>
    <w:rsid w:val="00BD2DA2"/>
    <w:rsid w:val="00BD3033"/>
    <w:rsid w:val="00BE16F9"/>
    <w:rsid w:val="00BE385E"/>
    <w:rsid w:val="00BE7EC5"/>
    <w:rsid w:val="00BF0187"/>
    <w:rsid w:val="00BF1C3C"/>
    <w:rsid w:val="00C060D6"/>
    <w:rsid w:val="00C11579"/>
    <w:rsid w:val="00C15080"/>
    <w:rsid w:val="00C15792"/>
    <w:rsid w:val="00C167BA"/>
    <w:rsid w:val="00C17989"/>
    <w:rsid w:val="00C21D33"/>
    <w:rsid w:val="00C22858"/>
    <w:rsid w:val="00C22996"/>
    <w:rsid w:val="00C22ED3"/>
    <w:rsid w:val="00C25696"/>
    <w:rsid w:val="00C26F9C"/>
    <w:rsid w:val="00C30E5A"/>
    <w:rsid w:val="00C31CEE"/>
    <w:rsid w:val="00C33366"/>
    <w:rsid w:val="00C44FA1"/>
    <w:rsid w:val="00C46839"/>
    <w:rsid w:val="00C50BB5"/>
    <w:rsid w:val="00C5172D"/>
    <w:rsid w:val="00C520F3"/>
    <w:rsid w:val="00C53896"/>
    <w:rsid w:val="00C53EA4"/>
    <w:rsid w:val="00C561CD"/>
    <w:rsid w:val="00C6201D"/>
    <w:rsid w:val="00C6245E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A365F"/>
    <w:rsid w:val="00CB258E"/>
    <w:rsid w:val="00CC1A64"/>
    <w:rsid w:val="00CC36CB"/>
    <w:rsid w:val="00CC55CA"/>
    <w:rsid w:val="00CC5747"/>
    <w:rsid w:val="00CC7D76"/>
    <w:rsid w:val="00CD0001"/>
    <w:rsid w:val="00CD1F87"/>
    <w:rsid w:val="00CD6F65"/>
    <w:rsid w:val="00CD72B0"/>
    <w:rsid w:val="00CE0F4F"/>
    <w:rsid w:val="00CE12DC"/>
    <w:rsid w:val="00CE45FD"/>
    <w:rsid w:val="00CF0732"/>
    <w:rsid w:val="00CF1187"/>
    <w:rsid w:val="00CF1A0C"/>
    <w:rsid w:val="00CF606A"/>
    <w:rsid w:val="00CF64DB"/>
    <w:rsid w:val="00D011AB"/>
    <w:rsid w:val="00D04220"/>
    <w:rsid w:val="00D0430E"/>
    <w:rsid w:val="00D10496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257C2"/>
    <w:rsid w:val="00D31B0A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0B5B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A7B50"/>
    <w:rsid w:val="00DB3407"/>
    <w:rsid w:val="00DB7112"/>
    <w:rsid w:val="00DC2997"/>
    <w:rsid w:val="00DC358B"/>
    <w:rsid w:val="00DC476D"/>
    <w:rsid w:val="00DC57B8"/>
    <w:rsid w:val="00DC7368"/>
    <w:rsid w:val="00DC7770"/>
    <w:rsid w:val="00DD5832"/>
    <w:rsid w:val="00DD5DFD"/>
    <w:rsid w:val="00DD6274"/>
    <w:rsid w:val="00DE0E07"/>
    <w:rsid w:val="00DE16AE"/>
    <w:rsid w:val="00DE3AB7"/>
    <w:rsid w:val="00DE43A5"/>
    <w:rsid w:val="00DE781C"/>
    <w:rsid w:val="00DF0297"/>
    <w:rsid w:val="00DF3E5B"/>
    <w:rsid w:val="00DF3F4B"/>
    <w:rsid w:val="00DF6F8D"/>
    <w:rsid w:val="00E00415"/>
    <w:rsid w:val="00E03F82"/>
    <w:rsid w:val="00E05A48"/>
    <w:rsid w:val="00E15518"/>
    <w:rsid w:val="00E2468D"/>
    <w:rsid w:val="00E2503C"/>
    <w:rsid w:val="00E272C4"/>
    <w:rsid w:val="00E302BA"/>
    <w:rsid w:val="00E315C0"/>
    <w:rsid w:val="00E364FF"/>
    <w:rsid w:val="00E36DEE"/>
    <w:rsid w:val="00E379E0"/>
    <w:rsid w:val="00E42863"/>
    <w:rsid w:val="00E4437C"/>
    <w:rsid w:val="00E44AD0"/>
    <w:rsid w:val="00E472D0"/>
    <w:rsid w:val="00E50FC9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5A34"/>
    <w:rsid w:val="00EB03E8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3C96"/>
    <w:rsid w:val="00EE411E"/>
    <w:rsid w:val="00EE5FAD"/>
    <w:rsid w:val="00EE7B93"/>
    <w:rsid w:val="00EF03F0"/>
    <w:rsid w:val="00EF6088"/>
    <w:rsid w:val="00F01FF2"/>
    <w:rsid w:val="00F02B00"/>
    <w:rsid w:val="00F05164"/>
    <w:rsid w:val="00F06498"/>
    <w:rsid w:val="00F10091"/>
    <w:rsid w:val="00F13B30"/>
    <w:rsid w:val="00F16D9D"/>
    <w:rsid w:val="00F226B8"/>
    <w:rsid w:val="00F22AE0"/>
    <w:rsid w:val="00F23334"/>
    <w:rsid w:val="00F2348A"/>
    <w:rsid w:val="00F3726C"/>
    <w:rsid w:val="00F44686"/>
    <w:rsid w:val="00F513DC"/>
    <w:rsid w:val="00F53E3C"/>
    <w:rsid w:val="00F54360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937F8"/>
    <w:rsid w:val="00F966D9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6522"/>
    <w:rsid w:val="00FD7CB5"/>
    <w:rsid w:val="00FE47F1"/>
    <w:rsid w:val="00FF3162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9E278B"/>
    <w:pPr>
      <w:tabs>
        <w:tab w:val="left" w:pos="1134"/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8D46-BB72-4A93-8C98-387AB72E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7499</TotalTime>
  <Pages>14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997</cp:revision>
  <cp:lastPrinted>2023-09-24T09:49:00Z</cp:lastPrinted>
  <dcterms:created xsi:type="dcterms:W3CDTF">2021-11-12T17:37:00Z</dcterms:created>
  <dcterms:modified xsi:type="dcterms:W3CDTF">2023-12-03T13:04:00Z</dcterms:modified>
</cp:coreProperties>
</file>