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7D266A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>
        <w:rPr>
          <w:rFonts w:eastAsia="Times New Roman" w:cs="Times New Roman"/>
          <w:szCs w:val="24"/>
          <w:lang w:eastAsia="ru-RU"/>
        </w:rPr>
        <w:t xml:space="preserve">  </w:t>
      </w:r>
      <w:r w:rsidR="00911D8C"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6FB55D2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C53896">
        <w:rPr>
          <w:rFonts w:eastAsia="Times New Roman" w:cs="Times New Roman"/>
          <w:szCs w:val="24"/>
          <w:lang w:val="ru-BY" w:eastAsia="ru-RU"/>
        </w:rPr>
        <w:t>Методы защиты информации</w:t>
      </w:r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3CF48A1E" w:rsidR="00911D8C" w:rsidRPr="005C058F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5C058F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6368B0">
        <w:rPr>
          <w:b/>
          <w:sz w:val="26"/>
          <w:szCs w:val="26"/>
          <w:lang w:val="ru-BY"/>
        </w:rPr>
        <w:t>Ас</w:t>
      </w:r>
      <w:r w:rsidR="005C058F" w:rsidRPr="005C058F">
        <w:rPr>
          <w:b/>
          <w:sz w:val="26"/>
          <w:szCs w:val="26"/>
        </w:rPr>
        <w:t>имметричная криптография</w:t>
      </w:r>
      <w:r w:rsidR="006368B0">
        <w:rPr>
          <w:b/>
          <w:sz w:val="26"/>
          <w:szCs w:val="26"/>
          <w:lang w:val="ru-BY"/>
        </w:rPr>
        <w:t>. Криптосистема Рабина</w:t>
      </w:r>
      <w:r w:rsidRPr="005C058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3A2DC7B7" w:rsidR="007626B0" w:rsidRPr="007D266A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7D266A">
        <w:rPr>
          <w:rFonts w:eastAsia="Times New Roman" w:cs="Times New Roman"/>
          <w:szCs w:val="24"/>
          <w:lang w:val="ru-BY" w:eastAsia="ru-RU"/>
        </w:rPr>
        <w:t>3</w:t>
      </w:r>
      <w:r w:rsidR="00A22D3B" w:rsidRPr="007D266A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7D266A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7D266A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7D266A" w:rsidRDefault="00071108" w:rsidP="00071108">
          <w:pPr>
            <w:rPr>
              <w:lang w:val="ru-BY"/>
            </w:rPr>
          </w:pPr>
        </w:p>
        <w:p w14:paraId="74115AC0" w14:textId="0E685CEC" w:rsidR="00403DC0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D266A">
            <w:rPr>
              <w:lang w:val="ru-BY"/>
            </w:rPr>
            <w:fldChar w:fldCharType="begin"/>
          </w:r>
          <w:r w:rsidRPr="007D266A">
            <w:rPr>
              <w:lang w:val="ru-BY"/>
            </w:rPr>
            <w:instrText xml:space="preserve"> TOC \o "1-3" \h \z \u </w:instrText>
          </w:r>
          <w:r w:rsidRPr="007D266A">
            <w:rPr>
              <w:lang w:val="ru-BY"/>
            </w:rPr>
            <w:fldChar w:fldCharType="separate"/>
          </w:r>
          <w:hyperlink w:anchor="_Toc146449686" w:history="1">
            <w:r w:rsidR="00403DC0" w:rsidRPr="00B35912">
              <w:rPr>
                <w:rStyle w:val="Hyperlink"/>
                <w:noProof/>
                <w:lang w:val="ru-BY"/>
              </w:rPr>
              <w:t>В</w:t>
            </w:r>
            <w:r w:rsidR="00403DC0">
              <w:rPr>
                <w:rStyle w:val="Hyperlink"/>
                <w:noProof/>
                <w:lang w:val="ru-BY"/>
              </w:rPr>
              <w:t>ведение</w:t>
            </w:r>
            <w:r w:rsidR="00403DC0">
              <w:rPr>
                <w:noProof/>
                <w:webHidden/>
              </w:rPr>
              <w:tab/>
            </w:r>
            <w:r w:rsidR="00403DC0">
              <w:rPr>
                <w:noProof/>
                <w:webHidden/>
              </w:rPr>
              <w:fldChar w:fldCharType="begin"/>
            </w:r>
            <w:r w:rsidR="00403DC0">
              <w:rPr>
                <w:noProof/>
                <w:webHidden/>
              </w:rPr>
              <w:instrText xml:space="preserve"> PAGEREF _Toc146449686 \h </w:instrText>
            </w:r>
            <w:r w:rsidR="00403DC0">
              <w:rPr>
                <w:noProof/>
                <w:webHidden/>
              </w:rPr>
            </w:r>
            <w:r w:rsidR="00403DC0">
              <w:rPr>
                <w:noProof/>
                <w:webHidden/>
              </w:rPr>
              <w:fldChar w:fldCharType="separate"/>
            </w:r>
            <w:r w:rsidR="00BC4630">
              <w:rPr>
                <w:noProof/>
                <w:webHidden/>
              </w:rPr>
              <w:t>3</w:t>
            </w:r>
            <w:r w:rsidR="00403DC0">
              <w:rPr>
                <w:noProof/>
                <w:webHidden/>
              </w:rPr>
              <w:fldChar w:fldCharType="end"/>
            </w:r>
          </w:hyperlink>
        </w:p>
        <w:p w14:paraId="58D35FAD" w14:textId="143F0D59" w:rsidR="00403DC0" w:rsidRDefault="002F6A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449687" w:history="1">
            <w:r w:rsidR="00403DC0" w:rsidRPr="00B35912">
              <w:rPr>
                <w:rStyle w:val="Hyperlink"/>
                <w:noProof/>
                <w:lang w:val="ru-BY"/>
              </w:rPr>
              <w:t>1 Краткие теоретические сведения</w:t>
            </w:r>
            <w:r w:rsidR="00403DC0">
              <w:rPr>
                <w:noProof/>
                <w:webHidden/>
              </w:rPr>
              <w:tab/>
            </w:r>
            <w:r w:rsidR="00403DC0">
              <w:rPr>
                <w:noProof/>
                <w:webHidden/>
              </w:rPr>
              <w:fldChar w:fldCharType="begin"/>
            </w:r>
            <w:r w:rsidR="00403DC0">
              <w:rPr>
                <w:noProof/>
                <w:webHidden/>
              </w:rPr>
              <w:instrText xml:space="preserve"> PAGEREF _Toc146449687 \h </w:instrText>
            </w:r>
            <w:r w:rsidR="00403DC0">
              <w:rPr>
                <w:noProof/>
                <w:webHidden/>
              </w:rPr>
            </w:r>
            <w:r w:rsidR="00403DC0">
              <w:rPr>
                <w:noProof/>
                <w:webHidden/>
              </w:rPr>
              <w:fldChar w:fldCharType="separate"/>
            </w:r>
            <w:r w:rsidR="00BC4630">
              <w:rPr>
                <w:noProof/>
                <w:webHidden/>
              </w:rPr>
              <w:t>4</w:t>
            </w:r>
            <w:r w:rsidR="00403DC0">
              <w:rPr>
                <w:noProof/>
                <w:webHidden/>
              </w:rPr>
              <w:fldChar w:fldCharType="end"/>
            </w:r>
          </w:hyperlink>
        </w:p>
        <w:p w14:paraId="400A474A" w14:textId="75595925" w:rsidR="00403DC0" w:rsidRDefault="00403D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403DC0">
            <w:rPr>
              <w:rStyle w:val="Hyperlink"/>
              <w:u w:val="none"/>
            </w:rPr>
            <w:t xml:space="preserve">   </w:t>
          </w:r>
          <w:hyperlink w:anchor="_Toc146449688" w:history="1">
            <w:r w:rsidRPr="00B35912">
              <w:rPr>
                <w:rStyle w:val="Hyperlink"/>
              </w:rPr>
              <w:t>1.1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_Toc146449688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463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5DBABF" w14:textId="3196B4BE" w:rsidR="00403DC0" w:rsidRDefault="00403DC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403DC0">
            <w:rPr>
              <w:rStyle w:val="Hyperlink"/>
              <w:u w:val="none"/>
            </w:rPr>
            <w:t xml:space="preserve">   </w:t>
          </w:r>
          <w:hyperlink w:anchor="_Toc146449689" w:history="1">
            <w:r w:rsidRPr="00B35912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Pr="00B35912">
              <w:rPr>
                <w:rStyle w:val="Hyperlink"/>
              </w:rPr>
              <w:t>Алгоритм шифрования блока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_Toc146449689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463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D21B8F" w14:textId="17CDE265" w:rsidR="00403DC0" w:rsidRDefault="00403D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403DC0">
            <w:rPr>
              <w:rStyle w:val="Hyperlink"/>
              <w:u w:val="none"/>
            </w:rPr>
            <w:t xml:space="preserve">   </w:t>
          </w:r>
          <w:hyperlink w:anchor="_Toc146449690" w:history="1">
            <w:r w:rsidRPr="00B35912">
              <w:rPr>
                <w:rStyle w:val="Hyperlink"/>
              </w:rPr>
              <w:t>1.3 Гаммирование с обратной связью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_Toc146449690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463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78258D" w14:textId="643AF5E1" w:rsidR="00403DC0" w:rsidRDefault="002F6A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449691" w:history="1">
            <w:r w:rsidR="00403DC0" w:rsidRPr="00B35912">
              <w:rPr>
                <w:rStyle w:val="Hyperlink"/>
                <w:noProof/>
                <w:lang w:val="ru-BY"/>
              </w:rPr>
              <w:t>2 Ход выполнения работы</w:t>
            </w:r>
            <w:r w:rsidR="00403DC0">
              <w:rPr>
                <w:noProof/>
                <w:webHidden/>
              </w:rPr>
              <w:tab/>
            </w:r>
            <w:r w:rsidR="00403DC0">
              <w:rPr>
                <w:noProof/>
                <w:webHidden/>
              </w:rPr>
              <w:fldChar w:fldCharType="begin"/>
            </w:r>
            <w:r w:rsidR="00403DC0">
              <w:rPr>
                <w:noProof/>
                <w:webHidden/>
              </w:rPr>
              <w:instrText xml:space="preserve"> PAGEREF _Toc146449691 \h </w:instrText>
            </w:r>
            <w:r w:rsidR="00403DC0">
              <w:rPr>
                <w:noProof/>
                <w:webHidden/>
              </w:rPr>
            </w:r>
            <w:r w:rsidR="00403DC0">
              <w:rPr>
                <w:noProof/>
                <w:webHidden/>
              </w:rPr>
              <w:fldChar w:fldCharType="separate"/>
            </w:r>
            <w:r w:rsidR="00BC4630">
              <w:rPr>
                <w:noProof/>
                <w:webHidden/>
              </w:rPr>
              <w:t>6</w:t>
            </w:r>
            <w:r w:rsidR="00403DC0">
              <w:rPr>
                <w:noProof/>
                <w:webHidden/>
              </w:rPr>
              <w:fldChar w:fldCharType="end"/>
            </w:r>
          </w:hyperlink>
        </w:p>
        <w:p w14:paraId="46455B94" w14:textId="69884062" w:rsidR="00403DC0" w:rsidRDefault="002F6A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449692" w:history="1">
            <w:r w:rsidR="00403DC0" w:rsidRPr="00B35912">
              <w:rPr>
                <w:rStyle w:val="Hyperlink"/>
                <w:noProof/>
                <w:lang w:val="ru-BY"/>
              </w:rPr>
              <w:t>Заключение</w:t>
            </w:r>
            <w:r w:rsidR="00403DC0">
              <w:rPr>
                <w:noProof/>
                <w:webHidden/>
              </w:rPr>
              <w:tab/>
            </w:r>
            <w:r w:rsidR="00403DC0">
              <w:rPr>
                <w:noProof/>
                <w:webHidden/>
              </w:rPr>
              <w:fldChar w:fldCharType="begin"/>
            </w:r>
            <w:r w:rsidR="00403DC0">
              <w:rPr>
                <w:noProof/>
                <w:webHidden/>
              </w:rPr>
              <w:instrText xml:space="preserve"> PAGEREF _Toc146449692 \h </w:instrText>
            </w:r>
            <w:r w:rsidR="00403DC0">
              <w:rPr>
                <w:noProof/>
                <w:webHidden/>
              </w:rPr>
            </w:r>
            <w:r w:rsidR="00403DC0">
              <w:rPr>
                <w:noProof/>
                <w:webHidden/>
              </w:rPr>
              <w:fldChar w:fldCharType="separate"/>
            </w:r>
            <w:r w:rsidR="00BC4630">
              <w:rPr>
                <w:noProof/>
                <w:webHidden/>
              </w:rPr>
              <w:t>7</w:t>
            </w:r>
            <w:r w:rsidR="00403DC0">
              <w:rPr>
                <w:noProof/>
                <w:webHidden/>
              </w:rPr>
              <w:fldChar w:fldCharType="end"/>
            </w:r>
          </w:hyperlink>
        </w:p>
        <w:p w14:paraId="6DD70FEF" w14:textId="4060A6AF" w:rsidR="00403DC0" w:rsidRDefault="002F6A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449693" w:history="1">
            <w:r w:rsidR="00403DC0" w:rsidRPr="00B35912">
              <w:rPr>
                <w:rStyle w:val="Hyperlink"/>
                <w:noProof/>
                <w:lang w:val="ru-BY"/>
              </w:rPr>
              <w:t>П</w:t>
            </w:r>
            <w:r w:rsidR="00403DC0">
              <w:rPr>
                <w:rStyle w:val="Hyperlink"/>
                <w:noProof/>
                <w:lang w:val="ru-BY"/>
              </w:rPr>
              <w:t>риложение</w:t>
            </w:r>
            <w:r w:rsidR="00403DC0" w:rsidRPr="00B35912">
              <w:rPr>
                <w:rStyle w:val="Hyperlink"/>
                <w:noProof/>
                <w:lang w:val="ru-BY"/>
              </w:rPr>
              <w:t xml:space="preserve"> А</w:t>
            </w:r>
            <w:r w:rsidR="00403DC0">
              <w:rPr>
                <w:rStyle w:val="Hyperlink"/>
                <w:noProof/>
                <w:lang w:val="ru-BY"/>
              </w:rPr>
              <w:t xml:space="preserve"> Листинг кода</w:t>
            </w:r>
            <w:r w:rsidR="00403DC0">
              <w:rPr>
                <w:noProof/>
                <w:webHidden/>
              </w:rPr>
              <w:tab/>
            </w:r>
            <w:r w:rsidR="00403DC0">
              <w:rPr>
                <w:noProof/>
                <w:webHidden/>
              </w:rPr>
              <w:fldChar w:fldCharType="begin"/>
            </w:r>
            <w:r w:rsidR="00403DC0">
              <w:rPr>
                <w:noProof/>
                <w:webHidden/>
              </w:rPr>
              <w:instrText xml:space="preserve"> PAGEREF _Toc146449693 \h </w:instrText>
            </w:r>
            <w:r w:rsidR="00403DC0">
              <w:rPr>
                <w:noProof/>
                <w:webHidden/>
              </w:rPr>
            </w:r>
            <w:r w:rsidR="00403DC0">
              <w:rPr>
                <w:noProof/>
                <w:webHidden/>
              </w:rPr>
              <w:fldChar w:fldCharType="separate"/>
            </w:r>
            <w:r w:rsidR="00BC4630">
              <w:rPr>
                <w:noProof/>
                <w:webHidden/>
              </w:rPr>
              <w:t>8</w:t>
            </w:r>
            <w:r w:rsidR="00403DC0">
              <w:rPr>
                <w:noProof/>
                <w:webHidden/>
              </w:rPr>
              <w:fldChar w:fldCharType="end"/>
            </w:r>
          </w:hyperlink>
        </w:p>
        <w:p w14:paraId="7B4A168F" w14:textId="6E8B357D" w:rsidR="00C6201D" w:rsidRPr="007D266A" w:rsidRDefault="00C6201D" w:rsidP="009139B6">
          <w:pPr>
            <w:jc w:val="left"/>
            <w:rPr>
              <w:lang w:val="ru-BY"/>
            </w:rPr>
          </w:pPr>
          <w:r w:rsidRPr="007D266A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7D266A" w:rsidRDefault="008E17AB" w:rsidP="00C21D33">
      <w:pPr>
        <w:pStyle w:val="TOCHeading"/>
        <w:rPr>
          <w:lang w:val="ru-BY"/>
        </w:rPr>
      </w:pPr>
    </w:p>
    <w:bookmarkStart w:id="0" w:name="_Toc121231666"/>
    <w:bookmarkStart w:id="1" w:name="_Toc121231982"/>
    <w:p w14:paraId="30363647" w14:textId="1586A8E0" w:rsidR="005C058F" w:rsidRDefault="00403DC0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>
        <w:rPr>
          <w:lang w:val="ru-BY"/>
        </w:rPr>
        <w:br w:type="page"/>
      </w:r>
    </w:p>
    <w:bookmarkStart w:id="2" w:name="_Toc146449686"/>
    <w:p w14:paraId="4EF5E08A" w14:textId="7FD88368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Start w:id="3" w:name="_Toc121308420"/>
      <w:bookmarkStart w:id="4" w:name="_Toc121308455"/>
      <w:bookmarkStart w:id="5" w:name="_Toc121310637"/>
      <w:bookmarkStart w:id="6" w:name="_Toc121313282"/>
      <w:bookmarkEnd w:id="0"/>
      <w:bookmarkEnd w:id="1"/>
      <w:r w:rsidR="00440564" w:rsidRPr="007D266A">
        <w:rPr>
          <w:lang w:val="ru-BY"/>
        </w:rPr>
        <w:t>ВВЕДЕНИЕ</w:t>
      </w:r>
      <w:bookmarkEnd w:id="2"/>
      <w:bookmarkEnd w:id="3"/>
      <w:bookmarkEnd w:id="4"/>
      <w:bookmarkEnd w:id="5"/>
      <w:bookmarkEnd w:id="6"/>
    </w:p>
    <w:p w14:paraId="741C7633" w14:textId="2B4BE85D" w:rsidR="007D266A" w:rsidRPr="009E0C09" w:rsidRDefault="00B47362" w:rsidP="007D266A">
      <w:pPr>
        <w:rPr>
          <w:lang w:val="ru-BY"/>
        </w:rPr>
      </w:pPr>
      <w:bookmarkStart w:id="7" w:name="_Toc121231983"/>
      <w:bookmarkStart w:id="8" w:name="_Toc121236898"/>
      <w:r w:rsidRPr="007D266A">
        <w:rPr>
          <w:lang w:val="ru-BY"/>
        </w:rPr>
        <w:t>Целью д</w:t>
      </w:r>
      <w:r w:rsidR="007D266A" w:rsidRPr="007D266A">
        <w:rPr>
          <w:lang w:val="ru-BY"/>
        </w:rPr>
        <w:t xml:space="preserve">анной лабораторной работы является </w:t>
      </w:r>
      <w:r w:rsidR="005C058F">
        <w:rPr>
          <w:bCs/>
          <w:sz w:val="26"/>
          <w:szCs w:val="26"/>
          <w:lang w:val="ru-BY"/>
        </w:rPr>
        <w:t>р</w:t>
      </w:r>
      <w:r w:rsidR="005C058F">
        <w:rPr>
          <w:bCs/>
          <w:sz w:val="26"/>
          <w:szCs w:val="26"/>
        </w:rPr>
        <w:t>еализовать программн</w:t>
      </w:r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>е средств</w:t>
      </w:r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 xml:space="preserve"> шифрования и дешифрования текстовых файлов при помощи алгоритма </w:t>
      </w:r>
      <w:r w:rsidR="006368B0">
        <w:rPr>
          <w:bCs/>
          <w:sz w:val="26"/>
          <w:szCs w:val="26"/>
          <w:lang w:val="ru-BY"/>
        </w:rPr>
        <w:t>криптосистемы Рабина</w:t>
      </w:r>
      <w:r w:rsidR="005C058F">
        <w:rPr>
          <w:bCs/>
          <w:sz w:val="26"/>
          <w:szCs w:val="26"/>
        </w:rPr>
        <w:t xml:space="preserve"> </w:t>
      </w:r>
      <w:bookmarkStart w:id="9" w:name="_GoBack"/>
      <w:bookmarkEnd w:id="9"/>
      <w:r w:rsidR="009E0C09">
        <w:rPr>
          <w:bCs/>
          <w:sz w:val="26"/>
          <w:szCs w:val="26"/>
          <w:lang w:val="ru-BY"/>
        </w:rPr>
        <w:t>на выбранном языке программирования.</w:t>
      </w:r>
    </w:p>
    <w:p w14:paraId="7550465A" w14:textId="1F13617F" w:rsidR="009D3B0C" w:rsidRPr="005C058F" w:rsidRDefault="009D3B0C">
      <w:pPr>
        <w:jc w:val="center"/>
      </w:pPr>
    </w:p>
    <w:p w14:paraId="3F5D0E64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7A1F5FFE" w14:textId="05523F8F" w:rsidR="007D266A" w:rsidRDefault="005C058F" w:rsidP="005C058F">
      <w:pPr>
        <w:pStyle w:val="Heading1"/>
        <w:rPr>
          <w:lang w:val="ru-BY"/>
        </w:rPr>
      </w:pPr>
      <w:bookmarkStart w:id="10" w:name="_Toc146449687"/>
      <w:r>
        <w:rPr>
          <w:lang w:val="ru-BY"/>
        </w:rPr>
        <w:lastRenderedPageBreak/>
        <w:t xml:space="preserve">1 </w:t>
      </w:r>
      <w:r w:rsidR="009D3B0C">
        <w:rPr>
          <w:lang w:val="ru-BY"/>
        </w:rPr>
        <w:t>Краткие т</w:t>
      </w:r>
      <w:r w:rsidR="007D266A">
        <w:rPr>
          <w:lang w:val="ru-BY"/>
        </w:rPr>
        <w:t>еоретические сведения</w:t>
      </w:r>
      <w:bookmarkEnd w:id="10"/>
    </w:p>
    <w:p w14:paraId="4D76E769" w14:textId="4015959C" w:rsidR="007D266A" w:rsidRDefault="007D266A" w:rsidP="007D266A">
      <w:pPr>
        <w:pStyle w:val="Heading2"/>
        <w:rPr>
          <w:lang w:val="ru-BY"/>
        </w:rPr>
      </w:pPr>
      <w:bookmarkStart w:id="11" w:name="_Toc146449688"/>
      <w:r>
        <w:rPr>
          <w:lang w:val="ru-BY"/>
        </w:rPr>
        <w:t xml:space="preserve">1.1 </w:t>
      </w:r>
      <w:r w:rsidR="009E0C09">
        <w:rPr>
          <w:lang w:val="ru-BY"/>
        </w:rPr>
        <w:t>Область применения</w:t>
      </w:r>
      <w:bookmarkEnd w:id="11"/>
    </w:p>
    <w:p w14:paraId="4CD2A2C4" w14:textId="0EA0D265" w:rsidR="009E0C09" w:rsidRPr="009E0C09" w:rsidRDefault="009E0C09" w:rsidP="009E0C09">
      <w:pPr>
        <w:rPr>
          <w:lang w:val="ru-BY"/>
        </w:rPr>
      </w:pPr>
      <w:r w:rsidRPr="009E0C09">
        <w:rPr>
          <w:lang w:val="ru-BY"/>
        </w:rPr>
        <w:t>Настоящий стандарт определяет семейство криптографических алгоритмов шифрования и контроля целостности, которые используются для защиты информации при ее</w:t>
      </w:r>
      <w:r>
        <w:rPr>
          <w:lang w:val="ru-BY"/>
        </w:rPr>
        <w:t xml:space="preserve"> </w:t>
      </w:r>
      <w:r w:rsidRPr="009E0C09">
        <w:rPr>
          <w:lang w:val="ru-BY"/>
        </w:rPr>
        <w:t>хранении, передаче и обработке.</w:t>
      </w:r>
    </w:p>
    <w:p w14:paraId="65237147" w14:textId="213150B8" w:rsidR="009D3B0C" w:rsidRDefault="009E0C09" w:rsidP="009E0C09">
      <w:pPr>
        <w:rPr>
          <w:lang w:val="ru-BY"/>
        </w:rPr>
      </w:pPr>
      <w:r w:rsidRPr="009E0C09">
        <w:rPr>
          <w:lang w:val="ru-BY"/>
        </w:rPr>
        <w:t>Настоящий стандарт применяется при разработке средств криптографической защиты информации.</w:t>
      </w:r>
    </w:p>
    <w:p w14:paraId="79088286" w14:textId="36D68309" w:rsidR="009D3B0C" w:rsidRDefault="009E0C09" w:rsidP="009D3B0C">
      <w:pPr>
        <w:pStyle w:val="Heading2"/>
        <w:numPr>
          <w:ilvl w:val="1"/>
          <w:numId w:val="45"/>
        </w:numPr>
        <w:rPr>
          <w:lang w:val="ru-BY"/>
        </w:rPr>
      </w:pPr>
      <w:bookmarkStart w:id="12" w:name="_Toc146449689"/>
      <w:r>
        <w:rPr>
          <w:lang w:val="ru-BY"/>
        </w:rPr>
        <w:t>Алгоритм шифрования блока</w:t>
      </w:r>
      <w:bookmarkEnd w:id="12"/>
    </w:p>
    <w:p w14:paraId="43506075" w14:textId="77777777" w:rsidR="006C74B1" w:rsidRDefault="006C74B1" w:rsidP="006C74B1">
      <w:pPr>
        <w:rPr>
          <w:lang w:val="ru-BY"/>
        </w:rPr>
      </w:pPr>
      <w:r w:rsidRPr="006C74B1">
        <w:rPr>
          <w:lang w:val="ru-BY"/>
        </w:rPr>
        <w:t xml:space="preserve">Входными данными алгоритмов зашифрования и расшифрования являются </w:t>
      </w:r>
      <w:r w:rsidRPr="006C74B1">
        <w:rPr>
          <w:rFonts w:cs="Times New Roman"/>
          <w:lang w:val="ru-BY"/>
        </w:rPr>
        <w:t xml:space="preserve">блок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 </w:t>
      </w:r>
      <w:r w:rsidRPr="006C74B1">
        <w:rPr>
          <w:rFonts w:cs="Times New Roman"/>
          <w:lang w:val="ru-BY"/>
        </w:rPr>
        <w:t>длиной 16</w:t>
      </w:r>
      <w:r>
        <w:rPr>
          <w:rFonts w:ascii="Cambria Math" w:hAnsi="Cambria Math" w:cs="Cambria Math"/>
          <w:lang w:val="ru-BY"/>
        </w:rPr>
        <w:t xml:space="preserve"> </w:t>
      </w:r>
      <w:r w:rsidRPr="006C74B1">
        <w:rPr>
          <w:rFonts w:cs="Times New Roman"/>
          <w:lang w:val="ru-BY"/>
        </w:rPr>
        <w:t>байт</w:t>
      </w:r>
      <w:r w:rsidRPr="006C74B1">
        <w:rPr>
          <w:lang w:val="ru-BY"/>
        </w:rPr>
        <w:t xml:space="preserve"> и </w:t>
      </w:r>
      <w:r w:rsidRPr="006C74B1">
        <w:rPr>
          <w:rFonts w:cs="Times New Roman"/>
          <w:lang w:val="ru-BY"/>
        </w:rPr>
        <w:t xml:space="preserve">ключ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lang w:val="ru-BY"/>
        </w:rPr>
        <w:t xml:space="preserve"> </w:t>
      </w:r>
      <w:r>
        <w:rPr>
          <w:lang w:val="ru-BY"/>
        </w:rPr>
        <w:t>длиной 32 байта.</w:t>
      </w:r>
    </w:p>
    <w:p w14:paraId="452B7A8C" w14:textId="495A53C0" w:rsidR="006C74B1" w:rsidRPr="006C74B1" w:rsidRDefault="006C74B1" w:rsidP="006C74B1">
      <w:pPr>
        <w:rPr>
          <w:lang w:val="ru-BY"/>
        </w:rPr>
      </w:pPr>
      <w:r w:rsidRPr="006C74B1">
        <w:rPr>
          <w:lang w:val="ru-BY"/>
        </w:rPr>
        <w:t>Входные данные подготавливаются следующим образом</w:t>
      </w:r>
      <w:r>
        <w:rPr>
          <w:lang w:val="ru-BY"/>
        </w:rPr>
        <w:t>.</w:t>
      </w:r>
    </w:p>
    <w:p w14:paraId="3C2FC3EE" w14:textId="77777777" w:rsidR="004F5EC9" w:rsidRDefault="006C74B1" w:rsidP="006C74B1">
      <w:r w:rsidRPr="006C74B1">
        <w:rPr>
          <w:lang w:val="ru-BY"/>
        </w:rPr>
        <w:t xml:space="preserve">Слово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 записывается в виде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vertAlign w:val="subscript"/>
          <w:lang w:val="ru-BY"/>
        </w:rPr>
        <w:t>1</w:t>
      </w:r>
      <w:r w:rsidRPr="006C74B1">
        <w:rPr>
          <w:rFonts w:cs="Times New Roman"/>
        </w:rPr>
        <w:t xml:space="preserve"> 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  <w:vertAlign w:val="subscript"/>
        </w:rPr>
        <w:t xml:space="preserve"> </w:t>
      </w:r>
      <w:r w:rsidRPr="006C74B1">
        <w:rPr>
          <w:rFonts w:cs="Times New Roman"/>
        </w:rPr>
        <w:t>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vertAlign w:val="subscript"/>
          <w:lang w:val="ru-BY"/>
        </w:rPr>
        <w:t>3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cs="Times New Roman"/>
        </w:rPr>
        <w:t>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vertAlign w:val="subscript"/>
          <w:lang w:val="ru-BY"/>
        </w:rPr>
        <w:t>4</w:t>
      </w:r>
      <w:r w:rsidRPr="006C74B1">
        <w:rPr>
          <w:lang w:val="ru-BY"/>
        </w:rPr>
        <w:t xml:space="preserve">, где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ascii="Cambria Math" w:hAnsi="Cambria Math" w:cs="Cambria Math"/>
          <w:vertAlign w:val="subscript"/>
          <w:lang w:val="ru-BY"/>
        </w:rPr>
        <w:t>𝑖</w:t>
      </w:r>
      <w:r w:rsidRPr="006C74B1">
        <w:rPr>
          <w:lang w:val="ru-BY"/>
        </w:rPr>
        <w:t xml:space="preserve"> </w:t>
      </w:r>
      <w:r>
        <w:rPr>
          <w:lang w:val="ru-BY"/>
        </w:rPr>
        <w:t>имеет длину 4 байта.</w:t>
      </w:r>
      <w:r>
        <w:t xml:space="preserve"> </w:t>
      </w:r>
    </w:p>
    <w:p w14:paraId="5E6DB7F9" w14:textId="06C12EDF" w:rsidR="006C74B1" w:rsidRDefault="006C74B1" w:rsidP="006C74B1">
      <w:pPr>
        <w:rPr>
          <w:rFonts w:cs="Times New Roman"/>
          <w:lang w:val="ru-BY"/>
        </w:rPr>
      </w:pPr>
      <w:r w:rsidRPr="006C74B1">
        <w:rPr>
          <w:lang w:val="ru-BY"/>
        </w:rPr>
        <w:t xml:space="preserve">Ключ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lang w:val="ru-BY"/>
        </w:rPr>
        <w:t xml:space="preserve"> записывается в </w:t>
      </w:r>
      <w:r w:rsidRPr="006C74B1">
        <w:rPr>
          <w:rFonts w:cs="Times New Roman"/>
          <w:lang w:val="ru-BY"/>
        </w:rPr>
        <w:t xml:space="preserve">виде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</w:rPr>
        <w:t xml:space="preserve">1 </w:t>
      </w:r>
      <w:r w:rsidRPr="006C74B1">
        <w:rPr>
          <w:rFonts w:cs="Times New Roman"/>
        </w:rPr>
        <w:t>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</w:rPr>
        <w:t xml:space="preserve"> 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cs="Times New Roman"/>
        </w:rPr>
        <w:t>…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cs="Times New Roman"/>
        </w:rPr>
        <w:t>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8</w:t>
      </w:r>
      <w:r w:rsidRPr="006C74B1">
        <w:rPr>
          <w:rFonts w:cs="Times New Roman"/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</w:rPr>
        <w:t>i</w:t>
      </w:r>
      <w:r w:rsidRPr="006C74B1">
        <w:rPr>
          <w:rFonts w:cs="Times New Roman"/>
          <w:lang w:val="ru-BY"/>
        </w:rPr>
        <w:t xml:space="preserve"> с длиной 4 байта.</w:t>
      </w:r>
      <w:r>
        <w:rPr>
          <w:lang w:val="ru-BY"/>
        </w:rPr>
        <w:t xml:space="preserve"> И определяются </w:t>
      </w:r>
      <w:r w:rsidRPr="006C74B1">
        <w:rPr>
          <w:lang w:val="ru-BY"/>
        </w:rPr>
        <w:t>тактовые ключи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1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1</w:t>
      </w:r>
      <w:r w:rsidRPr="006C74B1">
        <w:rPr>
          <w:rFonts w:cs="Times New Roman"/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  <w:lang w:val="ru-BY"/>
        </w:rPr>
        <w:t xml:space="preserve">, . . . 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8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8</w:t>
      </w:r>
      <w:r w:rsidRPr="006C74B1">
        <w:rPr>
          <w:rFonts w:cs="Times New Roman"/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9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1</w:t>
      </w:r>
      <w:r w:rsidRPr="006C74B1">
        <w:rPr>
          <w:rFonts w:cs="Times New Roman"/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10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  <w:lang w:val="ru-BY"/>
        </w:rPr>
        <w:t xml:space="preserve">, . . . 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 xml:space="preserve">56 </w:t>
      </w:r>
      <w:r w:rsidRPr="006C74B1">
        <w:rPr>
          <w:rFonts w:cs="Times New Roman"/>
          <w:lang w:val="ru-BY"/>
        </w:rPr>
        <w:t xml:space="preserve">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8</w:t>
      </w:r>
      <w:r w:rsidRPr="006C74B1">
        <w:rPr>
          <w:rFonts w:cs="Times New Roman"/>
          <w:lang w:val="ru-BY"/>
        </w:rPr>
        <w:t>.</w:t>
      </w:r>
    </w:p>
    <w:p w14:paraId="45288FED" w14:textId="53A849A3" w:rsidR="006C74B1" w:rsidRPr="006C74B1" w:rsidRDefault="006C74B1" w:rsidP="006C74B1">
      <w:pPr>
        <w:rPr>
          <w:lang w:val="ru-BY"/>
        </w:rPr>
      </w:pPr>
      <w:r w:rsidRPr="006C74B1">
        <w:rPr>
          <w:lang w:val="ru-BY"/>
        </w:rPr>
        <w:t xml:space="preserve">Используются переменные </w:t>
      </w:r>
      <w:r w:rsidRPr="006C74B1">
        <w:rPr>
          <w:rFonts w:ascii="Cambria Math" w:hAnsi="Cambria Math" w:cs="Cambria Math"/>
          <w:lang w:val="ru-BY"/>
        </w:rPr>
        <w:t>𝑎</w:t>
      </w:r>
      <w:r w:rsidRPr="006C74B1">
        <w:rPr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𝑏</w:t>
      </w:r>
      <w:r w:rsidRPr="006C74B1">
        <w:rPr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𝑐</w:t>
      </w:r>
      <w:r w:rsidRPr="006C74B1">
        <w:rPr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𝑑</w:t>
      </w:r>
      <w:r w:rsidRPr="006C74B1">
        <w:rPr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𝑒</w:t>
      </w:r>
      <w:r>
        <w:rPr>
          <w:lang w:val="ru-BY"/>
        </w:rPr>
        <w:t xml:space="preserve">. Переменные </w:t>
      </w:r>
      <w:r>
        <w:t xml:space="preserve">a, b, </w:t>
      </w:r>
      <w:r w:rsidR="002C4BD3">
        <w:br/>
      </w:r>
      <w:r>
        <w:t xml:space="preserve">c, d </w:t>
      </w:r>
      <w:r>
        <w:rPr>
          <w:lang w:val="ru-BY"/>
        </w:rPr>
        <w:t xml:space="preserve">соответствуют частям исходного блока </w:t>
      </w:r>
      <w:r>
        <w:t>X</w:t>
      </w:r>
      <w:r>
        <w:rPr>
          <w:lang w:val="ru-BY"/>
        </w:rPr>
        <w:t>, описанного выше.</w:t>
      </w:r>
    </w:p>
    <w:p w14:paraId="406F73FA" w14:textId="77777777" w:rsidR="006C74B1" w:rsidRPr="006C74B1" w:rsidRDefault="006C74B1" w:rsidP="006C74B1">
      <w:pPr>
        <w:rPr>
          <w:lang w:val="ru-BY"/>
        </w:rPr>
      </w:pPr>
      <w:r w:rsidRPr="006C74B1">
        <w:rPr>
          <w:lang w:val="ru-BY"/>
        </w:rPr>
        <w:t xml:space="preserve">Для зашифрования блока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 на ключе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lang w:val="ru-BY"/>
        </w:rPr>
        <w:t xml:space="preserve"> выполняются следующие шаги:</w:t>
      </w:r>
    </w:p>
    <w:p w14:paraId="1B07CDF5" w14:textId="77777777" w:rsidR="006C74B1" w:rsidRPr="006C74B1" w:rsidRDefault="006C74B1" w:rsidP="006C74B1">
      <w:pPr>
        <w:pStyle w:val="ListParagraph"/>
        <w:numPr>
          <w:ilvl w:val="0"/>
          <w:numId w:val="49"/>
        </w:numPr>
        <w:rPr>
          <w:lang w:val="ru-BY"/>
        </w:rPr>
      </w:pPr>
      <w:r w:rsidRPr="006C74B1">
        <w:rPr>
          <w:lang w:val="ru-BY"/>
        </w:rPr>
        <w:t xml:space="preserve">установить </w:t>
      </w:r>
      <w:r w:rsidRPr="006C74B1">
        <w:rPr>
          <w:rFonts w:ascii="Cambria Math" w:hAnsi="Cambria Math" w:cs="Cambria Math"/>
          <w:lang w:val="ru-BY"/>
        </w:rPr>
        <w:t>𝑎</w:t>
      </w:r>
      <w:r w:rsidRPr="006C74B1">
        <w:rPr>
          <w:lang w:val="ru-BY"/>
        </w:rPr>
        <w:t xml:space="preserve"> ←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1, </w:t>
      </w:r>
      <w:r w:rsidRPr="006C74B1">
        <w:rPr>
          <w:rFonts w:ascii="Cambria Math" w:hAnsi="Cambria Math" w:cs="Cambria Math"/>
          <w:lang w:val="ru-BY"/>
        </w:rPr>
        <w:t>𝑏</w:t>
      </w:r>
      <w:r w:rsidRPr="006C74B1">
        <w:rPr>
          <w:lang w:val="ru-BY"/>
        </w:rPr>
        <w:t xml:space="preserve"> ←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2, </w:t>
      </w:r>
      <w:r w:rsidRPr="006C74B1">
        <w:rPr>
          <w:rFonts w:ascii="Cambria Math" w:hAnsi="Cambria Math" w:cs="Cambria Math"/>
          <w:lang w:val="ru-BY"/>
        </w:rPr>
        <w:t>𝑐</w:t>
      </w:r>
      <w:r w:rsidRPr="006C74B1">
        <w:rPr>
          <w:lang w:val="ru-BY"/>
        </w:rPr>
        <w:t xml:space="preserve"> ←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3, </w:t>
      </w:r>
      <w:r w:rsidRPr="006C74B1">
        <w:rPr>
          <w:rFonts w:ascii="Cambria Math" w:hAnsi="Cambria Math" w:cs="Cambria Math"/>
          <w:lang w:val="ru-BY"/>
        </w:rPr>
        <w:t>𝑑</w:t>
      </w:r>
      <w:r w:rsidRPr="006C74B1">
        <w:rPr>
          <w:lang w:val="ru-BY"/>
        </w:rPr>
        <w:t xml:space="preserve"> ←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>4</w:t>
      </w:r>
      <w:r>
        <w:t>;</w:t>
      </w:r>
    </w:p>
    <w:p w14:paraId="6CA4F198" w14:textId="77777777" w:rsidR="006C74B1" w:rsidRPr="006C74B1" w:rsidRDefault="006C74B1" w:rsidP="006C74B1">
      <w:pPr>
        <w:pStyle w:val="ListParagraph"/>
        <w:numPr>
          <w:ilvl w:val="0"/>
          <w:numId w:val="49"/>
        </w:numPr>
        <w:rPr>
          <w:lang w:val="ru-BY"/>
        </w:rPr>
      </w:pPr>
      <w:r w:rsidRPr="006C74B1">
        <w:rPr>
          <w:lang w:val="ru-BY"/>
        </w:rPr>
        <w:t xml:space="preserve">для </w:t>
      </w:r>
      <w:r w:rsidRPr="006C74B1">
        <w:rPr>
          <w:rFonts w:ascii="Cambria Math" w:hAnsi="Cambria Math" w:cs="Cambria Math"/>
          <w:lang w:val="ru-BY"/>
        </w:rPr>
        <w:t>𝑖</w:t>
      </w:r>
      <w:r w:rsidRPr="006C74B1">
        <w:rPr>
          <w:lang w:val="ru-BY"/>
        </w:rPr>
        <w:t xml:space="preserve"> = 1, 2, . . . , 8 выполнить следующие шаги, проиллюстрированные на рисунке 1</w:t>
      </w:r>
      <w:r>
        <w:t>;</w:t>
      </w:r>
    </w:p>
    <w:p w14:paraId="16728353" w14:textId="2BCD1E31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5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−6</w:t>
      </w:r>
      <w:r w:rsidR="002C4BD3" w:rsidRPr="0078558A">
        <w:rPr>
          <w:rFonts w:cs="Times New Roman"/>
          <w:lang w:val="ru-BY"/>
        </w:rPr>
        <w:t>)</w:t>
      </w:r>
      <w:r w:rsidRPr="0078558A">
        <w:rPr>
          <w:rFonts w:cs="Times New Roman"/>
          <w:vertAlign w:val="subscript"/>
          <w:lang w:val="ru-BY"/>
        </w:rPr>
        <w:t>;</w:t>
      </w:r>
    </w:p>
    <w:p w14:paraId="2115E25D" w14:textId="7002754F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21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−5</w:t>
      </w:r>
      <w:r w:rsidRPr="0078558A">
        <w:rPr>
          <w:rFonts w:cs="Times New Roman"/>
          <w:lang w:val="ru-BY"/>
        </w:rPr>
        <w:t>);</w:t>
      </w:r>
    </w:p>
    <w:p w14:paraId="6D60EC49" w14:textId="4173C62E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cs="Times New Roman"/>
          <w:lang w:val="ru-BY"/>
        </w:rPr>
        <w:t xml:space="preserve"> - 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13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−4</w:t>
      </w:r>
      <w:r w:rsidRPr="0078558A">
        <w:rPr>
          <w:rFonts w:cs="Times New Roman"/>
          <w:lang w:val="ru-BY"/>
        </w:rPr>
        <w:t>);</w:t>
      </w:r>
      <w:r w:rsidR="0078558A" w:rsidRPr="0078558A">
        <w:rPr>
          <w:rFonts w:ascii="Cambria Math" w:hAnsi="Cambria Math" w:cs="Cambria Math"/>
          <w:color w:val="040C28"/>
          <w:sz w:val="30"/>
          <w:szCs w:val="30"/>
        </w:rPr>
        <w:t xml:space="preserve"> </w:t>
      </w:r>
    </w:p>
    <w:p w14:paraId="2CF08DC1" w14:textId="3A098D3B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𝑒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21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−3</w:t>
      </w:r>
      <w:r w:rsidRPr="0078558A">
        <w:rPr>
          <w:rFonts w:cs="Times New Roman"/>
          <w:lang w:val="ru-BY"/>
        </w:rPr>
        <w:t xml:space="preserve">)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⟨𝑖⟩</w:t>
      </w:r>
      <w:r w:rsidRPr="0078558A">
        <w:rPr>
          <w:rFonts w:cs="Times New Roman"/>
          <w:vertAlign w:val="subscript"/>
          <w:lang w:val="ru-BY"/>
        </w:rPr>
        <w:t>32</w:t>
      </w:r>
      <w:r w:rsidRPr="0078558A">
        <w:rPr>
          <w:rFonts w:cs="Times New Roman"/>
          <w:lang w:val="ru-BY"/>
        </w:rPr>
        <w:t>;</w:t>
      </w:r>
    </w:p>
    <w:p w14:paraId="74E2C0E8" w14:textId="18D76342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𝑒</w:t>
      </w:r>
      <w:r w:rsidRPr="0078558A">
        <w:rPr>
          <w:rFonts w:cs="Times New Roman"/>
          <w:lang w:val="ru-BY"/>
        </w:rPr>
        <w:t>;</w:t>
      </w:r>
    </w:p>
    <w:p w14:paraId="78626B3D" w14:textId="5D074B94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cs="Times New Roman"/>
          <w:lang w:val="ru-BY"/>
        </w:rPr>
        <w:t>-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𝑒</w:t>
      </w:r>
      <w:r w:rsidRPr="0078558A">
        <w:rPr>
          <w:rFonts w:cs="Times New Roman"/>
          <w:lang w:val="ru-BY"/>
        </w:rPr>
        <w:t>;</w:t>
      </w:r>
    </w:p>
    <w:p w14:paraId="1F68A4CA" w14:textId="686DF2C5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13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−2</w:t>
      </w:r>
      <w:r w:rsidRPr="0078558A">
        <w:rPr>
          <w:rFonts w:cs="Times New Roman"/>
          <w:lang w:val="ru-BY"/>
        </w:rPr>
        <w:t>);</w:t>
      </w:r>
    </w:p>
    <w:p w14:paraId="2896E9A7" w14:textId="5196B40E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21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−1</w:t>
      </w:r>
      <w:r w:rsidRPr="0078558A">
        <w:rPr>
          <w:rFonts w:cs="Times New Roman"/>
          <w:lang w:val="ru-BY"/>
        </w:rPr>
        <w:t>);</w:t>
      </w:r>
    </w:p>
    <w:p w14:paraId="2FAC713F" w14:textId="41C8763D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5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lang w:val="ru-BY"/>
        </w:rPr>
        <w:t>);</w:t>
      </w:r>
    </w:p>
    <w:p w14:paraId="048EC7BF" w14:textId="25166A36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↔ 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>;</w:t>
      </w:r>
    </w:p>
    <w:p w14:paraId="4AD116CB" w14:textId="77777777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↔ </w:t>
      </w: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>;</w:t>
      </w:r>
    </w:p>
    <w:p w14:paraId="29C48357" w14:textId="770C11DE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↔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>.</w:t>
      </w:r>
    </w:p>
    <w:p w14:paraId="2EBC422F" w14:textId="06E01BA2" w:rsidR="004F5EC9" w:rsidRDefault="002C4BD3" w:rsidP="004F5EC9">
      <w:pPr>
        <w:rPr>
          <w:lang w:val="ru-BY"/>
        </w:rPr>
      </w:pPr>
      <w:r>
        <w:rPr>
          <w:lang w:val="ru-BY"/>
        </w:rPr>
        <w:lastRenderedPageBreak/>
        <w:t xml:space="preserve">После проделывания операций необходимо снова склеить в блок преобразованные значения </w:t>
      </w:r>
      <w:r>
        <w:t>a, b, c, d</w:t>
      </w:r>
      <w:r>
        <w:rPr>
          <w:lang w:val="ru-BY"/>
        </w:rPr>
        <w:t xml:space="preserve"> и вернуть зашифрованный блок.</w:t>
      </w:r>
    </w:p>
    <w:p w14:paraId="5E90CB0D" w14:textId="77777777" w:rsidR="004F5EC9" w:rsidRPr="002C4BD3" w:rsidRDefault="004F5EC9" w:rsidP="004F5EC9">
      <w:pPr>
        <w:rPr>
          <w:lang w:val="ru-BY"/>
        </w:rPr>
      </w:pPr>
    </w:p>
    <w:p w14:paraId="1C6A0B1B" w14:textId="73CAA134" w:rsidR="006C74B1" w:rsidRDefault="006C74B1" w:rsidP="00403DC0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6F462F5" wp14:editId="5536EAB2">
            <wp:extent cx="2980464" cy="3223260"/>
            <wp:effectExtent l="19050" t="19050" r="1079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182" cy="32283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974399" w14:textId="29091A3A" w:rsidR="004F5EC9" w:rsidRDefault="004F5EC9" w:rsidP="004F5EC9">
      <w:pPr>
        <w:rPr>
          <w:lang w:val="ru-BY"/>
        </w:rPr>
      </w:pPr>
    </w:p>
    <w:p w14:paraId="5D3FEE26" w14:textId="5770989F" w:rsidR="004F5EC9" w:rsidRDefault="004F5EC9" w:rsidP="0078558A">
      <w:pPr>
        <w:ind w:firstLine="0"/>
        <w:jc w:val="center"/>
        <w:rPr>
          <w:lang w:val="ru-BY"/>
        </w:rPr>
      </w:pPr>
      <w:r>
        <w:rPr>
          <w:lang w:val="ru-BY"/>
        </w:rPr>
        <w:t xml:space="preserve">Рисунок 1 – Вычисления на </w:t>
      </w:r>
      <w:r>
        <w:t>i-</w:t>
      </w:r>
      <w:r>
        <w:rPr>
          <w:lang w:val="ru-BY"/>
        </w:rPr>
        <w:t>м такте шифрования</w:t>
      </w:r>
    </w:p>
    <w:p w14:paraId="159BEFCB" w14:textId="1A4B0508" w:rsidR="0078558A" w:rsidRDefault="0078558A" w:rsidP="0078558A">
      <w:pPr>
        <w:ind w:firstLine="0"/>
        <w:jc w:val="center"/>
        <w:rPr>
          <w:lang w:val="ru-BY"/>
        </w:rPr>
      </w:pPr>
    </w:p>
    <w:p w14:paraId="2BDD3870" w14:textId="77777777" w:rsidR="0078558A" w:rsidRDefault="0078558A" w:rsidP="0078558A">
      <w:pPr>
        <w:rPr>
          <w:lang w:val="ru-BY"/>
        </w:rPr>
      </w:pPr>
      <w:r w:rsidRPr="0078558A">
        <w:t xml:space="preserve">Преобразование </w:t>
      </w:r>
      <w:r w:rsidRPr="0078558A">
        <w:rPr>
          <w:rFonts w:ascii="Cambria Math" w:hAnsi="Cambria Math" w:cs="Cambria Math"/>
        </w:rPr>
        <w:t>𝐺</w:t>
      </w:r>
      <w:r w:rsidRPr="0078558A">
        <w:rPr>
          <w:rFonts w:ascii="Cambria Math" w:hAnsi="Cambria Math" w:cs="Cambria Math"/>
          <w:vertAlign w:val="subscript"/>
        </w:rPr>
        <w:t>𝑟</w:t>
      </w:r>
      <w:r w:rsidRPr="0078558A">
        <w:t xml:space="preserve"> : {0, 1}</w:t>
      </w:r>
      <w:r w:rsidRPr="0078558A">
        <w:rPr>
          <w:vertAlign w:val="superscript"/>
        </w:rPr>
        <w:t>32</w:t>
      </w:r>
      <w:r w:rsidRPr="0078558A">
        <w:t xml:space="preserve"> → {0, 1}</w:t>
      </w:r>
      <w:r w:rsidRPr="0078558A">
        <w:rPr>
          <w:vertAlign w:val="superscript"/>
        </w:rPr>
        <w:t>32</w:t>
      </w:r>
      <w:r w:rsidRPr="0078558A">
        <w:t xml:space="preserve"> ставит в соответствие слову </w:t>
      </w:r>
      <w:r>
        <w:br/>
      </w:r>
      <w:r w:rsidRPr="0078558A">
        <w:rPr>
          <w:rFonts w:ascii="Cambria Math" w:hAnsi="Cambria Math" w:cs="Cambria Math"/>
        </w:rPr>
        <w:t>𝑢</w:t>
      </w:r>
      <w:r w:rsidRPr="0078558A">
        <w:t xml:space="preserve"> = </w:t>
      </w:r>
      <w:r w:rsidRPr="0078558A">
        <w:rPr>
          <w:rFonts w:ascii="Cambria Math" w:hAnsi="Cambria Math" w:cs="Cambria Math"/>
        </w:rPr>
        <w:t>𝑢</w:t>
      </w:r>
      <w:r w:rsidRPr="0078558A">
        <w:rPr>
          <w:vertAlign w:val="subscript"/>
        </w:rPr>
        <w:t>1</w:t>
      </w:r>
      <w:r w:rsidRPr="0078558A">
        <w:t xml:space="preserve">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𝑢</w:t>
      </w:r>
      <w:r w:rsidRPr="0078558A">
        <w:rPr>
          <w:vertAlign w:val="subscript"/>
        </w:rPr>
        <w:t>2</w:t>
      </w:r>
      <w:r w:rsidRPr="0078558A">
        <w:t xml:space="preserve">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𝑢</w:t>
      </w:r>
      <w:r w:rsidRPr="0078558A">
        <w:rPr>
          <w:vertAlign w:val="subscript"/>
        </w:rPr>
        <w:t>3</w:t>
      </w:r>
      <w:r w:rsidRPr="0078558A">
        <w:t xml:space="preserve">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𝑢</w:t>
      </w:r>
      <w:r w:rsidRPr="0078558A">
        <w:rPr>
          <w:vertAlign w:val="subscript"/>
        </w:rPr>
        <w:t>4</w:t>
      </w:r>
      <w:r w:rsidRPr="0078558A">
        <w:t xml:space="preserve">, </w:t>
      </w:r>
      <w:r w:rsidRPr="0078558A">
        <w:rPr>
          <w:rFonts w:ascii="Cambria Math" w:hAnsi="Cambria Math" w:cs="Cambria Math"/>
        </w:rPr>
        <w:t>𝑢</w:t>
      </w:r>
      <w:r w:rsidRPr="0078558A">
        <w:rPr>
          <w:rFonts w:ascii="Cambria Math" w:hAnsi="Cambria Math" w:cs="Cambria Math"/>
          <w:vertAlign w:val="subscript"/>
        </w:rPr>
        <w:t>𝑖</w:t>
      </w:r>
      <w:r w:rsidRPr="0078558A">
        <w:t xml:space="preserve"> </w:t>
      </w:r>
      <w:r w:rsidRPr="0078558A">
        <w:rPr>
          <w:rFonts w:ascii="Cambria Math" w:hAnsi="Cambria Math" w:cs="Cambria Math"/>
        </w:rPr>
        <w:t>∈</w:t>
      </w:r>
      <w:r w:rsidRPr="0078558A">
        <w:t xml:space="preserve"> {0, 1}</w:t>
      </w:r>
      <w:r w:rsidRPr="0078558A">
        <w:rPr>
          <w:vertAlign w:val="superscript"/>
        </w:rPr>
        <w:t>8</w:t>
      </w:r>
      <w:r w:rsidRPr="0078558A">
        <w:t xml:space="preserve"> , слово </w:t>
      </w:r>
      <w:r>
        <w:t xml:space="preserve"> </w:t>
      </w:r>
      <w:r w:rsidRPr="0078558A">
        <w:rPr>
          <w:rFonts w:ascii="Cambria Math" w:hAnsi="Cambria Math" w:cs="Cambria Math"/>
        </w:rPr>
        <w:t>𝐺</w:t>
      </w:r>
      <w:r w:rsidRPr="0078558A">
        <w:rPr>
          <w:rFonts w:ascii="Cambria Math" w:hAnsi="Cambria Math" w:cs="Cambria Math"/>
          <w:vertAlign w:val="subscript"/>
        </w:rPr>
        <w:t>𝑟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>) = RotHi</w:t>
      </w:r>
      <w:r w:rsidRPr="0078558A">
        <w:rPr>
          <w:rFonts w:ascii="Cambria Math" w:hAnsi="Cambria Math" w:cs="Cambria Math"/>
          <w:vertAlign w:val="superscript"/>
        </w:rPr>
        <w:t>𝑟</w:t>
      </w:r>
      <w:r w:rsidRPr="0078558A">
        <w:t xml:space="preserve"> (</w:t>
      </w:r>
      <w:r w:rsidRPr="0078558A">
        <w:rPr>
          <w:rFonts w:ascii="Cambria Math" w:hAnsi="Cambria Math" w:cs="Cambria Math"/>
        </w:rPr>
        <w:t>𝐻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 xml:space="preserve">1)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𝐻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 xml:space="preserve">2) ‖ </w:t>
      </w:r>
      <w:r w:rsidRPr="0078558A">
        <w:rPr>
          <w:rFonts w:ascii="Cambria Math" w:hAnsi="Cambria Math" w:cs="Cambria Math"/>
        </w:rPr>
        <w:t>𝐻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 xml:space="preserve">3)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𝐻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>4)).</w:t>
      </w:r>
      <w:r>
        <w:t xml:space="preserve"> </w:t>
      </w:r>
      <w:r w:rsidRPr="0078558A">
        <w:t>RotHi(</w:t>
      </w:r>
      <w:r w:rsidRPr="0078558A">
        <w:rPr>
          <w:rFonts w:ascii="Cambria Math" w:hAnsi="Cambria Math" w:cs="Cambria Math"/>
        </w:rPr>
        <w:t>𝑢</w:t>
      </w:r>
      <w:r w:rsidRPr="0078558A">
        <w:t xml:space="preserve">) для </w:t>
      </w:r>
      <w:r w:rsidRPr="0078558A">
        <w:rPr>
          <w:rFonts w:ascii="Cambria Math" w:hAnsi="Cambria Math" w:cs="Cambria Math"/>
        </w:rPr>
        <w:t>𝑢</w:t>
      </w:r>
      <w:r w:rsidRPr="0078558A">
        <w:t xml:space="preserve"> </w:t>
      </w:r>
      <w:r w:rsidRPr="0078558A">
        <w:rPr>
          <w:rFonts w:ascii="Cambria Math" w:hAnsi="Cambria Math" w:cs="Cambria Math"/>
        </w:rPr>
        <w:t>∈</w:t>
      </w:r>
      <w:r w:rsidRPr="0078558A">
        <w:t xml:space="preserve"> {0, 1}</w:t>
      </w:r>
      <w:r w:rsidRPr="0078558A">
        <w:rPr>
          <w:vertAlign w:val="superscript"/>
        </w:rPr>
        <w:t>8</w:t>
      </w:r>
      <w:r w:rsidRPr="0078558A">
        <w:rPr>
          <w:rFonts w:ascii="Cambria Math" w:hAnsi="Cambria Math" w:cs="Cambria Math"/>
          <w:vertAlign w:val="superscript"/>
        </w:rPr>
        <w:t>𝑛</w:t>
      </w:r>
      <w:r w:rsidRPr="0078558A">
        <w:t xml:space="preserve"> – </w:t>
      </w:r>
      <w:r w:rsidRPr="0078558A">
        <w:rPr>
          <w:lang w:val="ru-BY"/>
        </w:rPr>
        <w:t xml:space="preserve">это </w:t>
      </w:r>
      <w:r w:rsidRPr="0078558A">
        <w:t>слово ShHi(</w:t>
      </w:r>
      <w:r w:rsidRPr="0078558A">
        <w:rPr>
          <w:rFonts w:ascii="Cambria Math" w:hAnsi="Cambria Math" w:cs="Cambria Math"/>
        </w:rPr>
        <w:t>𝑢</w:t>
      </w:r>
      <w:r w:rsidRPr="0078558A">
        <w:t xml:space="preserve">) </w:t>
      </w:r>
      <w:r w:rsidRPr="0078558A">
        <w:rPr>
          <w:rFonts w:ascii="Cambria Math" w:hAnsi="Cambria Math" w:cs="Cambria Math"/>
        </w:rPr>
        <w:t>⊕</w:t>
      </w:r>
      <w:r w:rsidRPr="0078558A">
        <w:t xml:space="preserve"> ShLo</w:t>
      </w:r>
      <w:r w:rsidRPr="0078558A">
        <w:rPr>
          <w:vertAlign w:val="superscript"/>
        </w:rPr>
        <w:t>8</w:t>
      </w:r>
      <w:r w:rsidRPr="0078558A">
        <w:rPr>
          <w:rFonts w:ascii="Cambria Math" w:hAnsi="Cambria Math" w:cs="Cambria Math"/>
          <w:vertAlign w:val="superscript"/>
        </w:rPr>
        <w:t>𝑛</w:t>
      </w:r>
      <w:r w:rsidRPr="0078558A">
        <w:rPr>
          <w:vertAlign w:val="superscript"/>
        </w:rPr>
        <w:t>−1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>)</w:t>
      </w:r>
      <w:r>
        <w:rPr>
          <w:lang w:val="ru-BY"/>
        </w:rPr>
        <w:t>, где:</w:t>
      </w:r>
    </w:p>
    <w:p w14:paraId="22EEE07C" w14:textId="17F92CBD" w:rsidR="0078558A" w:rsidRPr="0078558A" w:rsidRDefault="0078558A" w:rsidP="0078558A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cs="Times New Roman"/>
        </w:rPr>
        <w:t>ShHi(</w:t>
      </w:r>
      <w:r w:rsidRPr="0078558A">
        <w:rPr>
          <w:rFonts w:ascii="Cambria Math" w:hAnsi="Cambria Math" w:cs="Cambria Math"/>
        </w:rPr>
        <w:t>𝑢</w:t>
      </w:r>
      <w:r w:rsidRPr="0078558A">
        <w:rPr>
          <w:rFonts w:cs="Times New Roman"/>
        </w:rPr>
        <w:t xml:space="preserve">) </w:t>
      </w:r>
      <w:r w:rsidRPr="0078558A">
        <w:rPr>
          <w:rFonts w:cs="Times New Roman"/>
          <w:lang w:val="ru-BY"/>
        </w:rPr>
        <w:t xml:space="preserve">= </w:t>
      </w:r>
      <w:r w:rsidRPr="0078558A">
        <w:rPr>
          <w:rFonts w:ascii="Cambria Math" w:hAnsi="Cambria Math" w:cs="Cambria Math"/>
        </w:rPr>
        <w:t>⟨</w:t>
      </w:r>
      <w:r w:rsidRPr="0078558A">
        <w:rPr>
          <w:rFonts w:cs="Times New Roman"/>
        </w:rPr>
        <w:t>2¯</w:t>
      </w:r>
      <w:r w:rsidRPr="0078558A">
        <w:rPr>
          <w:rFonts w:ascii="Cambria Math" w:hAnsi="Cambria Math" w:cs="Cambria Math"/>
        </w:rPr>
        <w:t>𝑢⟩</w:t>
      </w:r>
      <w:r w:rsidRPr="0078558A">
        <w:rPr>
          <w:rFonts w:cs="Times New Roman"/>
          <w:vertAlign w:val="subscript"/>
        </w:rPr>
        <w:t>8</w:t>
      </w:r>
      <w:r w:rsidRPr="0078558A">
        <w:rPr>
          <w:rFonts w:ascii="Cambria Math" w:hAnsi="Cambria Math" w:cs="Cambria Math"/>
          <w:vertAlign w:val="subscript"/>
        </w:rPr>
        <w:t>𝑛</w:t>
      </w:r>
      <w:r w:rsidRPr="0078558A">
        <w:rPr>
          <w:rFonts w:cs="Times New Roman"/>
        </w:rPr>
        <w:t>;</w:t>
      </w:r>
    </w:p>
    <w:p w14:paraId="4D361B76" w14:textId="273E0104" w:rsidR="0078558A" w:rsidRPr="0078558A" w:rsidRDefault="0078558A" w:rsidP="0078558A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cs="Times New Roman"/>
        </w:rPr>
        <w:t>ShLo(</w:t>
      </w:r>
      <w:r w:rsidRPr="0078558A">
        <w:rPr>
          <w:rFonts w:ascii="Cambria Math" w:hAnsi="Cambria Math" w:cs="Cambria Math"/>
        </w:rPr>
        <w:t>𝑢</w:t>
      </w:r>
      <w:r w:rsidRPr="0078558A">
        <w:rPr>
          <w:rFonts w:cs="Times New Roman"/>
        </w:rPr>
        <w:t xml:space="preserve">) = </w:t>
      </w:r>
      <w:r w:rsidRPr="0078558A">
        <w:rPr>
          <w:rFonts w:ascii="Cambria Math" w:hAnsi="Cambria Math" w:cs="Cambria Math"/>
        </w:rPr>
        <w:t>⟨⌊𝑢</w:t>
      </w:r>
      <w:r w:rsidRPr="0078558A">
        <w:rPr>
          <w:rFonts w:cs="Times New Roman"/>
        </w:rPr>
        <w:t>¯ 2</w:t>
      </w:r>
      <w:r w:rsidRPr="0078558A">
        <w:rPr>
          <w:rFonts w:ascii="Cambria Math" w:hAnsi="Cambria Math" w:cs="Cambria Math"/>
        </w:rPr>
        <w:t>⌋⟩</w:t>
      </w:r>
      <w:r w:rsidRPr="0078558A">
        <w:rPr>
          <w:rFonts w:cs="Times New Roman"/>
          <w:vertAlign w:val="subscript"/>
        </w:rPr>
        <w:t>8n</w:t>
      </w:r>
      <w:r w:rsidRPr="0078558A">
        <w:rPr>
          <w:rFonts w:cs="Times New Roman"/>
        </w:rPr>
        <w:t>;</w:t>
      </w:r>
    </w:p>
    <w:p w14:paraId="10B9CDE6" w14:textId="5D8C51B7" w:rsidR="0078558A" w:rsidRPr="0078558A" w:rsidRDefault="0078558A" w:rsidP="0078558A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</w:rPr>
        <w:t>⌊𝑧⌋</w:t>
      </w:r>
      <w:r w:rsidRPr="0078558A">
        <w:rPr>
          <w:rFonts w:cs="Times New Roman"/>
        </w:rPr>
        <w:t xml:space="preserve"> – для вещественного </w:t>
      </w:r>
      <w:r w:rsidRPr="0078558A">
        <w:rPr>
          <w:rFonts w:ascii="Cambria Math" w:hAnsi="Cambria Math" w:cs="Cambria Math"/>
        </w:rPr>
        <w:t>𝑧</w:t>
      </w:r>
      <w:r w:rsidRPr="0078558A">
        <w:rPr>
          <w:rFonts w:cs="Times New Roman"/>
        </w:rPr>
        <w:t xml:space="preserve"> максимальное целое, не превосходящее z</w:t>
      </w:r>
      <w:r>
        <w:rPr>
          <w:rFonts w:cs="Times New Roman"/>
        </w:rPr>
        <w:t>;</w:t>
      </w:r>
    </w:p>
    <w:p w14:paraId="09F71D11" w14:textId="28F7D76C" w:rsidR="0078558A" w:rsidRPr="0078558A" w:rsidRDefault="0078558A" w:rsidP="0078558A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>
        <w:rPr>
          <w:rFonts w:ascii="Cambria Math" w:hAnsi="Cambria Math" w:cs="Cambria Math"/>
        </w:rPr>
        <w:t>⟨𝑈⟩</w:t>
      </w:r>
      <w:r>
        <w:rPr>
          <w:vertAlign w:val="subscript"/>
        </w:rPr>
        <w:t xml:space="preserve">8n </w:t>
      </w:r>
      <w:r>
        <w:rPr>
          <w:rFonts w:cs="Times New Roman"/>
        </w:rPr>
        <w:t xml:space="preserve">– </w:t>
      </w:r>
      <w:r>
        <w:t xml:space="preserve">слово </w:t>
      </w:r>
      <w:r>
        <w:rPr>
          <w:rFonts w:ascii="Cambria Math" w:hAnsi="Cambria Math" w:cs="Cambria Math"/>
        </w:rPr>
        <w:t>𝑢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 w:rsidRPr="0078558A">
        <w:rPr>
          <w:vertAlign w:val="superscript"/>
        </w:rPr>
        <w:t>8</w:t>
      </w:r>
      <w:r w:rsidRPr="0078558A">
        <w:rPr>
          <w:rFonts w:ascii="Cambria Math" w:hAnsi="Cambria Math" w:cs="Cambria Math"/>
          <w:vertAlign w:val="superscript"/>
        </w:rPr>
        <w:t>𝑛</w:t>
      </w:r>
      <w:r>
        <w:t xml:space="preserve"> такое, что </w:t>
      </w:r>
      <w:r>
        <w:rPr>
          <w:rFonts w:ascii="Cambria Math" w:hAnsi="Cambria Math" w:cs="Cambria Math"/>
        </w:rPr>
        <w:t>𝑢</w:t>
      </w:r>
      <w:r>
        <w:t xml:space="preserve">¯ = </w:t>
      </w:r>
      <w:r>
        <w:rPr>
          <w:rFonts w:ascii="Cambria Math" w:hAnsi="Cambria Math" w:cs="Cambria Math"/>
        </w:rPr>
        <w:t>𝑈</w:t>
      </w:r>
      <w:r>
        <w:t xml:space="preserve"> mod 2</w:t>
      </w:r>
      <w:r>
        <w:rPr>
          <w:vertAlign w:val="superscript"/>
        </w:rPr>
        <w:t>8n</w:t>
      </w:r>
      <w:r>
        <w:t>.</w:t>
      </w:r>
    </w:p>
    <w:p w14:paraId="34D934FC" w14:textId="4D1AE904" w:rsidR="009D3B0C" w:rsidRPr="009D3B0C" w:rsidRDefault="009D3B0C" w:rsidP="009D3B0C">
      <w:pPr>
        <w:pStyle w:val="Heading2"/>
        <w:rPr>
          <w:lang w:val="ru-BY"/>
        </w:rPr>
      </w:pPr>
      <w:bookmarkStart w:id="13" w:name="_Toc146449690"/>
      <w:r>
        <w:rPr>
          <w:lang w:val="ru-BY"/>
        </w:rPr>
        <w:t>1.3 Гаммирование с обратной связью</w:t>
      </w:r>
      <w:bookmarkEnd w:id="13"/>
    </w:p>
    <w:p w14:paraId="4FF3C1BE" w14:textId="77777777" w:rsidR="00403DC0" w:rsidRDefault="009D3B0C" w:rsidP="00035B3C">
      <w:pPr>
        <w:rPr>
          <w:lang w:val="ru-BY"/>
        </w:rPr>
      </w:pPr>
      <w:r>
        <w:rPr>
          <w:lang w:val="ru-BY"/>
        </w:rPr>
        <w:t xml:space="preserve">В режиме гаммирования с обратной связью текст всё так же разбивается на блоки. Вводится дополнительный параметр – начальный гамма-блок. Шифруется с помощью метода простой замены сам гамма-блок, а затем поэлементно складывается по модулю 2 с блоком. Полученный результат </w:t>
      </w:r>
      <w:r w:rsidR="00035B3C">
        <w:t>–</w:t>
      </w:r>
      <w:r>
        <w:rPr>
          <w:lang w:val="ru-BY"/>
        </w:rPr>
        <w:t xml:space="preserve">  и есть результат шифрования блока. Гамма-блок, в свою очередь, также перезаписывается получившимся значением. </w:t>
      </w:r>
    </w:p>
    <w:p w14:paraId="44A47BD4" w14:textId="552E0F1D" w:rsidR="009D3B0C" w:rsidRDefault="009D3B0C" w:rsidP="00035B3C">
      <w:pPr>
        <w:rPr>
          <w:lang w:val="ru-BY"/>
        </w:rPr>
      </w:pPr>
      <w:r>
        <w:rPr>
          <w:lang w:val="ru-BY"/>
        </w:rPr>
        <w:t xml:space="preserve">Таким образом на каждой итерации значение гаммы разное, оно получается из предыдущего шага. Отсюда и название режима. На рисунках 2, </w:t>
      </w:r>
      <w:r w:rsidR="00403DC0">
        <w:lastRenderedPageBreak/>
        <w:t>2</w:t>
      </w:r>
      <w:r>
        <w:rPr>
          <w:lang w:val="ru-BY"/>
        </w:rPr>
        <w:t xml:space="preserve"> изображена схема шифрования и дешифрования с использованием этого режима.</w:t>
      </w:r>
    </w:p>
    <w:p w14:paraId="31C50800" w14:textId="77777777" w:rsidR="009D3B0C" w:rsidRDefault="009D3B0C" w:rsidP="009D3B0C">
      <w:pPr>
        <w:ind w:firstLine="0"/>
        <w:rPr>
          <w:lang w:val="ru-BY"/>
        </w:rPr>
      </w:pPr>
    </w:p>
    <w:p w14:paraId="6132A513" w14:textId="4CF44062" w:rsidR="000D1FBD" w:rsidRDefault="009D3B0C" w:rsidP="000D1FBD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8D4E416" wp14:editId="08C4137B">
            <wp:extent cx="4163291" cy="1301418"/>
            <wp:effectExtent l="19050" t="19050" r="88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00" cy="1311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6DF18" w14:textId="6D6E5C97" w:rsidR="000D1FBD" w:rsidRDefault="000D1FBD" w:rsidP="009D3B0C">
      <w:pPr>
        <w:ind w:firstLine="0"/>
        <w:rPr>
          <w:lang w:val="ru-BY"/>
        </w:rPr>
      </w:pPr>
    </w:p>
    <w:p w14:paraId="6A4FB17D" w14:textId="194C56E6" w:rsidR="000D1FBD" w:rsidRDefault="000D1FBD" w:rsidP="006C74B1">
      <w:pPr>
        <w:ind w:firstLine="0"/>
        <w:jc w:val="center"/>
        <w:rPr>
          <w:lang w:val="ru-BY"/>
        </w:rPr>
      </w:pPr>
      <w:r>
        <w:rPr>
          <w:lang w:val="ru-BY"/>
        </w:rPr>
        <w:t>Рисунок 2</w:t>
      </w:r>
      <w:r w:rsidR="006C74B1">
        <w:rPr>
          <w:lang w:val="ru-BY"/>
        </w:rPr>
        <w:t xml:space="preserve"> –</w:t>
      </w:r>
      <w:r>
        <w:rPr>
          <w:lang w:val="ru-BY"/>
        </w:rPr>
        <w:t xml:space="preserve"> Схема шифрования в режиме гаммирования с обратной связью</w:t>
      </w:r>
    </w:p>
    <w:p w14:paraId="47044A35" w14:textId="7A1011FD" w:rsidR="007D266A" w:rsidRDefault="007D266A" w:rsidP="009D3B0C">
      <w:pPr>
        <w:ind w:firstLine="0"/>
        <w:rPr>
          <w:lang w:val="ru-BY"/>
        </w:rPr>
      </w:pPr>
    </w:p>
    <w:p w14:paraId="558F01D5" w14:textId="77777777" w:rsidR="00403DC0" w:rsidRPr="009D3B0C" w:rsidRDefault="00403DC0" w:rsidP="009D3B0C">
      <w:pPr>
        <w:ind w:firstLine="0"/>
        <w:rPr>
          <w:lang w:val="ru-BY"/>
        </w:rPr>
      </w:pPr>
    </w:p>
    <w:p w14:paraId="140CA588" w14:textId="35AA090E" w:rsidR="000D1FBD" w:rsidRPr="000D1FBD" w:rsidRDefault="000D1FBD" w:rsidP="000D1FBD">
      <w:pPr>
        <w:pStyle w:val="Heading1"/>
        <w:rPr>
          <w:lang w:val="ru-BY"/>
        </w:rPr>
      </w:pPr>
      <w:bookmarkStart w:id="14" w:name="_Toc146449691"/>
      <w:r>
        <w:rPr>
          <w:lang w:val="ru-BY"/>
        </w:rPr>
        <w:t>2 Ход выполнения работы</w:t>
      </w:r>
      <w:bookmarkEnd w:id="14"/>
    </w:p>
    <w:bookmarkEnd w:id="7"/>
    <w:bookmarkEnd w:id="8"/>
    <w:p w14:paraId="08678A1B" w14:textId="40DB9425" w:rsidR="00014304" w:rsidRDefault="000D1FBD" w:rsidP="00014304">
      <w:pPr>
        <w:rPr>
          <w:lang w:val="ru-BY"/>
        </w:rPr>
      </w:pPr>
      <w:r>
        <w:rPr>
          <w:lang w:val="ru-BY"/>
        </w:rPr>
        <w:t xml:space="preserve">Программное средство написано на языке программирования </w:t>
      </w:r>
      <w:r>
        <w:t>C++</w:t>
      </w:r>
      <w:r>
        <w:rPr>
          <w:lang w:val="ru-BY"/>
        </w:rPr>
        <w:t>. В файл</w:t>
      </w:r>
      <w:r w:rsidR="001054CC">
        <w:rPr>
          <w:lang w:val="ru-BY"/>
        </w:rPr>
        <w:t>е</w:t>
      </w:r>
      <w:r>
        <w:rPr>
          <w:lang w:val="ru-BY"/>
        </w:rPr>
        <w:t xml:space="preserve"> </w:t>
      </w:r>
      <w:r w:rsidR="001054CC" w:rsidRPr="001054CC">
        <w:t>STB_34_101_31_2011</w:t>
      </w:r>
      <w:r w:rsidR="001054CC">
        <w:rPr>
          <w:lang w:val="ru-BY"/>
        </w:rPr>
        <w:t>/</w:t>
      </w:r>
      <w:r w:rsidR="001054CC">
        <w:t xml:space="preserve">core/core.cpp </w:t>
      </w:r>
      <w:r>
        <w:rPr>
          <w:lang w:val="ru-BY"/>
        </w:rPr>
        <w:t>наход</w:t>
      </w:r>
      <w:r w:rsidR="001054CC">
        <w:rPr>
          <w:lang w:val="ru-BY"/>
        </w:rPr>
        <w:t>ят</w:t>
      </w:r>
      <w:r>
        <w:rPr>
          <w:lang w:val="ru-BY"/>
        </w:rPr>
        <w:t xml:space="preserve">ся, соответственно, </w:t>
      </w:r>
      <w:r w:rsidR="001054CC">
        <w:rPr>
          <w:lang w:val="ru-BY"/>
        </w:rPr>
        <w:t>тела функций, отвечающих за базовое шифрование блока и вспомогательные действия</w:t>
      </w:r>
      <w:r>
        <w:rPr>
          <w:lang w:val="ru-BY"/>
        </w:rPr>
        <w:t xml:space="preserve">. </w:t>
      </w:r>
      <w:r w:rsidR="001054CC">
        <w:rPr>
          <w:lang w:val="ru-BY"/>
        </w:rPr>
        <w:t>В других двух папках в</w:t>
      </w:r>
      <w:r w:rsidR="001054CC" w:rsidRPr="001054CC">
        <w:t xml:space="preserve"> STB_34_101_31_2011</w:t>
      </w:r>
      <w:r w:rsidR="001054CC">
        <w:rPr>
          <w:lang w:val="ru-BY"/>
        </w:rPr>
        <w:t xml:space="preserve"> находятся функции для шифрования в режимах простой замены и гаммирования с обратной связью. </w:t>
      </w:r>
      <w:r>
        <w:rPr>
          <w:lang w:val="ru-BY"/>
        </w:rPr>
        <w:t xml:space="preserve">В такой же группе файлов </w:t>
      </w:r>
      <w:r>
        <w:t xml:space="preserve">utils </w:t>
      </w:r>
      <w:r>
        <w:rPr>
          <w:lang w:val="ru-BY"/>
        </w:rPr>
        <w:t xml:space="preserve">находятся вспомогательные функции для ввода, вывода, работы со строками и массивами. Программа написана на современном стандарте языка </w:t>
      </w:r>
      <w:r>
        <w:t xml:space="preserve">C++ 17 </w:t>
      </w:r>
      <w:r>
        <w:rPr>
          <w:lang w:val="ru-BY"/>
        </w:rPr>
        <w:t xml:space="preserve">с использованием контейнеров </w:t>
      </w:r>
      <w:r>
        <w:t>STL</w:t>
      </w:r>
      <w:r>
        <w:rPr>
          <w:lang w:val="ru-BY"/>
        </w:rPr>
        <w:t xml:space="preserve">, итераторов и современного «синтаксического сахара», а также некоторых практик по именованию из </w:t>
      </w:r>
      <w:r>
        <w:t>Google</w:t>
      </w:r>
      <w:r>
        <w:rPr>
          <w:lang w:val="ru-BY"/>
        </w:rPr>
        <w:t xml:space="preserve"> </w:t>
      </w:r>
      <w:r>
        <w:t>Style</w:t>
      </w:r>
      <w:r>
        <w:rPr>
          <w:lang w:val="ru-BY"/>
        </w:rPr>
        <w:t xml:space="preserve"> </w:t>
      </w:r>
      <w:r>
        <w:t xml:space="preserve">Guide </w:t>
      </w:r>
      <w:r>
        <w:rPr>
          <w:lang w:val="ru-BY"/>
        </w:rPr>
        <w:t>для написания читаемого кода.</w:t>
      </w:r>
    </w:p>
    <w:p w14:paraId="458F165B" w14:textId="7BF276AF" w:rsidR="004C7A83" w:rsidRDefault="000D1FBD" w:rsidP="004C7A83">
      <w:pPr>
        <w:rPr>
          <w:lang w:val="ru-BY"/>
        </w:rPr>
      </w:pPr>
      <w:r>
        <w:rPr>
          <w:lang w:val="ru-BY"/>
        </w:rPr>
        <w:t xml:space="preserve">В приложении с листингом кода предоставлена вырезка кода с </w:t>
      </w:r>
      <w:r w:rsidR="000A7F87">
        <w:rPr>
          <w:lang w:val="ru-BY"/>
        </w:rPr>
        <w:t>функцией шифрования в режиме гаммирования с обратной связью.</w:t>
      </w:r>
    </w:p>
    <w:p w14:paraId="1FC02198" w14:textId="39F31D57" w:rsidR="009E0C09" w:rsidRDefault="009E0C09" w:rsidP="004C7A83">
      <w:pPr>
        <w:rPr>
          <w:lang w:val="ru-BY"/>
        </w:rPr>
      </w:pPr>
      <w:r>
        <w:rPr>
          <w:lang w:val="ru-BY"/>
        </w:rPr>
        <w:t>Реализованное программное средство имеет возможность считать файл, зашифровать или расшифровать его содержимое в режиме простой замены или гаммирования с обратной связью и сохранить преобразованный результат. Таким образом после прогона средство шифрует либо дешифрует файл.</w:t>
      </w:r>
    </w:p>
    <w:p w14:paraId="60086B58" w14:textId="77777777" w:rsidR="004C7A83" w:rsidRDefault="004C7A83" w:rsidP="004C7A83">
      <w:pPr>
        <w:rPr>
          <w:lang w:val="ru-BY"/>
        </w:rPr>
      </w:pPr>
    </w:p>
    <w:p w14:paraId="7B0982E9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47FBCC0C" w14:textId="6FFDEA11" w:rsidR="004C7A83" w:rsidRDefault="004C7A83" w:rsidP="004C7A83">
      <w:pPr>
        <w:pStyle w:val="Heading1"/>
        <w:ind w:left="0"/>
        <w:jc w:val="center"/>
        <w:rPr>
          <w:lang w:val="ru-BY"/>
        </w:rPr>
      </w:pPr>
      <w:bookmarkStart w:id="15" w:name="_Toc146449692"/>
      <w:r>
        <w:rPr>
          <w:lang w:val="ru-BY"/>
        </w:rPr>
        <w:lastRenderedPageBreak/>
        <w:t>Заключение</w:t>
      </w:r>
      <w:bookmarkEnd w:id="15"/>
    </w:p>
    <w:p w14:paraId="698AEE35" w14:textId="77777777" w:rsidR="009E0C09" w:rsidRDefault="004C7A83" w:rsidP="004C7A83">
      <w:pPr>
        <w:rPr>
          <w:lang w:val="ru-BY"/>
        </w:rPr>
      </w:pPr>
      <w:r>
        <w:rPr>
          <w:lang w:val="ru-BY"/>
        </w:rPr>
        <w:t>В ходе выполнения данной работы было произведено ознакомление с теорией о</w:t>
      </w:r>
      <w:r w:rsidR="005453E4">
        <w:rPr>
          <w:lang w:val="ru-BY"/>
        </w:rPr>
        <w:t xml:space="preserve">б </w:t>
      </w:r>
      <w:r>
        <w:rPr>
          <w:lang w:val="ru-BY"/>
        </w:rPr>
        <w:t>алгоритме</w:t>
      </w:r>
      <w:r w:rsidR="005453E4">
        <w:rPr>
          <w:lang w:val="ru-BY"/>
        </w:rPr>
        <w:t xml:space="preserve"> </w:t>
      </w:r>
      <w:r>
        <w:rPr>
          <w:lang w:val="ru-BY"/>
        </w:rPr>
        <w:t xml:space="preserve">шифрования </w:t>
      </w:r>
      <w:r w:rsidR="005453E4" w:rsidRPr="005453E4">
        <w:rPr>
          <w:bCs/>
          <w:sz w:val="26"/>
          <w:szCs w:val="26"/>
        </w:rPr>
        <w:t>СТБ 34.101.31-2011</w:t>
      </w:r>
      <w:r>
        <w:rPr>
          <w:lang w:val="ru-BY"/>
        </w:rPr>
        <w:t xml:space="preserve">, реализовано программное средство для шифрования и расшифрования файлов с использованием данного шифрования в режиме гаммирования с обратной связью. </w:t>
      </w:r>
    </w:p>
    <w:p w14:paraId="7F3540B3" w14:textId="2CB65DC8" w:rsidR="004C7A83" w:rsidRDefault="004C7A83" w:rsidP="004C7A83">
      <w:pPr>
        <w:rPr>
          <w:lang w:val="ru-BY"/>
        </w:rPr>
      </w:pPr>
      <w:r>
        <w:rPr>
          <w:lang w:val="ru-BY"/>
        </w:rPr>
        <w:t>Цел</w:t>
      </w:r>
      <w:r w:rsidR="009E0C09">
        <w:rPr>
          <w:lang w:val="ru-BY"/>
        </w:rPr>
        <w:t>ь</w:t>
      </w:r>
      <w:r>
        <w:rPr>
          <w:lang w:val="ru-BY"/>
        </w:rPr>
        <w:t xml:space="preserve"> лабораторной работы</w:t>
      </w:r>
      <w:r w:rsidR="009E0C09">
        <w:rPr>
          <w:lang w:val="ru-BY"/>
        </w:rPr>
        <w:t>, поставленная во введении настоящего отчёта,</w:t>
      </w:r>
      <w:r>
        <w:rPr>
          <w:lang w:val="ru-BY"/>
        </w:rPr>
        <w:t xml:space="preserve"> можно считать достигнут</w:t>
      </w:r>
      <w:r w:rsidR="009E0C09">
        <w:rPr>
          <w:lang w:val="ru-BY"/>
        </w:rPr>
        <w:t>ой</w:t>
      </w:r>
      <w:r>
        <w:rPr>
          <w:lang w:val="ru-BY"/>
        </w:rPr>
        <w:t>.</w:t>
      </w:r>
    </w:p>
    <w:p w14:paraId="1CB86549" w14:textId="77777777" w:rsidR="009139B6" w:rsidRDefault="009139B6" w:rsidP="004C7A83">
      <w:pPr>
        <w:rPr>
          <w:lang w:val="ru-BY"/>
        </w:rPr>
      </w:pPr>
    </w:p>
    <w:p w14:paraId="3AD56347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0D1814A9" w14:textId="5DAFC2EA" w:rsidR="004C7A83" w:rsidRPr="009139B6" w:rsidRDefault="004C7A83" w:rsidP="009139B6">
      <w:pPr>
        <w:pStyle w:val="Heading1"/>
        <w:ind w:left="0"/>
        <w:jc w:val="center"/>
        <w:rPr>
          <w:lang w:val="ru-BY"/>
        </w:rPr>
      </w:pPr>
      <w:bookmarkStart w:id="16" w:name="_Toc146449693"/>
      <w:r>
        <w:rPr>
          <w:lang w:val="ru-BY"/>
        </w:rPr>
        <w:lastRenderedPageBreak/>
        <w:t>ПРИЛОЖЕНИЕ А</w:t>
      </w:r>
      <w:bookmarkEnd w:id="16"/>
    </w:p>
    <w:p w14:paraId="2F54E6CE" w14:textId="06B3639C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2B011B55" w14:textId="77777777" w:rsidR="004C7A83" w:rsidRDefault="004C7A83" w:rsidP="004C7A83">
      <w:pPr>
        <w:ind w:firstLine="0"/>
        <w:jc w:val="center"/>
        <w:rPr>
          <w:lang w:val="ru-BY"/>
        </w:rPr>
      </w:pPr>
    </w:p>
    <w:p w14:paraId="641C9CD3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>std::vector&lt;uint8_t&gt; encrypt_by_stb_34_101_31_2011_with_reversal_gamma(</w:t>
      </w:r>
    </w:p>
    <w:p w14:paraId="38B936C6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const std::vector&lt;uint8_t&gt; &amp;text,</w:t>
      </w:r>
    </w:p>
    <w:p w14:paraId="347727E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const std::vector&lt;uint8_t&gt; &amp;key,</w:t>
      </w:r>
    </w:p>
    <w:p w14:paraId="5A422720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const std::vector&lt;uint8_t&gt; &amp;initial_gamma</w:t>
      </w:r>
    </w:p>
    <w:p w14:paraId="36E3D389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>)</w:t>
      </w:r>
    </w:p>
    <w:p w14:paraId="5D371199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>{</w:t>
      </w:r>
    </w:p>
    <w:p w14:paraId="24AB0AD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const std::vector&lt;uint32_t&gt; subkeys{get_subkeys(key)};</w:t>
      </w:r>
    </w:p>
    <w:p w14:paraId="50CB1E3D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const std::vector&lt;std::vector&lt;uint8_t&gt;&gt; blocks{split_vector_on_blocks(text, kEncryptedBlockLength)};</w:t>
      </w:r>
    </w:p>
    <w:p w14:paraId="1B53DEFB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7B9E0E55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std::vector&lt;uint8_t&gt; response{};</w:t>
      </w:r>
    </w:p>
    <w:p w14:paraId="7998DA32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77F7B229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std::vector&lt;uint8_t&gt; gamma(std::cbegin(initial_gamma), std::cend(initial_gamma));</w:t>
      </w:r>
    </w:p>
    <w:p w14:paraId="747AD4CA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27423A00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for (const auto &amp;block : blocks)</w:t>
      </w:r>
    </w:p>
    <w:p w14:paraId="32B7EC2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{</w:t>
      </w:r>
    </w:p>
    <w:p w14:paraId="54EAE842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const std::vector&lt;uint8_t&gt; crypted_gamma{encrypt_block(gamma, subkeys)};</w:t>
      </w:r>
    </w:p>
    <w:p w14:paraId="52DD1B3F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const std::vector&lt;uint8_t&gt; block_xored_with_gamma{apply_gamma(block, crypted_gamma)};</w:t>
      </w:r>
    </w:p>
    <w:p w14:paraId="076B0F9D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gamma = slice_vector(block_xored_with_gamma, 0, std::size(block_xored_with_gamma));</w:t>
      </w:r>
    </w:p>
    <w:p w14:paraId="3142B7B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678E3AAC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for (const auto &amp;byte : block_xored_with_gamma)</w:t>
      </w:r>
    </w:p>
    <w:p w14:paraId="566DC0DC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{</w:t>
      </w:r>
    </w:p>
    <w:p w14:paraId="4B8C92BC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    response.push_back(byte);</w:t>
      </w:r>
    </w:p>
    <w:p w14:paraId="6AE615D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}</w:t>
      </w:r>
    </w:p>
    <w:p w14:paraId="17E05690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}</w:t>
      </w:r>
    </w:p>
    <w:p w14:paraId="14657F33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14CD7370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return response;</w:t>
      </w:r>
    </w:p>
    <w:p w14:paraId="61BCA2D0" w14:textId="28D25419" w:rsidR="004C7A83" w:rsidRPr="000D1FBD" w:rsidRDefault="009E0C09" w:rsidP="009E0C09">
      <w:pPr>
        <w:jc w:val="left"/>
        <w:rPr>
          <w:lang w:val="ru-BY"/>
        </w:rPr>
      </w:pPr>
      <w:r w:rsidRPr="009E0C09">
        <w:rPr>
          <w:sz w:val="24"/>
          <w:szCs w:val="20"/>
          <w:lang w:val="ru-BY"/>
        </w:rPr>
        <w:t>}</w:t>
      </w:r>
    </w:p>
    <w:sectPr w:rsidR="004C7A83" w:rsidRPr="000D1FBD" w:rsidSect="006B2301">
      <w:footerReference w:type="default" r:id="rId10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1E641" w14:textId="77777777" w:rsidR="002F6A2C" w:rsidRDefault="002F6A2C" w:rsidP="00EA3732">
      <w:pPr>
        <w:spacing w:line="240" w:lineRule="auto"/>
      </w:pPr>
      <w:r>
        <w:separator/>
      </w:r>
    </w:p>
  </w:endnote>
  <w:endnote w:type="continuationSeparator" w:id="0">
    <w:p w14:paraId="2EF26A98" w14:textId="77777777" w:rsidR="002F6A2C" w:rsidRDefault="002F6A2C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327D9" w14:textId="77777777" w:rsidR="002F6A2C" w:rsidRDefault="002F6A2C" w:rsidP="00EA3732">
      <w:pPr>
        <w:spacing w:line="240" w:lineRule="auto"/>
      </w:pPr>
      <w:r>
        <w:separator/>
      </w:r>
    </w:p>
  </w:footnote>
  <w:footnote w:type="continuationSeparator" w:id="0">
    <w:p w14:paraId="4FA96EF3" w14:textId="77777777" w:rsidR="002F6A2C" w:rsidRDefault="002F6A2C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136500D"/>
    <w:multiLevelType w:val="hybridMultilevel"/>
    <w:tmpl w:val="B9C08688"/>
    <w:lvl w:ilvl="0" w:tplc="523AE2CE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8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10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1"/>
  </w:num>
  <w:num w:numId="7">
    <w:abstractNumId w:val="41"/>
  </w:num>
  <w:num w:numId="8">
    <w:abstractNumId w:val="19"/>
  </w:num>
  <w:num w:numId="9">
    <w:abstractNumId w:val="7"/>
  </w:num>
  <w:num w:numId="10">
    <w:abstractNumId w:val="34"/>
  </w:num>
  <w:num w:numId="11">
    <w:abstractNumId w:val="38"/>
  </w:num>
  <w:num w:numId="12">
    <w:abstractNumId w:val="22"/>
  </w:num>
  <w:num w:numId="13">
    <w:abstractNumId w:val="15"/>
  </w:num>
  <w:num w:numId="14">
    <w:abstractNumId w:val="12"/>
  </w:num>
  <w:num w:numId="15">
    <w:abstractNumId w:val="39"/>
  </w:num>
  <w:num w:numId="16">
    <w:abstractNumId w:val="40"/>
  </w:num>
  <w:num w:numId="17">
    <w:abstractNumId w:val="6"/>
  </w:num>
  <w:num w:numId="18">
    <w:abstractNumId w:val="16"/>
  </w:num>
  <w:num w:numId="19">
    <w:abstractNumId w:val="9"/>
  </w:num>
  <w:num w:numId="20">
    <w:abstractNumId w:val="45"/>
  </w:num>
  <w:num w:numId="21">
    <w:abstractNumId w:val="37"/>
  </w:num>
  <w:num w:numId="22">
    <w:abstractNumId w:val="11"/>
  </w:num>
  <w:num w:numId="23">
    <w:abstractNumId w:val="35"/>
  </w:num>
  <w:num w:numId="24">
    <w:abstractNumId w:val="24"/>
  </w:num>
  <w:num w:numId="25">
    <w:abstractNumId w:val="29"/>
  </w:num>
  <w:num w:numId="26">
    <w:abstractNumId w:val="27"/>
  </w:num>
  <w:num w:numId="27">
    <w:abstractNumId w:val="23"/>
  </w:num>
  <w:num w:numId="28">
    <w:abstractNumId w:val="0"/>
  </w:num>
  <w:num w:numId="29">
    <w:abstractNumId w:val="46"/>
  </w:num>
  <w:num w:numId="30">
    <w:abstractNumId w:val="17"/>
  </w:num>
  <w:num w:numId="31">
    <w:abstractNumId w:val="36"/>
  </w:num>
  <w:num w:numId="32">
    <w:abstractNumId w:val="4"/>
  </w:num>
  <w:num w:numId="33">
    <w:abstractNumId w:val="44"/>
  </w:num>
  <w:num w:numId="34">
    <w:abstractNumId w:val="48"/>
  </w:num>
  <w:num w:numId="35">
    <w:abstractNumId w:val="5"/>
  </w:num>
  <w:num w:numId="36">
    <w:abstractNumId w:val="43"/>
  </w:num>
  <w:num w:numId="37">
    <w:abstractNumId w:val="47"/>
  </w:num>
  <w:num w:numId="38">
    <w:abstractNumId w:val="25"/>
  </w:num>
  <w:num w:numId="39">
    <w:abstractNumId w:val="21"/>
  </w:num>
  <w:num w:numId="40">
    <w:abstractNumId w:val="20"/>
  </w:num>
  <w:num w:numId="41">
    <w:abstractNumId w:val="30"/>
  </w:num>
  <w:num w:numId="42">
    <w:abstractNumId w:val="14"/>
  </w:num>
  <w:num w:numId="43">
    <w:abstractNumId w:val="28"/>
  </w:num>
  <w:num w:numId="44">
    <w:abstractNumId w:val="8"/>
  </w:num>
  <w:num w:numId="45">
    <w:abstractNumId w:val="2"/>
  </w:num>
  <w:num w:numId="46">
    <w:abstractNumId w:val="18"/>
  </w:num>
  <w:num w:numId="47">
    <w:abstractNumId w:val="3"/>
  </w:num>
  <w:num w:numId="48">
    <w:abstractNumId w:val="32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6A59"/>
    <w:rsid w:val="002E1A93"/>
    <w:rsid w:val="002E296F"/>
    <w:rsid w:val="002F1C43"/>
    <w:rsid w:val="002F534A"/>
    <w:rsid w:val="002F6A2C"/>
    <w:rsid w:val="002F6ABD"/>
    <w:rsid w:val="0030180A"/>
    <w:rsid w:val="00312B3A"/>
    <w:rsid w:val="0032422D"/>
    <w:rsid w:val="00324662"/>
    <w:rsid w:val="0032552C"/>
    <w:rsid w:val="00326C56"/>
    <w:rsid w:val="0034791C"/>
    <w:rsid w:val="00347936"/>
    <w:rsid w:val="00347D35"/>
    <w:rsid w:val="0036582E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921"/>
    <w:rsid w:val="004C35E9"/>
    <w:rsid w:val="004C7A83"/>
    <w:rsid w:val="004D5436"/>
    <w:rsid w:val="004E2FFC"/>
    <w:rsid w:val="004E7A66"/>
    <w:rsid w:val="004F0D9E"/>
    <w:rsid w:val="004F120F"/>
    <w:rsid w:val="004F5EC9"/>
    <w:rsid w:val="0050028C"/>
    <w:rsid w:val="005022C7"/>
    <w:rsid w:val="005066BE"/>
    <w:rsid w:val="00511D7A"/>
    <w:rsid w:val="00513749"/>
    <w:rsid w:val="005146CF"/>
    <w:rsid w:val="005453E4"/>
    <w:rsid w:val="00556DA0"/>
    <w:rsid w:val="00557C53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368B0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B25"/>
    <w:rsid w:val="006C74B1"/>
    <w:rsid w:val="006C79CD"/>
    <w:rsid w:val="006C7FB6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80E6D"/>
    <w:rsid w:val="00B85277"/>
    <w:rsid w:val="00BA31D8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0E5A"/>
    <w:rsid w:val="00C31CEE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9B6"/>
    <w:pPr>
      <w:tabs>
        <w:tab w:val="left" w:pos="1100"/>
        <w:tab w:val="right" w:leader="dot" w:pos="9344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C3615-C046-4AF6-B322-BE25D8394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699</cp:revision>
  <cp:lastPrinted>2023-09-24T09:49:00Z</cp:lastPrinted>
  <dcterms:created xsi:type="dcterms:W3CDTF">2021-11-12T17:37:00Z</dcterms:created>
  <dcterms:modified xsi:type="dcterms:W3CDTF">2023-10-07T11:06:00Z</dcterms:modified>
</cp:coreProperties>
</file>