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222222"/>
          <w:sz w:val="24"/>
        </w:rPr>
        <w:t>Vocabulary Quick Reference  —  ANN · CNN · YOLO</w:t>
      </w:r>
    </w:p>
    <w:p>
      <w:pPr>
        <w:spacing w:before="0" w:after="120"/>
        <w:jc w:val="center"/>
      </w:pPr>
      <w:r>
        <w:rPr>
          <w:color w:val="CCCCCC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80"/>
            </w:pPr>
            <w:r>
              <w:rPr>
                <w:b/>
                <w:color w:val="1F6B35"/>
                <w:sz w:val="18"/>
              </w:rPr>
              <w:t>ANN — Artificial Neural Networks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80"/>
            </w:pPr>
            <w:r>
              <w:rPr>
                <w:b/>
                <w:color w:val="1A5A9A"/>
                <w:sz w:val="18"/>
              </w:rPr>
              <w:t>CNN — Convolutional Neural Networks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80"/>
            </w:pPr>
            <w:r>
              <w:rPr>
                <w:b/>
                <w:color w:val="B55A10"/>
                <w:sz w:val="18"/>
              </w:rPr>
              <w:t>YOLO — Object Detection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Core Concepts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Dataset &amp; Input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YOLO Fundamentals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Artificial Neural Network (ANN)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Dataset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YOLO (You Only Look Once)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Neuron / Node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Pixel Value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Single-Pass Detection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Weight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Preprocessing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R-CNN (Region-based CNN)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Bias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Convolutional Layers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Darknet Framework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Input Layer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Convolutional Layer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Anchor Boxes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Hidden Layer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Filter / Kernel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Grid System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Output Layer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Feature Map (Activation Map)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mAP (mean Average Precision)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Activation Functions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Stride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FPS (Frames Per Second)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Activation Function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Padding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YOLOv8 Architecture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Sigmoid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Weight Sharing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Backbone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ReLU (Rectified Linear Unit)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Activation &amp; Pooling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Neck (PAN-FPN)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Tanh (Hyperbolic Tangent)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ReLU (Rectified Linear Unit)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Head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Softmax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Max Pooling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CSPDarknet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Training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Receptive Field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C2f Module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Forward Pass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Dense Layers &amp; Output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SPPF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Loss Function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Flatten Layer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SiLU Activation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Binary Cross-Entropy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Dense Layer (Fully Connected)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Decoupled Head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Backpropagation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Dropout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Detection &amp; Evaluation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Gradient Descent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Overfitting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Bounding Box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Learning Rate (η)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Softmax Output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Confidence Score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Epoch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Training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IoU (Intersection over Union)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Batch Size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Loss Function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NMS (Non-Maximum Suppression)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Normalisation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Backpropagation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Anchor-Free Detection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100" w:after="20"/>
            </w:pPr>
            <w:r>
              <w:rPr>
                <w:b/>
                <w:color w:val="555555"/>
                <w:sz w:val="15"/>
              </w:rPr>
              <w:t xml:space="preserve">  Image Processing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Batch Normalisation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DFL Loss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Grayscale Image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Training Loop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TAL (Task-Aligned Learning)</w:t>
            </w:r>
          </w:p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RGB Image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/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/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Flatten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/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/>
        </w:tc>
      </w:tr>
      <w:tr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>
            <w:pPr>
              <w:spacing w:before="0" w:after="0"/>
              <w:ind w:left="200"/>
            </w:pPr>
            <w:r>
              <w:rPr>
                <w:color w:val="222222"/>
                <w:sz w:val="16"/>
              </w:rPr>
              <w:t>• Weighted Sum (Σ)</w:t>
            </w:r>
          </w:p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/>
        </w:tc>
        <w:tc>
          <w:tcPr>
            <w:tcW w:type="dxa" w:w="343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345" w:type="dxa"/>
          </w:tcPr>
          <w:p/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