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Предварительный анализ данных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Материалы</w:t>
      </w:r>
    </w:p>
    <w:p w:rsidR="00000000" w:rsidDel="00000000" w:rsidP="00000000" w:rsidRDefault="00000000" w:rsidRPr="00000000" w14:paraId="00000005">
      <w:pPr>
        <w:shd w:fill="fafafa" w:val="clear"/>
        <w:spacing w:after="300" w:lineRule="auto"/>
        <w:rPr>
          <w:rFonts w:ascii="Arial" w:cs="Arial" w:eastAsia="Arial" w:hAnsi="Arial"/>
          <w:color w:val="333333"/>
          <w:sz w:val="21"/>
          <w:szCs w:val="21"/>
        </w:rPr>
      </w:pPr>
      <w:hyperlink r:id="rId6">
        <w:r w:rsidDel="00000000" w:rsidR="00000000" w:rsidRPr="00000000">
          <w:rPr>
            <w:rFonts w:ascii="Arial" w:cs="Arial" w:eastAsia="Arial" w:hAnsi="Arial"/>
            <w:color w:val="2775d1"/>
            <w:sz w:val="21"/>
            <w:szCs w:val="21"/>
            <w:rtl w:val="0"/>
          </w:rPr>
          <w:t xml:space="preserve">Уроки по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Имеются данные регионального этапа олимпиады школьников по информатике. Для сохранения персональных данных реальные имена участников заменены именами «Ученик 1», «Ученик 2» и т.д. Олимпиада проходила в 2 тура. В каждом туре предлагалось решить 4 задачи. Максимальный балл за задачу – 100. В первый тур относятся задачи A,B,C и D, а во второй – E, F, G, H. Данные о баллах, набранных участниками, представлены в файле «Результаты олимпиады.csv».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Требуется проанализировать представленные данные и попробовать выявить закономерности.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План работы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1) Загрузите набор данных. Учитывайте, что данные сохранены в кодировке Windows (cp1251).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2) Заполните пропущенные значения в результатах решения задач. Каким значением лучше заполнять пропущенные значения (исходите из специфики набора данных)?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3) Проанализируйте суммарные баллы по каждой задаче. Отсортируйте задачи по убыванию суммарных баллов и постройте столбиковую диаграмму, на которой задачи будут расположены в порядке убывания суммарных баллов.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4) Попробуем понять какой из туров олимпиады оказался сложнее.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а) посчитаем общую сумму баллов, набранных участниками за каждый из туров олимпиады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б) отсортируем участников по убыванию итогового балла и на столбиковой диаграмме отразим результаты их суммарные результаты за первый и второй тур олимпиады. Опишите, какую закономерность Вы увидели на этой диаграмме.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5) Отфильтруйте набор данных, оставив только победителей и призеров. Определите сколько победителей и призеров в той или иной школе и расположите школы в порядке убывания этого количества. Представьте эти данные графически.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6) Творческое задание. Попробуйте самостоятельно определить: чем отличаются 9-ти, 10-ти и 11-классники (восьмиклассников можно рассмотреть отдельной категорией или считать их частью девятиклассников). Может быть одиннадцатиклассники лучше справлялись с какой-то конкретной задачей, или 9-классники в среднем пробовали решать большее число задач, или что-то еще. Возможно, для решения этой задачи стоит обратиться к исходному набору данных, в котором еще были пропущенные значения. Отобразите найденные закономерности графически.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hrojas/learn-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