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564EB7" w:rsidRDefault="00564EB7" w:rsidP="00564EB7">
      <w:pPr>
        <w:jc w:val="center"/>
      </w:pPr>
    </w:p>
    <w:p w:rsidR="001329C2" w:rsidRPr="00564EB7" w:rsidRDefault="00564EB7" w:rsidP="00564EB7">
      <w:pPr>
        <w:pBdr>
          <w:bottom w:val="single" w:sz="6" w:space="1" w:color="auto"/>
        </w:pBdr>
        <w:jc w:val="center"/>
        <w:rPr>
          <w:sz w:val="96"/>
        </w:rPr>
      </w:pPr>
      <w:r w:rsidRPr="00564EB7">
        <w:rPr>
          <w:sz w:val="96"/>
        </w:rPr>
        <w:t>Budgeting Guru</w:t>
      </w:r>
    </w:p>
    <w:p w:rsidR="00564EB7" w:rsidRPr="005E6B4A" w:rsidRDefault="00564EB7" w:rsidP="00564EB7">
      <w:pPr>
        <w:jc w:val="center"/>
        <w:rPr>
          <w:sz w:val="28"/>
        </w:rPr>
      </w:pPr>
      <w:r w:rsidRPr="005E6B4A">
        <w:rPr>
          <w:sz w:val="48"/>
        </w:rPr>
        <w:t>Application Design</w:t>
      </w:r>
    </w:p>
    <w:p w:rsidR="00564EB7" w:rsidRDefault="00564EB7" w:rsidP="00564EB7">
      <w:pPr>
        <w:jc w:val="center"/>
      </w:pPr>
    </w:p>
    <w:p w:rsidR="00564EB7" w:rsidRPr="005E6B4A" w:rsidRDefault="00564EB7" w:rsidP="00564EB7">
      <w:pPr>
        <w:jc w:val="center"/>
        <w:rPr>
          <w:sz w:val="36"/>
        </w:rPr>
      </w:pPr>
    </w:p>
    <w:p w:rsidR="00564EB7" w:rsidRPr="005E6B4A" w:rsidRDefault="00564EB7" w:rsidP="00564EB7">
      <w:pPr>
        <w:jc w:val="center"/>
        <w:rPr>
          <w:sz w:val="36"/>
        </w:rPr>
      </w:pPr>
      <w:proofErr w:type="spellStart"/>
      <w:r w:rsidRPr="005E6B4A">
        <w:rPr>
          <w:sz w:val="36"/>
        </w:rPr>
        <w:t>Inessa</w:t>
      </w:r>
      <w:proofErr w:type="spellEnd"/>
      <w:r w:rsidRPr="005E6B4A">
        <w:rPr>
          <w:sz w:val="36"/>
        </w:rPr>
        <w:t xml:space="preserve"> Carroll</w:t>
      </w:r>
    </w:p>
    <w:p w:rsidR="00564EB7" w:rsidRPr="005E6B4A" w:rsidRDefault="00564EB7" w:rsidP="00564EB7">
      <w:pPr>
        <w:jc w:val="center"/>
        <w:rPr>
          <w:sz w:val="36"/>
        </w:rPr>
      </w:pPr>
      <w:proofErr w:type="spellStart"/>
      <w:r w:rsidRPr="005E6B4A">
        <w:rPr>
          <w:sz w:val="36"/>
        </w:rPr>
        <w:t>Klevin</w:t>
      </w:r>
      <w:proofErr w:type="spellEnd"/>
      <w:r w:rsidRPr="005E6B4A">
        <w:rPr>
          <w:sz w:val="36"/>
        </w:rPr>
        <w:t xml:space="preserve"> </w:t>
      </w:r>
      <w:proofErr w:type="spellStart"/>
      <w:r w:rsidRPr="005E6B4A">
        <w:rPr>
          <w:sz w:val="36"/>
        </w:rPr>
        <w:t>Doda</w:t>
      </w:r>
      <w:proofErr w:type="spellEnd"/>
    </w:p>
    <w:p w:rsidR="00564EB7" w:rsidRPr="005E6B4A" w:rsidRDefault="00564EB7" w:rsidP="00564EB7">
      <w:pPr>
        <w:jc w:val="center"/>
        <w:rPr>
          <w:sz w:val="36"/>
        </w:rPr>
      </w:pPr>
      <w:r w:rsidRPr="005E6B4A">
        <w:rPr>
          <w:sz w:val="36"/>
        </w:rPr>
        <w:t>James Downer</w:t>
      </w:r>
    </w:p>
    <w:p w:rsidR="00564EB7" w:rsidRDefault="00564EB7" w:rsidP="00564EB7">
      <w:pPr>
        <w:jc w:val="center"/>
      </w:pPr>
      <w:r>
        <w:br w:type="page"/>
      </w:r>
    </w:p>
    <w:p w:rsidR="009D22F9" w:rsidRPr="005E6B4A" w:rsidRDefault="00231620" w:rsidP="00564EB7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lastRenderedPageBreak/>
        <w:t>Problem</w:t>
      </w:r>
    </w:p>
    <w:p w:rsidR="009D22F9" w:rsidRDefault="009D22F9" w:rsidP="00564EB7">
      <w:r>
        <w:t>Our customer is seeking an app that will make mai</w:t>
      </w:r>
      <w:r w:rsidR="00E56C24">
        <w:t>ntaining a family budget easier</w:t>
      </w:r>
      <w:r w:rsidR="00CF0824">
        <w:t>, more intuitive and timelier</w:t>
      </w:r>
      <w:r>
        <w:t xml:space="preserve"> than throu</w:t>
      </w:r>
      <w:r w:rsidR="00BA1723">
        <w:t xml:space="preserve">gh </w:t>
      </w:r>
      <w:r w:rsidR="005B530B">
        <w:t>spreadsheet methods</w:t>
      </w:r>
      <w:r>
        <w:t>.</w:t>
      </w:r>
      <w:r w:rsidR="00CF0824">
        <w:t xml:space="preserve"> The primar</w:t>
      </w:r>
      <w:r w:rsidR="00C44A54">
        <w:t>y concern of the customer is the inclusion of automated statistics graphs as well as visual aids to remind him of his goals and to inform him of his respective progress.</w:t>
      </w:r>
      <w:r w:rsidR="006745D0">
        <w:t xml:space="preserve"> </w:t>
      </w:r>
      <w:r w:rsidR="00295B17">
        <w:t>The customer is looking for an app that can be used by a family</w:t>
      </w:r>
      <w:r w:rsidR="003B6350">
        <w:t xml:space="preserve"> such that each participant is </w:t>
      </w:r>
      <w:r w:rsidR="00034381">
        <w:t xml:space="preserve">promptly </w:t>
      </w:r>
      <w:r w:rsidR="003B6350">
        <w:t>informed of purchases made by the others</w:t>
      </w:r>
      <w:r w:rsidR="00E86EAF">
        <w:t xml:space="preserve"> and is able to instantly see the family’s progress in each budgeting category</w:t>
      </w:r>
      <w:r w:rsidR="003B6350">
        <w:t>.</w:t>
      </w:r>
    </w:p>
    <w:p w:rsidR="009D22F9" w:rsidRDefault="009D22F9" w:rsidP="00564EB7"/>
    <w:p w:rsidR="009C043E" w:rsidRDefault="009C043E" w:rsidP="00564EB7"/>
    <w:p w:rsidR="00DA5437" w:rsidRPr="005E6B4A" w:rsidRDefault="00F03476" w:rsidP="00564EB7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Solution</w:t>
      </w:r>
    </w:p>
    <w:p w:rsidR="00DA5437" w:rsidRDefault="00DA5437" w:rsidP="00564EB7">
      <w:r>
        <w:t xml:space="preserve">The purpose of the </w:t>
      </w:r>
      <w:proofErr w:type="spellStart"/>
      <w:r>
        <w:t>BudgetingGuru</w:t>
      </w:r>
      <w:proofErr w:type="spellEnd"/>
      <w:r>
        <w:t xml:space="preserve"> </w:t>
      </w:r>
      <w:r w:rsidR="00F314E1">
        <w:t xml:space="preserve">mobile </w:t>
      </w:r>
      <w:r>
        <w:t>app</w:t>
      </w:r>
      <w:r w:rsidR="00325292">
        <w:t>lication</w:t>
      </w:r>
      <w:r>
        <w:t xml:space="preserve"> is to </w:t>
      </w:r>
      <w:r w:rsidR="000767B6">
        <w:t>help</w:t>
      </w:r>
      <w:r w:rsidR="00F82E3F">
        <w:t xml:space="preserve"> </w:t>
      </w:r>
      <w:r w:rsidR="000767B6">
        <w:t>families</w:t>
      </w:r>
      <w:r w:rsidR="00F82E3F">
        <w:t xml:space="preserve"> of users </w:t>
      </w:r>
      <w:r w:rsidR="00031E37">
        <w:t xml:space="preserve">intuitively </w:t>
      </w:r>
      <w:r w:rsidR="00F82E3F">
        <w:t>manage income and expense</w:t>
      </w:r>
      <w:r w:rsidR="00484465">
        <w:t xml:space="preserve">s. This will be accomplished using </w:t>
      </w:r>
      <w:r w:rsidR="00DA0052">
        <w:t>fillable tables</w:t>
      </w:r>
      <w:r w:rsidR="00484465">
        <w:t xml:space="preserve"> as well as goal trackers and statistic graphs.</w:t>
      </w:r>
      <w:r w:rsidR="00EB7D6D">
        <w:t xml:space="preserve"> </w:t>
      </w:r>
      <w:r w:rsidR="00B41CC6">
        <w:t>Each participant will have their own account that is tied to a larger family account in which each user shares the family’s common registers, goals and statistics.</w:t>
      </w:r>
    </w:p>
    <w:p w:rsidR="00BE7C38" w:rsidRDefault="00BE7C38" w:rsidP="00564EB7"/>
    <w:p w:rsidR="001D6109" w:rsidRDefault="001D6109" w:rsidP="00564EB7">
      <w:r>
        <w:t>The app will contain the following:</w:t>
      </w:r>
    </w:p>
    <w:p w:rsidR="00216659" w:rsidRDefault="00D27D9D" w:rsidP="007044B8">
      <w:pPr>
        <w:pStyle w:val="ListParagraph"/>
        <w:numPr>
          <w:ilvl w:val="0"/>
          <w:numId w:val="8"/>
        </w:numPr>
      </w:pPr>
      <w:r>
        <w:t>Expense categories</w:t>
      </w:r>
      <w:r w:rsidR="0020774B">
        <w:t xml:space="preserve"> to logically group transactions together</w:t>
      </w:r>
    </w:p>
    <w:p w:rsidR="0020774B" w:rsidRDefault="00F531A7" w:rsidP="007044B8">
      <w:pPr>
        <w:pStyle w:val="ListParagraph"/>
        <w:numPr>
          <w:ilvl w:val="0"/>
          <w:numId w:val="8"/>
        </w:numPr>
      </w:pPr>
      <w:r>
        <w:t xml:space="preserve">Category goals as well as instant reminders </w:t>
      </w:r>
      <w:r w:rsidR="00B805D7">
        <w:t xml:space="preserve">and warnings </w:t>
      </w:r>
      <w:r>
        <w:t xml:space="preserve">to provide each user with </w:t>
      </w:r>
      <w:r w:rsidR="00132B47">
        <w:t xml:space="preserve">a </w:t>
      </w:r>
      <w:r>
        <w:t xml:space="preserve">source of accountability </w:t>
      </w:r>
    </w:p>
    <w:p w:rsidR="00D27D9D" w:rsidRDefault="009C7DBC" w:rsidP="007044B8">
      <w:pPr>
        <w:pStyle w:val="ListParagraph"/>
        <w:numPr>
          <w:ilvl w:val="0"/>
          <w:numId w:val="8"/>
        </w:numPr>
      </w:pPr>
      <w:r>
        <w:t xml:space="preserve">Fillable/editable </w:t>
      </w:r>
      <w:r w:rsidR="00316A22">
        <w:t>t</w:t>
      </w:r>
      <w:r w:rsidR="00EA7716">
        <w:t>ables</w:t>
      </w:r>
      <w:r w:rsidR="00316A22">
        <w:t xml:space="preserve"> to facilitate adding</w:t>
      </w:r>
      <w:r w:rsidR="008D7FC0">
        <w:t xml:space="preserve"> and updating transactions</w:t>
      </w:r>
    </w:p>
    <w:p w:rsidR="00EA7716" w:rsidRDefault="0045697A" w:rsidP="007044B8">
      <w:pPr>
        <w:pStyle w:val="ListParagraph"/>
        <w:numPr>
          <w:ilvl w:val="0"/>
          <w:numId w:val="8"/>
        </w:numPr>
      </w:pPr>
      <w:r>
        <w:t xml:space="preserve">Statistics charts and other graphics to intuitively summarize how well both </w:t>
      </w:r>
      <w:r w:rsidR="004B5F19">
        <w:t xml:space="preserve">each user is keeping to his/her </w:t>
      </w:r>
      <w:r>
        <w:t>goals</w:t>
      </w:r>
    </w:p>
    <w:p w:rsidR="00EC3B5B" w:rsidRDefault="00EC3B5B" w:rsidP="007044B8">
      <w:pPr>
        <w:pStyle w:val="ListParagraph"/>
        <w:numPr>
          <w:ilvl w:val="0"/>
          <w:numId w:val="8"/>
        </w:numPr>
      </w:pPr>
      <w:r>
        <w:t>The ability to create a family account as well as register users under the same family account</w:t>
      </w:r>
    </w:p>
    <w:p w:rsidR="00EC3B5B" w:rsidRDefault="00EC3B5B" w:rsidP="007044B8">
      <w:pPr>
        <w:pStyle w:val="ListParagraph"/>
        <w:numPr>
          <w:ilvl w:val="0"/>
          <w:numId w:val="8"/>
        </w:numPr>
      </w:pPr>
      <w:r>
        <w:t>Cloud storage to maintain user accounts and family records across multiple devices</w:t>
      </w:r>
    </w:p>
    <w:p w:rsidR="00BE7C38" w:rsidRDefault="00BE7C38" w:rsidP="00BE7C38"/>
    <w:p w:rsidR="00BE7C38" w:rsidRDefault="00BE7C38" w:rsidP="00BE7C38">
      <w:r>
        <w:t>Additional</w:t>
      </w:r>
      <w:r w:rsidR="00746C91">
        <w:t xml:space="preserve"> l</w:t>
      </w:r>
      <w:r w:rsidR="00572B05">
        <w:t>ogic will</w:t>
      </w:r>
      <w:r w:rsidR="00DB3959">
        <w:t xml:space="preserve"> be written, which may</w:t>
      </w:r>
      <w:r>
        <w:t xml:space="preserve"> include:</w:t>
      </w:r>
    </w:p>
    <w:p w:rsidR="00F25286" w:rsidRDefault="00E0795A" w:rsidP="007044B8">
      <w:pPr>
        <w:pStyle w:val="ListParagraph"/>
        <w:numPr>
          <w:ilvl w:val="0"/>
          <w:numId w:val="9"/>
        </w:numPr>
      </w:pPr>
      <w:r>
        <w:t xml:space="preserve">Downloadable </w:t>
      </w:r>
      <w:r w:rsidR="00746C91">
        <w:t>spreadsheet</w:t>
      </w:r>
      <w:r>
        <w:t xml:space="preserve">s </w:t>
      </w:r>
      <w:r w:rsidR="00746C91">
        <w:t xml:space="preserve">to keep the cloud storage at a minimum and to provide each user with a local copy of </w:t>
      </w:r>
      <w:r w:rsidR="0028493D">
        <w:t>his/her</w:t>
      </w:r>
      <w:r w:rsidR="00746C91">
        <w:t xml:space="preserve"> dat</w:t>
      </w:r>
      <w:r w:rsidR="00F25286">
        <w:t>a</w:t>
      </w:r>
    </w:p>
    <w:p w:rsidR="00746C91" w:rsidRDefault="00746C91" w:rsidP="007044B8">
      <w:pPr>
        <w:pStyle w:val="ListParagraph"/>
        <w:numPr>
          <w:ilvl w:val="0"/>
          <w:numId w:val="9"/>
        </w:numPr>
      </w:pPr>
      <w:r>
        <w:t>A</w:t>
      </w:r>
      <w:r w:rsidR="00E0795A">
        <w:t xml:space="preserve"> web application to allow each user to a</w:t>
      </w:r>
      <w:r w:rsidR="003B7F05">
        <w:t>ccess his/her account</w:t>
      </w:r>
      <w:r w:rsidR="0077380B">
        <w:t>—</w:t>
      </w:r>
      <w:r w:rsidR="003B7F05">
        <w:t xml:space="preserve">including </w:t>
      </w:r>
      <w:r w:rsidR="00E0795A">
        <w:t>goals, transacti</w:t>
      </w:r>
      <w:r w:rsidR="0077380B">
        <w:t>ons, etc.—using</w:t>
      </w:r>
      <w:r w:rsidR="002F3757">
        <w:t xml:space="preserve"> a desktop </w:t>
      </w:r>
      <w:r w:rsidR="00232B7E">
        <w:t>browser</w:t>
      </w:r>
    </w:p>
    <w:p w:rsidR="00FB3921" w:rsidRDefault="00FB3921" w:rsidP="00FB3921"/>
    <w:p w:rsidR="009C043E" w:rsidRDefault="009C043E" w:rsidP="00FB3921"/>
    <w:p w:rsidR="00FB3921" w:rsidRPr="005E6B4A" w:rsidRDefault="00452266" w:rsidP="00FB3921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Team Members</w:t>
      </w:r>
    </w:p>
    <w:p w:rsidR="00FB3921" w:rsidRDefault="00FB3921" w:rsidP="00FB3921">
      <w:pPr>
        <w:tabs>
          <w:tab w:val="center" w:pos="5040"/>
          <w:tab w:val="right" w:pos="10080"/>
        </w:tabs>
      </w:pPr>
      <w:proofErr w:type="spellStart"/>
      <w:r>
        <w:t>Inessa</w:t>
      </w:r>
      <w:proofErr w:type="spellEnd"/>
      <w:r>
        <w:t xml:space="preserve"> Carroll</w:t>
      </w:r>
      <w:r>
        <w:tab/>
      </w:r>
      <w:r w:rsidRPr="003937A1">
        <w:t>betheb</w:t>
      </w:r>
      <w:r w:rsidRPr="003937A1">
        <w:t>e</w:t>
      </w:r>
      <w:r w:rsidRPr="003937A1">
        <w:t>stone@mail.ru</w:t>
      </w:r>
      <w:r>
        <w:t xml:space="preserve"> </w:t>
      </w:r>
      <w:bookmarkStart w:id="0" w:name="_GoBack"/>
      <w:bookmarkEnd w:id="0"/>
      <w:r>
        <w:tab/>
        <w:t>208-497-4898</w:t>
      </w:r>
    </w:p>
    <w:p w:rsidR="00FB3921" w:rsidRDefault="00FB3921" w:rsidP="00FB3921">
      <w:pPr>
        <w:tabs>
          <w:tab w:val="center" w:pos="5040"/>
          <w:tab w:val="right" w:pos="10080"/>
        </w:tabs>
      </w:pPr>
      <w:proofErr w:type="spellStart"/>
      <w:r>
        <w:t>Klevin</w:t>
      </w:r>
      <w:proofErr w:type="spellEnd"/>
      <w:r>
        <w:t xml:space="preserve"> </w:t>
      </w:r>
      <w:proofErr w:type="spellStart"/>
      <w:r>
        <w:t>Doda</w:t>
      </w:r>
      <w:proofErr w:type="spellEnd"/>
      <w:r>
        <w:tab/>
      </w:r>
      <w:r w:rsidRPr="003937A1">
        <w:t>dodaklevin@gmail.com</w:t>
      </w:r>
      <w:r>
        <w:t xml:space="preserve"> </w:t>
      </w:r>
      <w:r>
        <w:tab/>
        <w:t>208-419-5597</w:t>
      </w:r>
    </w:p>
    <w:p w:rsidR="00FB3921" w:rsidRDefault="00FB3921" w:rsidP="00FB3921">
      <w:pPr>
        <w:tabs>
          <w:tab w:val="center" w:pos="5040"/>
          <w:tab w:val="right" w:pos="10080"/>
        </w:tabs>
      </w:pPr>
      <w:r>
        <w:t>James Downer</w:t>
      </w:r>
      <w:r>
        <w:tab/>
      </w:r>
      <w:r w:rsidRPr="003937A1">
        <w:t>jamesdanieldowner@gmail.com</w:t>
      </w:r>
      <w:r>
        <w:t xml:space="preserve"> </w:t>
      </w:r>
      <w:r>
        <w:tab/>
        <w:t>702-823-6560</w:t>
      </w:r>
    </w:p>
    <w:p w:rsidR="00FB3921" w:rsidRDefault="00FB3921" w:rsidP="00FB3921"/>
    <w:p w:rsidR="00F82A70" w:rsidRDefault="00F82A70">
      <w:r>
        <w:br w:type="page"/>
      </w:r>
    </w:p>
    <w:p w:rsidR="00E97E85" w:rsidRDefault="00E97E85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lastRenderedPageBreak/>
        <w:t>Interface Design</w:t>
      </w:r>
    </w:p>
    <w:p w:rsidR="000812CF" w:rsidRDefault="000812CF" w:rsidP="000812CF">
      <w:pPr>
        <w:jc w:val="center"/>
        <w:rPr>
          <w:b/>
          <w:sz w:val="28"/>
        </w:rPr>
      </w:pPr>
    </w:p>
    <w:p w:rsidR="000812CF" w:rsidRDefault="000812CF" w:rsidP="000812CF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577899" cy="32717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72" cy="3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CF" w:rsidRDefault="000812CF" w:rsidP="000812CF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577715" cy="32797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06" cy="329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CF" w:rsidRDefault="000812CF" w:rsidP="000812CF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555497" cy="33036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353" cy="333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85" w:rsidRDefault="000812CF" w:rsidP="000812CF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561113" cy="3303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02" cy="33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E85">
        <w:rPr>
          <w:b/>
          <w:sz w:val="28"/>
        </w:rPr>
        <w:br w:type="page"/>
      </w:r>
    </w:p>
    <w:p w:rsidR="001149A9" w:rsidRPr="001149A9" w:rsidRDefault="001149A9" w:rsidP="001149A9">
      <w:pPr>
        <w:pBdr>
          <w:bottom w:val="single" w:sz="6" w:space="1" w:color="auto"/>
        </w:pBdr>
        <w:rPr>
          <w:b/>
          <w:sz w:val="28"/>
        </w:rPr>
      </w:pPr>
      <w:r w:rsidRPr="001149A9">
        <w:rPr>
          <w:b/>
          <w:sz w:val="28"/>
        </w:rPr>
        <w:lastRenderedPageBreak/>
        <w:t>Model Design</w:t>
      </w:r>
    </w:p>
    <w:p w:rsidR="001149A9" w:rsidRDefault="00EC3B5B" w:rsidP="001149A9">
      <w:r>
        <w:t xml:space="preserve">The </w:t>
      </w:r>
      <w:r w:rsidR="009E75D4">
        <w:t>solution is designed around a shared family account</w:t>
      </w:r>
      <w:r w:rsidR="00B42000">
        <w:t xml:space="preserve"> with users attached to that account. </w:t>
      </w:r>
      <w:r w:rsidR="00DC796D">
        <w:t xml:space="preserve">As such, virtually all data structures included in the business logic are </w:t>
      </w:r>
      <w:r w:rsidR="00CE66F1">
        <w:t xml:space="preserve">ultimately accessed via a </w:t>
      </w:r>
      <w:r w:rsidR="00CE66F1" w:rsidRPr="00A25AFF">
        <w:rPr>
          <w:b/>
        </w:rPr>
        <w:t>Family</w:t>
      </w:r>
      <w:r w:rsidR="00CE66F1">
        <w:t xml:space="preserve"> class with each </w:t>
      </w:r>
      <w:r w:rsidR="00CE66F1" w:rsidRPr="00A25AFF">
        <w:rPr>
          <w:b/>
        </w:rPr>
        <w:t>User</w:t>
      </w:r>
      <w:r w:rsidR="00CE66F1">
        <w:t xml:space="preserve"> class containing his/her personal transactions, </w:t>
      </w:r>
      <w:r w:rsidR="00DC796D">
        <w:t>as follows:</w:t>
      </w:r>
    </w:p>
    <w:p w:rsidR="00F10722" w:rsidRPr="001C466F" w:rsidRDefault="00F10722" w:rsidP="007044B8">
      <w:pPr>
        <w:pStyle w:val="ListParagraph"/>
        <w:numPr>
          <w:ilvl w:val="0"/>
          <w:numId w:val="7"/>
        </w:numPr>
      </w:pPr>
      <w:r>
        <w:t xml:space="preserve">The </w:t>
      </w:r>
      <w:r>
        <w:rPr>
          <w:b/>
        </w:rPr>
        <w:t>Family</w:t>
      </w:r>
      <w:r>
        <w:t xml:space="preserve"> will contain a map of multiple </w:t>
      </w:r>
      <w:r>
        <w:rPr>
          <w:b/>
        </w:rPr>
        <w:t xml:space="preserve">Users </w:t>
      </w:r>
      <w:r>
        <w:t xml:space="preserve">as well as a list of </w:t>
      </w:r>
      <w:r>
        <w:rPr>
          <w:b/>
        </w:rPr>
        <w:t>Goals</w:t>
      </w:r>
    </w:p>
    <w:p w:rsidR="001C466F" w:rsidRPr="00F10722" w:rsidRDefault="001C466F" w:rsidP="007044B8">
      <w:pPr>
        <w:pStyle w:val="ListParagraph"/>
        <w:numPr>
          <w:ilvl w:val="0"/>
          <w:numId w:val="7"/>
        </w:numPr>
      </w:pPr>
      <w:r>
        <w:t xml:space="preserve">Each </w:t>
      </w:r>
      <w:r>
        <w:rPr>
          <w:b/>
        </w:rPr>
        <w:t>Goal</w:t>
      </w:r>
      <w:r>
        <w:t xml:space="preserve"> will have what </w:t>
      </w:r>
      <w:r>
        <w:rPr>
          <w:b/>
        </w:rPr>
        <w:t>Category</w:t>
      </w:r>
      <w:r>
        <w:t xml:space="preserve"> it falls under as well as the amount (</w:t>
      </w:r>
      <w:r w:rsidR="00280F2D">
        <w:t xml:space="preserve">i.e. </w:t>
      </w:r>
      <w:r>
        <w:t>a spending limit)</w:t>
      </w:r>
    </w:p>
    <w:p w:rsidR="00F10722" w:rsidRDefault="00005276" w:rsidP="007044B8">
      <w:pPr>
        <w:pStyle w:val="ListParagraph"/>
        <w:numPr>
          <w:ilvl w:val="0"/>
          <w:numId w:val="7"/>
        </w:numPr>
      </w:pPr>
      <w:r>
        <w:t xml:space="preserve">Each </w:t>
      </w:r>
      <w:r>
        <w:rPr>
          <w:b/>
        </w:rPr>
        <w:t>User</w:t>
      </w:r>
      <w:r>
        <w:t xml:space="preserve"> will have a list of </w:t>
      </w:r>
      <w:r>
        <w:rPr>
          <w:b/>
        </w:rPr>
        <w:t>Expense Transactions</w:t>
      </w:r>
      <w:r>
        <w:t xml:space="preserve"> as well as </w:t>
      </w:r>
      <w:r>
        <w:rPr>
          <w:b/>
        </w:rPr>
        <w:t>Income Transactions</w:t>
      </w:r>
    </w:p>
    <w:p w:rsidR="006E7338" w:rsidRDefault="006E7338" w:rsidP="007044B8">
      <w:pPr>
        <w:pStyle w:val="ListParagraph"/>
        <w:numPr>
          <w:ilvl w:val="0"/>
          <w:numId w:val="7"/>
        </w:numPr>
      </w:pPr>
      <w:r>
        <w:t xml:space="preserve">The </w:t>
      </w:r>
      <w:r>
        <w:rPr>
          <w:b/>
        </w:rPr>
        <w:t>Transaction</w:t>
      </w:r>
      <w:r>
        <w:t xml:space="preserve"> will contain the most basic information affecting the family budget, including when the transaction occurred, how much it was, etc</w:t>
      </w:r>
      <w:r w:rsidR="001C466F">
        <w:t>.</w:t>
      </w:r>
      <w:r w:rsidR="001C466F">
        <w:br/>
      </w:r>
      <w:r>
        <w:t>Additional information will be included as needed:</w:t>
      </w:r>
    </w:p>
    <w:p w:rsidR="006E7338" w:rsidRDefault="006E7338" w:rsidP="007044B8">
      <w:pPr>
        <w:pStyle w:val="ListParagraph"/>
        <w:numPr>
          <w:ilvl w:val="1"/>
          <w:numId w:val="7"/>
        </w:numPr>
      </w:pPr>
      <w:r>
        <w:rPr>
          <w:b/>
        </w:rPr>
        <w:t>Income Transactions</w:t>
      </w:r>
      <w:r>
        <w:t xml:space="preserve"> will include the payor</w:t>
      </w:r>
    </w:p>
    <w:p w:rsidR="006E7338" w:rsidRDefault="006E7338" w:rsidP="007044B8">
      <w:pPr>
        <w:pStyle w:val="ListParagraph"/>
        <w:numPr>
          <w:ilvl w:val="1"/>
          <w:numId w:val="7"/>
        </w:numPr>
      </w:pPr>
      <w:r>
        <w:rPr>
          <w:b/>
        </w:rPr>
        <w:t>Expense Transactions</w:t>
      </w:r>
      <w:r>
        <w:t xml:space="preserve"> will include the payee, the item purchased, and what </w:t>
      </w:r>
      <w:r>
        <w:rPr>
          <w:b/>
        </w:rPr>
        <w:t>Category</w:t>
      </w:r>
      <w:r>
        <w:t xml:space="preserve"> the transaction falls under</w:t>
      </w:r>
    </w:p>
    <w:p w:rsidR="00DC2335" w:rsidRPr="00A25AFF" w:rsidRDefault="00DC2335" w:rsidP="007044B8">
      <w:pPr>
        <w:pStyle w:val="ListParagraph"/>
        <w:numPr>
          <w:ilvl w:val="0"/>
          <w:numId w:val="7"/>
        </w:numPr>
      </w:pPr>
      <w:r>
        <w:t xml:space="preserve">The family may need the ability to add custom </w:t>
      </w:r>
      <w:r>
        <w:rPr>
          <w:b/>
        </w:rPr>
        <w:t>Categories</w:t>
      </w:r>
    </w:p>
    <w:p w:rsidR="00A25AFF" w:rsidRDefault="00A25AFF" w:rsidP="00A25AFF"/>
    <w:p w:rsidR="00A25AFF" w:rsidRPr="009C2E3C" w:rsidRDefault="008651AA" w:rsidP="00A25AFF">
      <w:r>
        <w:t>To calculate statistics and goal progress</w:t>
      </w:r>
      <w:r w:rsidR="00A25AFF">
        <w:t xml:space="preserve">, the </w:t>
      </w:r>
      <w:r w:rsidR="00233C64" w:rsidRPr="00233C64">
        <w:rPr>
          <w:b/>
        </w:rPr>
        <w:t>F</w:t>
      </w:r>
      <w:r w:rsidR="00E73FF4" w:rsidRPr="00233C64">
        <w:rPr>
          <w:b/>
        </w:rPr>
        <w:t>amily</w:t>
      </w:r>
      <w:r w:rsidR="00C36CE4">
        <w:rPr>
          <w:b/>
        </w:rPr>
        <w:t xml:space="preserve"> </w:t>
      </w:r>
      <w:r w:rsidR="00C36CE4">
        <w:t>object</w:t>
      </w:r>
      <w:r w:rsidR="00E73FF4">
        <w:t xml:space="preserve">’s </w:t>
      </w:r>
      <w:r w:rsidR="001522BB">
        <w:t>data will be retrieved from the cloud</w:t>
      </w:r>
      <w:r w:rsidR="00A25AFF">
        <w:t xml:space="preserve"> database and iteratively compiled from each </w:t>
      </w:r>
      <w:r w:rsidR="00A25AFF">
        <w:rPr>
          <w:b/>
        </w:rPr>
        <w:t>User</w:t>
      </w:r>
      <w:r w:rsidR="00A71BB7">
        <w:rPr>
          <w:b/>
        </w:rPr>
        <w:t xml:space="preserve"> </w:t>
      </w:r>
      <w:r w:rsidR="00374E17">
        <w:t>object</w:t>
      </w:r>
      <w:r>
        <w:t>.</w:t>
      </w:r>
    </w:p>
    <w:p w:rsidR="00DC796D" w:rsidRDefault="00DC796D" w:rsidP="00D6070D"/>
    <w:p w:rsidR="00D6070D" w:rsidRDefault="00D6070D" w:rsidP="00D6070D"/>
    <w:p w:rsidR="00D6070D" w:rsidRPr="000B5850" w:rsidRDefault="000B5850" w:rsidP="00D6070D">
      <w:pPr>
        <w:pBdr>
          <w:bottom w:val="single" w:sz="6" w:space="1" w:color="auto"/>
        </w:pBdr>
        <w:rPr>
          <w:b/>
          <w:sz w:val="28"/>
        </w:rPr>
      </w:pPr>
      <w:r w:rsidRPr="000B5850">
        <w:rPr>
          <w:b/>
          <w:sz w:val="28"/>
        </w:rPr>
        <w:t>Model (</w:t>
      </w:r>
      <w:r w:rsidR="008D2DDA">
        <w:rPr>
          <w:b/>
          <w:sz w:val="28"/>
        </w:rPr>
        <w:t xml:space="preserve">Minified </w:t>
      </w:r>
      <w:r w:rsidRPr="000B5850">
        <w:rPr>
          <w:b/>
          <w:sz w:val="28"/>
        </w:rPr>
        <w:t>UML)</w:t>
      </w:r>
    </w:p>
    <w:p w:rsidR="00B40E84" w:rsidRDefault="00B40E84" w:rsidP="00D6070D"/>
    <w:p w:rsidR="00D6070D" w:rsidRDefault="00D6070D" w:rsidP="00D6070D">
      <w:r>
        <w:rPr>
          <w:noProof/>
        </w:rPr>
        <w:drawing>
          <wp:inline distT="0" distB="0" distL="0" distR="0">
            <wp:extent cx="6412230" cy="3970265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1" cy="40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D7" w:rsidRDefault="008005D7" w:rsidP="00D6070D"/>
    <w:sectPr w:rsidR="008005D7" w:rsidSect="00873375">
      <w:footerReference w:type="even" r:id="rId12"/>
      <w:footerReference w:type="default" r:id="rId13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488" w:rsidRDefault="00B57488" w:rsidP="00B72430">
      <w:r>
        <w:separator/>
      </w:r>
    </w:p>
  </w:endnote>
  <w:endnote w:type="continuationSeparator" w:id="0">
    <w:p w:rsidR="00B57488" w:rsidRDefault="00B57488" w:rsidP="00B7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3624584"/>
      <w:docPartObj>
        <w:docPartGallery w:val="Page Numbers (Bottom of Page)"/>
        <w:docPartUnique/>
      </w:docPartObj>
    </w:sdtPr>
    <w:sdtContent>
      <w:p w:rsidR="00B72430" w:rsidRDefault="00B72430" w:rsidP="00B272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72430" w:rsidRDefault="00B72430" w:rsidP="00B724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430" w:rsidRDefault="00B72430" w:rsidP="00B272AC">
    <w:pPr>
      <w:pStyle w:val="Footer"/>
      <w:framePr w:wrap="none" w:vAnchor="text" w:hAnchor="margin" w:xAlign="center" w:y="1"/>
      <w:rPr>
        <w:rStyle w:val="PageNumber"/>
      </w:rPr>
    </w:pPr>
    <w:sdt>
      <w:sdtPr>
        <w:rPr>
          <w:rStyle w:val="PageNumber"/>
        </w:rPr>
        <w:id w:val="539398654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:rsidR="00B72430" w:rsidRDefault="00B72430" w:rsidP="00B724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488" w:rsidRDefault="00B57488" w:rsidP="00B72430">
      <w:r>
        <w:separator/>
      </w:r>
    </w:p>
  </w:footnote>
  <w:footnote w:type="continuationSeparator" w:id="0">
    <w:p w:rsidR="00B57488" w:rsidRDefault="00B57488" w:rsidP="00B72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5201"/>
    <w:multiLevelType w:val="hybridMultilevel"/>
    <w:tmpl w:val="6DF4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359C"/>
    <w:multiLevelType w:val="hybridMultilevel"/>
    <w:tmpl w:val="CB86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56DF0"/>
    <w:multiLevelType w:val="hybridMultilevel"/>
    <w:tmpl w:val="1284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01234"/>
    <w:multiLevelType w:val="hybridMultilevel"/>
    <w:tmpl w:val="F032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5F4D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44192"/>
    <w:multiLevelType w:val="hybridMultilevel"/>
    <w:tmpl w:val="52C2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61172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810C6"/>
    <w:multiLevelType w:val="hybridMultilevel"/>
    <w:tmpl w:val="F116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70C00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B7"/>
    <w:rsid w:val="00005276"/>
    <w:rsid w:val="00031E37"/>
    <w:rsid w:val="00034381"/>
    <w:rsid w:val="00073790"/>
    <w:rsid w:val="000767B6"/>
    <w:rsid w:val="000812CF"/>
    <w:rsid w:val="000B5850"/>
    <w:rsid w:val="001149A9"/>
    <w:rsid w:val="00132B47"/>
    <w:rsid w:val="001522BB"/>
    <w:rsid w:val="001927C2"/>
    <w:rsid w:val="001C466F"/>
    <w:rsid w:val="001D6109"/>
    <w:rsid w:val="0020496E"/>
    <w:rsid w:val="0020774B"/>
    <w:rsid w:val="00216659"/>
    <w:rsid w:val="00227B42"/>
    <w:rsid w:val="00231620"/>
    <w:rsid w:val="00232B7E"/>
    <w:rsid w:val="00233C64"/>
    <w:rsid w:val="00280F2D"/>
    <w:rsid w:val="0028493D"/>
    <w:rsid w:val="00295B17"/>
    <w:rsid w:val="002F3757"/>
    <w:rsid w:val="00316A22"/>
    <w:rsid w:val="00325292"/>
    <w:rsid w:val="00374E17"/>
    <w:rsid w:val="003937A1"/>
    <w:rsid w:val="003B6350"/>
    <w:rsid w:val="003B7655"/>
    <w:rsid w:val="003B7F05"/>
    <w:rsid w:val="003D6CFB"/>
    <w:rsid w:val="00452266"/>
    <w:rsid w:val="0045697A"/>
    <w:rsid w:val="00484465"/>
    <w:rsid w:val="004B5F19"/>
    <w:rsid w:val="00564EB7"/>
    <w:rsid w:val="00572B05"/>
    <w:rsid w:val="005B530B"/>
    <w:rsid w:val="005E6B4A"/>
    <w:rsid w:val="00602720"/>
    <w:rsid w:val="00646C72"/>
    <w:rsid w:val="0067062F"/>
    <w:rsid w:val="006745D0"/>
    <w:rsid w:val="006C1167"/>
    <w:rsid w:val="006E7338"/>
    <w:rsid w:val="007044B8"/>
    <w:rsid w:val="00746C91"/>
    <w:rsid w:val="00751FE6"/>
    <w:rsid w:val="0077380B"/>
    <w:rsid w:val="007D0C5D"/>
    <w:rsid w:val="007D6DA7"/>
    <w:rsid w:val="008005D7"/>
    <w:rsid w:val="00811113"/>
    <w:rsid w:val="008651AA"/>
    <w:rsid w:val="00873375"/>
    <w:rsid w:val="008D2DDA"/>
    <w:rsid w:val="008D7FC0"/>
    <w:rsid w:val="008F4C52"/>
    <w:rsid w:val="009C043E"/>
    <w:rsid w:val="009C2E3C"/>
    <w:rsid w:val="009C7DBC"/>
    <w:rsid w:val="009D22F9"/>
    <w:rsid w:val="009E75D4"/>
    <w:rsid w:val="00A23361"/>
    <w:rsid w:val="00A25AFF"/>
    <w:rsid w:val="00A4312C"/>
    <w:rsid w:val="00A71BB7"/>
    <w:rsid w:val="00B272AC"/>
    <w:rsid w:val="00B40E84"/>
    <w:rsid w:val="00B41CC6"/>
    <w:rsid w:val="00B42000"/>
    <w:rsid w:val="00B51B01"/>
    <w:rsid w:val="00B57488"/>
    <w:rsid w:val="00B72430"/>
    <w:rsid w:val="00B805D7"/>
    <w:rsid w:val="00BA1723"/>
    <w:rsid w:val="00BE7C38"/>
    <w:rsid w:val="00C1405B"/>
    <w:rsid w:val="00C312E2"/>
    <w:rsid w:val="00C36CE4"/>
    <w:rsid w:val="00C44A54"/>
    <w:rsid w:val="00CC051E"/>
    <w:rsid w:val="00CE66F1"/>
    <w:rsid w:val="00CF0824"/>
    <w:rsid w:val="00D27D9D"/>
    <w:rsid w:val="00D334EF"/>
    <w:rsid w:val="00D6070D"/>
    <w:rsid w:val="00D927A3"/>
    <w:rsid w:val="00DA0052"/>
    <w:rsid w:val="00DA5437"/>
    <w:rsid w:val="00DB3959"/>
    <w:rsid w:val="00DC2335"/>
    <w:rsid w:val="00DC2908"/>
    <w:rsid w:val="00DC796D"/>
    <w:rsid w:val="00E0795A"/>
    <w:rsid w:val="00E31BBD"/>
    <w:rsid w:val="00E56C24"/>
    <w:rsid w:val="00E57C28"/>
    <w:rsid w:val="00E73FF4"/>
    <w:rsid w:val="00E86EAF"/>
    <w:rsid w:val="00E97E85"/>
    <w:rsid w:val="00EA7716"/>
    <w:rsid w:val="00EB7D6D"/>
    <w:rsid w:val="00EC11DD"/>
    <w:rsid w:val="00EC3B5B"/>
    <w:rsid w:val="00F03476"/>
    <w:rsid w:val="00F10722"/>
    <w:rsid w:val="00F21E9B"/>
    <w:rsid w:val="00F25267"/>
    <w:rsid w:val="00F25286"/>
    <w:rsid w:val="00F314E1"/>
    <w:rsid w:val="00F531A7"/>
    <w:rsid w:val="00F82A70"/>
    <w:rsid w:val="00F82E3F"/>
    <w:rsid w:val="00F84804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F207"/>
  <w15:chartTrackingRefBased/>
  <w15:docId w15:val="{5087507C-3133-114F-9158-82D85D65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55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5437"/>
  </w:style>
  <w:style w:type="character" w:customStyle="1" w:styleId="DateChar">
    <w:name w:val="Date Char"/>
    <w:basedOn w:val="DefaultParagraphFont"/>
    <w:link w:val="Date"/>
    <w:uiPriority w:val="99"/>
    <w:semiHidden/>
    <w:rsid w:val="00DA5437"/>
  </w:style>
  <w:style w:type="paragraph" w:styleId="ListParagraph">
    <w:name w:val="List Paragraph"/>
    <w:basedOn w:val="Normal"/>
    <w:uiPriority w:val="34"/>
    <w:qFormat/>
    <w:rsid w:val="001D61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37A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4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30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430"/>
  </w:style>
  <w:style w:type="character" w:styleId="PageNumber">
    <w:name w:val="page number"/>
    <w:basedOn w:val="DefaultParagraphFont"/>
    <w:uiPriority w:val="99"/>
    <w:semiHidden/>
    <w:unhideWhenUsed/>
    <w:rsid w:val="00B72430"/>
  </w:style>
  <w:style w:type="paragraph" w:styleId="Header">
    <w:name w:val="header"/>
    <w:basedOn w:val="Normal"/>
    <w:link w:val="HeaderChar"/>
    <w:uiPriority w:val="99"/>
    <w:unhideWhenUsed/>
    <w:rsid w:val="00B7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Grader</dc:creator>
  <cp:keywords/>
  <dc:description/>
  <cp:lastModifiedBy>Grader</cp:lastModifiedBy>
  <cp:revision>4</cp:revision>
  <cp:lastPrinted>2018-11-04T04:22:00Z</cp:lastPrinted>
  <dcterms:created xsi:type="dcterms:W3CDTF">2018-11-04T04:22:00Z</dcterms:created>
  <dcterms:modified xsi:type="dcterms:W3CDTF">2018-11-04T04:23:00Z</dcterms:modified>
</cp:coreProperties>
</file>