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 ?>
<Relationships xmlns="http://schemas.openxmlformats.org/package/2006/relationships">
  <Relationship Id="rId1" Target="word/document.xml" Type="http://schemas.openxmlformats.org/officeDocument/2006/relationships/officeDocument"/>
  <Relationship Id="rId2" Target="docProps/app.xml" Type="http://schemas.openxmlformats.org/officeDocument/2006/relationships/extended-properties"/>
  <Relationship Id="rId3" Target="docProps/core.xml" Type="http://schemas.openxmlformats.org/package/2006/relationships/metadata/core-properties"/>
</Relationships>

</file>

<file path=word/document.xml><?xml version="1.0" encoding="utf-8"?>
<w:document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body>
    <w:p w14:paraId="01000000">
      <w:pPr>
        <w:spacing w:after="0" w:line="240" w:lineRule="auto"/>
        <w:ind w:firstLine="600" w:left="0"/>
        <w:jc w:val="center"/>
        <w:rPr>
          <w:rFonts w:ascii="Times New Roman" w:hAnsi="Times New Roman"/>
          <w:b w:val="1"/>
          <w:shd w:fill="FFD821" w:val="clear"/>
        </w:rPr>
      </w:pPr>
      <w:r>
        <w:rPr>
          <w:rFonts w:ascii="Times New Roman" w:hAnsi="Times New Roman"/>
          <w:b w:val="1"/>
        </w:rPr>
        <w:t xml:space="preserve">Договор на оказание услуг </w:t>
      </w:r>
      <w:r>
        <w:rPr>
          <w:rStyle w:val="Style_1_ch"/>
          <w:rFonts w:ascii="Times New Roman" w:hAnsi="Times New Roman"/>
          <w:b w:val="1"/>
          <w:shd w:fill="FFD821" w:val="clear"/>
        </w:rPr>
        <w:t>{{</w:t>
      </w:r>
      <w:r>
        <w:rPr>
          <w:rStyle w:val="Style_1_ch"/>
          <w:rFonts w:ascii="Times New Roman" w:hAnsi="Times New Roman"/>
          <w:b w:val="1"/>
          <w:shd w:fill="FFD821" w:val="clear"/>
        </w:rPr>
        <w:t>number_basis_of_the_contract}}</w:t>
      </w:r>
    </w:p>
    <w:p w14:paraId="02000000">
      <w:pPr>
        <w:spacing w:after="0" w:line="240" w:lineRule="auto"/>
        <w:ind w:firstLine="600" w:left="0"/>
        <w:jc w:val="center"/>
        <w:rPr>
          <w:rFonts w:ascii="Times New Roman" w:hAnsi="Times New Roman"/>
          <w:b w:val="1"/>
        </w:rPr>
      </w:pPr>
    </w:p>
    <w:p w14:paraId="03000000">
      <w:pPr>
        <w:spacing w:after="0" w:line="240" w:lineRule="auto"/>
        <w:ind w:firstLine="600" w:left="0"/>
        <w:jc w:val="center"/>
        <w:rPr>
          <w:rFonts w:ascii="Times New Roman" w:hAnsi="Times New Roman"/>
        </w:rPr>
      </w:pPr>
    </w:p>
    <w:p w14:paraId="04000000">
      <w:pPr>
        <w:spacing w:after="0" w:line="240" w:lineRule="auto"/>
        <w:ind w:firstLine="600" w:left="0"/>
        <w:jc w:val="center"/>
        <w:rPr>
          <w:rFonts w:ascii="Times New Roman" w:hAnsi="Times New Roman"/>
        </w:rPr>
      </w:pPr>
    </w:p>
    <w:p w14:paraId="05000000">
      <w:pPr>
        <w:spacing w:after="0" w:line="240" w:lineRule="auto"/>
        <w:ind/>
        <w:rPr>
          <w:rFonts w:ascii="Times New Roman" w:hAnsi="Times New Roman"/>
        </w:rPr>
      </w:pPr>
      <w:r>
        <w:rPr>
          <w:rFonts w:ascii="Times New Roman" w:hAnsi="Times New Roman"/>
        </w:rPr>
        <w:t>город Набережные Челны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 xml:space="preserve">               </w:t>
      </w:r>
      <w:r>
        <w:rPr>
          <w:rFonts w:ascii="Times New Roman" w:hAnsi="Times New Roman"/>
        </w:rPr>
        <w:t xml:space="preserve"> «</w:t>
      </w:r>
      <w:r>
        <w:rPr>
          <w:rFonts w:ascii="Times New Roman" w:hAnsi="Times New Roman"/>
        </w:rPr>
        <w:t>___» ______________ 2025г.</w:t>
      </w:r>
    </w:p>
    <w:p w14:paraId="06000000">
      <w:pPr>
        <w:spacing w:after="0" w:line="240" w:lineRule="auto"/>
        <w:ind w:firstLine="600" w:left="0"/>
        <w:rPr>
          <w:rFonts w:ascii="Times New Roman" w:hAnsi="Times New Roman"/>
        </w:rPr>
      </w:pPr>
    </w:p>
    <w:p w14:paraId="07000000">
      <w:pPr>
        <w:spacing w:after="200" w:line="276" w:lineRule="auto"/>
        <w:ind w:firstLine="708" w:left="0"/>
        <w:jc w:val="both"/>
        <w:rPr>
          <w:rFonts w:ascii="Times New Roman" w:hAnsi="Times New Roman"/>
        </w:rPr>
      </w:pPr>
      <w:r>
        <w:rPr>
          <w:rFonts w:ascii="Times New Roman" w:hAnsi="Times New Roman"/>
          <w:b w:val="1"/>
          <w:shd w:fill="FFD821" w:val="clear"/>
        </w:rPr>
        <w:t>{{customer.name</w:t>
      </w:r>
      <w:r>
        <w:rPr>
          <w:rFonts w:ascii="Times New Roman" w:hAnsi="Times New Roman"/>
          <w:b w:val="1"/>
          <w:shd w:fill="FFD821" w:val="clear"/>
        </w:rPr>
        <w:t>}}</w:t>
      </w:r>
      <w:r>
        <w:rPr>
          <w:rFonts w:ascii="Times New Roman" w:hAnsi="Times New Roman"/>
          <w:b w:val="1"/>
        </w:rPr>
        <w:t xml:space="preserve">, </w:t>
      </w:r>
      <w:r>
        <w:rPr>
          <w:rFonts w:ascii="Times New Roman" w:hAnsi="Times New Roman"/>
          <w:color w:val="000000"/>
        </w:rPr>
        <w:t xml:space="preserve">именуемое  в  дальнейшем </w:t>
      </w:r>
      <w:r>
        <w:rPr>
          <w:rFonts w:ascii="Times New Roman" w:hAnsi="Times New Roman"/>
          <w:b w:val="1"/>
          <w:color w:val="000000"/>
        </w:rPr>
        <w:t>«Заказчик»</w:t>
      </w:r>
      <w:r>
        <w:rPr>
          <w:rFonts w:ascii="Times New Roman" w:hAnsi="Times New Roman"/>
          <w:color w:val="000000"/>
        </w:rPr>
        <w:t xml:space="preserve">, </w:t>
      </w:r>
      <w:r>
        <w:rPr>
          <w:rFonts w:ascii="Times New Roman" w:hAnsi="Times New Roman"/>
        </w:rPr>
        <w:t xml:space="preserve">действующий на основании </w:t>
      </w:r>
      <w:r>
        <w:rPr>
          <w:rFonts w:ascii="Times New Roman" w:hAnsi="Times New Roman"/>
          <w:b w:val="1"/>
        </w:rPr>
        <w:t>Устава</w:t>
      </w:r>
      <w:r>
        <w:rPr>
          <w:rFonts w:ascii="Times New Roman" w:hAnsi="Times New Roman"/>
        </w:rPr>
        <w:t>, c одной стороны, и</w:t>
      </w:r>
      <w:r>
        <w:rPr>
          <w:rFonts w:ascii="Times New Roman" w:hAnsi="Times New Roman"/>
          <w:shd w:fill="FFD821" w:val="clear"/>
        </w:rPr>
        <w:t xml:space="preserve"> </w:t>
      </w:r>
      <w:r>
        <w:rPr>
          <w:rFonts w:ascii="Times New Roman" w:hAnsi="Times New Roman"/>
          <w:b w:val="1"/>
          <w:shd w:fill="FFD821" w:val="clear"/>
        </w:rPr>
        <w:t>{{doer.name}}</w:t>
      </w:r>
      <w:r>
        <w:rPr>
          <w:rFonts w:ascii="Times New Roman" w:hAnsi="Times New Roman"/>
        </w:rPr>
        <w:t xml:space="preserve">, именуемое в дальнейшем </w:t>
      </w:r>
      <w:r>
        <w:rPr>
          <w:rFonts w:ascii="Times New Roman" w:hAnsi="Times New Roman"/>
          <w:b w:val="1"/>
        </w:rPr>
        <w:t>«Исполнитель»,</w:t>
      </w:r>
      <w:r>
        <w:rPr>
          <w:rFonts w:ascii="Times New Roman" w:hAnsi="Times New Roman"/>
        </w:rPr>
        <w:t xml:space="preserve"> с другой стороны, вместе в дальнейшем именуемые «Стороны», </w:t>
      </w:r>
      <w:r>
        <w:rPr>
          <w:rFonts w:ascii="Times New Roman" w:hAnsi="Times New Roman"/>
        </w:rPr>
        <w:t xml:space="preserve">на основании п.5 ч.1 ст.93 ФЗ от 05.04.2013г. </w:t>
      </w:r>
      <w:r>
        <w:rPr>
          <w:rFonts w:ascii="Segoe UI Symbol" w:hAnsi="Segoe UI Symbol"/>
        </w:rPr>
        <w:t>№</w:t>
      </w:r>
      <w:r>
        <w:rPr>
          <w:rFonts w:ascii="Times New Roman" w:hAnsi="Times New Roman"/>
        </w:rPr>
        <w:t xml:space="preserve"> 44-ФЗ "О контрактной системе в сфере закупок товаров, работ, услуг для обеспечения государственных и муниципальных нужд" заключили настоящий договор о нижеследующем:</w:t>
      </w:r>
    </w:p>
    <w:p w14:paraId="08000000">
      <w:pPr>
        <w:spacing w:after="0" w:line="240" w:lineRule="auto"/>
        <w:ind w:firstLine="600" w:left="0"/>
        <w:jc w:val="both"/>
        <w:rPr>
          <w:rFonts w:ascii="Times New Roman" w:hAnsi="Times New Roman"/>
          <w:i w:val="1"/>
          <w:color w:val="FF0000"/>
        </w:rPr>
      </w:pPr>
    </w:p>
    <w:p w14:paraId="09000000">
      <w:pPr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1. Предмет договора</w:t>
      </w:r>
    </w:p>
    <w:p w14:paraId="0A000000">
      <w:pPr>
        <w:numPr>
          <w:ilvl w:val="0"/>
          <w:numId w:val="1"/>
        </w:numPr>
        <w:spacing w:after="0" w:line="240" w:lineRule="auto"/>
        <w:ind w:firstLine="426" w:left="0"/>
        <w:jc w:val="both"/>
        <w:rPr>
          <w:rFonts w:ascii="Menlo" w:hAnsi="Menlo"/>
          <w:b w:val="0"/>
          <w:color w:val="CE9178"/>
          <w:sz w:val="18"/>
          <w:shd w:fill="1E1E1E" w:val="clear"/>
        </w:rPr>
      </w:pPr>
      <w:r>
        <w:rPr>
          <w:rFonts w:ascii="Times New Roman" w:hAnsi="Times New Roman"/>
        </w:rPr>
        <w:t>Исполнитель обя</w:t>
      </w:r>
      <w:r>
        <w:rPr>
          <w:rFonts w:ascii="Times New Roman" w:hAnsi="Times New Roman"/>
        </w:rPr>
        <w:t>зуется оказать услуги: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hd w:fill="FFD821" w:val="clear"/>
        </w:rPr>
        <w:t>{{</w:t>
      </w:r>
      <w:r>
        <w:rPr>
          <w:rStyle w:val="Style_1_ch"/>
          <w:rFonts w:ascii="Times New Roman" w:hAnsi="Times New Roman"/>
          <w:shd w:fill="FFD821" w:val="clear"/>
        </w:rPr>
        <w:t>services_text</w:t>
      </w:r>
      <w:r>
        <w:rPr>
          <w:rFonts w:ascii="Times New Roman" w:hAnsi="Times New Roman"/>
          <w:shd w:fill="FFD821" w:val="clear"/>
        </w:rPr>
        <w:t>}}</w:t>
      </w:r>
      <w:r>
        <w:rPr>
          <w:rFonts w:ascii="Times New Roman" w:hAnsi="Times New Roman"/>
          <w:i w:val="1"/>
        </w:rPr>
        <w:t xml:space="preserve"> </w:t>
      </w:r>
      <w:r>
        <w:rPr>
          <w:rFonts w:ascii="Times New Roman" w:hAnsi="Times New Roman"/>
        </w:rPr>
        <w:t xml:space="preserve">(далее – услуги), согласно Спецификации, а Заказчик обязуется оплатить эти услуги.  Количество зрителей составляет </w:t>
      </w:r>
      <w:r>
        <w:rPr>
          <w:rFonts w:ascii="Times New Roman" w:hAnsi="Times New Roman"/>
          <w:shd w:fill="FFD821" w:val="clear"/>
        </w:rPr>
        <w:t>{{</w:t>
      </w:r>
      <w:r>
        <w:rPr>
          <w:rStyle w:val="Style_1_ch"/>
          <w:rFonts w:ascii="Times New Roman" w:hAnsi="Times New Roman"/>
          <w:shd w:fill="FFD821" w:val="clear"/>
        </w:rPr>
        <w:t>total_viewers</w:t>
      </w:r>
      <w:r>
        <w:rPr>
          <w:rFonts w:ascii="Times New Roman" w:hAnsi="Times New Roman"/>
          <w:shd w:fill="FFD821" w:val="clear"/>
        </w:rPr>
        <w:t>}}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человек</w:t>
      </w:r>
      <w:r>
        <w:rPr>
          <w:rFonts w:ascii="Times New Roman" w:hAnsi="Times New Roman"/>
        </w:rPr>
        <w:t xml:space="preserve">. Дата оказания услуг – </w:t>
      </w:r>
      <w:r>
        <w:rPr>
          <w:rFonts w:ascii="Times New Roman" w:hAnsi="Times New Roman"/>
          <w:shd w:fill="FFD821" w:val="clear"/>
        </w:rPr>
        <w:t>{{</w:t>
      </w:r>
      <w:r>
        <w:rPr>
          <w:rFonts w:ascii="Times New Roman" w:hAnsi="Times New Roman"/>
          <w:shd w:fill="FFD821" w:val="clear"/>
        </w:rPr>
        <w:t>service_date</w:t>
      </w:r>
      <w:r>
        <w:rPr>
          <w:rFonts w:ascii="Times New Roman" w:hAnsi="Times New Roman"/>
          <w:shd w:fill="FFD821" w:val="clear"/>
        </w:rPr>
        <w:t>}}</w:t>
      </w:r>
      <w:r>
        <w:rPr>
          <w:rFonts w:ascii="Times New Roman" w:hAnsi="Times New Roman"/>
        </w:rPr>
        <w:t>.</w:t>
      </w:r>
      <w:r>
        <w:rPr>
          <w:rFonts w:ascii="Times New Roman" w:hAnsi="Times New Roman"/>
        </w:rPr>
        <w:t xml:space="preserve"> Место проведения: на пришкольной территории (вне </w:t>
      </w:r>
      <w:r>
        <w:rPr>
          <w:rFonts w:ascii="Times New Roman" w:hAnsi="Times New Roman"/>
        </w:rPr>
        <w:t xml:space="preserve">здания) без использования аппаратуры </w:t>
      </w:r>
      <w:r>
        <w:rPr>
          <w:rFonts w:ascii="Times New Roman" w:hAnsi="Times New Roman"/>
          <w:shd w:fill="FFD821" w:val="clear"/>
        </w:rPr>
        <w:t>{{</w:t>
      </w:r>
      <w:r>
        <w:rPr>
          <w:rStyle w:val="Style_1_ch"/>
          <w:rFonts w:ascii="Times New Roman" w:hAnsi="Times New Roman"/>
          <w:shd w:fill="FFD821" w:val="clear"/>
        </w:rPr>
        <w:t>address_and_tim</w:t>
      </w:r>
      <w:r>
        <w:rPr>
          <w:rFonts w:ascii="Times New Roman" w:hAnsi="Times New Roman"/>
          <w:shd w:fill="FFD821" w:val="clear"/>
        </w:rPr>
        <w:t>e}}</w:t>
      </w:r>
      <w:r>
        <w:rPr>
          <w:rFonts w:ascii="Times New Roman" w:hAnsi="Times New Roman"/>
        </w:rPr>
        <w:t xml:space="preserve"> в</w:t>
      </w:r>
      <w:r>
        <w:rPr>
          <w:rFonts w:ascii="Times New Roman" w:hAnsi="Times New Roman"/>
        </w:rPr>
        <w:t xml:space="preserve"> соответствии с календарным планом.</w:t>
      </w:r>
    </w:p>
    <w:p w14:paraId="0B000000">
      <w:pPr>
        <w:spacing w:after="0" w:line="240" w:lineRule="auto"/>
        <w:ind w:firstLine="0" w:left="540"/>
        <w:rPr>
          <w:rFonts w:ascii="Times New Roman" w:hAnsi="Times New Roman"/>
        </w:rPr>
      </w:pPr>
    </w:p>
    <w:p w14:paraId="0C000000">
      <w:pPr>
        <w:spacing w:after="0" w:line="240" w:lineRule="auto"/>
        <w:ind w:firstLine="540" w:left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2. Цена договора</w:t>
      </w:r>
    </w:p>
    <w:p w14:paraId="0D000000">
      <w:pPr>
        <w:numPr>
          <w:ilvl w:val="0"/>
          <w:numId w:val="2"/>
        </w:numPr>
        <w:spacing w:after="0" w:line="240" w:lineRule="auto"/>
        <w:ind w:firstLine="540" w:left="0"/>
        <w:jc w:val="both"/>
        <w:rPr>
          <w:rFonts w:ascii="Menlo" w:hAnsi="Menlo"/>
          <w:b w:val="0"/>
          <w:color w:val="9CDCFE"/>
          <w:sz w:val="18"/>
          <w:shd w:fill="1E1E1E" w:val="clear"/>
        </w:rPr>
      </w:pPr>
      <w:r>
        <w:rPr>
          <w:rFonts w:ascii="Times New Roman" w:hAnsi="Times New Roman"/>
        </w:rPr>
        <w:t xml:space="preserve"> Цена настоящего договора составляет</w:t>
      </w:r>
      <w:r>
        <w:rPr>
          <w:rStyle w:val="Style_1_ch"/>
          <w:rFonts w:ascii="Times New Roman" w:hAnsi="Times New Roman"/>
        </w:rPr>
        <w:t xml:space="preserve"> </w:t>
      </w:r>
      <w:r>
        <w:rPr>
          <w:rStyle w:val="Style_1_ch"/>
          <w:rFonts w:ascii="Times New Roman" w:hAnsi="Times New Roman"/>
          <w:shd w:fill="FFD821" w:val="clear"/>
        </w:rPr>
        <w:t>{{</w:t>
      </w:r>
      <w:r>
        <w:rPr>
          <w:rStyle w:val="Style_1_ch"/>
          <w:rFonts w:ascii="Times New Roman" w:hAnsi="Times New Roman"/>
          <w:shd w:fill="FFD821" w:val="clear"/>
        </w:rPr>
        <w:t>price_in_figures</w:t>
      </w:r>
      <w:r>
        <w:rPr>
          <w:rStyle w:val="Style_1_ch"/>
          <w:rFonts w:ascii="Times New Roman" w:hAnsi="Times New Roman"/>
          <w:shd w:fill="FFD821" w:val="clear"/>
        </w:rPr>
        <w:t>}}</w:t>
      </w:r>
      <w:r>
        <w:rPr>
          <w:rStyle w:val="Style_1_ch"/>
          <w:rFonts w:ascii="Times New Roman" w:hAnsi="Times New Roman"/>
          <w:shd w:fill="FFD821" w:val="clear"/>
        </w:rPr>
        <w:t xml:space="preserve"> (</w:t>
      </w:r>
      <w:r>
        <w:rPr>
          <w:rStyle w:val="Style_1_ch"/>
          <w:rFonts w:ascii="Times New Roman" w:hAnsi="Times New Roman"/>
          <w:i w:val="1"/>
          <w:shd w:fill="FFD821" w:val="clear"/>
        </w:rPr>
        <w:t>{</w:t>
      </w:r>
      <w:r>
        <w:rPr>
          <w:rStyle w:val="Style_1_ch"/>
          <w:rFonts w:ascii="Times New Roman" w:hAnsi="Times New Roman"/>
          <w:i w:val="1"/>
          <w:shd w:fill="FFD821" w:val="clear"/>
        </w:rPr>
        <w:t>{</w:t>
      </w:r>
      <w:r>
        <w:rPr>
          <w:rStyle w:val="Style_1_ch"/>
          <w:rFonts w:ascii="Times New Roman" w:hAnsi="Times New Roman"/>
          <w:i w:val="1"/>
          <w:shd w:fill="FFD821" w:val="clear"/>
        </w:rPr>
        <w:t>price_in_words</w:t>
      </w:r>
      <w:r>
        <w:rPr>
          <w:rStyle w:val="Style_1_ch"/>
          <w:rFonts w:ascii="Times New Roman" w:hAnsi="Times New Roman"/>
          <w:i w:val="1"/>
          <w:shd w:fill="FFD821" w:val="clear"/>
        </w:rPr>
        <w:t>}})</w:t>
      </w:r>
      <w:r>
        <w:rPr>
          <w:rFonts w:ascii="Times New Roman" w:hAnsi="Times New Roman"/>
          <w:i w:val="1"/>
        </w:rPr>
        <w:t xml:space="preserve">. НДС не предусмотрен. </w:t>
      </w:r>
    </w:p>
    <w:p w14:paraId="0E000000">
      <w:pPr>
        <w:numPr>
          <w:ilvl w:val="0"/>
          <w:numId w:val="2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Заказчик осуществляет оплату услуг </w:t>
      </w:r>
      <w:r>
        <w:rPr>
          <w:rFonts w:ascii="Times New Roman" w:hAnsi="Times New Roman"/>
          <w:i w:val="1"/>
        </w:rPr>
        <w:t>после подписан</w:t>
      </w:r>
      <w:r>
        <w:rPr>
          <w:rFonts w:ascii="Times New Roman" w:hAnsi="Times New Roman"/>
          <w:i w:val="1"/>
        </w:rPr>
        <w:t>ия сторонами акта оказанных услуг в течение 30 (</w:t>
      </w:r>
      <w:r>
        <w:rPr>
          <w:rFonts w:ascii="Times New Roman" w:hAnsi="Times New Roman"/>
          <w:i w:val="1"/>
        </w:rPr>
        <w:t>тридцати)  рабочих</w:t>
      </w:r>
      <w:r>
        <w:rPr>
          <w:rFonts w:ascii="Times New Roman" w:hAnsi="Times New Roman"/>
          <w:i w:val="1"/>
        </w:rPr>
        <w:t xml:space="preserve"> дней.</w:t>
      </w:r>
    </w:p>
    <w:p w14:paraId="0F000000">
      <w:pPr>
        <w:numPr>
          <w:ilvl w:val="0"/>
          <w:numId w:val="2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Источник финансирования – внебюджетные средства (род. плата).</w:t>
      </w:r>
    </w:p>
    <w:p w14:paraId="10000000">
      <w:pPr>
        <w:numPr>
          <w:ilvl w:val="0"/>
          <w:numId w:val="2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Цена договора является твердой и устанавливается на весь срок исполнени</w:t>
      </w:r>
      <w:r>
        <w:rPr>
          <w:rFonts w:ascii="Times New Roman" w:hAnsi="Times New Roman"/>
        </w:rPr>
        <w:t>я договора.</w:t>
      </w:r>
    </w:p>
    <w:p w14:paraId="11000000">
      <w:pPr>
        <w:spacing w:after="0" w:line="240" w:lineRule="auto"/>
        <w:ind/>
        <w:jc w:val="center"/>
        <w:rPr>
          <w:rFonts w:ascii="Times New Roman" w:hAnsi="Times New Roman"/>
        </w:rPr>
      </w:pPr>
    </w:p>
    <w:p w14:paraId="12000000">
      <w:pPr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3. Права и обязанности Сторон</w:t>
      </w:r>
    </w:p>
    <w:p w14:paraId="13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Заказчик вправе:</w:t>
      </w:r>
    </w:p>
    <w:p w14:paraId="14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требовать исполнения Исполнителем обязательств по настоящему договору;</w:t>
      </w:r>
    </w:p>
    <w:p w14:paraId="15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любое время проверять ход и качество услуг, оказываемых Исполнителем, не вмешиваясь в его деятельность;</w:t>
      </w:r>
    </w:p>
    <w:p w14:paraId="16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назначить Исполнителю срок в течение </w:t>
      </w:r>
      <w:r>
        <w:rPr>
          <w:rFonts w:ascii="Times New Roman" w:hAnsi="Times New Roman"/>
          <w:i w:val="1"/>
        </w:rPr>
        <w:t>2 (двух)</w:t>
      </w:r>
      <w:r>
        <w:rPr>
          <w:rFonts w:ascii="Times New Roman" w:hAnsi="Times New Roman"/>
        </w:rPr>
        <w:t xml:space="preserve"> рабочих дней для устранения недостатков;</w:t>
      </w:r>
    </w:p>
    <w:p w14:paraId="17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требовать от Исполнителя документы и расчеты, подтверждающие фактические затраты на оказание услуг, предусмотренных настоящим договором; </w:t>
      </w:r>
    </w:p>
    <w:p w14:paraId="18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осуществлять иные права, предус</w:t>
      </w:r>
      <w:r>
        <w:rPr>
          <w:rFonts w:ascii="Times New Roman" w:hAnsi="Times New Roman"/>
        </w:rPr>
        <w:t>мотренные законодательством Российской Федерации.</w:t>
      </w:r>
    </w:p>
    <w:p w14:paraId="19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Заказчик обязан:</w:t>
      </w:r>
    </w:p>
    <w:p w14:paraId="1A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оказывать Исполнителю содействие в оказании услуг, предусмотренных настоящим договором;</w:t>
      </w:r>
    </w:p>
    <w:p w14:paraId="1B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уплатить Исполнителю обусловленную настоящим договором цену после окончательной сдачи Исполнителем ре</w:t>
      </w:r>
      <w:r>
        <w:rPr>
          <w:rFonts w:ascii="Times New Roman" w:hAnsi="Times New Roman"/>
        </w:rPr>
        <w:t>зультатов услуг при условии, что услуги оказаны надлежащим образом;</w:t>
      </w:r>
    </w:p>
    <w:p w14:paraId="1C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определить ответственное лицо для связи с Исполнителем и для оформления необходимой документации.</w:t>
      </w:r>
    </w:p>
    <w:p w14:paraId="1D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Исполнитель вправе:</w:t>
      </w:r>
    </w:p>
    <w:p w14:paraId="1E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требовать исполнения Заказчиком обязательств по настоящему договору;</w:t>
      </w:r>
    </w:p>
    <w:p w14:paraId="1F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</w:t>
      </w:r>
      <w:r>
        <w:rPr>
          <w:rFonts w:ascii="Times New Roman" w:hAnsi="Times New Roman"/>
        </w:rPr>
        <w:t>апрашивать и получать от Заказчика информацию, необходимую для оказания услуг;</w:t>
      </w:r>
    </w:p>
    <w:p w14:paraId="20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осуществлять иные права, предусмотренные законодательством Российской Федерации.</w:t>
      </w:r>
    </w:p>
    <w:p w14:paraId="21000000">
      <w:pPr>
        <w:numPr>
          <w:ilvl w:val="0"/>
          <w:numId w:val="3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Исполнитель обязан:</w:t>
      </w:r>
    </w:p>
    <w:p w14:paraId="22000000">
      <w:pPr>
        <w:numPr>
          <w:ilvl w:val="0"/>
          <w:numId w:val="3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предупредить Заказчика и до получения от него указаний приостановить услуги </w:t>
      </w:r>
      <w:r>
        <w:rPr>
          <w:rFonts w:ascii="Times New Roman" w:hAnsi="Times New Roman"/>
        </w:rPr>
        <w:t>при обнаружении возможных неблагоприятных для Заказчика последствий выполнения его указаний о способе исполнения услуг;</w:t>
      </w:r>
    </w:p>
    <w:p w14:paraId="23000000">
      <w:pPr>
        <w:numPr>
          <w:ilvl w:val="0"/>
          <w:numId w:val="3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своими силами и за свой счет, не нарушая конечной сдачи оказанных услуг, устранять допущенные по его вине недостатки.</w:t>
      </w:r>
    </w:p>
    <w:p w14:paraId="24000000">
      <w:pPr>
        <w:tabs>
          <w:tab w:leader="none" w:pos="1080" w:val="left"/>
        </w:tabs>
        <w:spacing w:after="0" w:line="240" w:lineRule="auto"/>
        <w:ind/>
        <w:jc w:val="center"/>
        <w:rPr>
          <w:rFonts w:ascii="Times New Roman" w:hAnsi="Times New Roman"/>
        </w:rPr>
      </w:pPr>
    </w:p>
    <w:p w14:paraId="25000000">
      <w:pPr>
        <w:tabs>
          <w:tab w:leader="none" w:pos="1080" w:val="left"/>
        </w:tabs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4. Срок и порядок оказания услуг</w:t>
      </w:r>
    </w:p>
    <w:p w14:paraId="26000000">
      <w:pPr>
        <w:numPr>
          <w:ilvl w:val="0"/>
          <w:numId w:val="4"/>
        </w:numPr>
        <w:spacing w:after="0" w:line="240" w:lineRule="auto"/>
        <w:ind w:firstLine="540" w:left="0"/>
        <w:jc w:val="both"/>
        <w:rPr>
          <w:rFonts w:ascii="Menlo" w:hAnsi="Menlo"/>
          <w:b w:val="0"/>
          <w:color w:val="CE9178"/>
          <w:sz w:val="18"/>
          <w:shd w:fill="1E1E1E" w:val="clear"/>
        </w:rPr>
      </w:pPr>
      <w:r>
        <w:rPr>
          <w:rFonts w:ascii="Times New Roman" w:hAnsi="Times New Roman"/>
        </w:rPr>
        <w:t>Услуги, предусмотренные настоящим договором, должны быть оказаны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shd w:fill="FFD821" w:val="clear"/>
        </w:rPr>
        <w:t>{{</w:t>
      </w:r>
      <w:r>
        <w:rPr>
          <w:rStyle w:val="Style_1_ch"/>
          <w:rFonts w:ascii="Times New Roman" w:hAnsi="Times New Roman"/>
          <w:shd w:fill="FFD821" w:val="clear"/>
        </w:rPr>
        <w:t>dates</w:t>
      </w:r>
      <w:r>
        <w:rPr>
          <w:rFonts w:ascii="Times New Roman" w:hAnsi="Times New Roman"/>
          <w:shd w:fill="FFD821" w:val="clear"/>
        </w:rPr>
        <w:t>}}</w:t>
      </w:r>
      <w:r>
        <w:rPr>
          <w:rFonts w:ascii="Times New Roman" w:hAnsi="Times New Roman"/>
          <w:i w:val="1"/>
        </w:rPr>
        <w:t>.</w:t>
      </w:r>
    </w:p>
    <w:p w14:paraId="27000000">
      <w:pPr>
        <w:numPr>
          <w:ilvl w:val="0"/>
          <w:numId w:val="4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Заказчик обязан в течение </w:t>
      </w:r>
      <w:r>
        <w:rPr>
          <w:rFonts w:ascii="Times New Roman" w:hAnsi="Times New Roman"/>
          <w:i w:val="1"/>
        </w:rPr>
        <w:t>3 (трех)</w:t>
      </w:r>
      <w:r>
        <w:rPr>
          <w:rFonts w:ascii="Times New Roman" w:hAnsi="Times New Roman"/>
        </w:rPr>
        <w:t xml:space="preserve"> рабочих дней с участием Исполнителя принять оказанные услуги (их результат), а при обнаружении от</w:t>
      </w:r>
      <w:r>
        <w:rPr>
          <w:rFonts w:ascii="Times New Roman" w:hAnsi="Times New Roman"/>
        </w:rPr>
        <w:t xml:space="preserve">ступлений от условий настоящего договора, ухудшающих результат услуг, заявить об этом Исполнителю в течение </w:t>
      </w:r>
      <w:r>
        <w:rPr>
          <w:rFonts w:ascii="Times New Roman" w:hAnsi="Times New Roman"/>
          <w:i w:val="1"/>
        </w:rPr>
        <w:t>3 (трех)</w:t>
      </w:r>
      <w:r>
        <w:rPr>
          <w:rFonts w:ascii="Times New Roman" w:hAnsi="Times New Roman"/>
        </w:rPr>
        <w:t xml:space="preserve"> рабочих дней.</w:t>
      </w:r>
    </w:p>
    <w:p w14:paraId="28000000">
      <w:pPr>
        <w:numPr>
          <w:ilvl w:val="0"/>
          <w:numId w:val="4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Передача оформленной документации по отдельным этапам оказания услуг осуществляется сопроводительными письмами Исполнителя.</w:t>
      </w:r>
    </w:p>
    <w:p w14:paraId="29000000">
      <w:pPr>
        <w:numPr>
          <w:ilvl w:val="0"/>
          <w:numId w:val="4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</w:t>
      </w:r>
      <w:r>
        <w:rPr>
          <w:rFonts w:ascii="Times New Roman" w:hAnsi="Times New Roman"/>
        </w:rPr>
        <w:t>о окончании оказания услуг Исполнитель представляет Заказчику акт оказанных услуг, прилагая к нему документы, предусмотренные условиями настоящего договора.</w:t>
      </w:r>
    </w:p>
    <w:p w14:paraId="2A000000">
      <w:pPr>
        <w:numPr>
          <w:ilvl w:val="0"/>
          <w:numId w:val="4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Заказчик в течение </w:t>
      </w:r>
      <w:r>
        <w:rPr>
          <w:rFonts w:ascii="Times New Roman" w:hAnsi="Times New Roman"/>
          <w:i w:val="1"/>
        </w:rPr>
        <w:t>10 (десяти)</w:t>
      </w:r>
      <w:r>
        <w:rPr>
          <w:rFonts w:ascii="Times New Roman" w:hAnsi="Times New Roman"/>
        </w:rPr>
        <w:t xml:space="preserve"> рабочих дней со дня получения акта оказанных услуг и прилагаемых к н</w:t>
      </w:r>
      <w:r>
        <w:rPr>
          <w:rFonts w:ascii="Times New Roman" w:hAnsi="Times New Roman"/>
        </w:rPr>
        <w:t>ему документов, обязан направить Исполнителю подписанный акт оказанных услуг или мотивированный отказ в его подписании.</w:t>
      </w:r>
    </w:p>
    <w:p w14:paraId="2B000000">
      <w:pPr>
        <w:numPr>
          <w:ilvl w:val="0"/>
          <w:numId w:val="4"/>
        </w:numPr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В случае мотивированного отказа Заказчика Сторонами составляется двусторонний акт с указанием перечня необходимых доработок и сроков их </w:t>
      </w:r>
      <w:r>
        <w:rPr>
          <w:rFonts w:ascii="Times New Roman" w:hAnsi="Times New Roman"/>
        </w:rPr>
        <w:t>исполнения.</w:t>
      </w:r>
    </w:p>
    <w:p w14:paraId="2C000000">
      <w:pPr>
        <w:tabs>
          <w:tab w:leader="none" w:pos="1080" w:val="left"/>
        </w:tabs>
        <w:spacing w:after="0" w:line="240" w:lineRule="auto"/>
        <w:ind/>
        <w:jc w:val="center"/>
        <w:rPr>
          <w:rFonts w:ascii="Times New Roman" w:hAnsi="Times New Roman"/>
        </w:rPr>
      </w:pPr>
    </w:p>
    <w:p w14:paraId="2D000000">
      <w:pPr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5. Ответственность сторон</w:t>
      </w:r>
    </w:p>
    <w:p w14:paraId="2E000000">
      <w:pPr>
        <w:numPr>
          <w:ilvl w:val="0"/>
          <w:numId w:val="5"/>
        </w:numPr>
        <w:tabs>
          <w:tab w:leader="none" w:pos="900" w:val="left"/>
        </w:tabs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За неисполнение или ненадлежащее исполнение обязательств по настоящему договору Стороны несут ответственность в соответствии с законодательством Российской Федерации.</w:t>
      </w:r>
    </w:p>
    <w:p w14:paraId="2F000000">
      <w:pPr>
        <w:numPr>
          <w:ilvl w:val="0"/>
          <w:numId w:val="5"/>
        </w:numPr>
        <w:tabs>
          <w:tab w:leader="none" w:pos="900" w:val="left"/>
        </w:tabs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случае просрочки исполнения одной из сторо</w:t>
      </w:r>
      <w:r>
        <w:rPr>
          <w:rFonts w:ascii="Times New Roman" w:hAnsi="Times New Roman"/>
        </w:rPr>
        <w:t xml:space="preserve">н обязательств, предусмотренных Договором, а также в иных случаях ненадлежащего исполнения обязательств, предусмотренных Договором, сторона, право которой нарушено, направляет другой </w:t>
      </w:r>
      <w:r>
        <w:rPr>
          <w:rFonts w:ascii="Times New Roman" w:hAnsi="Times New Roman"/>
        </w:rPr>
        <w:t>стороне  требование</w:t>
      </w:r>
      <w:r>
        <w:rPr>
          <w:rFonts w:ascii="Times New Roman" w:hAnsi="Times New Roman"/>
        </w:rPr>
        <w:t xml:space="preserve"> об уплате неустоек (пеня и штраф).</w:t>
      </w:r>
    </w:p>
    <w:p w14:paraId="30000000">
      <w:pPr>
        <w:numPr>
          <w:ilvl w:val="0"/>
          <w:numId w:val="5"/>
        </w:numPr>
        <w:tabs>
          <w:tab w:leader="none" w:pos="900" w:val="left"/>
        </w:tabs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случае просрочки</w:t>
      </w:r>
      <w:r>
        <w:rPr>
          <w:rFonts w:ascii="Times New Roman" w:hAnsi="Times New Roman"/>
        </w:rPr>
        <w:t xml:space="preserve"> исполнения Исполнителем обязательства (в том числе гарантийного обязательства), предусмотренного настоящим Договором, Заказчик направляет Исполнителю требование об уплате неустойки начисляемой за каждый день просрочки  исполнения Исполнителем обязательств</w:t>
      </w:r>
      <w:r>
        <w:rPr>
          <w:rFonts w:ascii="Times New Roman" w:hAnsi="Times New Roman"/>
        </w:rPr>
        <w:t>а, предусмотренного договором, начиная со дня, следующего после дня истечения установленного договором срока исполнения обязательства, в размере одной трехсотой действующей на дату уплаты пени ставки рефинансирования Центрального банка Российской Федерации</w:t>
      </w:r>
      <w:r>
        <w:rPr>
          <w:rFonts w:ascii="Times New Roman" w:hAnsi="Times New Roman"/>
        </w:rPr>
        <w:t xml:space="preserve"> от цены договора, уменьшенной на сумму, пропорциональную объему обязательств, предусмотренных договором и фактически исполненных исполнителем.</w:t>
      </w:r>
    </w:p>
    <w:p w14:paraId="31000000">
      <w:pPr>
        <w:numPr>
          <w:ilvl w:val="0"/>
          <w:numId w:val="5"/>
        </w:numPr>
        <w:tabs>
          <w:tab w:leader="none" w:pos="900" w:val="left"/>
        </w:tabs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случае просрочки исполнения Заказчиком обязательств, предусмотренных договором, а также в иных случаях неиспол</w:t>
      </w:r>
      <w:r>
        <w:rPr>
          <w:rFonts w:ascii="Times New Roman" w:hAnsi="Times New Roman"/>
        </w:rPr>
        <w:t>нения или ненадлежащего исполнения заказчиком обязательств, предусмотренных договором, Исполнитель вправе потребовать уплаты пеней. Пеня начисляется за каждый день просрочки исполнения обязательства, предусмотренного договором, начиная со дня, следующего п</w:t>
      </w:r>
      <w:r>
        <w:rPr>
          <w:rFonts w:ascii="Times New Roman" w:hAnsi="Times New Roman"/>
        </w:rPr>
        <w:t>осле дня истечения установленного договором срока исполнения обязательства. Такая пеня устанавливается договором в размере одной трехсотой действующей на дату уплаты пеней ставки рефинансирования Центрального банка Российской Федерации от не уплаченной в с</w:t>
      </w:r>
      <w:r>
        <w:rPr>
          <w:rFonts w:ascii="Times New Roman" w:hAnsi="Times New Roman"/>
        </w:rPr>
        <w:t xml:space="preserve">рок суммы. </w:t>
      </w:r>
    </w:p>
    <w:p w14:paraId="32000000">
      <w:pPr>
        <w:numPr>
          <w:ilvl w:val="0"/>
          <w:numId w:val="5"/>
        </w:numPr>
        <w:tabs>
          <w:tab w:leader="none" w:pos="900" w:val="left"/>
        </w:tabs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 случае неисполнения или ненадлежащего исполнения обязательств по настоящему Договору за исключением просрочки исполнения заказчиком, исполнителем обязательств (в том числе гарантийного обязательства), предусмотренных договором размер штрафа у</w:t>
      </w:r>
      <w:r>
        <w:rPr>
          <w:rFonts w:ascii="Times New Roman" w:hAnsi="Times New Roman"/>
        </w:rPr>
        <w:t>станавливается в размере:</w:t>
      </w:r>
    </w:p>
    <w:p w14:paraId="33000000">
      <w:pPr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- 10% от цены договора в отношении Исполнителя;</w:t>
      </w:r>
    </w:p>
    <w:p w14:paraId="34000000">
      <w:pPr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- 2,5% от цены договора в отношении Заказчика.</w:t>
      </w:r>
    </w:p>
    <w:p w14:paraId="35000000">
      <w:pPr>
        <w:spacing w:after="0" w:line="240" w:lineRule="auto"/>
        <w:ind w:firstLine="284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(Порядок определения штрафа устанавливается Постановлением Правительства от 30.08.2017г. </w:t>
      </w:r>
      <w:r>
        <w:rPr>
          <w:rFonts w:ascii="Segoe UI Symbol" w:hAnsi="Segoe UI Symbol"/>
        </w:rPr>
        <w:t>№</w:t>
      </w:r>
      <w:r>
        <w:rPr>
          <w:rFonts w:ascii="Times New Roman" w:hAnsi="Times New Roman"/>
        </w:rPr>
        <w:t>1042 "</w:t>
      </w:r>
      <w:r>
        <w:rPr>
          <w:rFonts w:ascii="Times New Roman" w:hAnsi="Times New Roman"/>
        </w:rPr>
        <w:t>Об утверждении Правил определения размера штрафа, начисляемого в случае ненадлежащего исполнения заказчиком, поставщиком (подрядчиком, исполнителем) обязательств, предусмотренных договором (за исключением просрочки исполнения обязательств заказчиком, поста</w:t>
      </w:r>
      <w:r>
        <w:rPr>
          <w:rFonts w:ascii="Times New Roman" w:hAnsi="Times New Roman"/>
        </w:rPr>
        <w:t>вщиком (подрядчиком, исполнителем), и размера пени, начисляемой за каждый день просрочки исполнения поставщиком (подрядчиком, исполнителем) обязательства, предусмотренного договором").</w:t>
      </w:r>
    </w:p>
    <w:p w14:paraId="36000000">
      <w:pPr>
        <w:numPr>
          <w:ilvl w:val="0"/>
          <w:numId w:val="6"/>
        </w:numPr>
        <w:spacing w:after="0" w:line="240" w:lineRule="auto"/>
        <w:ind w:hanging="360"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Сторона освобождается от уплаты неустойки (штрафа, пени), если докажет, что неисполнение или ненадлежащее исполнение обязательства, предусмотренного договором, произошло по вине другой стороны.</w:t>
      </w:r>
    </w:p>
    <w:p w14:paraId="37000000">
      <w:pPr>
        <w:numPr>
          <w:ilvl w:val="0"/>
          <w:numId w:val="6"/>
        </w:numPr>
        <w:spacing w:after="0" w:line="240" w:lineRule="auto"/>
        <w:ind w:hanging="360" w:left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Уплата неустойки (пеней, штрафа) не освобождает Стороны от вып</w:t>
      </w:r>
      <w:r>
        <w:rPr>
          <w:rFonts w:ascii="Times New Roman" w:hAnsi="Times New Roman"/>
        </w:rPr>
        <w:t>олнения принятых обязательств.</w:t>
      </w:r>
    </w:p>
    <w:p w14:paraId="38000000">
      <w:pPr>
        <w:tabs>
          <w:tab w:leader="none" w:pos="900" w:val="left"/>
        </w:tabs>
        <w:spacing w:after="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6. Заключительные положения</w:t>
      </w:r>
    </w:p>
    <w:p w14:paraId="39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Настоящий договор вступает в силу и становится обязательным для Сторон с момента его заключения и внесения его в соответствующий реестр.</w:t>
      </w:r>
    </w:p>
    <w:p w14:paraId="3A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Настоящий договор действует </w:t>
      </w:r>
      <w:r>
        <w:rPr>
          <w:rFonts w:ascii="Times New Roman" w:hAnsi="Times New Roman"/>
          <w:i w:val="1"/>
        </w:rPr>
        <w:t>до 31.12.2025г</w:t>
      </w:r>
      <w:r>
        <w:rPr>
          <w:rFonts w:ascii="Times New Roman" w:hAnsi="Times New Roman"/>
        </w:rPr>
        <w:t>., а в части</w:t>
      </w:r>
      <w:r>
        <w:rPr>
          <w:rFonts w:ascii="Times New Roman" w:hAnsi="Times New Roman"/>
        </w:rPr>
        <w:t xml:space="preserve"> принятых на себя обязательств - до полного их исполнения Сторонами.</w:t>
      </w:r>
    </w:p>
    <w:p w14:paraId="3B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Расторжение договора допускается по соглашению сторон, по решению суда или в связи с односторонним отказом стороны договора от исполнения договора в соответствии с гражданским законодател</w:t>
      </w:r>
      <w:r>
        <w:rPr>
          <w:rFonts w:ascii="Times New Roman" w:hAnsi="Times New Roman"/>
        </w:rPr>
        <w:t>ьством.</w:t>
      </w:r>
    </w:p>
    <w:p w14:paraId="3C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При расторжении договора в связи с односторонним отказом стороны договора от исполнения договора другая сторона вправе потребовать возмещения только фактически понесенного ущерба, непосредственно обусловленного обстоятельствами, являющимися основан</w:t>
      </w:r>
      <w:r>
        <w:rPr>
          <w:rFonts w:ascii="Times New Roman" w:hAnsi="Times New Roman"/>
        </w:rPr>
        <w:t>ием для принятия решения об одностороннем отказе от исполнения договора.</w:t>
      </w:r>
    </w:p>
    <w:p w14:paraId="3D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Все споры, возникающие в связи с исполнением настоящего договора, разрешаются Сторонами путем направления претензии одной стороной другой стороне. При не достижении согласия споры раз</w:t>
      </w:r>
      <w:r>
        <w:rPr>
          <w:rFonts w:ascii="Times New Roman" w:hAnsi="Times New Roman"/>
        </w:rPr>
        <w:t>решаются в порядке, установленном законодательством Российской Федерации.</w:t>
      </w:r>
    </w:p>
    <w:p w14:paraId="3E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По всем иным вопросам, неурегулированным в настоящем договоре, Стороны будут руководствоваться нормами законодательства Российской Федерации.</w:t>
      </w:r>
    </w:p>
    <w:p w14:paraId="3F000000">
      <w:pPr>
        <w:numPr>
          <w:ilvl w:val="0"/>
          <w:numId w:val="7"/>
        </w:numPr>
        <w:tabs>
          <w:tab w:leader="none" w:pos="900" w:val="left"/>
        </w:tabs>
        <w:spacing w:after="0" w:line="240" w:lineRule="auto"/>
        <w:ind w:firstLine="540" w:left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Настоящий договор составлен в 2 экземпля</w:t>
      </w:r>
      <w:r>
        <w:rPr>
          <w:rFonts w:ascii="Times New Roman" w:hAnsi="Times New Roman"/>
        </w:rPr>
        <w:t>рах, имеющих равную юридическую силу, по одному для каждой из сторон.</w:t>
      </w:r>
    </w:p>
    <w:p w14:paraId="40000000">
      <w:pPr>
        <w:spacing w:after="0" w:line="240" w:lineRule="auto"/>
        <w:ind w:firstLine="600" w:left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Глава 7. Адреса и реквизиты Сторон</w:t>
      </w:r>
    </w:p>
    <w:p w14:paraId="41000000">
      <w:pPr>
        <w:spacing w:after="0" w:line="240" w:lineRule="auto"/>
        <w:ind w:firstLine="600" w:left="0"/>
        <w:jc w:val="center"/>
        <w:rPr>
          <w:rFonts w:ascii="Times New Roman" w:hAnsi="Times New Roman"/>
          <w:sz w:val="24"/>
        </w:rPr>
      </w:pPr>
    </w:p>
    <w:p w14:paraId="42000000">
      <w:pPr>
        <w:spacing w:after="200" w:line="276" w:lineRule="auto"/>
        <w:ind w:firstLine="720" w:left="720"/>
        <w:rPr>
          <w:rFonts w:ascii="Calibri" w:hAnsi="Calibri"/>
          <w:b w:val="1"/>
          <w:sz w:val="24"/>
        </w:rPr>
      </w:pPr>
      <w:r>
        <w:rPr>
          <w:rFonts w:ascii="Times New Roman" w:hAnsi="Times New Roman"/>
          <w:b w:val="1"/>
          <w:sz w:val="24"/>
        </w:rPr>
        <w:t xml:space="preserve">ЗАКАЗЧИК:   </w:t>
      </w:r>
      <w:r>
        <w:rPr>
          <w:rFonts w:ascii="Times New Roman" w:hAnsi="Times New Roman"/>
          <w:b w:val="1"/>
          <w:sz w:val="24"/>
        </w:rPr>
        <w:t xml:space="preserve">                                                      ИСПОЛНИТЕЛЬ</w:t>
      </w:r>
      <w:r>
        <w:rPr>
          <w:rFonts w:ascii="Calibri" w:hAnsi="Calibri"/>
          <w:b w:val="1"/>
          <w:sz w:val="24"/>
        </w:rPr>
        <w:t>:</w:t>
      </w:r>
    </w:p>
    <w:tbl>
      <w:tblPr>
        <w:tblStyle w:val="Style_2"/>
        <w:tblW w:type="auto" w:w="0"/>
        <w:tblInd w:type="dxa" w:w="114"/>
        <w:tblLayout w:type="fixed"/>
        <w:tblCellMar>
          <w:left w:type="dxa" w:w="10"/>
          <w:right w:type="dxa" w:w="10"/>
        </w:tblCellMar>
      </w:tblPr>
      <w:tblGrid>
        <w:gridCol w:w="4586"/>
        <w:gridCol w:w="4655"/>
      </w:tblGrid>
      <w:tr>
        <w:tc>
          <w:tcPr>
            <w:tcW w:type="dxa" w:w="458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43000000">
            <w:pPr>
              <w:spacing w:after="200" w:line="276" w:lineRule="auto"/>
              <w:ind/>
              <w:rPr>
                <w:rFonts w:ascii="Times New Roman" w:hAnsi="Times New Roman"/>
                <w:color w:val="000000"/>
                <w:shd w:fill="FFD821" w:val="clear"/>
              </w:rPr>
            </w:pP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{{customer.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requisites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}}</w:t>
            </w:r>
          </w:p>
        </w:tc>
        <w:tc>
          <w:tcPr>
            <w:tcW w:type="dxa" w:w="465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44000000">
            <w:pPr>
              <w:spacing w:after="200" w:line="240" w:lineRule="auto"/>
              <w:ind w:firstLine="0" w:left="-57"/>
              <w:rPr>
                <w:b w:val="0"/>
                <w:shd w:fill="FFD821" w:val="clear"/>
              </w:rPr>
            </w:pP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{{doer.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requisites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}}</w:t>
            </w:r>
          </w:p>
        </w:tc>
      </w:tr>
    </w:tbl>
    <w:p w14:paraId="45000000">
      <w:pPr>
        <w:spacing w:after="200" w:line="240" w:lineRule="auto"/>
        <w:ind/>
        <w:jc w:val="both"/>
        <w:rPr>
          <w:rFonts w:ascii="Calibri" w:hAnsi="Calibri"/>
          <w:b w:val="1"/>
          <w:sz w:val="16"/>
        </w:rPr>
      </w:pPr>
    </w:p>
    <w:tbl>
      <w:tblPr>
        <w:tblStyle w:val="Style_2"/>
        <w:tblW w:type="auto" w:w="0"/>
        <w:tblInd w:type="dxa" w:w="114"/>
        <w:tblLayout w:type="fixed"/>
        <w:tblCellMar>
          <w:left w:type="dxa" w:w="10"/>
          <w:right w:type="dxa" w:w="10"/>
        </w:tblCellMar>
      </w:tblPr>
      <w:tblGrid>
        <w:gridCol w:w="4687"/>
        <w:gridCol w:w="4554"/>
      </w:tblGrid>
      <w:tr>
        <w:trPr>
          <w:trHeight w:hRule="atLeast" w:val="1485"/>
        </w:trPr>
        <w:tc>
          <w:tcPr>
            <w:tcW w:type="dxa" w:w="468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46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 xml:space="preserve">Директор </w:t>
            </w:r>
          </w:p>
          <w:p w14:paraId="47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>__________________ /</w:t>
            </w:r>
            <w:r>
              <w:rPr>
                <w:rStyle w:val="Style_1_ch"/>
                <w:rFonts w:ascii="Times New Roman" w:hAnsi="Times New Roman"/>
                <w:color w:val="000000"/>
              </w:rPr>
              <w:t>{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{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customer.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fio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}}</w:t>
            </w:r>
            <w:r>
              <w:rPr>
                <w:rStyle w:val="Style_1_ch"/>
                <w:rFonts w:ascii="Times New Roman" w:hAnsi="Times New Roman"/>
                <w:color w:val="000000"/>
              </w:rPr>
              <w:t>/</w:t>
            </w:r>
          </w:p>
          <w:p w14:paraId="48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 xml:space="preserve">М.П.                                                                   </w:t>
            </w:r>
          </w:p>
        </w:tc>
        <w:tc>
          <w:tcPr>
            <w:tcW w:type="dxa" w:w="455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49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{{ doer.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function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 xml:space="preserve"> }}</w:t>
            </w:r>
          </w:p>
          <w:p w14:paraId="4A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>__________________ /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{{doer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.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fio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}}</w:t>
            </w:r>
            <w:r>
              <w:rPr>
                <w:rStyle w:val="Style_1_ch"/>
                <w:rFonts w:ascii="Times New Roman" w:hAnsi="Times New Roman"/>
                <w:color w:val="000000"/>
              </w:rPr>
              <w:t>/</w:t>
            </w:r>
          </w:p>
          <w:p w14:paraId="4B000000">
            <w:pPr>
              <w:tabs>
                <w:tab w:leader="none" w:pos="680" w:val="left"/>
                <w:tab w:leader="none" w:pos="9360" w:val="left"/>
              </w:tabs>
              <w:spacing w:after="0" w:line="240" w:lineRule="auto"/>
              <w:ind w:firstLine="0" w:left="-57"/>
              <w:jc w:val="both"/>
            </w:pPr>
            <w:r>
              <w:rPr>
                <w:rStyle w:val="Style_1_ch"/>
                <w:rFonts w:ascii="Times New Roman" w:hAnsi="Times New Roman"/>
                <w:color w:val="000000"/>
              </w:rPr>
              <w:t xml:space="preserve">М.П.            </w:t>
            </w:r>
            <w:r>
              <w:rPr>
                <w:rFonts w:ascii="Times New Roman" w:hAnsi="Times New Roman"/>
                <w:color w:val="00000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/>
                <w:color w:val="000000"/>
              </w:rPr>
              <w:t xml:space="preserve">                                                         </w:t>
            </w:r>
          </w:p>
        </w:tc>
      </w:tr>
    </w:tbl>
    <w:p w14:paraId="4C000000">
      <w:pPr>
        <w:spacing w:after="0" w:line="240" w:lineRule="auto"/>
        <w:ind/>
        <w:rPr>
          <w:rFonts w:ascii="Times New Roman" w:hAnsi="Times New Roman"/>
          <w:sz w:val="24"/>
        </w:rPr>
      </w:pPr>
    </w:p>
    <w:p w14:paraId="4D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4E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4F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50000000">
      <w:pPr>
        <w:spacing w:after="20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СПЕЦИФИКАЦИЯ К ДОГОВОРУ ОКАЗАНИЯ УСЛУГ</w:t>
      </w:r>
    </w:p>
    <w:p w14:paraId="51000000">
      <w:pPr>
        <w:spacing w:after="200" w:line="240" w:lineRule="auto"/>
        <w:ind/>
        <w:rPr>
          <w:rFonts w:ascii="Times New Roman" w:hAnsi="Times New Roman"/>
        </w:rPr>
      </w:pPr>
    </w:p>
    <w:p w14:paraId="52000000">
      <w:pPr>
        <w:spacing w:after="200" w:line="240" w:lineRule="auto"/>
        <w:ind/>
        <w:jc w:val="center"/>
        <w:rPr>
          <w:rFonts w:ascii="Times New Roman" w:hAnsi="Times New Roman"/>
          <w:shd w:fill="FFD821" w:val="clear"/>
        </w:rPr>
      </w:pPr>
      <w:r>
        <w:rPr>
          <w:rStyle w:val="Style_1_ch"/>
          <w:rFonts w:ascii="Times New Roman" w:hAnsi="Times New Roman"/>
          <w:b w:val="1"/>
          <w:shd w:fill="FFD821" w:val="clear"/>
        </w:rPr>
        <w:t>{{</w:t>
      </w:r>
      <w:r>
        <w:rPr>
          <w:rStyle w:val="Style_1_ch"/>
          <w:rFonts w:ascii="Times New Roman" w:hAnsi="Times New Roman"/>
          <w:b w:val="1"/>
          <w:shd w:fill="FFD821" w:val="clear"/>
        </w:rPr>
        <w:t>number_basis_of_the_contract}}</w:t>
      </w:r>
    </w:p>
    <w:p w14:paraId="53000000">
      <w:pPr>
        <w:spacing w:after="200" w:line="240" w:lineRule="auto"/>
        <w:ind/>
        <w:jc w:val="center"/>
        <w:rPr>
          <w:rFonts w:ascii="Times New Roman" w:hAnsi="Times New Roman"/>
        </w:rPr>
      </w:pPr>
    </w:p>
    <w:p w14:paraId="54000000">
      <w:pPr>
        <w:spacing w:after="200" w:line="240" w:lineRule="auto"/>
        <w:ind/>
        <w:jc w:val="center"/>
        <w:rPr>
          <w:rFonts w:ascii="Times New Roman" w:hAnsi="Times New Roman"/>
        </w:rPr>
      </w:pPr>
    </w:p>
    <w:tbl>
      <w:tblPr>
        <w:tblStyle w:val="Style_2"/>
        <w:tblW w:type="auto" w:w="0"/>
        <w:tblInd w:type="dxa" w:w="114"/>
        <w:tblLayout w:type="fixed"/>
        <w:tblCellMar>
          <w:left w:type="dxa" w:w="10"/>
          <w:right w:type="dxa" w:w="10"/>
        </w:tblCellMar>
      </w:tblPr>
      <w:tblGrid>
        <w:gridCol w:w="816"/>
        <w:gridCol w:w="3058"/>
        <w:gridCol w:w="1284"/>
        <w:gridCol w:w="1175"/>
        <w:gridCol w:w="1181"/>
        <w:gridCol w:w="1727"/>
      </w:tblGrid>
      <w:tr>
        <w:tc>
          <w:tcPr>
            <w:tcW w:type="dxa" w:w="8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55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  <w:b w:val="1"/>
              </w:rPr>
            </w:pPr>
            <w:r>
              <w:rPr>
                <w:rFonts w:ascii="Times New Roman" w:hAnsi="Times New Roman"/>
                <w:b w:val="1"/>
              </w:rPr>
              <w:t>№</w:t>
            </w:r>
            <w:r>
              <w:rPr>
                <w:rFonts w:ascii="Times New Roman" w:hAnsi="Times New Roman"/>
                <w:b w:val="1"/>
              </w:rPr>
              <w:t>п/п</w:t>
            </w:r>
          </w:p>
        </w:tc>
        <w:tc>
          <w:tcPr>
            <w:tcW w:type="dxa" w:w="30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56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Наименование услуги</w:t>
            </w:r>
          </w:p>
        </w:tc>
        <w:tc>
          <w:tcPr>
            <w:tcW w:type="dxa" w:w="128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57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Ед. измерения</w:t>
            </w:r>
          </w:p>
        </w:tc>
        <w:tc>
          <w:tcPr>
            <w:tcW w:type="dxa" w:w="117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58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Кол-во зрителей</w:t>
            </w:r>
          </w:p>
        </w:tc>
        <w:tc>
          <w:tcPr>
            <w:tcW w:type="dxa" w:w="1181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59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Цена, руб.</w:t>
            </w:r>
          </w:p>
        </w:tc>
        <w:tc>
          <w:tcPr>
            <w:tcW w:type="dxa" w:w="17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5A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Стоимость услуг, руб.</w:t>
            </w:r>
          </w:p>
        </w:tc>
      </w:tr>
      <w:tr>
        <w:tc>
          <w:tcPr>
            <w:tcW w:type="dxa" w:w="9241"/>
            <w:gridSpan w:val="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5B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{% for row in services_table %}</w:t>
            </w:r>
          </w:p>
        </w:tc>
      </w:tr>
      <w:tr>
        <w:tc>
          <w:tcPr>
            <w:tcW w:type="dxa" w:w="816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5C000000">
            <w:pPr>
              <w:pStyle w:val="Style_1"/>
              <w:spacing w:after="0" w:line="276" w:lineRule="auto"/>
              <w:ind/>
              <w:jc w:val="center"/>
              <w:rPr>
                <w:rFonts w:ascii="Times New Roman" w:hAnsi="Times New Roman"/>
                <w:shd w:fill="FFD821" w:val="clear"/>
              </w:rPr>
            </w:pPr>
            <w:r>
              <w:rPr>
                <w:rFonts w:ascii="Times New Roman" w:hAnsi="Times New Roman"/>
                <w:shd w:fill="FFD821" w:val="clear"/>
              </w:rPr>
              <w:t>{{row.num}}</w:t>
            </w:r>
          </w:p>
        </w:tc>
        <w:tc>
          <w:tcPr>
            <w:tcW w:type="dxa" w:w="3058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5D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  <w:shd w:fill="FFD821" w:val="clear"/>
              </w:rPr>
            </w:pPr>
            <w:r>
              <w:rPr>
                <w:rFonts w:ascii="Times New Roman" w:hAnsi="Times New Roman"/>
                <w:shd w:fill="FFD821" w:val="clear"/>
              </w:rPr>
              <w:t>{{row.service_name}}</w:t>
            </w:r>
          </w:p>
        </w:tc>
        <w:tc>
          <w:tcPr>
            <w:tcW w:type="dxa" w:w="1284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5E000000">
            <w:pPr>
              <w:spacing w:after="200" w:line="276" w:lineRule="auto"/>
              <w:ind/>
              <w:jc w:val="center"/>
              <w:rPr>
                <w:shd w:fill="FFD821" w:val="clear"/>
              </w:rPr>
            </w:pPr>
            <w:r>
              <w:rPr>
                <w:rFonts w:ascii="Times New Roman" w:hAnsi="Times New Roman"/>
                <w:shd w:fill="FFD821" w:val="clear"/>
              </w:rPr>
              <w:t>Чел.</w:t>
            </w:r>
          </w:p>
        </w:tc>
        <w:tc>
          <w:tcPr>
            <w:tcW w:type="dxa" w:w="1175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5F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  <w:shd w:fill="FFD821" w:val="clear"/>
              </w:rPr>
            </w:pPr>
            <w:r>
              <w:rPr>
                <w:rFonts w:ascii="Times New Roman" w:hAnsi="Times New Roman"/>
                <w:shd w:fill="FFD821" w:val="clear"/>
              </w:rPr>
              <w:t>{{row.viewers}}.</w:t>
            </w:r>
            <w:r>
              <w:rPr>
                <w:rFonts w:ascii="Times New Roman" w:hAnsi="Times New Roman"/>
                <w:shd w:fill="FFD821" w:val="clear"/>
              </w:rPr>
              <w:t>чел.</w:t>
            </w:r>
          </w:p>
        </w:tc>
        <w:tc>
          <w:tcPr>
            <w:tcW w:type="dxa" w:w="1181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60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  <w:shd w:fill="FFD821" w:val="clear"/>
              </w:rPr>
            </w:pPr>
            <w:r>
              <w:rPr>
                <w:rFonts w:ascii="Times New Roman" w:hAnsi="Times New Roman"/>
                <w:shd w:fill="FFD821" w:val="clear"/>
              </w:rPr>
              <w:t>{{row.price}}</w:t>
            </w:r>
          </w:p>
        </w:tc>
        <w:tc>
          <w:tcPr>
            <w:tcW w:type="dxa" w:w="1727"/>
            <w:vMerge w:val="restart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61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  <w:shd w:fill="FFD821" w:val="clear"/>
              </w:rPr>
            </w:pPr>
            <w:r>
              <w:rPr>
                <w:rFonts w:ascii="Times New Roman" w:hAnsi="Times New Roman"/>
                <w:shd w:fill="FFD821" w:val="clear"/>
              </w:rPr>
              <w:t>{{row.total}}</w:t>
            </w:r>
            <w:r>
              <w:rPr>
                <w:rFonts w:ascii="Times New Roman" w:hAnsi="Times New Roman"/>
                <w:shd w:fill="FFD821" w:val="clear"/>
              </w:rPr>
              <w:br/>
            </w:r>
            <w:r>
              <w:rPr>
                <w:rFonts w:ascii="Times New Roman" w:hAnsi="Times New Roman"/>
                <w:shd w:fill="FFD821" w:val="clear"/>
              </w:rPr>
              <w:t>{% endfor %}</w:t>
            </w:r>
          </w:p>
        </w:tc>
      </w:tr>
      <w:tr>
        <w:trPr>
          <w:trHeight w:hRule="atLeast" w:val="1734"/>
        </w:trPr>
        <w:tc>
          <w:tcPr>
            <w:tcW w:type="dxa" w:w="816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/>
        </w:tc>
        <w:tc>
          <w:tcPr>
            <w:tcW w:type="dxa" w:w="3058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/>
        </w:tc>
        <w:tc>
          <w:tcPr>
            <w:tcW w:type="dxa" w:w="1284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/>
        </w:tc>
        <w:tc>
          <w:tcPr>
            <w:tcW w:type="dxa" w:w="1175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/>
        </w:tc>
        <w:tc>
          <w:tcPr>
            <w:tcW w:type="dxa" w:w="1181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/>
        </w:tc>
        <w:tc>
          <w:tcPr>
            <w:tcW w:type="dxa" w:w="1727"/>
            <w:gridSpan w:val="1"/>
            <w:vMerge w:val="continue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/>
        </w:tc>
      </w:tr>
      <w:tr>
        <w:trPr>
          <w:trHeight w:hRule="atLeast" w:val="1"/>
        </w:trPr>
        <w:tc>
          <w:tcPr>
            <w:tcW w:type="dxa" w:w="816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62000000">
            <w:pPr>
              <w:spacing w:after="200" w:line="276" w:lineRule="auto"/>
              <w:ind/>
              <w:jc w:val="center"/>
              <w:rPr>
                <w:rFonts w:ascii="Calibri" w:hAnsi="Calibri"/>
              </w:rPr>
            </w:pPr>
          </w:p>
        </w:tc>
        <w:tc>
          <w:tcPr>
            <w:tcW w:type="dxa" w:w="3058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</w:tcPr>
          <w:p w14:paraId="63000000">
            <w:pPr>
              <w:spacing w:after="200" w:line="276" w:lineRule="auto"/>
              <w:ind/>
            </w:pPr>
            <w:r>
              <w:rPr>
                <w:rFonts w:ascii="Times New Roman" w:hAnsi="Times New Roman"/>
                <w:b w:val="1"/>
              </w:rPr>
              <w:t>Итого:</w:t>
            </w:r>
          </w:p>
        </w:tc>
        <w:tc>
          <w:tcPr>
            <w:tcW w:type="dxa" w:w="3640"/>
            <w:gridSpan w:val="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64000000">
            <w:pPr>
              <w:spacing w:after="200" w:line="276" w:lineRule="auto"/>
              <w:ind/>
              <w:jc w:val="center"/>
              <w:rPr>
                <w:rFonts w:ascii="Calibri" w:hAnsi="Calibri"/>
              </w:rPr>
            </w:pPr>
          </w:p>
        </w:tc>
        <w:tc>
          <w:tcPr>
            <w:tcW w:type="dxa" w:w="1727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65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  <w:shd w:fill="FFD821" w:val="clear"/>
              </w:rPr>
            </w:pPr>
            <w:r>
              <w:rPr>
                <w:rFonts w:ascii="Times New Roman" w:hAnsi="Times New Roman"/>
                <w:shd w:fill="FFD821" w:val="clear"/>
              </w:rPr>
              <w:t>{{services_table_total}}</w:t>
            </w:r>
          </w:p>
        </w:tc>
      </w:tr>
    </w:tbl>
    <w:p w14:paraId="66000000">
      <w:pPr>
        <w:spacing w:after="200" w:line="360" w:lineRule="auto"/>
        <w:ind w:firstLine="284" w:left="0"/>
        <w:jc w:val="center"/>
        <w:rPr>
          <w:rFonts w:ascii="Times New Roman" w:hAnsi="Times New Roman"/>
          <w:b w:val="1"/>
        </w:rPr>
      </w:pPr>
    </w:p>
    <w:tbl>
      <w:tblPr>
        <w:tblStyle w:val="Style_2"/>
        <w:tblW w:type="auto" w:w="0"/>
        <w:tblInd w:type="dxa" w:w="114"/>
        <w:tblLayout w:type="fixed"/>
        <w:tblCellMar>
          <w:left w:type="dxa" w:w="10"/>
          <w:right w:type="dxa" w:w="10"/>
        </w:tblCellMar>
      </w:tblPr>
      <w:tblGrid>
        <w:gridCol w:w="4435"/>
        <w:gridCol w:w="4253"/>
      </w:tblGrid>
      <w:tr>
        <w:tc>
          <w:tcPr>
            <w:tcW w:type="dxa" w:w="44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</w:tcPr>
          <w:p w14:paraId="67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 xml:space="preserve">Директор </w:t>
            </w:r>
          </w:p>
          <w:p w14:paraId="68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>__________________ /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{{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customer.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fio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}}</w:t>
            </w:r>
            <w:r>
              <w:rPr>
                <w:rStyle w:val="Style_1_ch"/>
                <w:rFonts w:ascii="Times New Roman" w:hAnsi="Times New Roman"/>
                <w:color w:val="000000"/>
              </w:rPr>
              <w:t>/</w:t>
            </w:r>
          </w:p>
          <w:p w14:paraId="69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 xml:space="preserve">М.П.                                                                   </w:t>
            </w:r>
          </w:p>
        </w:tc>
        <w:tc>
          <w:tcPr>
            <w:tcW w:type="dxa" w:w="425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</w:tcPr>
          <w:p w14:paraId="6A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{{ doer.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function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 xml:space="preserve"> }}</w:t>
            </w:r>
            <w:r>
              <w:rPr>
                <w:rStyle w:val="Style_1_ch"/>
                <w:rFonts w:ascii="Times New Roman" w:hAnsi="Times New Roman"/>
                <w:color w:val="000000"/>
              </w:rPr>
              <w:t xml:space="preserve"> </w:t>
            </w:r>
          </w:p>
          <w:p w14:paraId="6B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>__________________ /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{{doer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.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fio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}}</w:t>
            </w:r>
            <w:r>
              <w:rPr>
                <w:rStyle w:val="Style_1_ch"/>
                <w:rFonts w:ascii="Times New Roman" w:hAnsi="Times New Roman"/>
                <w:color w:val="000000"/>
              </w:rPr>
              <w:t>/</w:t>
            </w:r>
          </w:p>
          <w:p w14:paraId="6C000000">
            <w:pPr>
              <w:tabs>
                <w:tab w:leader="none" w:pos="680" w:val="left"/>
                <w:tab w:leader="none" w:pos="9360" w:val="left"/>
              </w:tabs>
              <w:spacing w:after="0" w:line="240" w:lineRule="auto"/>
              <w:ind w:firstLine="0" w:left="-57"/>
              <w:jc w:val="both"/>
            </w:pPr>
            <w:r>
              <w:rPr>
                <w:rStyle w:val="Style_1_ch"/>
                <w:rFonts w:ascii="Times New Roman" w:hAnsi="Times New Roman"/>
                <w:color w:val="000000"/>
              </w:rPr>
              <w:t xml:space="preserve">М.П.            </w:t>
            </w:r>
            <w:r>
              <w:rPr>
                <w:rFonts w:ascii="Times New Roman" w:hAnsi="Times New Roman"/>
                <w:color w:val="00000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/>
                <w:color w:val="000000"/>
              </w:rPr>
              <w:t xml:space="preserve">                                                         </w:t>
            </w:r>
          </w:p>
        </w:tc>
      </w:tr>
    </w:tbl>
    <w:p w14:paraId="6D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6E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6F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70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71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72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73000000">
      <w:pPr>
        <w:spacing w:after="200" w:line="240" w:lineRule="auto"/>
        <w:ind/>
        <w:jc w:val="center"/>
        <w:rPr>
          <w:rFonts w:ascii="Times New Roman" w:hAnsi="Times New Roman"/>
          <w:b w:val="1"/>
        </w:rPr>
      </w:pPr>
    </w:p>
    <w:p w14:paraId="74000000">
      <w:pPr>
        <w:spacing w:after="200" w:line="240" w:lineRule="auto"/>
        <w:ind/>
        <w:jc w:val="center"/>
        <w:rPr>
          <w:rFonts w:ascii="Times New Roman" w:hAnsi="Times New Roman"/>
        </w:rPr>
      </w:pPr>
    </w:p>
    <w:p w14:paraId="75000000">
      <w:pPr>
        <w:spacing w:after="200" w:line="240" w:lineRule="auto"/>
        <w:ind/>
        <w:jc w:val="center"/>
        <w:rPr>
          <w:rFonts w:ascii="Times New Roman" w:hAnsi="Times New Roman"/>
        </w:rPr>
      </w:pPr>
    </w:p>
    <w:p w14:paraId="76000000">
      <w:pPr>
        <w:spacing w:after="200" w:line="240" w:lineRule="auto"/>
        <w:ind/>
        <w:jc w:val="center"/>
        <w:rPr>
          <w:rFonts w:ascii="Times New Roman" w:hAnsi="Times New Roman"/>
        </w:rPr>
      </w:pPr>
    </w:p>
    <w:p w14:paraId="77000000">
      <w:pPr>
        <w:spacing w:after="200" w:line="240" w:lineRule="auto"/>
        <w:ind/>
        <w:jc w:val="center"/>
        <w:rPr>
          <w:rFonts w:ascii="Times New Roman" w:hAnsi="Times New Roman"/>
        </w:rPr>
      </w:pPr>
    </w:p>
    <w:p w14:paraId="78000000">
      <w:pPr>
        <w:spacing w:after="200" w:line="240" w:lineRule="auto"/>
        <w:ind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КАЛЕНДАРНЫЙ ПЛАН  </w:t>
      </w:r>
    </w:p>
    <w:p w14:paraId="79000000">
      <w:pPr>
        <w:spacing w:after="200" w:line="240" w:lineRule="auto"/>
        <w:ind/>
        <w:jc w:val="center"/>
        <w:rPr>
          <w:rFonts w:ascii="Times New Roman" w:hAnsi="Times New Roman"/>
        </w:rPr>
      </w:pPr>
    </w:p>
    <w:p w14:paraId="7A000000">
      <w:pPr>
        <w:spacing w:after="200" w:line="276" w:lineRule="auto"/>
        <w:ind w:firstLine="708" w:left="0"/>
        <w:rPr>
          <w:rFonts w:ascii="Times New Roman" w:hAnsi="Times New Roman"/>
          <w:highlight w:val="white"/>
        </w:rPr>
      </w:pPr>
      <w:r>
        <w:rPr>
          <w:rFonts w:ascii="Times New Roman" w:hAnsi="Times New Roman"/>
          <w:color w:val="000000"/>
          <w:highlight w:val="white"/>
        </w:rPr>
        <w:t xml:space="preserve">г. Набережные Челны                                                              </w:t>
      </w:r>
      <w:r>
        <w:rPr>
          <w:rFonts w:ascii="Times New Roman" w:hAnsi="Times New Roman"/>
          <w:highlight w:val="white"/>
        </w:rPr>
        <w:t>от  «</w:t>
      </w:r>
      <w:r>
        <w:rPr>
          <w:rFonts w:ascii="Times New Roman" w:hAnsi="Times New Roman"/>
          <w:highlight w:val="white"/>
        </w:rPr>
        <w:t>____ »_____________ 2025г.</w:t>
      </w:r>
    </w:p>
    <w:p w14:paraId="7B000000">
      <w:pPr>
        <w:spacing w:after="200" w:line="276" w:lineRule="auto"/>
        <w:ind w:firstLine="708" w:left="0"/>
        <w:rPr>
          <w:rFonts w:ascii="Times New Roman" w:hAnsi="Times New Roman"/>
          <w:b w:val="1"/>
          <w:highlight w:val="white"/>
        </w:rPr>
      </w:pPr>
    </w:p>
    <w:tbl>
      <w:tblPr>
        <w:tblStyle w:val="Style_2"/>
        <w:tblW w:type="auto" w:w="0"/>
        <w:tblInd w:type="dxa" w:w="114"/>
        <w:tblLayout w:type="fixed"/>
        <w:tblCellMar>
          <w:left w:type="dxa" w:w="10"/>
          <w:right w:type="dxa" w:w="10"/>
        </w:tblCellMar>
      </w:tblPr>
      <w:tblGrid>
        <w:gridCol w:w="795"/>
        <w:gridCol w:w="2440"/>
        <w:gridCol w:w="1402"/>
        <w:gridCol w:w="2180"/>
        <w:gridCol w:w="2424"/>
      </w:tblGrid>
      <w:tr>
        <w:tc>
          <w:tcPr>
            <w:tcW w:type="dxa" w:w="79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7C000000">
            <w:pPr>
              <w:spacing w:after="200" w:line="276" w:lineRule="auto"/>
              <w:ind/>
              <w:jc w:val="center"/>
            </w:pPr>
            <w:r>
              <w:rPr>
                <w:rFonts w:ascii="Segoe UI Symbol" w:hAnsi="Segoe UI Symbol"/>
                <w:b w:val="1"/>
              </w:rPr>
              <w:t>№</w:t>
            </w:r>
            <w:r>
              <w:rPr>
                <w:rFonts w:ascii="Times New Roman" w:hAnsi="Times New Roman"/>
                <w:b w:val="1"/>
              </w:rPr>
              <w:t>п/п</w:t>
            </w:r>
          </w:p>
        </w:tc>
        <w:tc>
          <w:tcPr>
            <w:tcW w:type="dxa" w:w="24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7D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Наименование услуги</w:t>
            </w:r>
          </w:p>
        </w:tc>
        <w:tc>
          <w:tcPr>
            <w:tcW w:type="dxa" w:w="14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7E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 xml:space="preserve">Срок </w:t>
            </w:r>
            <w:r>
              <w:rPr>
                <w:rFonts w:ascii="Times New Roman" w:hAnsi="Times New Roman"/>
                <w:b w:val="1"/>
              </w:rPr>
              <w:t>оказания услуг</w:t>
            </w:r>
          </w:p>
        </w:tc>
        <w:tc>
          <w:tcPr>
            <w:tcW w:type="dxa" w:w="21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7F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Исполнитель</w:t>
            </w:r>
          </w:p>
        </w:tc>
        <w:tc>
          <w:tcPr>
            <w:tcW w:type="dxa" w:w="24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80000000">
            <w:pPr>
              <w:spacing w:after="200" w:line="276" w:lineRule="auto"/>
              <w:ind/>
              <w:jc w:val="center"/>
            </w:pPr>
            <w:r>
              <w:rPr>
                <w:rFonts w:ascii="Times New Roman" w:hAnsi="Times New Roman"/>
                <w:b w:val="1"/>
              </w:rPr>
              <w:t>Заказчик</w:t>
            </w:r>
          </w:p>
        </w:tc>
      </w:tr>
      <w:tr>
        <w:tc>
          <w:tcPr>
            <w:tcW w:type="dxa" w:w="79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81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  <w:shd w:fill="FFD821" w:val="clear"/>
              </w:rPr>
            </w:pPr>
            <w:r>
              <w:rPr>
                <w:rFonts w:ascii="Times New Roman" w:hAnsi="Times New Roman"/>
                <w:shd w:fill="FFD821" w:val="clear"/>
              </w:rPr>
              <w:t>{% for row in services%</w:t>
            </w:r>
            <w:r>
              <w:rPr>
                <w:rStyle w:val="Style_1_ch"/>
                <w:rFonts w:ascii="Times New Roman" w:hAnsi="Times New Roman"/>
                <w:shd w:fill="FFD821" w:val="clear"/>
              </w:rPr>
              <w:t>}</w:t>
            </w:r>
            <w:r>
              <w:rPr>
                <w:rStyle w:val="Style_1_ch"/>
                <w:rFonts w:ascii="Times New Roman" w:hAnsi="Times New Roman"/>
                <w:shd w:fill="FFD821" w:val="clear"/>
              </w:rPr>
              <w:t>{{loop.index}}</w:t>
            </w:r>
          </w:p>
        </w:tc>
        <w:tc>
          <w:tcPr>
            <w:tcW w:type="dxa" w:w="244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82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  <w:shd w:fill="FFD821" w:val="clear"/>
              </w:rPr>
            </w:pPr>
            <w:r>
              <w:rPr>
                <w:rFonts w:ascii="Times New Roman" w:hAnsi="Times New Roman"/>
                <w:shd w:fill="FFD821" w:val="clear"/>
              </w:rPr>
              <w:t>{{service.name}}</w:t>
            </w:r>
          </w:p>
        </w:tc>
        <w:tc>
          <w:tcPr>
            <w:tcW w:type="dxa" w:w="1402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83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  <w:shd w:fill="FFD821" w:val="clear"/>
              </w:rPr>
            </w:pPr>
            <w:r>
              <w:rPr>
                <w:rFonts w:ascii="Times New Roman" w:hAnsi="Times New Roman"/>
                <w:shd w:fill="FFD821" w:val="clear"/>
              </w:rPr>
              <w:t>{{service.date}}</w:t>
            </w:r>
          </w:p>
        </w:tc>
        <w:tc>
          <w:tcPr>
            <w:tcW w:type="dxa" w:w="2180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84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  <w:shd w:fill="FFD821" w:val="clear"/>
              </w:rPr>
            </w:pPr>
            <w:r>
              <w:rPr>
                <w:rFonts w:ascii="Times New Roman" w:hAnsi="Times New Roman"/>
                <w:shd w:fill="FFD821" w:val="clear"/>
              </w:rPr>
              <w:t>{{doer.short_name}}</w:t>
            </w:r>
          </w:p>
        </w:tc>
        <w:tc>
          <w:tcPr>
            <w:tcW w:type="dxa" w:w="2424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left w:type="dxa" w:w="114"/>
              <w:right w:type="dxa" w:w="114"/>
            </w:tcMar>
            <w:vAlign w:val="center"/>
          </w:tcPr>
          <w:p w14:paraId="85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  <w:shd w:fill="FFD821" w:val="clear"/>
              </w:rPr>
            </w:pPr>
            <w:r>
              <w:rPr>
                <w:rFonts w:ascii="Times New Roman" w:hAnsi="Times New Roman"/>
                <w:shd w:fill="FFD821" w:val="clear"/>
              </w:rPr>
              <w:t>{{customer.short_name}}</w:t>
            </w:r>
          </w:p>
          <w:p w14:paraId="86000000">
            <w:pPr>
              <w:pStyle w:val="Style_1"/>
              <w:spacing w:after="200" w:line="276" w:lineRule="auto"/>
              <w:ind/>
              <w:jc w:val="center"/>
              <w:rPr>
                <w:rFonts w:ascii="Times New Roman" w:hAnsi="Times New Roman"/>
                <w:shd w:fill="FFD821" w:val="clear"/>
              </w:rPr>
            </w:pPr>
            <w:r>
              <w:rPr>
                <w:shd w:fill="FFD821" w:val="clear"/>
              </w:rPr>
              <w:t>{% endfor %}</w:t>
            </w:r>
          </w:p>
        </w:tc>
      </w:tr>
    </w:tbl>
    <w:p w14:paraId="87000000">
      <w:pPr>
        <w:spacing w:after="200" w:line="360" w:lineRule="auto"/>
        <w:ind/>
        <w:rPr>
          <w:rFonts w:ascii="Times New Roman" w:hAnsi="Times New Roman"/>
        </w:rPr>
      </w:pPr>
      <w:r>
        <w:rPr>
          <w:rFonts w:ascii="Times New Roman" w:hAnsi="Times New Roman"/>
          <w:sz w:val="20"/>
        </w:rPr>
        <w:t>Время проведения: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sz w:val="20"/>
        </w:rPr>
        <w:t xml:space="preserve">с </w:t>
      </w:r>
      <w:r>
        <w:rPr>
          <w:rFonts w:ascii="Times New Roman" w:hAnsi="Times New Roman"/>
          <w:sz w:val="20"/>
        </w:rPr>
        <w:t>09:30</w:t>
      </w:r>
      <w:r>
        <w:rPr>
          <w:rFonts w:ascii="Times New Roman" w:hAnsi="Times New Roman"/>
        </w:rPr>
        <w:t xml:space="preserve">. </w:t>
      </w:r>
    </w:p>
    <w:tbl>
      <w:tblPr>
        <w:tblStyle w:val="Style_2"/>
        <w:tblW w:type="auto" w:w="0"/>
        <w:tblInd w:type="dxa" w:w="114"/>
        <w:tblLayout w:type="fixed"/>
        <w:tblCellMar>
          <w:left w:type="dxa" w:w="10"/>
          <w:right w:type="dxa" w:w="10"/>
        </w:tblCellMar>
      </w:tblPr>
      <w:tblGrid>
        <w:gridCol w:w="4435"/>
        <w:gridCol w:w="4143"/>
      </w:tblGrid>
      <w:tr>
        <w:tc>
          <w:tcPr>
            <w:tcW w:type="dxa" w:w="4435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</w:tcPr>
          <w:p w14:paraId="88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 xml:space="preserve">Директор </w:t>
            </w:r>
          </w:p>
          <w:p w14:paraId="89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>__________________ /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{{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customer.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fio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}}</w:t>
            </w:r>
            <w:r>
              <w:rPr>
                <w:rStyle w:val="Style_1_ch"/>
                <w:rFonts w:ascii="Times New Roman" w:hAnsi="Times New Roman"/>
                <w:color w:val="000000"/>
              </w:rPr>
              <w:t>/</w:t>
            </w:r>
          </w:p>
          <w:p w14:paraId="8A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 xml:space="preserve">М.П.                                                                   </w:t>
            </w:r>
          </w:p>
        </w:tc>
        <w:tc>
          <w:tcPr>
            <w:tcW w:type="dxa" w:w="4143"/>
            <w:tcBorders>
              <w:top w:color="000000" w:sz="4" w:val="single"/>
              <w:left w:color="000000" w:sz="4" w:val="single"/>
              <w:bottom w:color="000000" w:sz="4" w:val="single"/>
              <w:right w:color="000000" w:sz="4" w:val="single"/>
            </w:tcBorders>
            <w:shd w:fill="FFFFFF" w:val="clear"/>
            <w:tcMar>
              <w:top w:type="dxa" w:w="0"/>
              <w:left w:type="dxa" w:w="114"/>
              <w:bottom w:type="dxa" w:w="0"/>
              <w:right w:type="dxa" w:w="114"/>
            </w:tcMar>
          </w:tcPr>
          <w:p w14:paraId="8B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  <w:shd w:fill="FFD821" w:val="clear"/>
              </w:rPr>
            </w:pP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{{ doer.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function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 xml:space="preserve"> }} </w:t>
            </w:r>
          </w:p>
          <w:p w14:paraId="8C000000">
            <w:pPr>
              <w:pStyle w:val="Style_1"/>
              <w:spacing w:after="200" w:line="276" w:lineRule="auto"/>
              <w:ind/>
              <w:rPr>
                <w:rFonts w:ascii="Times New Roman" w:hAnsi="Times New Roman"/>
                <w:color w:val="000000"/>
              </w:rPr>
            </w:pPr>
            <w:r>
              <w:rPr>
                <w:rStyle w:val="Style_1_ch"/>
                <w:rFonts w:ascii="Times New Roman" w:hAnsi="Times New Roman"/>
                <w:color w:val="000000"/>
              </w:rPr>
              <w:t>__________________ /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{{doer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.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fio</w:t>
            </w:r>
            <w:r>
              <w:rPr>
                <w:rStyle w:val="Style_1_ch"/>
                <w:rFonts w:ascii="Times New Roman" w:hAnsi="Times New Roman"/>
                <w:color w:val="000000"/>
                <w:shd w:fill="FFD821" w:val="clear"/>
              </w:rPr>
              <w:t>}}</w:t>
            </w:r>
            <w:r>
              <w:rPr>
                <w:rStyle w:val="Style_1_ch"/>
                <w:rFonts w:ascii="Times New Roman" w:hAnsi="Times New Roman"/>
                <w:color w:val="000000"/>
              </w:rPr>
              <w:t>/</w:t>
            </w:r>
          </w:p>
          <w:p w14:paraId="8D000000">
            <w:pPr>
              <w:tabs>
                <w:tab w:leader="none" w:pos="680" w:val="left"/>
                <w:tab w:leader="none" w:pos="9360" w:val="left"/>
              </w:tabs>
              <w:spacing w:after="0" w:line="240" w:lineRule="auto"/>
              <w:ind w:firstLine="0" w:left="-57"/>
              <w:jc w:val="both"/>
            </w:pPr>
            <w:r>
              <w:rPr>
                <w:rStyle w:val="Style_1_ch"/>
                <w:rFonts w:ascii="Times New Roman" w:hAnsi="Times New Roman"/>
                <w:color w:val="000000"/>
              </w:rPr>
              <w:t xml:space="preserve">М.П.            </w:t>
            </w:r>
            <w:r>
              <w:rPr>
                <w:rFonts w:ascii="Times New Roman" w:hAnsi="Times New Roman"/>
                <w:color w:val="000000"/>
              </w:rPr>
      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      </w:r>
            <w:r>
              <w:rPr>
                <w:rFonts w:ascii="Times New Roman" w:hAnsi="Times New Roman"/>
                <w:color w:val="000000"/>
              </w:rPr>
              <w:t xml:space="preserve">                                                         </w:t>
            </w:r>
          </w:p>
        </w:tc>
      </w:tr>
    </w:tbl>
    <w:p w14:paraId="8E000000">
      <w:pPr>
        <w:spacing w:after="200" w:line="360" w:lineRule="auto"/>
        <w:ind w:firstLine="284" w:left="0"/>
        <w:jc w:val="center"/>
        <w:rPr>
          <w:rFonts w:ascii="Times New Roman" w:hAnsi="Times New Roman"/>
          <w:b w:val="1"/>
        </w:rPr>
      </w:pPr>
    </w:p>
    <w:sectPr>
      <w:pgSz w:h="16838" w:orient="portrait" w:w="11906"/>
      <w:pgMar w:bottom="1134" w:footer="708" w:gutter="0" w:header="708" w:left="1701" w:right="850" w:top="1134"/>
    </w:sectPr>
  </w:body>
</w:document>
</file>

<file path=word/fontTable.xml><?xml version="1.0" encoding="utf-8"?>
<w:fonts xmlns:w="http://schemas.openxmlformats.org/wordprocessingml/2006/main">
  <w:font w:name="Cambria">
    <w:panose1 w:val="02040503050406030204"/>
    <w:charset w:val="00"/>
    <w:family w:val="auto"/>
    <w:pitch w:val="variable"/>
    <w:sig w:csb0="0000019F" w:csb1="00000000" w:usb0="E00002FF" w:usb1="400004FF" w:usb2="00000000" w:usb3="00000000"/>
  </w:font>
  <w:font w:name="ＭＳ 明朝">
    <w:panose1 w:val="00000000000000000000"/>
    <w:charset w:val="80"/>
    <w:family w:val="roman"/>
    <w:notTrueType/>
    <w:pitch w:val="fixed"/>
    <w:sig w:csb0="00020000" w:csb1="00000000" w:usb0="00000001" w:usb1="08070000" w:usb2="00000010" w:usb3="00000000"/>
  </w:font>
  <w:font w:name="Times New Roman">
    <w:panose1 w:val="02020603050405020304"/>
    <w:charset w:val="00"/>
    <w:family w:val="auto"/>
    <w:pitch w:val="variable"/>
    <w:sig w:csb0="00000001" w:csb1="00000000" w:usb0="00000003" w:usb1="00000000" w:usb2="00000000" w:usb3="00000000"/>
  </w:font>
  <w:font w:name="Calibri">
    <w:panose1 w:val="020F0502020204030204"/>
    <w:charset w:val="00"/>
    <w:family w:val="auto"/>
    <w:pitch w:val="variable"/>
    <w:sig w:csb0="0000019F" w:csb1="00000000" w:usb0="E10002FF" w:usb1="4000ACFF" w:usb2="00000009" w:usb3="00000000"/>
  </w:font>
  <w:font w:name="ＭＳ ゴシック">
    <w:panose1 w:val="00000000000000000000"/>
    <w:charset w:val="80"/>
    <w:family w:val="modern"/>
    <w:notTrueType/>
    <w:pitch w:val="fixed"/>
    <w:sig w:csb0="00020000" w:csb1="00000000" w:usb0="00000001" w:usb1="08070000" w:usb2="00000010" w:usb3="00000000"/>
  </w:font>
  <w:font w:name="Consolas">
    <w:panose1 w:val="020B0609020204030204"/>
    <w:charset w:val="00"/>
    <w:family w:val="auto"/>
    <w:pitch w:val="variable"/>
    <w:sig w:csb0="0000019F" w:csb1="00000000" w:usb0="E10002FF" w:usb1="4000FCFF" w:usb2="00000009" w:usb3="00000000"/>
  </w:font>
  <w:font w:name="Arial">
    <w:panose1 w:val="020B0604020202020204"/>
    <w:charset w:val="00"/>
    <w:family w:val="auto"/>
    <w:pitch w:val="variable"/>
    <w:sig w:csb0="00000001" w:csb1="00000000" w:usb0="00000003" w:usb1="00000000" w:usb2="00000000" w:usb3="00000000"/>
  </w:font>
</w:fonts>
</file>

<file path=word/numbering.xml><?xml version="1.0" encoding="utf-8"?>
<w:numbering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abstractNum w:abstractNumId="0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efaultTabStop w:val="708"/>
  <w:compat>
    <w:compatSetting w:name="compatibilityMode" w:uri="http://schemas.microsoft.com/office/word" w:val="15"/>
  </w:compat>
  <w:clrSchemeMapping w:accent1="accent1" w:accent2="accent2" w:accent3="accent3" w:accent4="accent4" w:accent5="accent5" w:accent6="accent6" w:bg1="light1" w:bg2="light2" w:followedHyperlink="followedHyperlink" w:hyperlink="hyperlink" w:t1="dark1" w:t2="dark2"/>
</w:settings>
</file>

<file path=word/styles.xml><?xml version="1.0" encoding="utf-8"?>
<w:styles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mc:Ignorable="co co-ooxml w14 x14 w15">
  <w:docDefaults>
    <w:rPrDefault>
      <w:rPr>
        <w:rFonts w:asciiTheme="minorAscii" w:hAnsiTheme="minorHAnsi"/>
        <w:color w:val="000000"/>
        <w:spacing w:val="0"/>
        <w:sz w:val="22"/>
      </w:rPr>
    </w:rPrDefault>
    <w:pPrDefault>
      <w:pPr>
        <w:spacing w:after="160" w:before="0" w:line="264" w:lineRule="auto"/>
        <w:ind w:firstLine="0" w:left="0" w:right="0"/>
        <w:jc w:val="left"/>
      </w:pPr>
    </w:pPrDefault>
  </w:docDefaults>
  <w:latentStyles w:count="25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semiHidden="0" w:uiPriority="9" w:unhideWhenUsed="0"/>
    <w:lsdException w:name="heading 3" w:qFormat="1" w:semiHidden="0" w:uiPriority="9" w:unhideWhenUsed="0"/>
    <w:lsdException w:name="heading 4" w:qFormat="1" w:semiHidden="0" w:uiPriority="9" w:unhideWhenUsed="0"/>
    <w:lsdException w:name="heading 5" w:qFormat="1" w:semiHidden="0" w:uiPriority="9" w:unhideWhenUsed="0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Title" w:qFormat="1" w:semiHidden="0" w:uiPriority="10" w:unhideWhenUsed="0"/>
    <w:lsdException w:name="Subtitle" w:qFormat="1" w:semiHidden="0" w:uiPriority="11" w:unhideWhenUsed="0"/>
    <w:lsdException w:name="Header and Footer" w:qFormat="0" w:semiHidden="0" w:unhideWhenUsed="0"/>
    <w:lsdException w:name="Footnote" w:qFormat="0" w:semiHidden="0" w:unhideWhenUsed="0"/>
    <w:lsdException w:name="Endnote" w:qFormat="0" w:semiHidden="0" w:unhideWhenUsed="0"/>
    <w:lsdException w:name="toc 1" w:qFormat="0" w:semiHidden="0" w:uiPriority="39" w:unhideWhenUsed="0"/>
    <w:lsdException w:name="toc 2" w:qFormat="0" w:semiHidden="0" w:uiPriority="39" w:unhideWhenUsed="0"/>
    <w:lsdException w:name="toc 3" w:qFormat="0" w:semiHidden="0" w:uiPriority="39" w:unhideWhenUsed="0"/>
    <w:lsdException w:name="toc 4" w:qFormat="0" w:semiHidden="0" w:uiPriority="39" w:unhideWhenUsed="0"/>
    <w:lsdException w:name="toc 5" w:qFormat="0" w:semiHidden="0" w:uiPriority="39" w:unhideWhenUsed="0"/>
    <w:lsdException w:name="toc 6" w:qFormat="0" w:semiHidden="0" w:uiPriority="39" w:unhideWhenUsed="0"/>
    <w:lsdException w:name="toc 7" w:qFormat="0" w:semiHidden="0" w:uiPriority="39" w:unhideWhenUsed="0"/>
    <w:lsdException w:name="toc 8" w:qFormat="0" w:semiHidden="0" w:uiPriority="39" w:unhideWhenUsed="0"/>
    <w:lsdException w:name="toc 9" w:qFormat="0" w:semiHidden="0" w:uiPriority="39" w:unhideWhenUsed="0"/>
    <w:lsdException w:name="Hyperlink" w:qFormat="0" w:semiHidden="0" w:unhideWhenUsed="0"/>
  </w:latentStyles>
  <w:style w:default="1" w:styleId="Style_1" w:type="paragraph">
    <w:name w:val="Normal"/>
    <w:link w:val="Style_1_ch"/>
    <w:uiPriority w:val="0"/>
    <w:qFormat/>
  </w:style>
  <w:style w:default="1" w:styleId="Style_1_ch" w:type="character">
    <w:name w:val="Normal"/>
    <w:link w:val="Style_1"/>
  </w:style>
  <w:style w:styleId="Style_3" w:type="paragraph">
    <w:name w:val="toc 2"/>
    <w:next w:val="Style_1"/>
    <w:link w:val="Style_3_ch"/>
    <w:uiPriority w:val="39"/>
    <w:pPr>
      <w:ind w:firstLine="0" w:left="200"/>
      <w:jc w:val="left"/>
    </w:pPr>
    <w:rPr>
      <w:rFonts w:ascii="XO Thames" w:hAnsi="XO Thames"/>
      <w:sz w:val="28"/>
    </w:rPr>
  </w:style>
  <w:style w:styleId="Style_3_ch" w:type="character">
    <w:name w:val="toc 2"/>
    <w:link w:val="Style_3"/>
    <w:rPr>
      <w:rFonts w:ascii="XO Thames" w:hAnsi="XO Thames"/>
      <w:sz w:val="28"/>
    </w:rPr>
  </w:style>
  <w:style w:styleId="Style_4" w:type="paragraph">
    <w:name w:val="toc 4"/>
    <w:next w:val="Style_1"/>
    <w:link w:val="Style_4_ch"/>
    <w:uiPriority w:val="39"/>
    <w:pPr>
      <w:ind w:firstLine="0" w:left="600"/>
      <w:jc w:val="left"/>
    </w:pPr>
    <w:rPr>
      <w:rFonts w:ascii="XO Thames" w:hAnsi="XO Thames"/>
      <w:sz w:val="28"/>
    </w:rPr>
  </w:style>
  <w:style w:styleId="Style_4_ch" w:type="character">
    <w:name w:val="toc 4"/>
    <w:link w:val="Style_4"/>
    <w:rPr>
      <w:rFonts w:ascii="XO Thames" w:hAnsi="XO Thames"/>
      <w:sz w:val="28"/>
    </w:rPr>
  </w:style>
  <w:style w:styleId="Style_5" w:type="paragraph">
    <w:name w:val="toc 6"/>
    <w:next w:val="Style_1"/>
    <w:link w:val="Style_5_ch"/>
    <w:uiPriority w:val="39"/>
    <w:pPr>
      <w:ind w:firstLine="0" w:left="1000"/>
      <w:jc w:val="left"/>
    </w:pPr>
    <w:rPr>
      <w:rFonts w:ascii="XO Thames" w:hAnsi="XO Thames"/>
      <w:sz w:val="28"/>
    </w:rPr>
  </w:style>
  <w:style w:styleId="Style_5_ch" w:type="character">
    <w:name w:val="toc 6"/>
    <w:link w:val="Style_5"/>
    <w:rPr>
      <w:rFonts w:ascii="XO Thames" w:hAnsi="XO Thames"/>
      <w:sz w:val="28"/>
    </w:rPr>
  </w:style>
  <w:style w:styleId="Style_6" w:type="paragraph">
    <w:name w:val="toc 7"/>
    <w:next w:val="Style_1"/>
    <w:link w:val="Style_6_ch"/>
    <w:uiPriority w:val="39"/>
    <w:pPr>
      <w:ind w:firstLine="0" w:left="1200"/>
      <w:jc w:val="left"/>
    </w:pPr>
    <w:rPr>
      <w:rFonts w:ascii="XO Thames" w:hAnsi="XO Thames"/>
      <w:sz w:val="28"/>
    </w:rPr>
  </w:style>
  <w:style w:styleId="Style_6_ch" w:type="character">
    <w:name w:val="toc 7"/>
    <w:link w:val="Style_6"/>
    <w:rPr>
      <w:rFonts w:ascii="XO Thames" w:hAnsi="XO Thames"/>
      <w:sz w:val="28"/>
    </w:rPr>
  </w:style>
  <w:style w:styleId="Style_7" w:type="paragraph">
    <w:name w:val="Endnote"/>
    <w:link w:val="Style_7_ch"/>
    <w:pPr>
      <w:ind w:firstLine="851" w:left="0"/>
      <w:jc w:val="both"/>
    </w:pPr>
    <w:rPr>
      <w:rFonts w:ascii="XO Thames" w:hAnsi="XO Thames"/>
      <w:sz w:val="22"/>
    </w:rPr>
  </w:style>
  <w:style w:styleId="Style_7_ch" w:type="character">
    <w:name w:val="Endnote"/>
    <w:link w:val="Style_7"/>
    <w:rPr>
      <w:rFonts w:ascii="XO Thames" w:hAnsi="XO Thames"/>
      <w:sz w:val="22"/>
    </w:rPr>
  </w:style>
  <w:style w:styleId="Style_8" w:type="paragraph">
    <w:name w:val="heading 3"/>
    <w:next w:val="Style_1"/>
    <w:link w:val="Style_8_ch"/>
    <w:uiPriority w:val="9"/>
    <w:qFormat/>
    <w:pPr>
      <w:spacing w:after="120" w:before="120"/>
      <w:ind/>
      <w:jc w:val="both"/>
      <w:outlineLvl w:val="2"/>
    </w:pPr>
    <w:rPr>
      <w:rFonts w:ascii="XO Thames" w:hAnsi="XO Thames"/>
      <w:b w:val="1"/>
      <w:sz w:val="26"/>
    </w:rPr>
  </w:style>
  <w:style w:styleId="Style_8_ch" w:type="character">
    <w:name w:val="heading 3"/>
    <w:link w:val="Style_8"/>
    <w:rPr>
      <w:rFonts w:ascii="XO Thames" w:hAnsi="XO Thames"/>
      <w:b w:val="1"/>
      <w:sz w:val="26"/>
    </w:rPr>
  </w:style>
  <w:style w:styleId="Style_9" w:type="paragraph">
    <w:name w:val="toc 10"/>
    <w:next w:val="Style_1"/>
    <w:link w:val="Style_9_ch"/>
    <w:pPr>
      <w:ind w:firstLine="0" w:left="1800"/>
      <w:jc w:val="left"/>
    </w:pPr>
    <w:rPr>
      <w:rFonts w:ascii="XO Thames" w:hAnsi="XO Thames"/>
      <w:sz w:val="28"/>
    </w:rPr>
  </w:style>
  <w:style w:styleId="Style_9_ch" w:type="character">
    <w:name w:val="toc 10"/>
    <w:link w:val="Style_9"/>
    <w:rPr>
      <w:rFonts w:ascii="XO Thames" w:hAnsi="XO Thames"/>
      <w:sz w:val="28"/>
    </w:rPr>
  </w:style>
  <w:style w:styleId="Style_10" w:type="paragraph">
    <w:name w:val="toc 3"/>
    <w:next w:val="Style_1"/>
    <w:link w:val="Style_10_ch"/>
    <w:uiPriority w:val="39"/>
    <w:pPr>
      <w:ind w:firstLine="0" w:left="400"/>
      <w:jc w:val="left"/>
    </w:pPr>
    <w:rPr>
      <w:rFonts w:ascii="XO Thames" w:hAnsi="XO Thames"/>
      <w:sz w:val="28"/>
    </w:rPr>
  </w:style>
  <w:style w:styleId="Style_10_ch" w:type="character">
    <w:name w:val="toc 3"/>
    <w:link w:val="Style_10"/>
    <w:rPr>
      <w:rFonts w:ascii="XO Thames" w:hAnsi="XO Thames"/>
      <w:sz w:val="28"/>
    </w:rPr>
  </w:style>
  <w:style w:styleId="Style_11" w:type="paragraph">
    <w:name w:val="heading 5"/>
    <w:next w:val="Style_1"/>
    <w:link w:val="Style_11_ch"/>
    <w:uiPriority w:val="9"/>
    <w:qFormat/>
    <w:pPr>
      <w:spacing w:after="120" w:before="120"/>
      <w:ind/>
      <w:jc w:val="both"/>
      <w:outlineLvl w:val="4"/>
    </w:pPr>
    <w:rPr>
      <w:rFonts w:ascii="XO Thames" w:hAnsi="XO Thames"/>
      <w:b w:val="1"/>
      <w:sz w:val="22"/>
    </w:rPr>
  </w:style>
  <w:style w:styleId="Style_11_ch" w:type="character">
    <w:name w:val="heading 5"/>
    <w:link w:val="Style_11"/>
    <w:rPr>
      <w:rFonts w:ascii="XO Thames" w:hAnsi="XO Thames"/>
      <w:b w:val="1"/>
      <w:sz w:val="22"/>
    </w:rPr>
  </w:style>
  <w:style w:styleId="Style_12" w:type="paragraph">
    <w:name w:val="heading 1"/>
    <w:next w:val="Style_1"/>
    <w:link w:val="Style_12_ch"/>
    <w:uiPriority w:val="9"/>
    <w:qFormat/>
    <w:pPr>
      <w:spacing w:after="120" w:before="120"/>
      <w:ind/>
      <w:jc w:val="both"/>
      <w:outlineLvl w:val="0"/>
    </w:pPr>
    <w:rPr>
      <w:rFonts w:ascii="XO Thames" w:hAnsi="XO Thames"/>
      <w:b w:val="1"/>
      <w:sz w:val="32"/>
    </w:rPr>
  </w:style>
  <w:style w:styleId="Style_12_ch" w:type="character">
    <w:name w:val="heading 1"/>
    <w:link w:val="Style_12"/>
    <w:rPr>
      <w:rFonts w:ascii="XO Thames" w:hAnsi="XO Thames"/>
      <w:b w:val="1"/>
      <w:sz w:val="32"/>
    </w:rPr>
  </w:style>
  <w:style w:styleId="Style_13" w:type="paragraph">
    <w:name w:val="Hyperlink"/>
    <w:link w:val="Style_13_ch"/>
    <w:rPr>
      <w:color w:val="0000FF"/>
      <w:u w:val="single"/>
    </w:rPr>
  </w:style>
  <w:style w:styleId="Style_13_ch" w:type="character">
    <w:name w:val="Hyperlink"/>
    <w:link w:val="Style_13"/>
    <w:rPr>
      <w:color w:val="0000FF"/>
      <w:u w:val="single"/>
    </w:rPr>
  </w:style>
  <w:style w:styleId="Style_14" w:type="paragraph">
    <w:name w:val="Footnote"/>
    <w:link w:val="Style_14_ch"/>
    <w:pPr>
      <w:ind w:firstLine="851" w:left="0"/>
      <w:jc w:val="both"/>
    </w:pPr>
    <w:rPr>
      <w:rFonts w:ascii="XO Thames" w:hAnsi="XO Thames"/>
      <w:sz w:val="22"/>
    </w:rPr>
  </w:style>
  <w:style w:styleId="Style_14_ch" w:type="character">
    <w:name w:val="Footnote"/>
    <w:link w:val="Style_14"/>
    <w:rPr>
      <w:rFonts w:ascii="XO Thames" w:hAnsi="XO Thames"/>
      <w:sz w:val="22"/>
    </w:rPr>
  </w:style>
  <w:style w:styleId="Style_15" w:type="paragraph">
    <w:name w:val="toc 1"/>
    <w:next w:val="Style_1"/>
    <w:link w:val="Style_15_ch"/>
    <w:uiPriority w:val="39"/>
    <w:pPr>
      <w:ind w:firstLine="0" w:left="0"/>
      <w:jc w:val="left"/>
    </w:pPr>
    <w:rPr>
      <w:rFonts w:ascii="XO Thames" w:hAnsi="XO Thames"/>
      <w:b w:val="1"/>
      <w:sz w:val="28"/>
    </w:rPr>
  </w:style>
  <w:style w:styleId="Style_15_ch" w:type="character">
    <w:name w:val="toc 1"/>
    <w:link w:val="Style_15"/>
    <w:rPr>
      <w:rFonts w:ascii="XO Thames" w:hAnsi="XO Thames"/>
      <w:b w:val="1"/>
      <w:sz w:val="28"/>
    </w:rPr>
  </w:style>
  <w:style w:styleId="Style_16" w:type="paragraph">
    <w:name w:val="Header and Footer"/>
    <w:link w:val="Style_16_ch"/>
    <w:pPr>
      <w:spacing w:line="240" w:lineRule="auto"/>
      <w:ind/>
      <w:jc w:val="both"/>
    </w:pPr>
    <w:rPr>
      <w:rFonts w:ascii="XO Thames" w:hAnsi="XO Thames"/>
      <w:sz w:val="28"/>
    </w:rPr>
  </w:style>
  <w:style w:styleId="Style_16_ch" w:type="character">
    <w:name w:val="Header and Footer"/>
    <w:link w:val="Style_16"/>
    <w:rPr>
      <w:rFonts w:ascii="XO Thames" w:hAnsi="XO Thames"/>
      <w:sz w:val="28"/>
    </w:rPr>
  </w:style>
  <w:style w:styleId="Style_17" w:type="paragraph">
    <w:name w:val="toc 9"/>
    <w:next w:val="Style_1"/>
    <w:link w:val="Style_17_ch"/>
    <w:uiPriority w:val="39"/>
    <w:pPr>
      <w:ind w:firstLine="0" w:left="1600"/>
      <w:jc w:val="left"/>
    </w:pPr>
    <w:rPr>
      <w:rFonts w:ascii="XO Thames" w:hAnsi="XO Thames"/>
      <w:sz w:val="28"/>
    </w:rPr>
  </w:style>
  <w:style w:styleId="Style_17_ch" w:type="character">
    <w:name w:val="toc 9"/>
    <w:link w:val="Style_17"/>
    <w:rPr>
      <w:rFonts w:ascii="XO Thames" w:hAnsi="XO Thames"/>
      <w:sz w:val="28"/>
    </w:rPr>
  </w:style>
  <w:style w:styleId="Style_18" w:type="paragraph">
    <w:name w:val="toc 8"/>
    <w:next w:val="Style_1"/>
    <w:link w:val="Style_18_ch"/>
    <w:uiPriority w:val="39"/>
    <w:pPr>
      <w:ind w:firstLine="0" w:left="1400"/>
      <w:jc w:val="left"/>
    </w:pPr>
    <w:rPr>
      <w:rFonts w:ascii="XO Thames" w:hAnsi="XO Thames"/>
      <w:sz w:val="28"/>
    </w:rPr>
  </w:style>
  <w:style w:styleId="Style_18_ch" w:type="character">
    <w:name w:val="toc 8"/>
    <w:link w:val="Style_18"/>
    <w:rPr>
      <w:rFonts w:ascii="XO Thames" w:hAnsi="XO Thames"/>
      <w:sz w:val="28"/>
    </w:rPr>
  </w:style>
  <w:style w:styleId="Style_19" w:type="paragraph">
    <w:name w:val="toc 5"/>
    <w:next w:val="Style_1"/>
    <w:link w:val="Style_19_ch"/>
    <w:uiPriority w:val="39"/>
    <w:pPr>
      <w:ind w:firstLine="0" w:left="800"/>
      <w:jc w:val="left"/>
    </w:pPr>
    <w:rPr>
      <w:rFonts w:ascii="XO Thames" w:hAnsi="XO Thames"/>
      <w:sz w:val="28"/>
    </w:rPr>
  </w:style>
  <w:style w:styleId="Style_19_ch" w:type="character">
    <w:name w:val="toc 5"/>
    <w:link w:val="Style_19"/>
    <w:rPr>
      <w:rFonts w:ascii="XO Thames" w:hAnsi="XO Thames"/>
      <w:sz w:val="28"/>
    </w:rPr>
  </w:style>
  <w:style w:styleId="Style_20" w:type="paragraph">
    <w:name w:val="Default Paragraph Font"/>
    <w:link w:val="Style_20_ch"/>
  </w:style>
  <w:style w:styleId="Style_20_ch" w:type="character">
    <w:name w:val="Default Paragraph Font"/>
    <w:link w:val="Style_20"/>
  </w:style>
  <w:style w:styleId="Style_21" w:type="paragraph">
    <w:name w:val="Subtitle"/>
    <w:next w:val="Style_1"/>
    <w:link w:val="Style_21_ch"/>
    <w:uiPriority w:val="11"/>
    <w:qFormat/>
    <w:pPr>
      <w:ind/>
      <w:jc w:val="both"/>
    </w:pPr>
    <w:rPr>
      <w:rFonts w:ascii="XO Thames" w:hAnsi="XO Thames"/>
      <w:i w:val="1"/>
      <w:sz w:val="24"/>
    </w:rPr>
  </w:style>
  <w:style w:styleId="Style_21_ch" w:type="character">
    <w:name w:val="Subtitle"/>
    <w:link w:val="Style_21"/>
    <w:rPr>
      <w:rFonts w:ascii="XO Thames" w:hAnsi="XO Thames"/>
      <w:i w:val="1"/>
      <w:sz w:val="24"/>
    </w:rPr>
  </w:style>
  <w:style w:styleId="Style_22" w:type="paragraph">
    <w:name w:val="Title"/>
    <w:next w:val="Style_1"/>
    <w:link w:val="Style_22_ch"/>
    <w:uiPriority w:val="10"/>
    <w:qFormat/>
    <w:pPr>
      <w:spacing w:after="567" w:before="567"/>
      <w:ind/>
      <w:jc w:val="center"/>
    </w:pPr>
    <w:rPr>
      <w:rFonts w:ascii="XO Thames" w:hAnsi="XO Thames"/>
      <w:b w:val="1"/>
      <w:caps w:val="1"/>
      <w:sz w:val="40"/>
    </w:rPr>
  </w:style>
  <w:style w:styleId="Style_22_ch" w:type="character">
    <w:name w:val="Title"/>
    <w:link w:val="Style_22"/>
    <w:rPr>
      <w:rFonts w:ascii="XO Thames" w:hAnsi="XO Thames"/>
      <w:b w:val="1"/>
      <w:caps w:val="1"/>
      <w:sz w:val="40"/>
    </w:rPr>
  </w:style>
  <w:style w:styleId="Style_23" w:type="paragraph">
    <w:name w:val="heading 4"/>
    <w:next w:val="Style_1"/>
    <w:link w:val="Style_23_ch"/>
    <w:uiPriority w:val="9"/>
    <w:qFormat/>
    <w:pPr>
      <w:spacing w:after="120" w:before="120"/>
      <w:ind/>
      <w:jc w:val="both"/>
      <w:outlineLvl w:val="3"/>
    </w:pPr>
    <w:rPr>
      <w:rFonts w:ascii="XO Thames" w:hAnsi="XO Thames"/>
      <w:b w:val="1"/>
      <w:sz w:val="24"/>
    </w:rPr>
  </w:style>
  <w:style w:styleId="Style_23_ch" w:type="character">
    <w:name w:val="heading 4"/>
    <w:link w:val="Style_23"/>
    <w:rPr>
      <w:rFonts w:ascii="XO Thames" w:hAnsi="XO Thames"/>
      <w:b w:val="1"/>
      <w:sz w:val="24"/>
    </w:rPr>
  </w:style>
  <w:style w:styleId="Style_24" w:type="paragraph">
    <w:name w:val="heading 2"/>
    <w:next w:val="Style_1"/>
    <w:link w:val="Style_24_ch"/>
    <w:uiPriority w:val="9"/>
    <w:qFormat/>
    <w:pPr>
      <w:spacing w:after="120" w:before="120"/>
      <w:ind/>
      <w:jc w:val="both"/>
      <w:outlineLvl w:val="1"/>
    </w:pPr>
    <w:rPr>
      <w:rFonts w:ascii="XO Thames" w:hAnsi="XO Thames"/>
      <w:b w:val="1"/>
      <w:sz w:val="28"/>
    </w:rPr>
  </w:style>
  <w:style w:styleId="Style_24_ch" w:type="character">
    <w:name w:val="heading 2"/>
    <w:link w:val="Style_24"/>
    <w:rPr>
      <w:rFonts w:ascii="XO Thames" w:hAnsi="XO Thames"/>
      <w:b w:val="1"/>
      <w:sz w:val="28"/>
    </w:rPr>
  </w:style>
  <w:style w:default="1" w:styleId="Style_2" w:type="table">
    <w:name w:val="Normal Table"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</w:styles>
</file>

<file path=word/stylesWithEffects.xml><?xml version="1.0" encoding="utf-8"?>
<w:styles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/>
  </w:docDefaults>
  <w:latentStyles w:count="276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111FAE"/>
    <w:pPr>
      <w:keepNext/>
      <w:keepLines/>
      <w:spacing w:before="480"/>
      <w:outlineLvl w:val="0"/>
    </w:pPr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111FAE"/>
    <w:rPr>
      <w:rFonts w:asciiTheme="majorHAnsi" w:cstheme="majorBidi" w:eastAsiaTheme="majorEastAsia" w:hAnsiTheme="majorHAnsi"/>
      <w:b/>
      <w:bCs/>
      <w:color w:themeColor="accent1" w:themeShade="B5" w:val="345A8A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no" ?>
<Relationships xmlns="http://schemas.openxmlformats.org/package/2006/relationships">
  <Relationship Id="rId6" Target="theme/theme1.xml" Type="http://schemas.openxmlformats.org/officeDocument/2006/relationships/theme"/>
  <Relationship Id="rId1" Target="fontTable.xml" Type="http://schemas.openxmlformats.org/officeDocument/2006/relationships/fontTable"/>
  <Relationship Id="rId2" Target="settings.xml" Type="http://schemas.openxmlformats.org/officeDocument/2006/relationships/settings"/>
  <Relationship Id="rId3" Target="styles.xml" Type="http://schemas.openxmlformats.org/officeDocument/2006/relationships/styles"/>
  <Relationship Id="rId4" Target="stylesWithEffects.xml" Type="http://schemas.microsoft.com/office/2007/relationships/stylesWithEffects"/>
  <Relationship Id="rId7" Target="numbering.xml" Type="http://schemas.openxmlformats.org/officeDocument/2006/relationships/numbering"/>
  <Relationship Id="rId5" Target="webSettings.xml" Type="http://schemas.openxmlformats.org/officeDocument/2006/relationships/webSettings"/>
</Relationships>

</file>

<file path=word/theme/theme1.xml><?xml version="1.0" encoding="utf-8"?>
<a:theme xmlns:a="http://schemas.openxmlformats.org/drawingml/2006/main" xmlns:a15="http://schemas.microsoft.com/office/drawing/2012/main" xmlns:asvg="http://schemas.microsoft.com/office/drawing/2016/SVG/main" xmlns:c="http://schemas.openxmlformats.org/drawingml/2006/chart" xmlns:co="http://ncloudtech.com" xmlns:co-ooxml="http://ncloudtech.com/ooxml" xmlns:m="http://schemas.openxmlformats.org/officeDocument/2006/math" xmlns:mc="http://schemas.openxmlformats.org/markup-compatibility/2006" xmlns:o="urn:schemas-microsoft-com:office:office" xmlns:p="http://schemas.openxmlformats.org/presentationml/2006/main" xmlns:pic="http://schemas.openxmlformats.org/drawingml/2006/picture" xmlns:r="http://schemas.openxmlformats.org/officeDocument/2006/relationships" xmlns:s="http://schemas.openxmlformats.org/officeDocument/2006/sharedType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p="http://schemas.openxmlformats.org/drawingml/2006/wordprocessingDrawing" xmlns:wpg="http://schemas.microsoft.com/office/word/2010/wordprocessingGroup" xmlns:wps="http://schemas.microsoft.com/office/word/2010/wordprocessingShape" xmlns:x="urn:schemas-microsoft-com:office:excel" xmlns:x12ac="http://schemas.microsoft.com/office/spreadsheetml/2011/1/ac" xmlns:x14="http://schemas.microsoft.com/office/spreadsheetml/2009/9/main" xmlns:xdr="http://schemas.openxmlformats.org/drawingml/2006/spreadsheetDrawing" xmlns:xm="http://schemas.microsoft.com/office/exce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</a:gradFill>
      </a:fillStyleLst>
      <a:lnStyleLst>
        <a:ln w="6350">
          <a:solidFill>
            <a:schemeClr val="phClr"/>
          </a:solidFill>
          <a:prstDash val="solid"/>
        </a:ln>
        <a:ln w="12700">
          <a:solidFill>
            <a:schemeClr val="phClr"/>
          </a:solidFill>
          <a:prstDash val="solid"/>
        </a:ln>
        <a:ln w="19050">
          <a:solidFill>
            <a:schemeClr val="phClr"/>
          </a:solidFill>
          <a:prstDash val="solid"/>
        </a:ln>
      </a:lnStyleLst>
      <a:effectStyleLst>
        <a:effectStyle>
          <a:effectLst>
            <a:outerShdw>
              <a:srgbClr val="000000">
                <a:alpha val="38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  <a:effectStyle>
          <a:effectLst>
            <a:outerShdw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</a:gradFill>
      </a:bgFillStyleLst>
    </a:fmtScheme>
  </a:themeElements>
</a:theme>
</file>

<file path=docProps/app.xml><?xml version="1.0" encoding="utf-8"?>
<Properties xmlns="http://schemas.openxmlformats.org/officeDocument/2006/extended-properties">
  <Template>Normal.dotm</Template>
  <TotalTime>0</TotalTime>
  <DocSecurity>0</DocSecurity>
  <ScaleCrop>false</ScaleCrop>
  <Application>MyOffice-CoreFramework-macOS/31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modified xsi:type="dcterms:W3CDTF">2025-04-05T20:11:15Z</dcterms:modified>
</cp:coreProperties>
</file>