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notes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color w:val="002060"/>
          <w:sz w:val="28"/>
          <w:szCs w:val="28"/>
          <w:lang w:val="es-ES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4756785</wp:posOffset>
            </wp:positionH>
            <wp:positionV relativeFrom="paragraph">
              <wp:posOffset>-243205</wp:posOffset>
            </wp:positionV>
            <wp:extent cx="1330960" cy="1334135"/>
            <wp:effectExtent l="0" t="0" r="0" b="0"/>
            <wp:wrapNone/>
            <wp:docPr id="1" name="Picture 1" descr="A person riding a hors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riding a hors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002060"/>
          <w:sz w:val="28"/>
          <w:szCs w:val="28"/>
          <w:lang w:val="es-ES"/>
        </w:rPr>
        <w:t>P</w:t>
      </w:r>
      <w:r>
        <w:rPr>
          <w:b/>
          <w:bCs/>
          <w:color w:val="002060"/>
          <w:sz w:val="28"/>
          <w:szCs w:val="28"/>
          <w:lang w:val="es-ES"/>
        </w:rPr>
        <w:t>unto 2 del Trabajo 2 (50%)</w:t>
      </w:r>
    </w:p>
    <w:p>
      <w:pPr>
        <w:pStyle w:val="Normal"/>
        <w:jc w:val="center"/>
        <w:rPr>
          <w:b/>
          <w:b/>
          <w:bCs/>
          <w:color w:val="002060"/>
          <w:sz w:val="28"/>
          <w:szCs w:val="28"/>
          <w:lang w:val="es-ES"/>
        </w:rPr>
      </w:pPr>
      <w:r>
        <w:rPr>
          <w:b/>
          <w:bCs/>
          <w:color w:val="002060"/>
          <w:sz w:val="28"/>
          <w:szCs w:val="28"/>
          <w:lang w:val="es-ES"/>
        </w:rPr>
        <w:t>Solidity</w:t>
      </w:r>
    </w:p>
    <w:p>
      <w:pPr>
        <w:pStyle w:val="Normal"/>
        <w:jc w:val="center"/>
        <w:rPr>
          <w:b/>
          <w:b/>
          <w:bCs/>
          <w:color w:val="002060"/>
          <w:sz w:val="28"/>
          <w:szCs w:val="28"/>
          <w:lang w:val="es-ES"/>
        </w:rPr>
      </w:pPr>
      <w:r>
        <w:rPr>
          <w:b/>
          <w:bCs/>
          <w:color w:val="002060"/>
          <w:sz w:val="28"/>
          <w:szCs w:val="28"/>
          <w:lang w:val="es-ES"/>
        </w:rPr>
        <w:t xml:space="preserve">Casa de Apuestas Hípica </w:t>
      </w:r>
      <w:r>
        <w:rPr>
          <w:b/>
          <w:bCs/>
          <w:i/>
          <w:iCs/>
          <w:color w:val="002060"/>
          <w:sz w:val="28"/>
          <w:szCs w:val="28"/>
          <w:lang w:val="es-ES"/>
        </w:rPr>
        <w:t>Cowboy Dreams</w:t>
      </w:r>
      <w:r>
        <w:rPr>
          <w:rStyle w:val="FootnoteAnchor"/>
          <w:b/>
          <w:bCs/>
          <w:i/>
          <w:iCs/>
          <w:color w:val="002060"/>
          <w:sz w:val="28"/>
          <w:szCs w:val="28"/>
          <w:lang w:val="es-ES"/>
        </w:rPr>
        <w:footnoteReference w:id="2"/>
      </w:r>
    </w:p>
    <w:p>
      <w:pPr>
        <w:pStyle w:val="Normal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 xml:space="preserve">Cree un </w:t>
      </w:r>
      <w:r>
        <w:rPr>
          <w:i/>
          <w:iCs/>
          <w:lang w:val="es-ES"/>
        </w:rPr>
        <w:t>smart contract</w:t>
      </w:r>
      <w:r>
        <w:rPr>
          <w:lang w:val="es-ES"/>
        </w:rPr>
        <w:t xml:space="preserve"> en Solidity con los siguientes requisitos para manejar una casa de apuestas sobre hípica.</w:t>
      </w:r>
    </w:p>
    <w:p>
      <w:pPr>
        <w:pStyle w:val="Normal"/>
        <w:jc w:val="both"/>
        <w:rPr>
          <w:lang w:val="es-ES"/>
        </w:rPr>
      </w:pPr>
      <w:r>
        <w:rPr>
          <w:highlight w:val="yellow"/>
          <w:lang w:val="es-ES"/>
        </w:rPr>
        <w:t>Un usuario, denominado el anfitrión, instancia el contrato.</w:t>
      </w:r>
      <w:r>
        <w:rPr>
          <w:lang w:val="es-ES"/>
        </w:rPr>
        <w:t xml:space="preserve"> </w:t>
      </w:r>
    </w:p>
    <w:p>
      <w:pPr>
        <w:pStyle w:val="Normal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  <w:t>Solamente el anfitrión puede:</w:t>
      </w:r>
    </w:p>
    <w:p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>
        <w:rPr>
          <w:highlight w:val="yellow"/>
          <w:lang w:val="es-ES"/>
        </w:rPr>
        <w:t>Crear carreras de caballos. Cada carrera se identifica con un código y un nombre. Por ejemplo, la carrera 98 llamada “</w:t>
      </w:r>
      <w:r>
        <w:rPr>
          <w:i/>
          <w:iCs/>
          <w:highlight w:val="yellow"/>
          <w:lang w:val="es-ES"/>
        </w:rPr>
        <w:t>Copa de Oro Chino</w:t>
      </w:r>
      <w:r>
        <w:rPr>
          <w:highlight w:val="yellow"/>
          <w:lang w:val="es-ES"/>
        </w:rPr>
        <w:t>” y la carrera 75 “</w:t>
      </w:r>
      <w:r>
        <w:rPr>
          <w:i/>
          <w:iCs/>
          <w:highlight w:val="yellow"/>
          <w:lang w:val="es-ES"/>
        </w:rPr>
        <w:t>Trofeo del Caballo Gordo</w:t>
      </w:r>
      <w:r>
        <w:rPr>
          <w:highlight w:val="yellow"/>
          <w:lang w:val="es-ES"/>
        </w:rPr>
        <w:t>”. Cuando un anfitrión crea una carrera queda en estado “</w:t>
      </w:r>
      <w:r>
        <w:rPr>
          <w:color w:val="0070C0"/>
          <w:highlight w:val="yellow"/>
          <w:lang w:val="es-ES"/>
        </w:rPr>
        <w:t>Creada</w:t>
      </w:r>
      <w:r>
        <w:rPr>
          <w:highlight w:val="yellow"/>
          <w:lang w:val="es-ES"/>
        </w:rPr>
        <w:t>”.</w:t>
      </w:r>
    </w:p>
    <w:p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>
        <w:rPr>
          <w:highlight w:val="yellow"/>
          <w:lang w:val="es-ES"/>
        </w:rPr>
        <w:t>Registrar caballos. Cada caballo se identifica con un código y un nombre. Por ejemplo, el caballo 764 llamado “Deacon Blue” y el caballo 888 llamado “Prefab Sprout”</w:t>
      </w:r>
      <w:r>
        <w:rPr>
          <w:rStyle w:val="FootnoteAnchor"/>
          <w:highlight w:val="yellow"/>
          <w:lang w:val="es-ES"/>
        </w:rPr>
        <w:footnoteReference w:id="3"/>
      </w:r>
      <w:r>
        <w:rPr>
          <w:highlight w:val="yellow"/>
          <w:lang w:val="es-ES"/>
        </w:rPr>
        <w:t>.</w:t>
      </w:r>
    </w:p>
    <w:p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>
        <w:rPr>
          <w:highlight w:val="yellow"/>
          <w:lang w:val="es-ES"/>
        </w:rPr>
        <w:t>Registrar un caballo en una determinada carrera (que está en estado “</w:t>
      </w:r>
      <w:r>
        <w:rPr>
          <w:color w:val="0070C0"/>
          <w:highlight w:val="yellow"/>
          <w:lang w:val="es-ES"/>
        </w:rPr>
        <w:t>Creada</w:t>
      </w:r>
      <w:r>
        <w:rPr>
          <w:highlight w:val="yellow"/>
          <w:lang w:val="es-ES"/>
        </w:rPr>
        <w:t>”). Por ejemplo, registrar el caballo 888 en la carrera 98. Nótese que un caballo puede participar en varias carreras y en una carrera pueden participar varios caballos, pero en una carrera pueden participar como máximo cinco caballos y deberán participar mínimo dos caballos (ver siguiente párrafo).</w:t>
      </w:r>
    </w:p>
    <w:p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>
        <w:rPr>
          <w:highlight w:val="yellow"/>
          <w:lang w:val="es-ES"/>
        </w:rPr>
        <w:t>Indicar que una carrera pasa al estado “</w:t>
      </w:r>
      <w:r>
        <w:rPr>
          <w:color w:val="0070C0"/>
          <w:highlight w:val="yellow"/>
          <w:lang w:val="es-ES"/>
        </w:rPr>
        <w:t>Registrada</w:t>
      </w:r>
      <w:r>
        <w:rPr>
          <w:highlight w:val="yellow"/>
          <w:lang w:val="es-ES"/>
        </w:rPr>
        <w:t xml:space="preserve">”. Cuando una carrera se encuentra en este estado, ya </w:t>
      </w:r>
      <w:r>
        <w:rPr>
          <w:color w:val="FF0000"/>
          <w:highlight w:val="yellow"/>
          <w:lang w:val="es-ES"/>
        </w:rPr>
        <w:t>no</w:t>
      </w:r>
      <w:r>
        <w:rPr>
          <w:highlight w:val="yellow"/>
          <w:lang w:val="es-ES"/>
        </w:rPr>
        <w:t xml:space="preserve"> acepta que se registren más caballos en ella. </w:t>
      </w:r>
      <w:r>
        <w:rPr>
          <w:color w:val="FF0000"/>
          <w:highlight w:val="yellow"/>
          <w:lang w:val="es-ES"/>
        </w:rPr>
        <w:t>Una carrera solamente puede pasar a este estado (“Registrada”) si tiene al menos dos caballos registrados.</w:t>
      </w:r>
    </w:p>
    <w:p>
      <w:pPr>
        <w:pStyle w:val="Normal"/>
        <w:jc w:val="both"/>
        <w:rPr>
          <w:highlight w:val="yellow"/>
        </w:rPr>
      </w:pPr>
      <w:r>
        <w:rPr>
          <w:highlight w:val="yellow"/>
          <w:lang w:val="es-ES"/>
        </w:rPr>
        <w:t>Un usuario (</w:t>
      </w:r>
      <w:r>
        <w:rPr>
          <w:color w:val="FF0000"/>
          <w:highlight w:val="yellow"/>
          <w:lang w:val="es-ES"/>
        </w:rPr>
        <w:t>exceptuando al anfitrión</w:t>
      </w:r>
      <w:r>
        <w:rPr>
          <w:highlight w:val="yellow"/>
          <w:lang w:val="es-ES"/>
        </w:rPr>
        <w:t>) puede hacer apuestas. Un usuario apuesta una cantidad de Ethers a un caballo dado en una carrera específica (la carrera debe estar en estado “</w:t>
      </w:r>
      <w:r>
        <w:rPr>
          <w:color w:val="0070C0"/>
          <w:highlight w:val="yellow"/>
          <w:lang w:val="es-ES"/>
        </w:rPr>
        <w:t>Registrada</w:t>
      </w:r>
      <w:r>
        <w:rPr>
          <w:highlight w:val="yellow"/>
          <w:lang w:val="es-ES"/>
        </w:rPr>
        <w:t>” y por supuesto el caballo debe estar registrado en la carrera).</w:t>
      </w:r>
    </w:p>
    <w:p>
      <w:pPr>
        <w:pStyle w:val="Normal"/>
        <w:jc w:val="both"/>
        <w:rPr>
          <w:highlight w:val="yellow"/>
        </w:rPr>
      </w:pPr>
      <w:r>
        <w:rPr>
          <w:highlight w:val="yellow"/>
          <w:lang w:val="es-ES"/>
        </w:rPr>
        <w:t xml:space="preserve">Un usuario </w:t>
      </w:r>
      <w:r>
        <w:rPr>
          <w:color w:val="FF0000"/>
          <w:highlight w:val="yellow"/>
          <w:lang w:val="es-ES"/>
        </w:rPr>
        <w:t xml:space="preserve">no </w:t>
      </w:r>
      <w:r>
        <w:rPr>
          <w:highlight w:val="yellow"/>
          <w:lang w:val="es-ES"/>
        </w:rPr>
        <w:t xml:space="preserve">puede apostar a más de un caballo en una misma carrera, </w:t>
      </w:r>
      <w:r>
        <w:rPr>
          <w:color w:val="00B050"/>
          <w:highlight w:val="yellow"/>
          <w:lang w:val="es-ES"/>
        </w:rPr>
        <w:t>pero sí puede apostar en diferentes carreras</w:t>
      </w:r>
      <w:r>
        <w:rPr>
          <w:highlight w:val="yellow"/>
          <w:lang w:val="es-ES"/>
        </w:rPr>
        <w:t>.</w:t>
      </w:r>
    </w:p>
    <w:p>
      <w:pPr>
        <w:pStyle w:val="Normal"/>
        <w:jc w:val="both"/>
        <w:rPr>
          <w:highlight w:val="yellow"/>
        </w:rPr>
      </w:pPr>
      <w:r>
        <w:rPr>
          <w:highlight w:val="yellow"/>
          <w:lang w:val="es-ES"/>
        </w:rPr>
        <w:t xml:space="preserve">Un usuario luego de haber apostado a un caballo en una carrera puede (si lo desea) incrementar (pero </w:t>
      </w:r>
      <w:r>
        <w:rPr>
          <w:color w:val="FF0000"/>
          <w:highlight w:val="yellow"/>
          <w:lang w:val="es-ES"/>
        </w:rPr>
        <w:t xml:space="preserve">no </w:t>
      </w:r>
      <w:r>
        <w:rPr>
          <w:highlight w:val="yellow"/>
          <w:lang w:val="es-ES"/>
        </w:rPr>
        <w:t>disminuir) su valor apostado.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 xml:space="preserve">Por ejemplo, el usuario con dirección </w:t>
      </w:r>
      <w:r>
        <w:rPr>
          <w:sz w:val="16"/>
          <w:szCs w:val="16"/>
          <w:lang w:val="es-ES"/>
        </w:rPr>
        <w:t>0x5B38Da6a701c568545dCfcB03FcB875f56beddC4</w:t>
      </w:r>
      <w:r>
        <w:rPr>
          <w:lang w:val="es-ES"/>
        </w:rPr>
        <w:t xml:space="preserve"> puede haber apostado inicialmente 2 Ethers al caballo 888 (que está registrado en la carrera 98) y luego decide apostarle otros 3 Ethers a dicho caballo en dicha carrera para un total de 5 Ethers.</w:t>
      </w:r>
    </w:p>
    <w:p>
      <w:pPr>
        <w:pStyle w:val="Normal"/>
        <w:jc w:val="both"/>
        <w:rPr>
          <w:lang w:val="es-ES"/>
        </w:rPr>
      </w:pPr>
      <w:r>
        <w:rPr>
          <w:highlight w:val="yellow"/>
          <w:lang w:val="es-ES"/>
        </w:rPr>
        <w:t>Cuando el anfitrión indica que una carrera termina, se genera un número aleatorio (Nroale) entre 1 y N, donde N es el número de caballos registrados en dicha carrera (1 &lt; N &lt; 6). Nroale indica cual fue el caballo ganador de la carrera.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 xml:space="preserve">Ejemplo: supongamos que la carrera 98 tuvo en total tres caballos registrados: el 764 (primer caballo registrado en dicha carrera), el 888 (segundo caballo registrado en dicha carrera) y el 932 (tercer y último caballo registrado en dicha carrera). Acá, N = 3. Si por ejemplo Nroale = 2, entonces el caballo ganador de esa carrera fue el 888. 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 xml:space="preserve">Cuando se conoce el caballo ganador de una carrera se hace lo siguiente: </w:t>
      </w:r>
      <w:r>
        <w:rPr>
          <w:highlight w:val="yellow"/>
          <w:lang w:val="es-ES"/>
        </w:rPr>
        <w:t>se toma toda la cantidad de Ethers que se han apostado por parte de los usuarios en dicha carrera.</w:t>
      </w:r>
      <w:r>
        <w:rPr>
          <w:lang w:val="es-ES"/>
        </w:rPr>
        <w:t xml:space="preserve"> </w:t>
      </w:r>
      <w:r>
        <w:rPr>
          <w:highlight w:val="darkYellow"/>
          <w:lang w:val="es-ES"/>
        </w:rPr>
        <w:t xml:space="preserve">La cuarta parte de dicha cantidad se transfiere a la cuenta del anfitrión y el resto se transfiere proporcionalmente entre los usuarios que le hayan apostado al caballo ganador (si nadie le apostó al caballo ganador, el anfitrión se queda con </w:t>
      </w:r>
      <w:r>
        <w:rPr>
          <w:b/>
          <w:bCs/>
          <w:highlight w:val="darkYellow"/>
          <w:lang w:val="es-ES"/>
        </w:rPr>
        <w:t>todo</w:t>
      </w:r>
      <w:r>
        <w:rPr>
          <w:highlight w:val="darkYellow"/>
          <w:lang w:val="es-ES"/>
        </w:rPr>
        <w:t xml:space="preserve"> el dinero de la carrera).</w:t>
      </w:r>
      <w:r>
        <w:rPr>
          <w:lang w:val="es-ES"/>
        </w:rPr>
        <w:t xml:space="preserve"> Ejemplo: supongamos que el total de dinero apostado en la carrera 98 fue 40 Ethers y que el ganador fue el caballo 888 al cual le apostaron en total 25 Ethers: 10 Ethers se los apostó el usuario </w:t>
      </w:r>
      <w:r>
        <w:rPr>
          <w:sz w:val="16"/>
          <w:szCs w:val="16"/>
          <w:lang w:val="es-ES"/>
        </w:rPr>
        <w:t>0x5B38Da6a701c568545dCfcB03FcB875f56beddC4</w:t>
      </w:r>
      <w:r>
        <w:rPr>
          <w:lang w:val="es-ES"/>
        </w:rPr>
        <w:t xml:space="preserve"> y 15 Ethers se los apostó el usuario </w:t>
      </w:r>
      <w:r>
        <w:rPr>
          <w:sz w:val="16"/>
          <w:szCs w:val="16"/>
          <w:lang w:val="es-ES"/>
        </w:rPr>
        <w:t>0xAb8483F64d9C6d1EcF9b849Ae677dD3315835cb2</w:t>
      </w:r>
      <w:r>
        <w:rPr>
          <w:lang w:val="es-ES"/>
        </w:rPr>
        <w:t xml:space="preserve">. Entonces 10 Ethers se trasfieren a la cuenta del anfitrión y de los 30 Ethers restantes, 12 se trasfieren a la cuenta del usuario </w:t>
      </w:r>
      <w:r>
        <w:rPr>
          <w:sz w:val="16"/>
          <w:szCs w:val="16"/>
          <w:lang w:val="es-ES"/>
        </w:rPr>
        <w:t xml:space="preserve">0x5B38Da6a701c568545dCfcB03FcB875f56beddC4 </w:t>
      </w:r>
      <w:r>
        <w:rPr>
          <w:lang w:val="es-ES"/>
        </w:rPr>
        <w:t xml:space="preserve">y 18 Ethers se trasfieren a la cuenta del usuario </w:t>
      </w:r>
      <w:r>
        <w:rPr>
          <w:sz w:val="16"/>
          <w:szCs w:val="16"/>
          <w:lang w:val="es-ES"/>
        </w:rPr>
        <w:t>0xAb8483F64d9C6d1EcF9b849Ae677dD3315835cb2</w:t>
      </w:r>
      <w:r>
        <w:rPr>
          <w:lang w:val="es-ES"/>
        </w:rPr>
        <w:t>. Cuando una carrera termina queda en estado “</w:t>
      </w:r>
      <w:r>
        <w:rPr>
          <w:color w:val="0070C0"/>
          <w:lang w:val="es-ES"/>
        </w:rPr>
        <w:t>Terminada</w:t>
      </w:r>
      <w:r>
        <w:rPr>
          <w:lang w:val="es-ES"/>
        </w:rPr>
        <w:t>”.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Se deben además crear funciones o variables públicas que permitan a los usuarios (apostadores) saber cuántas carreras hay en total, cuáles caballos hay inscritos en cada carrera, cual es el estado de una carrera, y sobre una carrera que haya terminado: saber el caballo ganador, cuales apostadores ganaron y cuánto dinero se le trasfirió a cada uno.</w:t>
      </w:r>
    </w:p>
    <w:p>
      <w:pPr>
        <w:pStyle w:val="Normal"/>
        <w:rPr>
          <w:b/>
          <w:b/>
          <w:bCs/>
          <w:lang w:val="es-ES"/>
        </w:rPr>
      </w:pPr>
      <w:r>
        <w:rPr>
          <w:b/>
          <w:bCs/>
          <w:lang w:val="es-ES"/>
        </w:rPr>
        <w:t>Notas adicionales:</w:t>
      </w:r>
    </w:p>
    <w:p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Para enviar por email a </w:t>
      </w:r>
      <w:r>
        <w:rPr>
          <w:i/>
          <w:iCs/>
          <w:color w:val="002060"/>
          <w:lang w:val="es-ES"/>
        </w:rPr>
        <w:t>fjmoreno@unal.edu.co</w:t>
      </w:r>
      <w:r>
        <w:rPr>
          <w:lang w:val="es-ES"/>
        </w:rPr>
        <w:t xml:space="preserve"> y con copia a </w:t>
      </w:r>
      <w:r>
        <w:rPr>
          <w:i/>
          <w:iCs/>
          <w:color w:val="002060"/>
          <w:lang w:val="es-ES"/>
        </w:rPr>
        <w:t>jpenat@unal.edu.co</w:t>
      </w:r>
      <w:r>
        <w:rPr>
          <w:color w:val="002060"/>
          <w:lang w:val="es-ES"/>
        </w:rPr>
        <w:t xml:space="preserve"> </w:t>
      </w:r>
      <w:r>
        <w:rPr>
          <w:b/>
          <w:bCs/>
          <w:highlight w:val="yellow"/>
          <w:lang w:val="es-ES"/>
        </w:rPr>
        <w:t>el miércoles 26 de octubre hasta las 4 pm</w:t>
      </w:r>
      <w:r>
        <w:rPr>
          <w:lang w:val="es-ES"/>
        </w:rPr>
        <w:t xml:space="preserve">. Solo se califican trabajos enviados a esos dos correos. No se reciben trabajos en hora posterior. No se reciben versiones “mejoradas”. No se califican trabajos enviados “por accidente” a otros correos. </w:t>
      </w:r>
    </w:p>
    <w:p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Grupos máximo de tres personas.</w:t>
      </w:r>
    </w:p>
    <w:p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Los trabajos deben ser independientes entre los grupos. Trabajos copiados así sea en una SOLA parte se califican con 0 (cero) en su totalidad para todos los integrantes. </w:t>
      </w:r>
    </w:p>
    <w:p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El monitor les puede ayudar con aspectos técnicos, pero su función no es hacerle el trabajo </w:t>
      </w:r>
      <w:r>
        <w:rPr>
          <w:b/>
          <w:bCs/>
          <w:lang w:val="es-ES"/>
        </w:rPr>
        <w:t>ni está autorizado para cambiar las condiciones del trabajo</w:t>
      </w:r>
      <w:r>
        <w:rPr>
          <w:lang w:val="es-ES"/>
        </w:rPr>
        <w:t xml:space="preserve">. </w:t>
      </w:r>
    </w:p>
    <w:p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Si trabaja </w:t>
      </w:r>
      <w:r>
        <w:rPr>
          <w:color w:val="FF0000"/>
          <w:lang w:val="es-ES"/>
        </w:rPr>
        <w:t>con otro lenguaje</w:t>
      </w:r>
      <w:r>
        <w:rPr>
          <w:lang w:val="es-ES"/>
        </w:rPr>
        <w:t>, así su trabajo funcione y sea “</w:t>
      </w:r>
      <w:r>
        <w:rPr>
          <w:color w:val="FF0000"/>
          <w:lang w:val="es-ES"/>
        </w:rPr>
        <w:t>espectacular</w:t>
      </w:r>
      <w:r>
        <w:rPr>
          <w:lang w:val="es-ES"/>
        </w:rPr>
        <w:t xml:space="preserve">”, el trabajo se califica con </w:t>
      </w:r>
      <w:r>
        <w:rPr>
          <w:color w:val="FF0000"/>
          <w:lang w:val="es-ES"/>
        </w:rPr>
        <w:t>cero</w:t>
      </w:r>
      <w:r>
        <w:rPr>
          <w:lang w:val="es-ES"/>
        </w:rPr>
        <w:t>.</w:t>
      </w:r>
    </w:p>
    <w:p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Si encuentra errores en el enunciado por favor avisar lo más pronto posible para hacer las correcciones respectivas. </w:t>
      </w:r>
    </w:p>
    <w:p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Favor enviar en un solo mensaje todo el trabajo. Incluya en el mensaje los nombres de los integrantes. Nombre por favor el archivo con los apellidos de los integrantes, ejemplo: </w:t>
      </w:r>
      <w:r>
        <w:rPr>
          <w:i/>
          <w:iCs/>
          <w:color w:val="0070C0"/>
          <w:lang w:val="es-ES"/>
        </w:rPr>
        <w:t>Depp_Electra_Jolie.txt</w:t>
      </w:r>
      <w:r>
        <w:rPr>
          <w:lang w:val="es-ES"/>
        </w:rPr>
        <w:t>.</w:t>
      </w:r>
    </w:p>
    <w:p>
      <w:pPr>
        <w:pStyle w:val="Normal"/>
        <w:jc w:val="both"/>
        <w:rPr>
          <w:sz w:val="16"/>
          <w:szCs w:val="16"/>
          <w:lang w:val="es-ES"/>
        </w:rPr>
      </w:pPr>
      <w:r>
        <w:rPr>
          <w:sz w:val="16"/>
          <w:szCs w:val="16"/>
          <w:lang w:val="es-ES"/>
        </w:rPr>
      </w:r>
    </w:p>
    <w:p>
      <w:pPr>
        <w:pStyle w:val="Normal"/>
        <w:rPr>
          <w:sz w:val="16"/>
          <w:szCs w:val="16"/>
          <w:lang w:val="es-ES"/>
        </w:rPr>
      </w:pPr>
      <w:r>
        <w:rPr>
          <w:sz w:val="16"/>
          <w:szCs w:val="16"/>
          <w:lang w:val="es-ES"/>
        </w:rPr>
      </w:r>
    </w:p>
    <w:p>
      <w:pPr>
        <w:pStyle w:val="Normal"/>
        <w:spacing w:before="0" w:after="160"/>
        <w:rPr>
          <w:color w:val="ACB9CA" w:themeColor="text2" w:themeTint="66"/>
          <w:sz w:val="16"/>
          <w:szCs w:val="16"/>
          <w:lang w:val="es-ES"/>
        </w:rPr>
      </w:pPr>
      <w:r>
        <w:rPr>
          <w:color w:val="ACB9CA" w:themeColor="text2" w:themeTint="66"/>
          <w:sz w:val="16"/>
          <w:szCs w:val="16"/>
          <w:lang w:val="es-ES"/>
        </w:rPr>
        <w:t>Agradecimientos a ese género musical por darme la inspiración para crear este enunciado. ¡Qué privilegio haber crecido con él!</w:t>
      </w:r>
    </w:p>
    <w:sectPr>
      <w:footnotePr>
        <w:numFmt w:val="decimal"/>
      </w:footnote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jc w:val="both"/>
        <w:rPr>
          <w:lang w:val="es-ES"/>
        </w:rPr>
      </w:pPr>
      <w:r>
        <w:rPr>
          <w:rStyle w:val="FootnoteCharacters"/>
        </w:rPr>
        <w:footnoteRef/>
      </w:r>
      <w:r>
        <w:rPr>
          <w:lang w:val="es-ES"/>
        </w:rPr>
        <w:t xml:space="preserve"> </w:t>
      </w:r>
      <w:r>
        <w:rPr>
          <w:lang w:val="es-ES"/>
        </w:rPr>
        <w:t>Esta nota no tiene que ver con el trabajo: ¡posiblemente fundada por Paddy McAloon de Prefab Sprout!</w:t>
      </w:r>
    </w:p>
  </w:footnote>
  <w:footnote w:id="3">
    <w:p>
      <w:pPr>
        <w:pStyle w:val="Footnote"/>
        <w:jc w:val="both"/>
        <w:rPr>
          <w:lang w:val="es-ES"/>
        </w:rPr>
      </w:pPr>
      <w:r>
        <w:rPr>
          <w:rStyle w:val="FootnoteCharacters"/>
        </w:rPr>
        <w:footnoteRef/>
      </w:r>
      <w:r>
        <w:rPr>
          <w:lang w:val="es-ES"/>
        </w:rPr>
        <w:t xml:space="preserve"> </w:t>
      </w:r>
      <w:r>
        <w:rPr>
          <w:lang w:val="es-ES"/>
        </w:rPr>
        <w:t xml:space="preserve">Esta nota no tiene que ver con el trabajo: los nombres de los caballos corresponden a grupos de </w:t>
      </w:r>
      <w:r>
        <w:rPr>
          <w:i/>
          <w:iCs/>
          <w:lang w:val="es-ES"/>
        </w:rPr>
        <w:t>sophisti-pop</w:t>
      </w:r>
      <w:r>
        <w:rPr>
          <w:lang w:val="es-ES"/>
        </w:rPr>
        <w:t xml:space="preserve">, véase </w:t>
      </w:r>
      <w:hyperlink r:id="rId1">
        <w:r>
          <w:rPr>
            <w:rStyle w:val="InternetLink"/>
            <w:i/>
            <w:iCs/>
            <w:lang w:val="es-ES"/>
          </w:rPr>
          <w:t>https://en.wikipedia.org/wiki/List_of_sophisti-pop_artists</w:t>
        </w:r>
      </w:hyperlink>
      <w:r>
        <w:rPr>
          <w:lang w:val="es-ES"/>
        </w:rPr>
        <w:t>, “</w:t>
      </w:r>
      <w:r>
        <w:rPr>
          <w:i/>
          <w:iCs/>
          <w:lang w:val="es-ES"/>
        </w:rPr>
        <w:t>Real Gone Kid</w:t>
      </w:r>
      <w:r>
        <w:rPr>
          <w:lang w:val="es-ES"/>
        </w:rPr>
        <w:t>” de Deacon Blue y “</w:t>
      </w:r>
      <w:r>
        <w:rPr>
          <w:i/>
          <w:iCs/>
          <w:lang w:val="es-ES"/>
        </w:rPr>
        <w:t>Cars and Girls</w:t>
      </w:r>
      <w:r>
        <w:rPr>
          <w:lang w:val="es-ES"/>
        </w:rPr>
        <w:t>” de Prefab Sprout.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03397f"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03397f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53489d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53489d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DefaultParagraphFont"/>
    <w:uiPriority w:val="99"/>
    <w:unhideWhenUsed/>
    <w:rsid w:val="00a73e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73e56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dnote">
    <w:name w:val="Endnote Text"/>
    <w:basedOn w:val="Normal"/>
    <w:link w:val="EndnoteTextChar"/>
    <w:uiPriority w:val="99"/>
    <w:semiHidden/>
    <w:unhideWhenUsed/>
    <w:rsid w:val="0003397f"/>
    <w:pPr>
      <w:spacing w:lineRule="auto" w:line="240" w:before="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3397f"/>
    <w:pPr>
      <w:spacing w:before="0" w:after="160"/>
      <w:ind w:left="720" w:hanging="0"/>
      <w:contextualSpacing/>
    </w:pPr>
    <w:rPr/>
  </w:style>
  <w:style w:type="paragraph" w:styleId="Footnote">
    <w:name w:val="Footnote Text"/>
    <w:basedOn w:val="Normal"/>
    <w:link w:val="FootnoteTextChar"/>
    <w:uiPriority w:val="99"/>
    <w:semiHidden/>
    <w:unhideWhenUsed/>
    <w:rsid w:val="0053489d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s://en.wikipedia.org/wiki/List_of_sophisti-pop_artists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D3479-F48A-4D80-A0FE-8643A555C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Application>LibreOffice/6.4.7.2$Linux_X86_64 LibreOffice_project/40$Build-2</Application>
  <Pages>3</Pages>
  <Words>929</Words>
  <Characters>4817</Characters>
  <CharactersWithSpaces>5714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2022-10-10T16:40:00Z</dcterms:created>
  <dc:creator>Francisco Moreno</dc:creator>
  <dc:description/>
  <dc:language>en-US</dc:language>
  <cp:lastModifiedBy/>
  <cp:lastPrinted>2022-10-10T20:14:00Z</cp:lastPrinted>
  <dcterms:modified xsi:type="dcterms:W3CDTF">2022-10-23T20:03:21Z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