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«НАЦИОНАЛЬНЫЙ ИССЛЕДОВАТЕЛЬСКИЙ УНИВЕРСИТЕТ ИТМО»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Университет ИТМО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5D0D07" w:rsidRDefault="005D0D07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D07">
        <w:rPr>
          <w:rFonts w:ascii="Times New Roman" w:hAnsi="Times New Roman" w:cs="Times New Roman"/>
          <w:sz w:val="24"/>
          <w:szCs w:val="24"/>
        </w:rPr>
        <w:t>Статистика для анализа данных</w:t>
      </w:r>
      <w:r w:rsidR="004F54FF" w:rsidRPr="005D0D0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Отчёт по лабораторной работе № 1</w:t>
      </w:r>
    </w:p>
    <w:p w:rsidR="004F54FF" w:rsidRPr="005D0D07" w:rsidRDefault="005D0D07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D07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5D0D07">
        <w:rPr>
          <w:rFonts w:ascii="Times New Roman" w:hAnsi="Times New Roman" w:cs="Times New Roman"/>
          <w:sz w:val="24"/>
          <w:szCs w:val="24"/>
        </w:rPr>
        <w:t>Расчет геометрической вероятности</w:t>
      </w:r>
      <w:r w:rsidRPr="005D0D0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</w:t>
      </w:r>
      <w:r w:rsidR="00330AB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работу:</w:t>
      </w:r>
    </w:p>
    <w:p w:rsidR="004F54FF" w:rsidRDefault="003847E9" w:rsidP="00C247B9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Семёнов Никита Викторович</w:t>
      </w:r>
    </w:p>
    <w:p w:rsidR="00330AB3" w:rsidRPr="000B039A" w:rsidRDefault="00330AB3" w:rsidP="00C247B9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Торши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Ромдхан</w:t>
      </w:r>
      <w:proofErr w:type="spellEnd"/>
    </w:p>
    <w:p w:rsidR="005D0D07" w:rsidRPr="000B039A" w:rsidRDefault="005D0D07" w:rsidP="00C247B9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0D07" w:rsidRDefault="005D0D07" w:rsidP="005D0D0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ИСУ</w:t>
      </w:r>
      <w:r w:rsidRPr="000B039A">
        <w:rPr>
          <w:rFonts w:ascii="Times New Roman" w:eastAsia="Times New Roman" w:hAnsi="Times New Roman" w:cs="Times New Roman"/>
          <w:color w:val="000000"/>
          <w:sz w:val="24"/>
          <w:szCs w:val="24"/>
        </w:rPr>
        <w:t>: 467414</w:t>
      </w:r>
    </w:p>
    <w:p w:rsidR="00330AB3" w:rsidRPr="00330AB3" w:rsidRDefault="00330AB3" w:rsidP="00330AB3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0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46</w:t>
      </w:r>
      <w:r w:rsidRPr="00330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7746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Академическая группа:</w:t>
      </w:r>
    </w:p>
    <w:p w:rsidR="004F54FF" w:rsidRPr="00F22A5A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22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F22A5A">
        <w:rPr>
          <w:rFonts w:ascii="Times New Roman" w:eastAsia="Times New Roman" w:hAnsi="Times New Roman" w:cs="Times New Roman"/>
          <w:color w:val="000000"/>
          <w:sz w:val="24"/>
          <w:szCs w:val="24"/>
        </w:rPr>
        <w:t>3113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247B9" w:rsidRDefault="00C247B9" w:rsidP="00C247B9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47B9" w:rsidRDefault="00C247B9" w:rsidP="00C247B9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54FF" w:rsidRPr="004F54FF" w:rsidRDefault="004F54FF" w:rsidP="00C247B9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4FF" w:rsidRPr="004F54FF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4FF"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 2025</w:t>
      </w:r>
    </w:p>
    <w:p w:rsidR="004F54FF" w:rsidRPr="00F22A5A" w:rsidRDefault="004F54FF"/>
    <w:p w:rsidR="003A603C" w:rsidRPr="00C247B9" w:rsidRDefault="003A603C">
      <w:pPr>
        <w:rPr>
          <w:rFonts w:ascii="Times New Roman" w:hAnsi="Times New Roman" w:cs="Times New Roman"/>
        </w:rPr>
      </w:pPr>
    </w:p>
    <w:p w:rsidR="00B467FD" w:rsidRPr="005D0D07" w:rsidRDefault="007E0D4E" w:rsidP="00E30E9D">
      <w:pPr>
        <w:pStyle w:val="4"/>
        <w:ind w:firstLine="0"/>
        <w:rPr>
          <w:rStyle w:val="a4"/>
          <w:color w:val="000000" w:themeColor="text1"/>
          <w:sz w:val="32"/>
          <w:szCs w:val="32"/>
        </w:rPr>
      </w:pPr>
      <w:r>
        <w:rPr>
          <w:rStyle w:val="a4"/>
          <w:color w:val="000000" w:themeColor="text1"/>
          <w:sz w:val="32"/>
          <w:szCs w:val="32"/>
        </w:rPr>
        <w:lastRenderedPageBreak/>
        <w:t>Цель работы</w:t>
      </w:r>
    </w:p>
    <w:p w:rsidR="00E30E9D" w:rsidRPr="00C247B9" w:rsidRDefault="00007918" w:rsidP="00E30E9D">
      <w:pPr>
        <w:pStyle w:val="4"/>
        <w:ind w:firstLine="0"/>
        <w:rPr>
          <w:color w:val="000000" w:themeColor="text1"/>
          <w:sz w:val="28"/>
          <w:szCs w:val="28"/>
          <w:shd w:val="clear" w:color="auto" w:fill="FFFFFF"/>
        </w:rPr>
      </w:pPr>
      <w:r w:rsidRPr="00C247B9">
        <w:rPr>
          <w:color w:val="000000" w:themeColor="text1"/>
          <w:sz w:val="28"/>
          <w:szCs w:val="28"/>
        </w:rPr>
        <w:t>Предложить среднеквадратическую аппроксимацию табличной функции многих переменных, проанализировать чувствительность точного решения к ошибкам округления, проверить сходимость расчетных и исходных данных</w:t>
      </w:r>
      <w:r w:rsidR="00B467FD" w:rsidRPr="00C247B9">
        <w:rPr>
          <w:color w:val="000000" w:themeColor="text1"/>
          <w:sz w:val="28"/>
          <w:szCs w:val="28"/>
        </w:rPr>
        <w:t>.</w:t>
      </w:r>
    </w:p>
    <w:p w:rsidR="006A2346" w:rsidRPr="00C247B9" w:rsidRDefault="006A2346" w:rsidP="006A2346">
      <w:pPr>
        <w:rPr>
          <w:rFonts w:ascii="Times New Roman" w:hAnsi="Times New Roman" w:cs="Times New Roman"/>
          <w:sz w:val="28"/>
          <w:szCs w:val="28"/>
        </w:rPr>
      </w:pPr>
    </w:p>
    <w:p w:rsidR="00007918" w:rsidRPr="00C247B9" w:rsidRDefault="00007918" w:rsidP="006A2346">
      <w:pPr>
        <w:rPr>
          <w:rFonts w:ascii="Times New Roman" w:hAnsi="Times New Roman" w:cs="Times New Roman"/>
          <w:sz w:val="28"/>
          <w:szCs w:val="28"/>
        </w:rPr>
      </w:pPr>
    </w:p>
    <w:p w:rsidR="00EE45BE" w:rsidRDefault="00EE45BE" w:rsidP="006A2346">
      <w:pPr>
        <w:rPr>
          <w:rStyle w:val="a4"/>
          <w:rFonts w:ascii="Segoe UI" w:hAnsi="Segoe UI" w:cs="Segoe UI"/>
          <w:color w:val="404040"/>
          <w:sz w:val="32"/>
          <w:szCs w:val="32"/>
        </w:rPr>
      </w:pPr>
      <w:r w:rsidRPr="00EE45BE">
        <w:rPr>
          <w:rStyle w:val="a4"/>
          <w:rFonts w:ascii="Segoe UI" w:hAnsi="Segoe UI" w:cs="Segoe UI"/>
          <w:color w:val="404040"/>
          <w:sz w:val="32"/>
          <w:szCs w:val="32"/>
        </w:rPr>
        <w:t>Ход выполнения работы</w:t>
      </w:r>
    </w:p>
    <w:p w:rsidR="00A754F4" w:rsidRPr="00A754F4" w:rsidRDefault="00A754F4" w:rsidP="00A754F4">
      <w:pPr>
        <w:pStyle w:val="a3"/>
        <w:spacing w:before="0" w:beforeAutospacing="0" w:after="40" w:afterAutospacing="0"/>
        <w:rPr>
          <w:rStyle w:val="a4"/>
          <w:b w:val="0"/>
          <w:bCs w:val="0"/>
          <w:sz w:val="28"/>
          <w:szCs w:val="28"/>
        </w:rPr>
      </w:pPr>
      <w:r w:rsidRPr="00241EF9">
        <w:rPr>
          <w:rFonts w:hAnsi="Symbol"/>
          <w:sz w:val="28"/>
          <w:szCs w:val="28"/>
        </w:rPr>
        <w:t></w:t>
      </w:r>
      <w:r w:rsidRPr="00241EF9">
        <w:rPr>
          <w:sz w:val="28"/>
          <w:szCs w:val="28"/>
        </w:rPr>
        <w:t xml:space="preserve">  </w:t>
      </w:r>
      <w:r w:rsidRPr="00241EF9">
        <w:rPr>
          <w:rStyle w:val="a4"/>
          <w:sz w:val="28"/>
          <w:szCs w:val="28"/>
        </w:rPr>
        <w:t xml:space="preserve">Выбор </w:t>
      </w:r>
      <w:r>
        <w:rPr>
          <w:rStyle w:val="a4"/>
          <w:sz w:val="28"/>
          <w:szCs w:val="28"/>
        </w:rPr>
        <w:t>метода</w:t>
      </w:r>
      <w:r w:rsidRPr="00241EF9">
        <w:rPr>
          <w:rStyle w:val="a4"/>
          <w:sz w:val="28"/>
          <w:szCs w:val="28"/>
        </w:rPr>
        <w:t>:</w:t>
      </w:r>
    </w:p>
    <w:p w:rsidR="00A754F4" w:rsidRDefault="00A754F4" w:rsidP="006A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4F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Метод Монте-Карло</w:t>
      </w:r>
      <w:r w:rsidRPr="00A754F4">
        <w:rPr>
          <w:rFonts w:ascii="Times New Roman" w:hAnsi="Times New Roman" w:cs="Times New Roman"/>
          <w:color w:val="000000" w:themeColor="text1"/>
          <w:sz w:val="28"/>
          <w:szCs w:val="28"/>
        </w:rPr>
        <w:t> — это численный метод, основанный на использовании случайных чисел и многократных испытаниях для получения статистических результатов.</w:t>
      </w:r>
    </w:p>
    <w:p w:rsidR="009C7265" w:rsidRPr="009C7265" w:rsidRDefault="009C7265" w:rsidP="006A2346">
      <w:pPr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  <w:r w:rsidRPr="009C7265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Суть метода</w:t>
      </w:r>
      <w:r w:rsidRPr="009C7265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Монте-Карло</w:t>
      </w:r>
      <w:r w:rsidRPr="009C7265">
        <w:rPr>
          <w:rFonts w:ascii="Times New Roman" w:hAnsi="Times New Roman" w:cs="Times New Roman"/>
          <w:color w:val="000000" w:themeColor="text1"/>
          <w:sz w:val="28"/>
          <w:szCs w:val="28"/>
        </w:rPr>
        <w:t> заключается в приближенном решении вероятностных задач путем многократного случайного моделирования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41EF9" w:rsidRPr="00241EF9" w:rsidRDefault="00241EF9" w:rsidP="00241EF9">
      <w:pPr>
        <w:pStyle w:val="a3"/>
        <w:spacing w:before="0" w:beforeAutospacing="0" w:after="40" w:afterAutospacing="0"/>
        <w:rPr>
          <w:sz w:val="28"/>
          <w:szCs w:val="28"/>
        </w:rPr>
      </w:pPr>
      <w:r w:rsidRPr="00241EF9">
        <w:rPr>
          <w:rFonts w:hAnsi="Symbol"/>
          <w:sz w:val="28"/>
          <w:szCs w:val="28"/>
        </w:rPr>
        <w:t></w:t>
      </w:r>
      <w:r w:rsidRPr="00241EF9">
        <w:rPr>
          <w:sz w:val="28"/>
          <w:szCs w:val="28"/>
        </w:rPr>
        <w:t xml:space="preserve">  </w:t>
      </w:r>
      <w:r w:rsidRPr="00241EF9">
        <w:rPr>
          <w:rStyle w:val="a4"/>
          <w:sz w:val="28"/>
          <w:szCs w:val="28"/>
        </w:rPr>
        <w:t>Выбор параметров:</w:t>
      </w:r>
    </w:p>
    <w:p w:rsidR="00241EF9" w:rsidRPr="00241EF9" w:rsidRDefault="00241EF9" w:rsidP="00241EF9">
      <w:pPr>
        <w:pStyle w:val="a3"/>
        <w:numPr>
          <w:ilvl w:val="0"/>
          <w:numId w:val="17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Размер квадрата: </w:t>
      </w:r>
      <w:proofErr w:type="spellStart"/>
      <w:r w:rsidRPr="00241EF9">
        <w:rPr>
          <w:rStyle w:val="katex-mathml"/>
          <w:sz w:val="28"/>
          <w:szCs w:val="28"/>
          <w:bdr w:val="none" w:sz="0" w:space="0" w:color="auto" w:frame="1"/>
        </w:rPr>
        <w:t>a</w:t>
      </w:r>
      <w:proofErr w:type="spellEnd"/>
      <w:r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=</w:t>
      </w:r>
      <w:r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1</w:t>
      </w:r>
      <w:r w:rsidRPr="00241EF9">
        <w:rPr>
          <w:sz w:val="28"/>
          <w:szCs w:val="28"/>
        </w:rPr>
        <w:t>, сторона 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2a</w:t>
      </w:r>
      <w:r>
        <w:rPr>
          <w:rStyle w:val="katex-mathml"/>
          <w:sz w:val="28"/>
          <w:szCs w:val="28"/>
          <w:bdr w:val="none" w:sz="0" w:space="0" w:color="auto" w:frame="1"/>
        </w:rPr>
        <w:t xml:space="preserve"> = 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2</w:t>
      </w:r>
      <w:r w:rsidRPr="00241EF9">
        <w:rPr>
          <w:sz w:val="28"/>
          <w:szCs w:val="28"/>
        </w:rPr>
        <w:t>.</w:t>
      </w:r>
    </w:p>
    <w:p w:rsidR="00241EF9" w:rsidRPr="00241EF9" w:rsidRDefault="00241EF9" w:rsidP="00241EF9">
      <w:pPr>
        <w:pStyle w:val="a3"/>
        <w:numPr>
          <w:ilvl w:val="0"/>
          <w:numId w:val="17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Радиусы кругов: </w:t>
      </w:r>
      <w:proofErr w:type="spellStart"/>
      <w:r w:rsidRPr="00241EF9">
        <w:rPr>
          <w:rStyle w:val="katex-mathml"/>
          <w:sz w:val="28"/>
          <w:szCs w:val="28"/>
          <w:bdr w:val="none" w:sz="0" w:space="0" w:color="auto" w:frame="1"/>
        </w:rPr>
        <w:t>r</w:t>
      </w:r>
      <w:proofErr w:type="spellEnd"/>
      <w:r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41EF9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 xml:space="preserve"> 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{1.0,0.5,13,0.25,0.2}</w:t>
      </w:r>
    </w:p>
    <w:p w:rsidR="00241EF9" w:rsidRPr="00241EF9" w:rsidRDefault="00241EF9" w:rsidP="00241EF9">
      <w:pPr>
        <w:pStyle w:val="a3"/>
        <w:spacing w:before="0" w:beforeAutospacing="0" w:after="40" w:afterAutospacing="0"/>
        <w:rPr>
          <w:sz w:val="28"/>
          <w:szCs w:val="28"/>
        </w:rPr>
      </w:pPr>
      <w:r w:rsidRPr="00241EF9">
        <w:rPr>
          <w:rFonts w:hAnsi="Symbol"/>
          <w:sz w:val="28"/>
          <w:szCs w:val="28"/>
        </w:rPr>
        <w:t></w:t>
      </w:r>
      <w:r w:rsidRPr="00241EF9">
        <w:rPr>
          <w:sz w:val="28"/>
          <w:szCs w:val="28"/>
        </w:rPr>
        <w:t xml:space="preserve">  </w:t>
      </w:r>
      <w:r w:rsidRPr="00241EF9">
        <w:rPr>
          <w:rStyle w:val="a4"/>
          <w:sz w:val="28"/>
          <w:szCs w:val="28"/>
        </w:rPr>
        <w:t>Расчет истинной вероятности </w:t>
      </w:r>
      <w:r w:rsidRPr="00241EF9">
        <w:rPr>
          <w:rStyle w:val="katex-mathml"/>
          <w:b/>
          <w:bCs/>
          <w:sz w:val="28"/>
          <w:szCs w:val="28"/>
          <w:bdr w:val="none" w:sz="0" w:space="0" w:color="auto" w:frame="1"/>
        </w:rPr>
        <w:t>p</w:t>
      </w:r>
      <w:r w:rsidRPr="00241EF9">
        <w:rPr>
          <w:rStyle w:val="a4"/>
          <w:sz w:val="28"/>
          <w:szCs w:val="28"/>
        </w:rPr>
        <w:t>:</w:t>
      </w:r>
    </w:p>
    <w:p w:rsidR="00241EF9" w:rsidRPr="00241EF9" w:rsidRDefault="00241EF9" w:rsidP="00241EF9">
      <w:pPr>
        <w:pStyle w:val="a3"/>
        <w:numPr>
          <w:ilvl w:val="0"/>
          <w:numId w:val="18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Формула:</w:t>
      </w:r>
      <w:r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Style w:val="katex-mathml"/>
            <w:rFonts w:ascii="Cambria Math" w:hAnsi="Cambria Math"/>
            <w:sz w:val="28"/>
            <w:szCs w:val="28"/>
            <w:bdr w:val="none" w:sz="0" w:space="0" w:color="auto" w:frame="1"/>
          </w:rPr>
          <m:t>p</m:t>
        </m:r>
        <m:r>
          <m:rPr>
            <m:sty m:val="p"/>
          </m:rPr>
          <w:rPr>
            <w:rStyle w:val="katex-mathml"/>
            <w:rFonts w:ascii="Cambria Math" w:hAnsi="Cambria Math" w:cs="Cambria Math"/>
            <w:sz w:val="28"/>
            <w:szCs w:val="28"/>
            <w:bdr w:val="none" w:sz="0" w:space="0" w:color="auto" w:frame="1"/>
          </w:rPr>
          <m:t>=</m:t>
        </m:r>
        <m:f>
          <m:fPr>
            <m:ctrlPr>
              <w:rPr>
                <w:rStyle w:val="katex-mathml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katex-mathml"/>
                <w:rFonts w:ascii="Cambria Math"/>
                <w:sz w:val="28"/>
                <w:szCs w:val="28"/>
                <w:bdr w:val="none" w:sz="0" w:space="0" w:color="auto" w:frame="1"/>
              </w:rPr>
              <w:softHyphen/>
            </m:r>
          </m:num>
          <m:den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4</m:t>
            </m:r>
          </m:den>
        </m:f>
      </m:oMath>
      <w:r w:rsidRPr="00241EF9">
        <w:rPr>
          <w:rStyle w:val="vlist-s"/>
          <w:sz w:val="28"/>
          <w:szCs w:val="28"/>
        </w:rPr>
        <w:t>​</w:t>
      </w:r>
      <w:r w:rsidRPr="00241EF9">
        <w:rPr>
          <w:sz w:val="28"/>
          <w:szCs w:val="28"/>
        </w:rPr>
        <w:t>.</w:t>
      </w:r>
    </w:p>
    <w:p w:rsidR="00241EF9" w:rsidRPr="00241EF9" w:rsidRDefault="00241EF9" w:rsidP="00241EF9">
      <w:pPr>
        <w:pStyle w:val="a3"/>
        <w:numPr>
          <w:ilvl w:val="0"/>
          <w:numId w:val="18"/>
        </w:numPr>
        <w:spacing w:before="0" w:beforeAutospacing="0" w:after="40" w:afterAutospacing="0"/>
        <w:rPr>
          <w:sz w:val="28"/>
          <w:szCs w:val="28"/>
        </w:rPr>
      </w:pPr>
      <w:r w:rsidRPr="00241EF9">
        <w:rPr>
          <w:sz w:val="28"/>
          <w:szCs w:val="28"/>
        </w:rPr>
        <w:t>Полученные значения:</w:t>
      </w:r>
    </w:p>
    <w:p w:rsidR="00241EF9" w:rsidRPr="00241EF9" w:rsidRDefault="00241EF9" w:rsidP="00241EF9">
      <w:pPr>
        <w:pStyle w:val="a3"/>
        <w:numPr>
          <w:ilvl w:val="1"/>
          <w:numId w:val="18"/>
        </w:numPr>
        <w:spacing w:before="0" w:beforeAutospacing="0"/>
        <w:rPr>
          <w:sz w:val="28"/>
          <w:szCs w:val="28"/>
        </w:rPr>
      </w:pPr>
      <w:r w:rsidRPr="00241EF9">
        <w:rPr>
          <w:rStyle w:val="katex-mathml"/>
          <w:sz w:val="28"/>
          <w:szCs w:val="28"/>
          <w:bdr w:val="none" w:sz="0" w:space="0" w:color="auto" w:frame="1"/>
        </w:rPr>
        <w:t>r=1.0</w:t>
      </w:r>
      <w:r w:rsidRPr="00241EF9">
        <w:rPr>
          <w:sz w:val="28"/>
          <w:szCs w:val="28"/>
        </w:rPr>
        <w:t>: </w:t>
      </w:r>
      <w:r>
        <w:rPr>
          <w:sz w:val="28"/>
          <w:szCs w:val="28"/>
        </w:rPr>
        <w:t xml:space="preserve">    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p≈0.7854</w:t>
      </w:r>
    </w:p>
    <w:p w:rsidR="00241EF9" w:rsidRPr="00241EF9" w:rsidRDefault="00241EF9" w:rsidP="00241EF9">
      <w:pPr>
        <w:pStyle w:val="a3"/>
        <w:numPr>
          <w:ilvl w:val="1"/>
          <w:numId w:val="18"/>
        </w:numPr>
        <w:spacing w:before="0" w:beforeAutospacing="0"/>
        <w:rPr>
          <w:sz w:val="28"/>
          <w:szCs w:val="28"/>
        </w:rPr>
      </w:pPr>
      <w:r w:rsidRPr="00241EF9">
        <w:rPr>
          <w:rStyle w:val="katex-mathml"/>
          <w:sz w:val="28"/>
          <w:szCs w:val="28"/>
          <w:bdr w:val="none" w:sz="0" w:space="0" w:color="auto" w:frame="1"/>
        </w:rPr>
        <w:t>r=0.5</w:t>
      </w:r>
      <w:r w:rsidRPr="00241EF9">
        <w:rPr>
          <w:sz w:val="28"/>
          <w:szCs w:val="28"/>
        </w:rPr>
        <w:t>:</w:t>
      </w:r>
      <w:r>
        <w:rPr>
          <w:sz w:val="28"/>
          <w:szCs w:val="28"/>
        </w:rPr>
        <w:t xml:space="preserve">    </w:t>
      </w:r>
      <w:r w:rsidRPr="00241EF9">
        <w:rPr>
          <w:sz w:val="28"/>
          <w:szCs w:val="28"/>
        </w:rPr>
        <w:t> 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p≈0.1963</w:t>
      </w:r>
    </w:p>
    <w:p w:rsidR="00241EF9" w:rsidRPr="00241EF9" w:rsidRDefault="00241EF9" w:rsidP="00241EF9">
      <w:pPr>
        <w:pStyle w:val="a3"/>
        <w:numPr>
          <w:ilvl w:val="1"/>
          <w:numId w:val="18"/>
        </w:numPr>
        <w:spacing w:before="0" w:beforeAutospacing="0"/>
        <w:rPr>
          <w:sz w:val="28"/>
          <w:szCs w:val="28"/>
        </w:rPr>
      </w:pPr>
      <w:r w:rsidRPr="00241EF9">
        <w:rPr>
          <w:rStyle w:val="katex-mathml"/>
          <w:sz w:val="28"/>
          <w:szCs w:val="28"/>
          <w:bdr w:val="none" w:sz="0" w:space="0" w:color="auto" w:frame="1"/>
        </w:rPr>
        <w:t>r≈0.333</w:t>
      </w:r>
      <w:r w:rsidRPr="00241EF9">
        <w:rPr>
          <w:sz w:val="28"/>
          <w:szCs w:val="28"/>
        </w:rPr>
        <w:t>: 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p≈0.0873</w:t>
      </w:r>
    </w:p>
    <w:p w:rsidR="00241EF9" w:rsidRPr="00241EF9" w:rsidRDefault="00241EF9" w:rsidP="00241EF9">
      <w:pPr>
        <w:pStyle w:val="a3"/>
        <w:numPr>
          <w:ilvl w:val="1"/>
          <w:numId w:val="18"/>
        </w:numPr>
        <w:spacing w:before="0" w:beforeAutospacing="0"/>
        <w:rPr>
          <w:sz w:val="28"/>
          <w:szCs w:val="28"/>
        </w:rPr>
      </w:pPr>
      <w:r w:rsidRPr="00241EF9">
        <w:rPr>
          <w:rStyle w:val="katex-mathml"/>
          <w:sz w:val="28"/>
          <w:szCs w:val="28"/>
          <w:bdr w:val="none" w:sz="0" w:space="0" w:color="auto" w:frame="1"/>
        </w:rPr>
        <w:t>r=0.25</w:t>
      </w:r>
      <w:r w:rsidRPr="00241EF9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241EF9">
        <w:rPr>
          <w:sz w:val="28"/>
          <w:szCs w:val="28"/>
        </w:rPr>
        <w:t> 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p≈0.0491</w:t>
      </w:r>
    </w:p>
    <w:p w:rsidR="00241EF9" w:rsidRPr="00241EF9" w:rsidRDefault="00241EF9" w:rsidP="00241EF9">
      <w:pPr>
        <w:pStyle w:val="a3"/>
        <w:numPr>
          <w:ilvl w:val="1"/>
          <w:numId w:val="18"/>
        </w:numPr>
        <w:spacing w:before="0" w:beforeAutospacing="0"/>
        <w:rPr>
          <w:sz w:val="28"/>
          <w:szCs w:val="28"/>
        </w:rPr>
      </w:pPr>
      <w:r w:rsidRPr="00241EF9">
        <w:rPr>
          <w:rStyle w:val="katex-mathml"/>
          <w:sz w:val="28"/>
          <w:szCs w:val="28"/>
          <w:bdr w:val="none" w:sz="0" w:space="0" w:color="auto" w:frame="1"/>
        </w:rPr>
        <w:t>r=0.</w:t>
      </w:r>
      <w:r>
        <w:rPr>
          <w:rStyle w:val="katex-mathml"/>
          <w:sz w:val="28"/>
          <w:szCs w:val="28"/>
          <w:bdr w:val="none" w:sz="0" w:space="0" w:color="auto" w:frame="1"/>
        </w:rPr>
        <w:t>2</w:t>
      </w:r>
      <w:r w:rsidRPr="00241EF9">
        <w:rPr>
          <w:sz w:val="28"/>
          <w:szCs w:val="28"/>
        </w:rPr>
        <w:t>: </w:t>
      </w:r>
      <w:r>
        <w:rPr>
          <w:sz w:val="28"/>
          <w:szCs w:val="28"/>
        </w:rPr>
        <w:t xml:space="preserve">    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p≈0.0314</w:t>
      </w:r>
    </w:p>
    <w:p w:rsidR="00241EF9" w:rsidRPr="00241EF9" w:rsidRDefault="00241EF9" w:rsidP="00241EF9">
      <w:pPr>
        <w:pStyle w:val="a3"/>
        <w:spacing w:before="0" w:beforeAutospacing="0" w:after="40" w:afterAutospacing="0"/>
        <w:rPr>
          <w:sz w:val="28"/>
          <w:szCs w:val="28"/>
        </w:rPr>
      </w:pPr>
      <w:r w:rsidRPr="00241EF9">
        <w:rPr>
          <w:rFonts w:hAnsi="Symbol"/>
          <w:sz w:val="28"/>
          <w:szCs w:val="28"/>
        </w:rPr>
        <w:t></w:t>
      </w:r>
      <w:r w:rsidRPr="00241EF9">
        <w:rPr>
          <w:sz w:val="28"/>
          <w:szCs w:val="28"/>
        </w:rPr>
        <w:t xml:space="preserve">  </w:t>
      </w:r>
      <w:r w:rsidRPr="00241EF9">
        <w:rPr>
          <w:rStyle w:val="a4"/>
          <w:sz w:val="28"/>
          <w:szCs w:val="28"/>
        </w:rPr>
        <w:t>Генерация случайных точек:</w:t>
      </w:r>
    </w:p>
    <w:p w:rsidR="00241EF9" w:rsidRPr="00241EF9" w:rsidRDefault="00241EF9" w:rsidP="00241EF9">
      <w:pPr>
        <w:pStyle w:val="a3"/>
        <w:numPr>
          <w:ilvl w:val="0"/>
          <w:numId w:val="19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Использован метод </w:t>
      </w:r>
      <w:proofErr w:type="spellStart"/>
      <w:r w:rsidRPr="00241EF9">
        <w:rPr>
          <w:rStyle w:val="HTML"/>
          <w:rFonts w:ascii="var(--ds-font-family-code)" w:hAnsi="var(--ds-font-family-code)"/>
          <w:sz w:val="28"/>
          <w:szCs w:val="28"/>
        </w:rPr>
        <w:t>numpy.random.Generator.uniform</w:t>
      </w:r>
      <w:proofErr w:type="spellEnd"/>
      <w:r w:rsidRPr="00241EF9">
        <w:rPr>
          <w:sz w:val="28"/>
          <w:szCs w:val="28"/>
        </w:rPr>
        <w:t>.</w:t>
      </w:r>
    </w:p>
    <w:p w:rsidR="00241EF9" w:rsidRPr="00241EF9" w:rsidRDefault="00241EF9" w:rsidP="00241EF9">
      <w:pPr>
        <w:pStyle w:val="a3"/>
        <w:numPr>
          <w:ilvl w:val="0"/>
          <w:numId w:val="19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Количество точек </w:t>
      </w:r>
      <w:proofErr w:type="spellStart"/>
      <w:r w:rsidRPr="00241EF9">
        <w:rPr>
          <w:rStyle w:val="katex-mathml"/>
          <w:sz w:val="28"/>
          <w:szCs w:val="28"/>
          <w:bdr w:val="none" w:sz="0" w:space="0" w:color="auto" w:frame="1"/>
        </w:rPr>
        <w:t>n</w:t>
      </w:r>
      <w:proofErr w:type="spellEnd"/>
      <w:r w:rsidRPr="00241EF9">
        <w:rPr>
          <w:sz w:val="28"/>
          <w:szCs w:val="28"/>
        </w:rPr>
        <w:t> варьируется от 1 до 10 000.</w:t>
      </w:r>
    </w:p>
    <w:p w:rsidR="00241EF9" w:rsidRPr="00241EF9" w:rsidRDefault="00241EF9" w:rsidP="00241EF9">
      <w:pPr>
        <w:pStyle w:val="a3"/>
        <w:spacing w:before="0" w:beforeAutospacing="0" w:after="40" w:afterAutospacing="0"/>
        <w:rPr>
          <w:sz w:val="28"/>
          <w:szCs w:val="28"/>
        </w:rPr>
      </w:pPr>
      <w:r w:rsidRPr="00241EF9">
        <w:rPr>
          <w:rFonts w:hAnsi="Symbol"/>
          <w:sz w:val="28"/>
          <w:szCs w:val="28"/>
        </w:rPr>
        <w:t></w:t>
      </w:r>
      <w:r w:rsidRPr="00241EF9">
        <w:rPr>
          <w:sz w:val="28"/>
          <w:szCs w:val="28"/>
        </w:rPr>
        <w:t xml:space="preserve">  </w:t>
      </w:r>
      <w:r w:rsidRPr="00241EF9">
        <w:rPr>
          <w:rStyle w:val="a4"/>
          <w:sz w:val="28"/>
          <w:szCs w:val="28"/>
        </w:rPr>
        <w:t>Построение графиков:</w:t>
      </w:r>
    </w:p>
    <w:p w:rsidR="00241EF9" w:rsidRPr="00241EF9" w:rsidRDefault="00241EF9" w:rsidP="00241EF9">
      <w:pPr>
        <w:pStyle w:val="a3"/>
        <w:numPr>
          <w:ilvl w:val="0"/>
          <w:numId w:val="20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График зависимости 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Style w:val="katex-mathml"/>
            <w:rFonts w:ascii="Cambria Math" w:hAnsi="Cambria Math"/>
            <w:sz w:val="28"/>
            <w:szCs w:val="28"/>
            <w:bdr w:val="none" w:sz="0" w:space="0" w:color="auto" w:frame="1"/>
          </w:rPr>
          <m:t>(</m:t>
        </m:r>
      </m:oMath>
      <w:r w:rsidRPr="00241EF9">
        <w:rPr>
          <w:rStyle w:val="katex-mathml"/>
          <w:sz w:val="28"/>
          <w:szCs w:val="28"/>
          <w:bdr w:val="none" w:sz="0" w:space="0" w:color="auto" w:frame="1"/>
        </w:rPr>
        <w:t>n)</w:t>
      </w:r>
      <w:r w:rsidRPr="00241EF9">
        <w:rPr>
          <w:sz w:val="28"/>
          <w:szCs w:val="28"/>
        </w:rPr>
        <w:t>.</w:t>
      </w:r>
    </w:p>
    <w:p w:rsidR="00241EF9" w:rsidRPr="00241EF9" w:rsidRDefault="00241EF9" w:rsidP="00241EF9">
      <w:pPr>
        <w:pStyle w:val="a3"/>
        <w:numPr>
          <w:ilvl w:val="0"/>
          <w:numId w:val="20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График зависимости</w:t>
      </w:r>
      <w:proofErr w:type="gramStart"/>
      <w:r w:rsidRPr="00241EF9">
        <w:rPr>
          <w:sz w:val="28"/>
          <w:szCs w:val="28"/>
        </w:rPr>
        <w:t> </w:t>
      </w:r>
      <m:oMath>
        <m:r>
          <w:rPr>
            <w:rStyle w:val="katex-mathml"/>
            <w:rFonts w:ascii="Cambria Math" w:hAnsi="Cambria Math"/>
            <w:sz w:val="28"/>
            <w:szCs w:val="28"/>
            <w:bdr w:val="none" w:sz="0" w:space="0" w:color="auto" w:frame="1"/>
          </w:rPr>
          <m:t>ℇ</m:t>
        </m:r>
        <m:d>
          <m:d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dPr>
          <m:e>
            <m:r>
              <w:rPr>
                <w:rStyle w:val="katex-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n</m:t>
            </m:r>
          </m:e>
        </m:d>
        <m:r>
          <w:rPr>
            <w:rStyle w:val="katex-mathml"/>
            <w:rFonts w:ascii="Cambria Math" w:hAnsi="Cambria Math"/>
            <w:sz w:val="28"/>
            <w:szCs w:val="28"/>
            <w:bdr w:val="none" w:sz="0" w:space="0" w:color="auto" w:frame="1"/>
          </w:rPr>
          <m:t xml:space="preserve">= </m:t>
        </m:r>
        <m:r>
          <w:rPr>
            <w:rStyle w:val="katex-mathml"/>
            <w:rFonts w:ascii="Cambria Math" w:hAnsi="Cambria Math" w:cs="Cambria Math"/>
            <w:sz w:val="28"/>
            <w:szCs w:val="28"/>
            <w:bdr w:val="none" w:sz="0" w:space="0" w:color="auto" w:frame="1"/>
          </w:rPr>
          <m:t>∣</m:t>
        </m:r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Style w:val="katex-mathml"/>
            <w:rFonts w:ascii="Cambria Math" w:hAnsi="Cambria Math"/>
            <w:sz w:val="28"/>
            <w:szCs w:val="28"/>
            <w:bdr w:val="none" w:sz="0" w:space="0" w:color="auto" w:frame="1"/>
          </w:rPr>
          <m:t>(n)-p</m:t>
        </m:r>
        <m:r>
          <w:rPr>
            <w:rStyle w:val="katex-mathml"/>
            <w:rFonts w:ascii="Cambria Math" w:hAnsi="Cambria Math" w:cs="Cambria Math"/>
            <w:sz w:val="28"/>
            <w:szCs w:val="28"/>
            <w:bdr w:val="none" w:sz="0" w:space="0" w:color="auto" w:frame="1"/>
          </w:rPr>
          <m:t>∣</m:t>
        </m:r>
      </m:oMath>
      <w:r w:rsidRPr="00241EF9">
        <w:rPr>
          <w:sz w:val="28"/>
          <w:szCs w:val="28"/>
        </w:rPr>
        <w:t>.</w:t>
      </w:r>
      <w:proofErr w:type="gramEnd"/>
    </w:p>
    <w:p w:rsidR="00241EF9" w:rsidRPr="00241EF9" w:rsidRDefault="00241EF9" w:rsidP="00241EF9">
      <w:pPr>
        <w:pStyle w:val="a3"/>
        <w:spacing w:before="0" w:beforeAutospacing="0" w:after="40" w:afterAutospacing="0"/>
        <w:rPr>
          <w:sz w:val="28"/>
          <w:szCs w:val="28"/>
        </w:rPr>
      </w:pPr>
      <w:r w:rsidRPr="00241EF9">
        <w:rPr>
          <w:rFonts w:hAnsi="Symbol"/>
          <w:sz w:val="28"/>
          <w:szCs w:val="28"/>
        </w:rPr>
        <w:t></w:t>
      </w:r>
      <w:r w:rsidRPr="00241EF9">
        <w:rPr>
          <w:sz w:val="28"/>
          <w:szCs w:val="28"/>
        </w:rPr>
        <w:t xml:space="preserve">  </w:t>
      </w:r>
      <w:r w:rsidRPr="00241EF9">
        <w:rPr>
          <w:rStyle w:val="a4"/>
          <w:sz w:val="28"/>
          <w:szCs w:val="28"/>
        </w:rPr>
        <w:t>Анализ точности:</w:t>
      </w:r>
    </w:p>
    <w:p w:rsidR="00241EF9" w:rsidRPr="00241EF9" w:rsidRDefault="00241EF9" w:rsidP="00241EF9">
      <w:pPr>
        <w:pStyle w:val="a3"/>
        <w:numPr>
          <w:ilvl w:val="0"/>
          <w:numId w:val="21"/>
        </w:numPr>
        <w:spacing w:before="0" w:beforeAutospacing="0"/>
        <w:rPr>
          <w:sz w:val="28"/>
          <w:szCs w:val="28"/>
        </w:rPr>
      </w:pPr>
      <w:r w:rsidRPr="00241EF9">
        <w:rPr>
          <w:sz w:val="28"/>
          <w:szCs w:val="28"/>
        </w:rPr>
        <w:t>Для каждого </w:t>
      </w:r>
      <w:proofErr w:type="spellStart"/>
      <w:r w:rsidRPr="00241EF9">
        <w:rPr>
          <w:rStyle w:val="katex-mathml"/>
          <w:sz w:val="28"/>
          <w:szCs w:val="28"/>
          <w:bdr w:val="none" w:sz="0" w:space="0" w:color="auto" w:frame="1"/>
        </w:rPr>
        <w:t>r</w:t>
      </w:r>
      <w:proofErr w:type="spellEnd"/>
      <w:r w:rsidRPr="00241EF9">
        <w:rPr>
          <w:sz w:val="28"/>
          <w:szCs w:val="28"/>
        </w:rPr>
        <w:t> найдено минимальное количество точек </w:t>
      </w:r>
      <w:r w:rsidRPr="00241EF9">
        <w:rPr>
          <w:rStyle w:val="katex-mathml"/>
          <w:sz w:val="28"/>
          <w:szCs w:val="28"/>
          <w:bdr w:val="none" w:sz="0" w:space="0" w:color="auto" w:frame="1"/>
        </w:rPr>
        <w:t>N</w:t>
      </w:r>
      <w:r w:rsidRPr="00241EF9">
        <w:rPr>
          <w:sz w:val="28"/>
          <w:szCs w:val="28"/>
        </w:rPr>
        <w:t>, необходимое для достижения заданной точности </w:t>
      </w:r>
      <m:oMath>
        <m:r>
          <w:rPr>
            <w:rStyle w:val="katex-mathml"/>
            <w:rFonts w:ascii="Cambria Math" w:hAnsi="Cambria Math"/>
            <w:sz w:val="28"/>
            <w:szCs w:val="28"/>
            <w:bdr w:val="none" w:sz="0" w:space="0" w:color="auto" w:frame="1"/>
          </w:rPr>
          <m:t>ℇ</m:t>
        </m:r>
      </m:oMath>
      <w:r w:rsidRPr="00241EF9">
        <w:rPr>
          <w:sz w:val="28"/>
          <w:szCs w:val="28"/>
        </w:rPr>
        <w:t>.</w:t>
      </w:r>
    </w:p>
    <w:p w:rsidR="00007918" w:rsidRPr="003730FC" w:rsidRDefault="003730FC" w:rsidP="006A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730FC">
        <w:rPr>
          <w:rStyle w:val="a4"/>
          <w:rFonts w:ascii="Segoe UI" w:hAnsi="Segoe UI" w:cs="Segoe UI"/>
          <w:color w:val="404040"/>
          <w:sz w:val="32"/>
          <w:szCs w:val="32"/>
        </w:rPr>
        <w:lastRenderedPageBreak/>
        <w:t>Основная часть</w:t>
      </w:r>
    </w:p>
    <w:p w:rsidR="00032EC5" w:rsidRPr="00032EC5" w:rsidRDefault="000B039A" w:rsidP="00032EC5">
      <w:pPr>
        <w:pStyle w:val="5"/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</w:pPr>
      <w:r w:rsidRPr="000B039A">
        <w:rPr>
          <w:rStyle w:val="a4"/>
          <w:rFonts w:ascii="Times New Roman" w:hAnsi="Times New Roman" w:cs="Times New Roman"/>
          <w:bCs w:val="0"/>
          <w:color w:val="404040"/>
          <w:sz w:val="28"/>
          <w:szCs w:val="28"/>
        </w:rPr>
        <w:t>Код</w:t>
      </w:r>
      <w:r w:rsidRPr="00032EC5">
        <w:rPr>
          <w:rStyle w:val="a4"/>
          <w:rFonts w:ascii="Times New Roman" w:hAnsi="Times New Roman" w:cs="Times New Roman"/>
          <w:bCs w:val="0"/>
          <w:color w:val="404040"/>
          <w:sz w:val="28"/>
          <w:szCs w:val="28"/>
          <w:lang w:val="en-US"/>
        </w:rPr>
        <w:t xml:space="preserve"> </w:t>
      </w:r>
      <w:r w:rsidRPr="000B039A">
        <w:rPr>
          <w:rStyle w:val="a4"/>
          <w:rFonts w:ascii="Times New Roman" w:hAnsi="Times New Roman" w:cs="Times New Roman"/>
          <w:bCs w:val="0"/>
          <w:color w:val="404040"/>
          <w:sz w:val="28"/>
          <w:szCs w:val="28"/>
        </w:rPr>
        <w:t>программы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 w:rsidRPr="00032EC5">
        <w:rPr>
          <w:rFonts w:ascii="Times New Roman" w:hAnsi="Times New Roman" w:cs="Times New Roman"/>
          <w:b/>
          <w:sz w:val="20"/>
          <w:szCs w:val="20"/>
          <w:lang w:val="en-US"/>
        </w:rPr>
        <w:t>ain.py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numpy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</w:t>
      </w:r>
      <w:proofErr w:type="spell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matplotlib.pyplot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 xml:space="preserve"> = 1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</w:rPr>
        <w:t>n_points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 xml:space="preserve"> = 100000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32EC5">
        <w:rPr>
          <w:rFonts w:ascii="Times New Roman" w:hAnsi="Times New Roman" w:cs="Times New Roman"/>
          <w:b/>
          <w:sz w:val="16"/>
          <w:szCs w:val="16"/>
        </w:rPr>
        <w:t># Генерация случайных точек в квадрате [-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</w:rPr>
        <w:t xml:space="preserve">]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</w:rPr>
        <w:t>x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</w:rPr>
        <w:t xml:space="preserve"> [-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</w:rPr>
        <w:t>]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rng</w:t>
      </w:r>
      <w:proofErr w:type="spellEnd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np.random.default_rng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points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rng.uniform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(-a, a, size=(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n_points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, 2))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32EC5">
        <w:rPr>
          <w:rFonts w:ascii="Times New Roman" w:hAnsi="Times New Roman" w:cs="Times New Roman"/>
          <w:b/>
          <w:sz w:val="16"/>
          <w:szCs w:val="16"/>
        </w:rPr>
        <w:t># Проверка принадлежности кругу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 xml:space="preserve"> = [1.0, 0.5, 1/3, 0.25, 0.2]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r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in_circle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np.sum(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points[:, 0]**2 + points[:, 1]**2 &lt;= r**2)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in_circle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/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n_points</w:t>
      </w:r>
      <w:proofErr w:type="spellEnd"/>
    </w:p>
    <w:p w:rsidR="00C247B9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spellStart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f"r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{r:.3f},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{p_hat:.5f}, p = {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np.pi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* r**2 / 4}")</w:t>
      </w:r>
    </w:p>
    <w:p w:rsid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32EC5">
        <w:rPr>
          <w:rFonts w:ascii="Times New Roman" w:hAnsi="Times New Roman" w:cs="Times New Roman"/>
          <w:b/>
          <w:sz w:val="20"/>
          <w:szCs w:val="20"/>
          <w:lang w:val="en-US"/>
        </w:rPr>
        <w:t>lab1.py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numpy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</w:t>
      </w:r>
      <w:proofErr w:type="spell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matplotlib.pyplot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#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Параметры</w:t>
      </w:r>
      <w:proofErr w:type="spell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>a = 1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[1.0, 0.5, 1/3, 0.25, 0.2]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n_max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10000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epsilon_targets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[1e-1, 1e-2, 1e-3, 1e-4]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32EC5">
        <w:rPr>
          <w:rFonts w:ascii="Times New Roman" w:hAnsi="Times New Roman" w:cs="Times New Roman"/>
          <w:b/>
          <w:sz w:val="16"/>
          <w:szCs w:val="16"/>
        </w:rPr>
        <w:t xml:space="preserve"># Генерация точек и расчет </w:t>
      </w: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p</w:t>
      </w:r>
      <w:r w:rsidRPr="00032EC5">
        <w:rPr>
          <w:rFonts w:ascii="Times New Roman" w:hAnsi="Times New Roman" w:cs="Times New Roman"/>
          <w:b/>
          <w:sz w:val="16"/>
          <w:szCs w:val="16"/>
        </w:rPr>
        <w:t>_</w:t>
      </w: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hat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rng</w:t>
      </w:r>
      <w:proofErr w:type="spellEnd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np.random.default_rng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np.arange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1,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n_max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+ 1, 100)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r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p_true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np.pi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* r**2 / 4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epsilon_values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n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points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rng.uniform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(-a, a, size=(n, 2))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in_circle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np.sum(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points[:, 0]**2 + points[:, 1]**2 &lt;= r**2)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in_circle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/ n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p_hat_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values.append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epsilon_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values.append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abs(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p_true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#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График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p_</w:t>
      </w:r>
      <w:proofErr w:type="gram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hat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n)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plt.figure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plt.plot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n_values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, label='$\hat{p}(n)$')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plt.axhline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(y=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p_true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, color='r',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linestyle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='--', label='$p$')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xlabel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</w:rPr>
        <w:t>'Количество точек, $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032EC5">
        <w:rPr>
          <w:rFonts w:ascii="Times New Roman" w:hAnsi="Times New Roman" w:cs="Times New Roman"/>
          <w:sz w:val="16"/>
          <w:szCs w:val="16"/>
        </w:rPr>
        <w:t>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plt.ylabel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'$\hat{p}$')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legend</w:t>
      </w:r>
      <w:r w:rsidRPr="00032EC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32EC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032E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032EC5">
        <w:rPr>
          <w:rFonts w:ascii="Times New Roman" w:hAnsi="Times New Roman" w:cs="Times New Roman"/>
          <w:sz w:val="16"/>
          <w:szCs w:val="16"/>
        </w:rPr>
        <w:t>'Оценка вероятности для $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032EC5">
        <w:rPr>
          <w:rFonts w:ascii="Times New Roman" w:hAnsi="Times New Roman" w:cs="Times New Roman"/>
          <w:sz w:val="16"/>
          <w:szCs w:val="16"/>
        </w:rPr>
        <w:t xml:space="preserve"> = {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032EC5">
        <w:rPr>
          <w:rFonts w:ascii="Times New Roman" w:hAnsi="Times New Roman" w:cs="Times New Roman"/>
          <w:sz w:val="16"/>
          <w:szCs w:val="16"/>
        </w:rPr>
        <w:t>}$')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plt.grid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True)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plt.show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#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График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gram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epsilon(</w:t>
      </w:r>
      <w:proofErr w:type="gram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n)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plt.figure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plt.plot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n_values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epsilon_values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, label='$\epsilon(n)$')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xlabel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</w:rPr>
        <w:t>'Количество точек, $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032EC5">
        <w:rPr>
          <w:rFonts w:ascii="Times New Roman" w:hAnsi="Times New Roman" w:cs="Times New Roman"/>
          <w:sz w:val="16"/>
          <w:szCs w:val="16"/>
        </w:rPr>
        <w:t>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plt.ylabel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'$\epsilon$')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plt.legend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plt.title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f'Ошибка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оценки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$r = {r}$')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plt.grid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True)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plt.show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#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Расчет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gram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N(</w:t>
      </w:r>
      <w:proofErr w:type="gram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epsilon)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N_results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{r: [] for r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r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p_true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np.pi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* r**2 / 4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epsilon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epsilon_targets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n = 1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True: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points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rng.uniform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(-a, a, size=(n, 2))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in_circle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np.sum(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points[:, 0]**2 + points[:, 1]**2 &lt;= r**2)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in_circle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/ n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abs(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p_hat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p_true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) &lt;= epsilon: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N_results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[r].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append(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n)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        n += 1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# </w:t>
      </w:r>
      <w:proofErr w:type="spell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График</w:t>
      </w:r>
      <w:proofErr w:type="spell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gramStart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N(</w:t>
      </w:r>
      <w:proofErr w:type="gramEnd"/>
      <w:r w:rsidRPr="00032EC5">
        <w:rPr>
          <w:rFonts w:ascii="Times New Roman" w:hAnsi="Times New Roman" w:cs="Times New Roman"/>
          <w:b/>
          <w:sz w:val="16"/>
          <w:szCs w:val="16"/>
          <w:lang w:val="en-US"/>
        </w:rPr>
        <w:t>epsilon)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plt.figure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r in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r_values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plt.plot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epsilon_targets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N_results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[r], 'o-', label=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f'$r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 xml:space="preserve"> = {r}$')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plt.xscale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'log')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plt.yscale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'log')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plt.xlabel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Точность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, $\epsilon$')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032EC5">
        <w:rPr>
          <w:rFonts w:ascii="Times New Roman" w:hAnsi="Times New Roman" w:cs="Times New Roman"/>
          <w:sz w:val="16"/>
          <w:szCs w:val="16"/>
          <w:lang w:val="en-US"/>
        </w:rPr>
        <w:t>ylabel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</w:rPr>
        <w:t>'Необходимое $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032EC5">
        <w:rPr>
          <w:rFonts w:ascii="Times New Roman" w:hAnsi="Times New Roman" w:cs="Times New Roman"/>
          <w:sz w:val="16"/>
          <w:szCs w:val="16"/>
        </w:rPr>
        <w:t>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legend</w:t>
      </w:r>
      <w:r w:rsidRPr="00032EC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</w:t>
      </w:r>
      <w:proofErr w:type="spellEnd"/>
      <w:r w:rsidRPr="00032EC5">
        <w:rPr>
          <w:rFonts w:ascii="Times New Roman" w:hAnsi="Times New Roman" w:cs="Times New Roman"/>
          <w:sz w:val="16"/>
          <w:szCs w:val="16"/>
        </w:rPr>
        <w:t>.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032E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</w:rPr>
        <w:t>'Зависимость $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032EC5">
        <w:rPr>
          <w:rFonts w:ascii="Times New Roman" w:hAnsi="Times New Roman" w:cs="Times New Roman"/>
          <w:sz w:val="16"/>
          <w:szCs w:val="16"/>
        </w:rPr>
        <w:t>(\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epsilon</w:t>
      </w:r>
      <w:r w:rsidRPr="00032EC5">
        <w:rPr>
          <w:rFonts w:ascii="Times New Roman" w:hAnsi="Times New Roman" w:cs="Times New Roman"/>
          <w:sz w:val="16"/>
          <w:szCs w:val="16"/>
        </w:rPr>
        <w:t>)$ для разных $</w:t>
      </w:r>
      <w:r w:rsidRPr="00032EC5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032EC5">
        <w:rPr>
          <w:rFonts w:ascii="Times New Roman" w:hAnsi="Times New Roman" w:cs="Times New Roman"/>
          <w:sz w:val="16"/>
          <w:szCs w:val="16"/>
        </w:rPr>
        <w:t>$')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plt.grid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32EC5">
        <w:rPr>
          <w:rFonts w:ascii="Times New Roman" w:hAnsi="Times New Roman" w:cs="Times New Roman"/>
          <w:sz w:val="16"/>
          <w:szCs w:val="16"/>
          <w:lang w:val="en-US"/>
        </w:rPr>
        <w:t>True)</w:t>
      </w:r>
    </w:p>
    <w:p w:rsidR="00032EC5" w:rsidRPr="00032EC5" w:rsidRDefault="00032EC5" w:rsidP="00032EC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32EC5">
        <w:rPr>
          <w:rFonts w:ascii="Times New Roman" w:hAnsi="Times New Roman" w:cs="Times New Roman"/>
          <w:sz w:val="16"/>
          <w:szCs w:val="16"/>
          <w:lang w:val="en-US"/>
        </w:rPr>
        <w:t>plt.show</w:t>
      </w:r>
      <w:proofErr w:type="spellEnd"/>
      <w:r w:rsidRPr="00032EC5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007918" w:rsidRDefault="00007918" w:rsidP="006A23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2AE" w:rsidRDefault="00F202AE" w:rsidP="006A23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Графики и </w:t>
      </w:r>
      <w:r w:rsidRPr="00F202AE"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F202AE" w:rsidRPr="00F202AE" w:rsidRDefault="00F202AE" w:rsidP="00F202A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r = 1.000, </w:t>
      </w:r>
      <w:proofErr w:type="spellStart"/>
      <w:r w:rsidRPr="00F202AE">
        <w:rPr>
          <w:rFonts w:ascii="Times New Roman" w:hAnsi="Times New Roman" w:cs="Times New Roman"/>
          <w:sz w:val="32"/>
          <w:szCs w:val="32"/>
          <w:lang w:val="en-US"/>
        </w:rPr>
        <w:t>p_hat</w:t>
      </w:r>
      <w:proofErr w:type="spellEnd"/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0.78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394, p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0.78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>53981633974483</w:t>
      </w:r>
    </w:p>
    <w:p w:rsidR="00F202AE" w:rsidRPr="00F202AE" w:rsidRDefault="00F202AE" w:rsidP="00F202A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r = 0.500, </w:t>
      </w:r>
      <w:proofErr w:type="spellStart"/>
      <w:r w:rsidRPr="00F202AE">
        <w:rPr>
          <w:rFonts w:ascii="Times New Roman" w:hAnsi="Times New Roman" w:cs="Times New Roman"/>
          <w:sz w:val="32"/>
          <w:szCs w:val="32"/>
          <w:lang w:val="en-US"/>
        </w:rPr>
        <w:t>p_hat</w:t>
      </w:r>
      <w:proofErr w:type="spellEnd"/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0.19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492, p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0.19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>634954084936207</w:t>
      </w:r>
    </w:p>
    <w:p w:rsidR="00F202AE" w:rsidRPr="00F202AE" w:rsidRDefault="00F202AE" w:rsidP="00F202A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r = 0.333, </w:t>
      </w:r>
      <w:proofErr w:type="spellStart"/>
      <w:r w:rsidRPr="00F202AE">
        <w:rPr>
          <w:rFonts w:ascii="Times New Roman" w:hAnsi="Times New Roman" w:cs="Times New Roman"/>
          <w:sz w:val="32"/>
          <w:szCs w:val="32"/>
          <w:lang w:val="en-US"/>
        </w:rPr>
        <w:t>p_hat</w:t>
      </w:r>
      <w:proofErr w:type="spellEnd"/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0.08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604, p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0.08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>726646259971647</w:t>
      </w:r>
    </w:p>
    <w:p w:rsidR="00F202AE" w:rsidRPr="00F202AE" w:rsidRDefault="00F202AE" w:rsidP="00F202A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r = 0.250, </w:t>
      </w:r>
      <w:proofErr w:type="spellStart"/>
      <w:r w:rsidRPr="00F202AE">
        <w:rPr>
          <w:rFonts w:ascii="Times New Roman" w:hAnsi="Times New Roman" w:cs="Times New Roman"/>
          <w:sz w:val="32"/>
          <w:szCs w:val="32"/>
          <w:lang w:val="en-US"/>
        </w:rPr>
        <w:t>p_hat</w:t>
      </w:r>
      <w:proofErr w:type="spellEnd"/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0.04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861, p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0.04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>908738521234052</w:t>
      </w:r>
    </w:p>
    <w:p w:rsidR="00F202AE" w:rsidRDefault="00F202AE" w:rsidP="00F202A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r = 0.200, </w:t>
      </w:r>
      <w:proofErr w:type="spellStart"/>
      <w:r w:rsidRPr="00F202AE">
        <w:rPr>
          <w:rFonts w:ascii="Times New Roman" w:hAnsi="Times New Roman" w:cs="Times New Roman"/>
          <w:sz w:val="32"/>
          <w:szCs w:val="32"/>
          <w:lang w:val="en-US"/>
        </w:rPr>
        <w:t>p_hat</w:t>
      </w:r>
      <w:proofErr w:type="spellEnd"/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0.03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 xml:space="preserve">095, p = </w:t>
      </w:r>
      <w:r w:rsidRPr="00F202AE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0.03</w:t>
      </w:r>
      <w:r w:rsidRPr="00F202AE">
        <w:rPr>
          <w:rFonts w:ascii="Times New Roman" w:hAnsi="Times New Roman" w:cs="Times New Roman"/>
          <w:sz w:val="32"/>
          <w:szCs w:val="32"/>
          <w:lang w:val="en-US"/>
        </w:rPr>
        <w:t>1415926535897934</w:t>
      </w:r>
    </w:p>
    <w:p w:rsidR="0004172D" w:rsidRDefault="00F202AE" w:rsidP="00F202AE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Реальная вероятность попадания точки в круг </w:t>
      </w:r>
      <w:r w:rsidRPr="00F202AE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Pr="00F202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приблизительно равна вероятности, посчитанной на тестах </w:t>
      </w:r>
      <w:r w:rsidRPr="00F202AE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Pr="00F202AE">
        <w:rPr>
          <w:rFonts w:ascii="Times New Roman" w:hAnsi="Times New Roman" w:cs="Times New Roman"/>
          <w:b/>
          <w:sz w:val="32"/>
          <w:szCs w:val="32"/>
        </w:rPr>
        <w:t>_</w:t>
      </w:r>
      <w:r w:rsidRPr="00F202AE">
        <w:rPr>
          <w:rFonts w:ascii="Times New Roman" w:hAnsi="Times New Roman" w:cs="Times New Roman"/>
          <w:b/>
          <w:sz w:val="32"/>
          <w:szCs w:val="32"/>
          <w:lang w:val="en-US"/>
        </w:rPr>
        <w:t>hat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4172D" w:rsidRDefault="0004172D" w:rsidP="00F202AE">
      <w:pPr>
        <w:spacing w:before="2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р</w:t>
      </w:r>
      <w:proofErr w:type="spellEnd"/>
      <w:proofErr w:type="gramEnd"/>
      <w:r w:rsidRPr="0004172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вычисляется путём деления площади круга на площадь квадрата.</w:t>
      </w:r>
    </w:p>
    <w:p w:rsidR="0004172D" w:rsidRDefault="0004172D" w:rsidP="00F202AE">
      <w:pPr>
        <w:spacing w:before="240"/>
        <w:rPr>
          <w:rFonts w:ascii="Times New Roman" w:hAnsi="Times New Roman" w:cs="Times New Roman"/>
          <w:sz w:val="32"/>
          <w:szCs w:val="32"/>
        </w:rPr>
      </w:pPr>
    </w:p>
    <w:p w:rsidR="0004172D" w:rsidRDefault="0004172D" w:rsidP="00F202AE">
      <w:pPr>
        <w:spacing w:before="240"/>
        <w:rPr>
          <w:rFonts w:ascii="Segoe UI" w:hAnsi="Segoe UI" w:cs="Segoe UI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</w:rPr>
        <w:lastRenderedPageBreak/>
        <w:drawing>
          <wp:inline distT="0" distB="0" distL="0" distR="0">
            <wp:extent cx="5187950" cy="38484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92" cy="385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2D" w:rsidRDefault="0004172D" w:rsidP="00F202AE">
      <w:pPr>
        <w:spacing w:before="240"/>
        <w:rPr>
          <w:rFonts w:ascii="Segoe UI" w:hAnsi="Segoe UI" w:cs="Segoe UI"/>
          <w:color w:val="404040"/>
          <w:sz w:val="28"/>
          <w:szCs w:val="28"/>
        </w:rPr>
      </w:pPr>
      <w:r>
        <w:rPr>
          <w:rFonts w:ascii="Segoe UI" w:hAnsi="Segoe UI" w:cs="Segoe UI"/>
          <w:noProof/>
          <w:color w:val="404040"/>
          <w:sz w:val="28"/>
          <w:szCs w:val="28"/>
        </w:rPr>
        <w:drawing>
          <wp:inline distT="0" distB="0" distL="0" distR="0">
            <wp:extent cx="5210516" cy="3873500"/>
            <wp:effectExtent l="19050" t="0" r="918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64" cy="387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2D" w:rsidRPr="00A754F4" w:rsidRDefault="0004172D" w:rsidP="00F202AE">
      <w:pPr>
        <w:spacing w:before="240"/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</w:pPr>
      <w:r w:rsidRPr="00A754F4">
        <w:rPr>
          <w:rFonts w:ascii="Segoe UI" w:hAnsi="Segoe UI" w:cs="Segoe UI"/>
          <w:color w:val="000000" w:themeColor="text1"/>
          <w:sz w:val="28"/>
          <w:szCs w:val="28"/>
        </w:rPr>
        <w:t>Видно, что оценка </w:t>
      </w:r>
      <w:proofErr w:type="spellStart"/>
      <w:r w:rsidRPr="00A754F4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p</w:t>
      </w:r>
      <w:proofErr w:type="spellEnd"/>
      <w:r w:rsidRPr="00A754F4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*(</w:t>
      </w:r>
      <w:proofErr w:type="spellStart"/>
      <w:r w:rsidRPr="00A754F4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A754F4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)</w:t>
      </w:r>
      <w:r w:rsidRPr="00A754F4">
        <w:rPr>
          <w:rFonts w:ascii="Segoe UI" w:hAnsi="Segoe UI" w:cs="Segoe UI"/>
          <w:color w:val="000000" w:themeColor="text1"/>
          <w:sz w:val="28"/>
          <w:szCs w:val="28"/>
        </w:rPr>
        <w:t xml:space="preserve"> стремится к истинному значению </w:t>
      </w:r>
      <w:proofErr w:type="spellStart"/>
      <w:r w:rsidRPr="00A754F4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p</w:t>
      </w:r>
      <w:proofErr w:type="spellEnd"/>
      <w:r w:rsidRPr="00A754F4">
        <w:rPr>
          <w:rFonts w:ascii="Segoe UI" w:hAnsi="Segoe UI" w:cs="Segoe UI"/>
          <w:color w:val="000000" w:themeColor="text1"/>
          <w:sz w:val="28"/>
          <w:szCs w:val="28"/>
        </w:rPr>
        <w:t> при увеличении </w:t>
      </w:r>
      <w:proofErr w:type="spellStart"/>
      <w:r w:rsidRPr="00A754F4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</w:p>
    <w:p w:rsidR="0004172D" w:rsidRDefault="0004172D" w:rsidP="00F202AE">
      <w:pPr>
        <w:spacing w:before="240"/>
        <w:rPr>
          <w:rStyle w:val="katex-mathml"/>
          <w:b/>
          <w:color w:val="404040"/>
          <w:sz w:val="28"/>
          <w:szCs w:val="28"/>
          <w:bdr w:val="none" w:sz="0" w:space="0" w:color="auto" w:frame="1"/>
        </w:rPr>
      </w:pPr>
    </w:p>
    <w:p w:rsidR="0004172D" w:rsidRDefault="0004172D" w:rsidP="00F202AE">
      <w:pPr>
        <w:spacing w:before="240"/>
        <w:rPr>
          <w:rStyle w:val="katex-mathml"/>
          <w:b/>
          <w:color w:val="404040"/>
          <w:sz w:val="28"/>
          <w:szCs w:val="28"/>
          <w:bdr w:val="none" w:sz="0" w:space="0" w:color="auto" w:frame="1"/>
        </w:rPr>
      </w:pPr>
      <w:r>
        <w:rPr>
          <w:b/>
          <w:noProof/>
          <w:color w:val="40404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348133" cy="3981450"/>
            <wp:effectExtent l="19050" t="0" r="491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04" cy="398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2D" w:rsidRDefault="0004172D" w:rsidP="00F202AE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>
            <wp:extent cx="5345289" cy="3962400"/>
            <wp:effectExtent l="19050" t="0" r="776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54" cy="396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2D" w:rsidRPr="001C75DB" w:rsidRDefault="0004172D" w:rsidP="00F202AE">
      <w:pPr>
        <w:spacing w:before="24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1C75DB">
        <w:rPr>
          <w:rFonts w:ascii="Times New Roman" w:hAnsi="Times New Roman" w:cs="Times New Roman"/>
          <w:color w:val="000000" w:themeColor="text1"/>
          <w:sz w:val="28"/>
          <w:szCs w:val="28"/>
        </w:rPr>
        <w:t>Ошибка 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color w:val="000000" w:themeColor="text1"/>
            <w:sz w:val="28"/>
            <w:szCs w:val="28"/>
            <w:bdr w:val="none" w:sz="0" w:space="0" w:color="auto" w:frame="1"/>
          </w:rPr>
          <m:t>ℇ</m:t>
        </m:r>
      </m:oMath>
      <w:r w:rsidRPr="001C75DB">
        <w:rPr>
          <w:rStyle w:val="katex-mathml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1C75DB">
        <w:rPr>
          <w:rStyle w:val="katex-mathml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1C75DB">
        <w:rPr>
          <w:rStyle w:val="katex-mathml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)</w:t>
      </w:r>
      <w:r w:rsidRPr="001C75DB">
        <w:rPr>
          <w:rFonts w:ascii="Times New Roman" w:hAnsi="Times New Roman" w:cs="Times New Roman"/>
          <w:color w:val="000000" w:themeColor="text1"/>
          <w:sz w:val="28"/>
          <w:szCs w:val="28"/>
        </w:rPr>
        <w:t> уменьшается с ростом </w:t>
      </w:r>
      <w:proofErr w:type="spellStart"/>
      <w:r w:rsidRPr="001C75DB">
        <w:rPr>
          <w:rStyle w:val="katex-mathml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1C75DB">
        <w:rPr>
          <w:rFonts w:ascii="Times New Roman" w:hAnsi="Times New Roman" w:cs="Times New Roman"/>
          <w:color w:val="000000" w:themeColor="text1"/>
          <w:sz w:val="28"/>
          <w:szCs w:val="28"/>
        </w:rPr>
        <w:t>, что подтверждает сходимость оценки.</w:t>
      </w:r>
    </w:p>
    <w:p w:rsidR="0004172D" w:rsidRPr="00A754F4" w:rsidRDefault="001C75DB" w:rsidP="00F202AE">
      <w:pPr>
        <w:spacing w:before="24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Так же мы видим, что у меньшего </w:t>
      </w:r>
      <w:r w:rsidRPr="001C75D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/>
        </w:rPr>
        <w:t>r</w:t>
      </w:r>
      <w:r w:rsidRPr="001C75D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больший разброс. Это возникает из-за того что в маленький круг попадает меньше точек, из-за чего каждая точка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 xml:space="preserve">оказывает большее влияние на график. А при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большом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1C75D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/>
        </w:rPr>
        <w:t>r</w:t>
      </w:r>
      <w:r w:rsidRPr="001C75D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случайность усредняется, так как точек больше и каждая влияет меньше.</w:t>
      </w:r>
    </w:p>
    <w:p w:rsidR="0004172D" w:rsidRDefault="0004172D" w:rsidP="00F202AE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:rsidR="00A754F4" w:rsidRDefault="0004172D" w:rsidP="00F202AE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>
            <wp:extent cx="5365104" cy="4006850"/>
            <wp:effectExtent l="19050" t="0" r="699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04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F4" w:rsidRPr="00A754F4" w:rsidRDefault="00A754F4" w:rsidP="00F202AE">
      <w:pPr>
        <w:spacing w:before="24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</w:pPr>
      <w:r w:rsidRPr="00A754F4">
        <w:rPr>
          <w:rFonts w:ascii="Times New Roman" w:hAnsi="Times New Roman" w:cs="Times New Roman"/>
          <w:color w:val="000000" w:themeColor="text1"/>
          <w:sz w:val="28"/>
          <w:szCs w:val="28"/>
        </w:rPr>
        <w:t>Чем меньше 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color w:val="000000" w:themeColor="text1"/>
            <w:sz w:val="28"/>
            <w:szCs w:val="28"/>
            <w:bdr w:val="none" w:sz="0" w:space="0" w:color="auto" w:frame="1"/>
          </w:rPr>
          <m:t>ℇ</m:t>
        </m:r>
      </m:oMath>
      <w:r w:rsidRPr="00141F8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7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 больше точек </w:t>
      </w:r>
      <w:r w:rsidRPr="00A754F4">
        <w:rPr>
          <w:rStyle w:val="katex-mathml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N</w:t>
      </w:r>
      <w:r w:rsidRPr="00A754F4">
        <w:rPr>
          <w:rFonts w:ascii="Times New Roman" w:hAnsi="Times New Roman" w:cs="Times New Roman"/>
          <w:color w:val="000000" w:themeColor="text1"/>
          <w:sz w:val="28"/>
          <w:szCs w:val="28"/>
        </w:rPr>
        <w:t> требуется для достижения заданной точности.</w:t>
      </w:r>
      <w:r w:rsidRPr="00A754F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A754F4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 xml:space="preserve">Увеличение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color w:val="000000" w:themeColor="text1"/>
            <w:sz w:val="28"/>
            <w:szCs w:val="28"/>
            <w:bdr w:val="none" w:sz="0" w:space="0" w:color="auto" w:frame="1"/>
          </w:rPr>
          <m:t>ℇ</m:t>
        </m:r>
      </m:oMath>
      <w:r w:rsidRPr="00A754F4">
        <w:rPr>
          <w:rStyle w:val="katex-mathml"/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 - </w:t>
      </w:r>
      <w:r w:rsidRPr="00A754F4">
        <w:rPr>
          <w:rStyle w:val="katex-mathml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увеличение точности.</w:t>
      </w:r>
    </w:p>
    <w:p w:rsidR="003730FC" w:rsidRPr="00A754F4" w:rsidRDefault="003730FC" w:rsidP="00F202A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754F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F020B7" w:rsidRPr="005D0D07" w:rsidRDefault="004649A9" w:rsidP="00F020B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C247B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Вывод</w:t>
      </w:r>
      <w:r w:rsidR="00F020B7" w:rsidRPr="005D0D0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</w:p>
    <w:p w:rsidR="00A754F4" w:rsidRPr="009C7265" w:rsidRDefault="00A754F4" w:rsidP="00A754F4">
      <w:pPr>
        <w:pStyle w:val="a3"/>
        <w:numPr>
          <w:ilvl w:val="0"/>
          <w:numId w:val="22"/>
        </w:numPr>
        <w:spacing w:before="0" w:beforeAutospacing="0"/>
        <w:rPr>
          <w:color w:val="000000" w:themeColor="text1"/>
          <w:sz w:val="28"/>
          <w:szCs w:val="28"/>
        </w:rPr>
      </w:pPr>
      <w:r w:rsidRPr="009C7265">
        <w:rPr>
          <w:color w:val="000000" w:themeColor="text1"/>
          <w:sz w:val="28"/>
          <w:szCs w:val="28"/>
        </w:rPr>
        <w:t>Оценка 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p</w:t>
      </w:r>
      <w:proofErr w:type="spellEnd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*(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)</w:t>
      </w:r>
      <w:r w:rsidRPr="009C7265">
        <w:rPr>
          <w:color w:val="000000" w:themeColor="text1"/>
          <w:sz w:val="28"/>
          <w:szCs w:val="28"/>
        </w:rPr>
        <w:t xml:space="preserve"> сходится к истинной вероятности 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p</w:t>
      </w:r>
      <w:proofErr w:type="spellEnd"/>
      <w:r w:rsidRPr="009C7265">
        <w:rPr>
          <w:color w:val="000000" w:themeColor="text1"/>
          <w:sz w:val="28"/>
          <w:szCs w:val="28"/>
        </w:rPr>
        <w:t> при увеличении 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9C7265">
        <w:rPr>
          <w:color w:val="000000" w:themeColor="text1"/>
          <w:sz w:val="28"/>
          <w:szCs w:val="28"/>
        </w:rPr>
        <w:t>.</w:t>
      </w:r>
    </w:p>
    <w:p w:rsidR="00A754F4" w:rsidRPr="009C7265" w:rsidRDefault="00A754F4" w:rsidP="00A754F4">
      <w:pPr>
        <w:pStyle w:val="a3"/>
        <w:numPr>
          <w:ilvl w:val="0"/>
          <w:numId w:val="22"/>
        </w:numPr>
        <w:spacing w:before="0" w:beforeAutospacing="0"/>
        <w:rPr>
          <w:color w:val="000000" w:themeColor="text1"/>
          <w:sz w:val="28"/>
          <w:szCs w:val="28"/>
        </w:rPr>
      </w:pPr>
      <w:r w:rsidRPr="009C7265">
        <w:rPr>
          <w:color w:val="000000" w:themeColor="text1"/>
          <w:sz w:val="28"/>
          <w:szCs w:val="28"/>
        </w:rPr>
        <w:t>Ошибка </w:t>
      </w:r>
      <m:oMath>
        <m:r>
          <m:rPr>
            <m:sty m:val="bi"/>
          </m:rPr>
          <w:rPr>
            <w:rStyle w:val="katex-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</w:rPr>
          <m:t>ℇ</m:t>
        </m:r>
      </m:oMath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)</w:t>
      </w:r>
      <w:r w:rsidRPr="009C7265">
        <w:rPr>
          <w:color w:val="000000" w:themeColor="text1"/>
          <w:sz w:val="28"/>
          <w:szCs w:val="28"/>
        </w:rPr>
        <w:t xml:space="preserve"> уменьшается с ростом 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9C7265">
        <w:rPr>
          <w:color w:val="000000" w:themeColor="text1"/>
          <w:sz w:val="28"/>
          <w:szCs w:val="28"/>
        </w:rPr>
        <w:t>.</w:t>
      </w:r>
    </w:p>
    <w:p w:rsidR="00A754F4" w:rsidRPr="009C7265" w:rsidRDefault="00A754F4" w:rsidP="00A754F4">
      <w:pPr>
        <w:pStyle w:val="a3"/>
        <w:numPr>
          <w:ilvl w:val="0"/>
          <w:numId w:val="22"/>
        </w:numPr>
        <w:spacing w:before="0" w:beforeAutospacing="0"/>
        <w:rPr>
          <w:color w:val="000000" w:themeColor="text1"/>
          <w:sz w:val="28"/>
          <w:szCs w:val="28"/>
        </w:rPr>
      </w:pPr>
      <w:r w:rsidRPr="009C7265">
        <w:rPr>
          <w:color w:val="000000" w:themeColor="text1"/>
          <w:sz w:val="28"/>
          <w:szCs w:val="28"/>
        </w:rPr>
        <w:t>Для малых </w:t>
      </w:r>
      <w:proofErr w:type="spellStart"/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r</w:t>
      </w:r>
      <w:proofErr w:type="spellEnd"/>
      <w:r w:rsidRPr="009C7265">
        <w:rPr>
          <w:color w:val="000000" w:themeColor="text1"/>
          <w:sz w:val="28"/>
          <w:szCs w:val="28"/>
        </w:rPr>
        <w:t> требуется больше точек для достижения той же точности, так как вероятность попадания в круг ниже.</w:t>
      </w:r>
    </w:p>
    <w:p w:rsidR="00A754F4" w:rsidRPr="009C7265" w:rsidRDefault="00A754F4" w:rsidP="00A754F4">
      <w:pPr>
        <w:pStyle w:val="a3"/>
        <w:numPr>
          <w:ilvl w:val="0"/>
          <w:numId w:val="22"/>
        </w:numPr>
        <w:spacing w:before="0" w:beforeAutospacing="0"/>
        <w:rPr>
          <w:color w:val="000000" w:themeColor="text1"/>
          <w:sz w:val="28"/>
          <w:szCs w:val="28"/>
        </w:rPr>
      </w:pPr>
      <w:r w:rsidRPr="009C7265">
        <w:rPr>
          <w:color w:val="000000" w:themeColor="text1"/>
          <w:sz w:val="28"/>
          <w:szCs w:val="28"/>
        </w:rPr>
        <w:t>Зависимость </w:t>
      </w:r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N(</w:t>
      </w:r>
      <m:oMath>
        <m:r>
          <m:rPr>
            <m:sty m:val="bi"/>
          </m:rPr>
          <w:rPr>
            <w:rStyle w:val="katex-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</w:rPr>
          <m:t>ℇ</m:t>
        </m:r>
      </m:oMath>
      <w:r w:rsidRPr="00DB54D1">
        <w:rPr>
          <w:rStyle w:val="katex-mathml"/>
          <w:b/>
          <w:color w:val="000000" w:themeColor="text1"/>
          <w:sz w:val="28"/>
          <w:szCs w:val="28"/>
          <w:bdr w:val="none" w:sz="0" w:space="0" w:color="auto" w:frame="1"/>
        </w:rPr>
        <w:t>)</w:t>
      </w:r>
      <w:r w:rsidRPr="009C7265">
        <w:rPr>
          <w:color w:val="000000" w:themeColor="text1"/>
          <w:sz w:val="28"/>
          <w:szCs w:val="28"/>
        </w:rPr>
        <w:t xml:space="preserve"> имеет логарифмический характер: чем выше точность, тем больше испытаний нужно.</w:t>
      </w:r>
    </w:p>
    <w:p w:rsidR="00A754F4" w:rsidRPr="009C7265" w:rsidRDefault="00A754F4" w:rsidP="00A754F4">
      <w:pPr>
        <w:pStyle w:val="a3"/>
        <w:spacing w:before="0" w:beforeAutospacing="0"/>
        <w:ind w:left="360"/>
        <w:rPr>
          <w:color w:val="000000" w:themeColor="text1"/>
          <w:sz w:val="28"/>
          <w:szCs w:val="28"/>
        </w:rPr>
      </w:pPr>
      <w:r w:rsidRPr="009C7265">
        <w:rPr>
          <w:color w:val="000000" w:themeColor="text1"/>
          <w:sz w:val="28"/>
          <w:szCs w:val="28"/>
        </w:rPr>
        <w:t>В ходе работы мы убедились, что метод Монте-Карло позволяет оценить геометрическую вероятность через отношение площадей, причем точность оценки растет с увеличением количества испытаний.</w:t>
      </w:r>
    </w:p>
    <w:p w:rsidR="00A754F4" w:rsidRPr="009C7265" w:rsidRDefault="00A754F4" w:rsidP="00A754F4">
      <w:pPr>
        <w:pStyle w:val="a3"/>
        <w:spacing w:before="0" w:beforeAutospacing="0"/>
        <w:ind w:left="360"/>
        <w:rPr>
          <w:color w:val="000000" w:themeColor="text1"/>
          <w:sz w:val="28"/>
          <w:szCs w:val="28"/>
        </w:rPr>
      </w:pPr>
      <w:r w:rsidRPr="009C7265">
        <w:rPr>
          <w:color w:val="000000" w:themeColor="text1"/>
          <w:sz w:val="28"/>
          <w:szCs w:val="28"/>
        </w:rPr>
        <w:t>Метод прост в реализации, но требует значительного числа точек для достижения высокой точности, особенно для малых вероятностей.</w:t>
      </w:r>
    </w:p>
    <w:p w:rsidR="00E30E9D" w:rsidRPr="005D0D07" w:rsidRDefault="00E30E9D" w:rsidP="00E30E9D"/>
    <w:p w:rsidR="00F020B7" w:rsidRPr="00F020B7" w:rsidRDefault="00F020B7"/>
    <w:sectPr w:rsidR="00F020B7" w:rsidRPr="00F020B7" w:rsidSect="003A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2FBE"/>
    <w:multiLevelType w:val="multilevel"/>
    <w:tmpl w:val="7B2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43818"/>
    <w:multiLevelType w:val="multilevel"/>
    <w:tmpl w:val="539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97558"/>
    <w:multiLevelType w:val="hybridMultilevel"/>
    <w:tmpl w:val="FA30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0221B"/>
    <w:multiLevelType w:val="multilevel"/>
    <w:tmpl w:val="208A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B30B0"/>
    <w:multiLevelType w:val="hybridMultilevel"/>
    <w:tmpl w:val="7B863B1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6A7A22"/>
    <w:multiLevelType w:val="multilevel"/>
    <w:tmpl w:val="655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07145"/>
    <w:multiLevelType w:val="multilevel"/>
    <w:tmpl w:val="494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E534F"/>
    <w:multiLevelType w:val="multilevel"/>
    <w:tmpl w:val="A6C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27E50"/>
    <w:multiLevelType w:val="hybridMultilevel"/>
    <w:tmpl w:val="44A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44886"/>
    <w:multiLevelType w:val="multilevel"/>
    <w:tmpl w:val="243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831D2D"/>
    <w:multiLevelType w:val="multilevel"/>
    <w:tmpl w:val="DF0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9F3453"/>
    <w:multiLevelType w:val="multilevel"/>
    <w:tmpl w:val="39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593AC4"/>
    <w:multiLevelType w:val="hybridMultilevel"/>
    <w:tmpl w:val="BCD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00466"/>
    <w:multiLevelType w:val="multilevel"/>
    <w:tmpl w:val="FDB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326785"/>
    <w:multiLevelType w:val="multilevel"/>
    <w:tmpl w:val="46D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0A13FD"/>
    <w:multiLevelType w:val="multilevel"/>
    <w:tmpl w:val="0CA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A21EDD"/>
    <w:multiLevelType w:val="multilevel"/>
    <w:tmpl w:val="787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7D69C4"/>
    <w:multiLevelType w:val="hybridMultilevel"/>
    <w:tmpl w:val="41DAC36C"/>
    <w:lvl w:ilvl="0" w:tplc="C7F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5B3E73"/>
    <w:multiLevelType w:val="multilevel"/>
    <w:tmpl w:val="0F0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C0531B"/>
    <w:multiLevelType w:val="multilevel"/>
    <w:tmpl w:val="08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C1752"/>
    <w:multiLevelType w:val="multilevel"/>
    <w:tmpl w:val="D17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1E60D9"/>
    <w:multiLevelType w:val="multilevel"/>
    <w:tmpl w:val="4F2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7"/>
  </w:num>
  <w:num w:numId="5">
    <w:abstractNumId w:val="2"/>
  </w:num>
  <w:num w:numId="6">
    <w:abstractNumId w:val="18"/>
  </w:num>
  <w:num w:numId="7">
    <w:abstractNumId w:val="3"/>
  </w:num>
  <w:num w:numId="8">
    <w:abstractNumId w:val="20"/>
  </w:num>
  <w:num w:numId="9">
    <w:abstractNumId w:val="5"/>
  </w:num>
  <w:num w:numId="10">
    <w:abstractNumId w:val="7"/>
  </w:num>
  <w:num w:numId="11">
    <w:abstractNumId w:val="16"/>
  </w:num>
  <w:num w:numId="12">
    <w:abstractNumId w:val="19"/>
  </w:num>
  <w:num w:numId="13">
    <w:abstractNumId w:val="1"/>
  </w:num>
  <w:num w:numId="14">
    <w:abstractNumId w:val="13"/>
  </w:num>
  <w:num w:numId="15">
    <w:abstractNumId w:val="10"/>
  </w:num>
  <w:num w:numId="16">
    <w:abstractNumId w:val="0"/>
  </w:num>
  <w:num w:numId="17">
    <w:abstractNumId w:val="11"/>
  </w:num>
  <w:num w:numId="18">
    <w:abstractNumId w:val="14"/>
  </w:num>
  <w:num w:numId="19">
    <w:abstractNumId w:val="21"/>
  </w:num>
  <w:num w:numId="20">
    <w:abstractNumId w:val="9"/>
  </w:num>
  <w:num w:numId="21">
    <w:abstractNumId w:val="1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4F54FF"/>
    <w:rsid w:val="00007918"/>
    <w:rsid w:val="00021840"/>
    <w:rsid w:val="00027A6F"/>
    <w:rsid w:val="00032EC5"/>
    <w:rsid w:val="0004172D"/>
    <w:rsid w:val="000B039A"/>
    <w:rsid w:val="00117B29"/>
    <w:rsid w:val="00141F8F"/>
    <w:rsid w:val="001C75DB"/>
    <w:rsid w:val="00241EF9"/>
    <w:rsid w:val="002F2154"/>
    <w:rsid w:val="00330AB3"/>
    <w:rsid w:val="003730FC"/>
    <w:rsid w:val="003847E9"/>
    <w:rsid w:val="003A603C"/>
    <w:rsid w:val="004649A9"/>
    <w:rsid w:val="004F54FF"/>
    <w:rsid w:val="00555AA6"/>
    <w:rsid w:val="005D0D07"/>
    <w:rsid w:val="00613DC1"/>
    <w:rsid w:val="00680B46"/>
    <w:rsid w:val="00695266"/>
    <w:rsid w:val="006A2346"/>
    <w:rsid w:val="00724138"/>
    <w:rsid w:val="00742CCD"/>
    <w:rsid w:val="007E0D4E"/>
    <w:rsid w:val="007F3B31"/>
    <w:rsid w:val="009C7265"/>
    <w:rsid w:val="00A754F4"/>
    <w:rsid w:val="00A90B06"/>
    <w:rsid w:val="00AA023F"/>
    <w:rsid w:val="00B467FD"/>
    <w:rsid w:val="00BE49C3"/>
    <w:rsid w:val="00C247B9"/>
    <w:rsid w:val="00C62BEF"/>
    <w:rsid w:val="00C82F64"/>
    <w:rsid w:val="00CC11B3"/>
    <w:rsid w:val="00DB54D1"/>
    <w:rsid w:val="00E30E9D"/>
    <w:rsid w:val="00EE45BE"/>
    <w:rsid w:val="00F020B7"/>
    <w:rsid w:val="00F202AE"/>
    <w:rsid w:val="00F2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3C"/>
  </w:style>
  <w:style w:type="paragraph" w:styleId="4">
    <w:name w:val="heading 4"/>
    <w:basedOn w:val="a"/>
    <w:next w:val="a"/>
    <w:link w:val="40"/>
    <w:uiPriority w:val="9"/>
    <w:unhideWhenUsed/>
    <w:qFormat/>
    <w:rsid w:val="00E30E9D"/>
    <w:pPr>
      <w:keepNext/>
      <w:keepLines/>
      <w:spacing w:before="280" w:after="80"/>
      <w:ind w:firstLine="708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B0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30E9D"/>
    <w:rPr>
      <w:rFonts w:ascii="Times New Roman" w:eastAsia="Times New Roman" w:hAnsi="Times New Roman" w:cs="Times New Roman"/>
      <w:color w:val="666666"/>
      <w:sz w:val="24"/>
      <w:szCs w:val="24"/>
    </w:rPr>
  </w:style>
  <w:style w:type="character" w:styleId="a4">
    <w:name w:val="Strong"/>
    <w:basedOn w:val="a0"/>
    <w:uiPriority w:val="22"/>
    <w:qFormat/>
    <w:rsid w:val="00E30E9D"/>
    <w:rPr>
      <w:b/>
      <w:bCs/>
    </w:rPr>
  </w:style>
  <w:style w:type="paragraph" w:styleId="a5">
    <w:name w:val="List Paragraph"/>
    <w:basedOn w:val="a"/>
    <w:uiPriority w:val="34"/>
    <w:qFormat/>
    <w:rsid w:val="00BE49C3"/>
    <w:pPr>
      <w:ind w:left="720"/>
      <w:contextualSpacing/>
    </w:pPr>
  </w:style>
  <w:style w:type="character" w:customStyle="1" w:styleId="text-sm">
    <w:name w:val="text-sm"/>
    <w:basedOn w:val="a0"/>
    <w:rsid w:val="00C62BEF"/>
  </w:style>
  <w:style w:type="character" w:styleId="HTML">
    <w:name w:val="HTML Code"/>
    <w:basedOn w:val="a0"/>
    <w:uiPriority w:val="99"/>
    <w:semiHidden/>
    <w:unhideWhenUsed/>
    <w:rsid w:val="00AA023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0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0B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020B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241EF9"/>
  </w:style>
  <w:style w:type="character" w:customStyle="1" w:styleId="mord">
    <w:name w:val="mord"/>
    <w:basedOn w:val="a0"/>
    <w:rsid w:val="00241EF9"/>
  </w:style>
  <w:style w:type="character" w:customStyle="1" w:styleId="mrel">
    <w:name w:val="mrel"/>
    <w:basedOn w:val="a0"/>
    <w:rsid w:val="00241EF9"/>
  </w:style>
  <w:style w:type="character" w:customStyle="1" w:styleId="mopen">
    <w:name w:val="mopen"/>
    <w:basedOn w:val="a0"/>
    <w:rsid w:val="00241EF9"/>
  </w:style>
  <w:style w:type="character" w:customStyle="1" w:styleId="mpunct">
    <w:name w:val="mpunct"/>
    <w:basedOn w:val="a0"/>
    <w:rsid w:val="00241EF9"/>
  </w:style>
  <w:style w:type="character" w:customStyle="1" w:styleId="vlist-s">
    <w:name w:val="vlist-s"/>
    <w:basedOn w:val="a0"/>
    <w:rsid w:val="00241EF9"/>
  </w:style>
  <w:style w:type="character" w:customStyle="1" w:styleId="mclose">
    <w:name w:val="mclose"/>
    <w:basedOn w:val="a0"/>
    <w:rsid w:val="00241EF9"/>
  </w:style>
  <w:style w:type="character" w:customStyle="1" w:styleId="mbin">
    <w:name w:val="mbin"/>
    <w:basedOn w:val="a0"/>
    <w:rsid w:val="00241EF9"/>
  </w:style>
  <w:style w:type="character" w:styleId="a9">
    <w:name w:val="Placeholder Text"/>
    <w:basedOn w:val="a0"/>
    <w:uiPriority w:val="99"/>
    <w:semiHidden/>
    <w:rsid w:val="00241EF9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0B03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atching-text-highlight">
    <w:name w:val="matching-text-highlight"/>
    <w:basedOn w:val="a0"/>
    <w:rsid w:val="00330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2D084-5816-4ABF-A169-0941F1DA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spof4ik</dc:creator>
  <cp:keywords/>
  <dc:description/>
  <cp:lastModifiedBy>spof4ik</cp:lastModifiedBy>
  <cp:revision>16</cp:revision>
  <dcterms:created xsi:type="dcterms:W3CDTF">2025-03-09T15:41:00Z</dcterms:created>
  <dcterms:modified xsi:type="dcterms:W3CDTF">2025-03-30T18:08:00Z</dcterms:modified>
</cp:coreProperties>
</file>