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00" w:lineRule="exact"/>
      </w:pPr>
      <w:r>
        <w:rPr>
          <w:rFonts w:ascii="Microsoft YaHei" w:hAnsi="Microsoft YaHei" w:eastAsia="Microsoft YaHei"/>
          <w:b w:val="0"/>
          <w:color w:val="2362A1"/>
          <w:sz w:val="20"/>
        </w:rPr>
        <w:t>技术说明  /  2026 年 9 月 30 日</w:t>
      </w:r>
    </w:p>
    <w:p>
      <w:pPr>
        <w:spacing w:after="100" w:line="783" w:lineRule="exact"/>
      </w:pPr>
      <w:r>
        <w:rPr>
          <w:rFonts w:ascii="Microsoft YaHei" w:hAnsi="Microsoft YaHei" w:eastAsia="Microsoft YaHei"/>
          <w:b/>
          <w:color w:val="17365D"/>
          <w:sz w:val="58"/>
        </w:rPr>
        <w:t>Wireless Debug</w:t>
      </w:r>
    </w:p>
    <w:p>
      <w:pPr>
        <w:spacing w:after="100" w:line="621" w:lineRule="exact"/>
      </w:pPr>
      <w:r>
        <w:rPr>
          <w:rFonts w:ascii="Microsoft YaHei" w:hAnsi="Microsoft YaHei" w:eastAsia="Microsoft YaHei"/>
          <w:b/>
          <w:color w:val="17365D"/>
          <w:sz w:val="46"/>
        </w:rPr>
        <w:t>USB 网络通信技术说明</w:t>
      </w:r>
    </w:p>
    <w:p>
      <w:pPr>
        <w:spacing w:after="100" w:line="324" w:lineRule="exact"/>
      </w:pPr>
      <w:r>
        <w:rPr>
          <w:rFonts w:ascii="Microsoft YaHei" w:hAnsi="Microsoft YaHei" w:eastAsia="Microsoft YaHei"/>
          <w:b w:val="0"/>
          <w:color w:val="526171"/>
          <w:sz w:val="24"/>
        </w:rPr>
        <w:t>ESP32-S3 原生 USB NCM 与 WiFi 统一网页访问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本文件面向接手开发、联调和测试的团队成员，说明后来增加的 USB 网络访问功能：为什么选择 NCM、如何与 WiFi 共用 192.168.4.1、哪些源文件负责实现，以及电脑和手机兼容问题应如何定位。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07"/>
      </w:tblGrid>
      <w:tr>
        <w:trPr>
          <w:tblHeader/>
        </w:trPr>
        <w:tc>
          <w:tcPr>
            <w:tcW w:type="dxa" w:w="1701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项目信息</w:t>
            </w:r>
          </w:p>
        </w:tc>
        <w:tc>
          <w:tcPr>
            <w:tcW w:type="dxa" w:w="8107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目标硬件</w:t>
            </w:r>
          </w:p>
        </w:tc>
        <w:tc>
          <w:tcPr>
            <w:tcW w:type="dxa" w:w="810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ESP32-S3 官方开发板；原生 USB/OTG 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软件环境</w:t>
            </w:r>
          </w:p>
        </w:tc>
        <w:tc>
          <w:tcPr>
            <w:tcW w:type="dxa" w:w="8107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ESP-IDF 6.0.0；esp_tinyusb 2.3.0；TinyUSB 0.21.0~2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功能分支</w:t>
            </w:r>
          </w:p>
        </w:tc>
        <w:tc>
          <w:tcPr>
            <w:tcW w:type="dxa" w:w="810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feature/usb-wifi-local-bridge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源码范围</w:t>
            </w:r>
          </w:p>
        </w:tc>
        <w:tc>
          <w:tcPr>
            <w:tcW w:type="dxa" w:w="8107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提交 7067640 加当前工作树中的描述符、Android DHCP 等后续修改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代码位置</w:t>
            </w:r>
          </w:p>
        </w:tc>
        <w:tc>
          <w:tcPr>
            <w:tcW w:type="dxa" w:w="810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wireless_debug-main/.worktrees/usb-wifi-local-bridge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证据范围</w:t>
            </w:r>
          </w:p>
        </w:tc>
        <w:tc>
          <w:tcPr>
            <w:tcW w:type="dxa" w:w="8107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当前源码、Git 差异、本线程实测记录及用户最新反馈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当前实现与适用边界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USB 连接后，电脑或手机将 ESP32 视作一块 NCM 网络设备，再通过普通 HTTP 和 WebSocket 访问现有网页。USB 与 WiFi SoftAP 是同一个本地网桥的两个端口，桥接接口统一持有 192.168.4.1/24。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验证范围  </w:t>
      </w:r>
      <w:r>
        <w:rPr>
          <w:rFonts w:ascii="Microsoft YaHei" w:hAnsi="Microsoft YaHei" w:eastAsia="Microsoft YaHei"/>
          <w:b w:val="0"/>
          <w:sz w:val="19"/>
        </w:rPr>
        <w:t>Windows 已有网卡、DHCP 和 HTTP 成功记录；安卓已有网页访问成功记录；苹果手机识别 USB 网卡由用户确认。鸿蒙手机无反应仍待定位，不能据此宣布所有鸿蒙机型不支持 NCM。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“统一地址”意味着用户不用选择另一套网页地址；连接切换时，TCP/WebSocket 会话仍可能断开并需要重连。该实现也不等于让手机同时保留原有互联网连接并保证无感选路。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color w:val="526171"/>
          <w:sz w:val="19"/>
        </w:rPr>
        <w:t>阅读顺序：架构与接线 → 文件职责 → USB 描述符 → 初始化与收发 → DHCP 与 DNS → 兼容性 → 排障与构建。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1  功能目标与网络架构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新增功能的目标是让用户插入 USB 数据线即可访问原有 Wireless Debug 网页，减少切换电脑 WiFi 的操作，同时复用仪表盘、示波器、参数编辑、固件管理和连接设置等现有业务。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1.1  USB 网络如何承载网页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NCM（Network Control Model）属于 USB CDC 网络设备类。它在 USB 链路上传输以太网帧，TinyUSB 负责 NCM 类协议和 USB 收发，esp_netif/lwIP 处理 ARP、IP、DHCP、TCP/UDP，原有 HTTP/WebSocket 服务继续提供网页与业务接口。浏览器不需要 WebUSB 或 Web Serial 权限，也不需要专用网页代理程序。</w:t>
      </w:r>
    </w:p>
    <w:p>
      <w:r>
        <w:drawing>
          <wp:inline xmlns:a="http://schemas.openxmlformats.org/drawingml/2006/main" xmlns:pic="http://schemas.openxmlformats.org/drawingml/2006/picture">
            <wp:extent cx="6156000" cy="3104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10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00" w:lineRule="exact"/>
        <w:jc w:val="center"/>
      </w:pPr>
      <w:r>
        <w:rPr>
          <w:rFonts w:ascii="Microsoft YaHei" w:hAnsi="Microsoft YaHei" w:eastAsia="Microsoft YaHei"/>
          <w:b w:val="0"/>
          <w:color w:val="526171"/>
          <w:sz w:val="18"/>
        </w:rPr>
        <w:t>图 1  原生 USB NCM 和 WiFi SoftAP 共用本地网桥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1.2  为什么两种连接可以都用 192.168.4.1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192.168.4.1 是 ESP32 本地网络接口的 IP 地址，网页服务运行在这个地址上。当前实现没有给两个独立接口各配一份相同 IP，而是将 USB 和 SoftAP 加入同一个二层网桥：桥接口持有 IP 和 DHCP，两个成员端口没有独立 IP。客户端由同一 DHCP 服务获取不同地址。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27"/>
      </w:tblGrid>
      <w:tr>
        <w:trPr>
          <w:tblHeader/>
        </w:trPr>
        <w:tc>
          <w:tcPr>
            <w:tcW w:type="dxa" w:w="2381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7427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地址或入口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本地子网</w:t>
            </w:r>
          </w:p>
        </w:tc>
        <w:tc>
          <w:tcPr>
            <w:tcW w:type="dxa" w:w="742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192.168.4.0/24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桥接口与网页入口</w:t>
            </w:r>
          </w:p>
        </w:tc>
        <w:tc>
          <w:tcPr>
            <w:tcW w:type="dxa" w:w="7427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http://192.168.4.1 → /orig/i.html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WiFi 配网页</w:t>
            </w:r>
          </w:p>
        </w:tc>
        <w:tc>
          <w:tcPr>
            <w:tcW w:type="dxa" w:w="742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http://192.168.4.1/wifi.html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串口 WebSocket 通道</w:t>
            </w:r>
          </w:p>
        </w:tc>
        <w:tc>
          <w:tcPr>
            <w:tcW w:type="dxa" w:w="7427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ws://192.168.4.1/ws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已记录的客户端地址示例</w:t>
            </w:r>
          </w:p>
        </w:tc>
        <w:tc>
          <w:tcPr>
            <w:tcW w:type="dxa" w:w="742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同一电脑：USB 192.168.4.2，WiFi 192.168.4.3；租约不保证始终相同</w:t>
            </w:r>
          </w:p>
        </w:tc>
      </w:tr>
    </w:tbl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WiFi STA 是独立上联，用于云端 MQTT/WebSocket 及 DNS 上游；它不加入本地桥。当前 USB 模块没有提供将手机上网流量经 STA 转发的 NAT 功能。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2  硬件连接与接口分工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官方开发板的两个 USB 口承担不同任务。实验时让 USB-UART 口持续接电脑，可在原生 USB 接电脑或手机的同时观察串口日志。产品正常运行并不要求始终连接两根线。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479"/>
      </w:tblGrid>
      <w:tr>
        <w:trPr>
          <w:tblHeader/>
        </w:trPr>
        <w:tc>
          <w:tcPr>
            <w:tcW w:type="dxa" w:w="2268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接口或引脚</w:t>
            </w:r>
          </w:p>
        </w:tc>
        <w:tc>
          <w:tcPr>
            <w:tcW w:type="dxa" w:w="3061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当前用途</w:t>
            </w:r>
          </w:p>
        </w:tc>
        <w:tc>
          <w:tcPr>
            <w:tcW w:type="dxa" w:w="447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开发注意事项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原生 USB / OTG 口</w:t>
            </w:r>
          </w:p>
        </w:tc>
        <w:tc>
          <w:tcPr>
            <w:tcW w:type="dxa" w:w="306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 NCM 网络设备</w:t>
            </w:r>
          </w:p>
        </w:tc>
        <w:tc>
          <w:tcPr>
            <w:tcW w:type="dxa" w:w="447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网页访问接这个口；需要数据线及手机端正确的 USB 主机角色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USB-to-UART 口</w:t>
            </w:r>
          </w:p>
        </w:tc>
        <w:tc>
          <w:tcPr>
            <w:tcW w:type="dxa" w:w="306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UART0 控制台与烧录通道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当前控制台 115200 波特；它不是 USB NCM 网卡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GPIO19 / GPIO20</w:t>
            </w:r>
          </w:p>
        </w:tc>
        <w:tc>
          <w:tcPr>
            <w:tcW w:type="dxa" w:w="306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原生 USB D− / D+</w:t>
            </w:r>
          </w:p>
        </w:tc>
        <w:tc>
          <w:tcPr>
            <w:tcW w:type="dxa" w:w="447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由 ESP32-S3 原生 USB 使用，不能同时接 OLED I2C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GPIO4 / GPIO5</w:t>
            </w:r>
          </w:p>
        </w:tc>
        <w:tc>
          <w:tcPr>
            <w:tcW w:type="dxa" w:w="306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OLED SCL / SDA</w:t>
            </w:r>
          </w:p>
        </w:tc>
        <w:tc>
          <w:tcPr>
            <w:tcW w:type="dxa" w:w="447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 功能分支已将原 GPIO19/20 的显示引脚移到这里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UART1 GPIO10 / GPIO9</w:t>
            </w:r>
          </w:p>
        </w:tc>
        <w:tc>
          <w:tcPr>
            <w:tcW w:type="dxa" w:w="306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业务 UART TX / RX</w:t>
            </w:r>
          </w:p>
        </w:tc>
        <w:tc>
          <w:tcPr>
            <w:tcW w:type="dxa" w:w="447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用于原有设备数据；与 UART0 启动日志和 USB 网络是不同通道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2.1  正常接入流程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电脑：原生 USB 接电脑 → 操作系统识别 NCM 网卡 → DHCP 获取本地 IP → 浏览器访问 http://192.168.4.1。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手机：手机作为 USB 主机，原生 USB 接手机 → 手机识别有线网络 → 获取 IP → 浏览器访问同一地址。转接头、线材和机型会影响主机角色与兼容性。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WiFi：连接 ESP32 的 SoftAP → DHCP 获取本地 IP → 访问同一网页，继续复用原有业务流程。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2.2  ROM USB 与应用 USB 的区别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进入下载模式后，芯片 ROM 可提供 USB Serial/JTAG；运行本固件后，原生 USB 由 TinyUSB OTG 栈接管并展示为 NCM。ROM 枚举成功能说明这条物理链路基本具备 USB 通信能力，但不能证明应用描述符、NCM 驱动绑定和 DHCP 都正常。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2.3  接线变更的必要性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OLED 原来占用了 GPIO19/20。加入原生 USB 后，两类外设会争用同一组引脚，因此本分支修改了 display_port.h，并要求硬件接线同步改为 SCL=GPIO4、SDA=GPIO5。这项配置只适用于当前 USB 功能分支，不应直接套用到其他旧板卡。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端口识别  </w:t>
      </w:r>
      <w:r>
        <w:rPr>
          <w:rFonts w:ascii="Microsoft YaHei" w:hAnsi="Microsoft YaHei" w:eastAsia="Microsoft YaHei"/>
          <w:b w:val="0"/>
          <w:sz w:val="19"/>
        </w:rPr>
        <w:t>COM 编号会随电脑、USB 口和外设变化。烧录前应核实目标芯片与实际设备，不能把历史 COM4、COM6、COM7 当成固定身份。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3  源码组织与原有文件改动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USB 功能集中在新增模块中，但它的生效依赖编译注册、启动调用和 WiFi AP 的网桥改造。新增 .h 文件提供声明，真正运行的是编译进固件并被调用的 .c 实现。下表路径均相对于当前固件仓库。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839"/>
      </w:tblGrid>
      <w:tr>
        <w:trPr>
          <w:tblHeader/>
        </w:trPr>
        <w:tc>
          <w:tcPr>
            <w:tcW w:type="dxa" w:w="396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新增文件或模块</w:t>
            </w:r>
          </w:p>
        </w:tc>
        <w:tc>
          <w:tcPr>
            <w:tcW w:type="dxa" w:w="583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main/local_access_bridge.c / .h</w:t>
            </w:r>
          </w:p>
        </w:tc>
        <w:tc>
          <w:tcPr>
            <w:tcW w:type="dxa" w:w="583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NCM 初始化、USB 与 SoftAP 端口、桥接口、IP/DHCP 生命周期、USB 收发适配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main/usb_ncm_windows.c / .h</w:t>
            </w:r>
          </w:p>
        </w:tc>
        <w:tc>
          <w:tcPr>
            <w:tcW w:type="dxa" w:w="583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BOS 与 Microsoft OS 2.0 描述符，响应 Windows WINNCM 驱动匹配请求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main/local_dns_proxy.c / .h</w:t>
            </w:r>
          </w:p>
        </w:tc>
        <w:tc>
          <w:tcPr>
            <w:tcW w:type="dxa" w:w="583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监听 192.168.4.1:53，将 DNS 查询转发给 STA 上游或快速返回失败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main/local_usb_dhcp_policy.c / .h</w:t>
            </w:r>
          </w:p>
        </w:tc>
        <w:tc>
          <w:tcPr>
            <w:tcW w:type="dxa" w:w="583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记录 USB 入站 MAC；识别 Android DHCP 特征，决定是否提供网关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main/local_usb_dhcp_hooks.c</w:t>
            </w:r>
          </w:p>
        </w:tc>
        <w:tc>
          <w:tcPr>
            <w:tcW w:type="dxa" w:w="583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通过 lwIP DHCP hook 对符合条件的客户端追加 Router option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main/lwip_hooks/local_usb_dhcp_hooks.h</w:t>
            </w:r>
          </w:p>
        </w:tc>
        <w:tc>
          <w:tcPr>
            <w:tcW w:type="dxa" w:w="583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声明 DHCP hook 并定义 LWIP_HOOK_DHCPS_* 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main/project_include.cmake</w:t>
            </w:r>
          </w:p>
        </w:tc>
        <w:tc>
          <w:tcPr>
            <w:tcW w:type="dxa" w:w="583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向 lwIP 编译阶段传播 hook 头文件路径与 ESP_IDF_LWIP_HOOK_FILENAME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scripts/usb_wifi_local_bridge_regression.py</w:t>
            </w:r>
          </w:p>
        </w:tc>
        <w:tc>
          <w:tcPr>
            <w:tcW w:type="dxa" w:w="583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网桥配置、描述符、时序、引脚和 DHCP 策略的回归检查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3.1  原有文件为何需要修改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36"/>
      </w:tblGrid>
      <w:tr>
        <w:trPr>
          <w:tblHeader/>
        </w:trPr>
        <w:tc>
          <w:tcPr>
            <w:tcW w:type="dxa" w:w="3572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原有文件</w:t>
            </w:r>
          </w:p>
        </w:tc>
        <w:tc>
          <w:tcPr>
            <w:tcW w:type="dxa" w:w="6236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与 USB 集成有关的改动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main/main.c</w:t>
            </w:r>
          </w:p>
        </w:tc>
        <w:tc>
          <w:tcPr>
            <w:tcW w:type="dxa" w:w="6236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引入 local_access_bridge.h；初始化网络后调用 local_access_bridge_init()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main/wifi_manager.c</w:t>
            </w:r>
          </w:p>
        </w:tc>
        <w:tc>
          <w:tcPr>
            <w:tcW w:type="dxa" w:w="6236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复用网桥预建 AP；移除 AP 自己的 DHCP 配置；逻辑 STA 模式仍保持底层 APSTA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main/CMakeLists.txt</w:t>
            </w:r>
          </w:p>
        </w:tc>
        <w:tc>
          <w:tcPr>
            <w:tcW w:type="dxa" w:w="6236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注册新增 .c，增加 esp_eth/lwip 依赖，启用 WHOLE_ARCHIVE 保留 hook 实现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main/display_port.h</w:t>
            </w:r>
          </w:p>
        </w:tc>
        <w:tc>
          <w:tcPr>
            <w:tcW w:type="dxa" w:w="6236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OLED I2C 引脚从 GPIO19/20 移到 GPIO4/5</w:t>
            </w:r>
          </w:p>
        </w:tc>
      </w:tr>
      <w:tr>
        <w:trPr>
          <w:cantSplit/>
        </w:trPr>
        <w:tc>
          <w:tcPr>
            <w:tcW w:type="dxa" w:w="3572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main/idf_component.yml、dependencies.lock</w:t>
            </w:r>
          </w:p>
        </w:tc>
        <w:tc>
          <w:tcPr>
            <w:tcW w:type="dxa" w:w="6236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加入并锁定 TinyUSB 相关依赖；实际版本以 lock 文件为准</w:t>
            </w:r>
          </w:p>
        </w:tc>
      </w:tr>
      <w:tr>
        <w:trPr>
          <w:cantSplit/>
        </w:trPr>
        <w:tc>
          <w:tcPr>
            <w:tcW w:type="dxa" w:w="3572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sdkconfig</w:t>
            </w:r>
          </w:p>
        </w:tc>
        <w:tc>
          <w:tcPr>
            <w:tcW w:type="dxa" w:w="6236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启用 NCM、esp_netif 网桥、USB PHY 保持；控制台使用 UART，关闭 USB 次级控制台</w:t>
            </w:r>
          </w:p>
        </w:tc>
      </w:tr>
    </w:tbl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19"/>
        </w:rPr>
        <w:t>README 与原有 WiFi 模式回归也作了适配。分支里其他网页资源差异不能仅凭同时出现就归因为 USB 协议改动；USB 访问复用现有前端与云端接口。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4  USB 描述符与 Windows 驱动匹配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描述符告诉主机“设备是什么、有哪些接口、如何加载驱动”。本项目显式提供设备与字符串描述符，NCM 配置描述符沿用 esp_tinyusb 默认实现，另补充 Windows OS 描述符。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494"/>
        <w:gridCol w:w="4195"/>
      </w:tblGrid>
      <w:tr>
        <w:trPr>
          <w:tblHeader/>
        </w:trPr>
        <w:tc>
          <w:tcPr>
            <w:tcW w:type="dxa" w:w="3118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设备描述符字段</w:t>
            </w:r>
          </w:p>
        </w:tc>
        <w:tc>
          <w:tcPr>
            <w:tcW w:type="dxa" w:w="2494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419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VID / PID</w:t>
            </w:r>
          </w:p>
        </w:tc>
        <w:tc>
          <w:tcPr>
            <w:tcW w:type="dxa" w:w="249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0x303A / 0x4000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当前调试设备标识；后续商业产品需单独管理设备身份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bcdUSB / bcdDevice</w:t>
            </w:r>
          </w:p>
        </w:tc>
        <w:tc>
          <w:tcPr>
            <w:tcW w:type="dxa" w:w="2494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0x0201 / 0x0201</w:t>
            </w:r>
          </w:p>
        </w:tc>
        <w:tc>
          <w:tcPr>
            <w:tcW w:type="dxa" w:w="419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 USB 版本声明与设备修订号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设备类 / 子类 / 协议</w:t>
            </w:r>
          </w:p>
        </w:tc>
        <w:tc>
          <w:tcPr>
            <w:tcW w:type="dxa" w:w="249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0xEF / 0x02 / 0x01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IAD 组合接口标识；NCM 控制和数据接口归为一组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bNumConfigurations</w:t>
            </w:r>
          </w:p>
        </w:tc>
        <w:tc>
          <w:tcPr>
            <w:tcW w:type="dxa" w:w="2494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当前只有一个配置；没有另一个 ECM 备用配置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NCM 接口子类</w:t>
            </w:r>
          </w:p>
        </w:tc>
        <w:tc>
          <w:tcPr>
            <w:tcW w:type="dxa" w:w="249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0x0D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配置描述符中的 CDC Network Control Model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4.1  字符串索引必须完整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989"/>
        <w:gridCol w:w="3969"/>
      </w:tblGrid>
      <w:tr>
        <w:trPr>
          <w:tblHeader/>
        </w:trPr>
        <w:tc>
          <w:tcPr>
            <w:tcW w:type="dxa" w:w="850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索引</w:t>
            </w:r>
          </w:p>
        </w:tc>
        <w:tc>
          <w:tcPr>
            <w:tcW w:type="dxa" w:w="498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498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0x0409 语言标识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声明字符串语言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498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Midea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制造商名称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498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Wireless Debug USB Network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产品名称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由芯片基础 MAC 生成的 12 位十六进制串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每块板的 USB 序列号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498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Wireless Debug NCM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NCM 接口名称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498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实际 NCM MAC 的 12 位十六进制串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NCM 以太网功能描述符引用的 MAC 字符串</w:t>
            </w:r>
          </w:p>
        </w:tc>
      </w:tr>
    </w:tbl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不能只提供制造商、产品和序列号而遗漏接口与 MAC 索引。当前 MAC 字符串在安装驱动前已经填好，并随整个字符串表一起提交，避免驱动线程重建描述符表时丢失 MAC 信息。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4.2  Windows WINNCM 匹配流程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Windows 读取 BOS → 获取 Microsoft OS 2.0 描述符入口</w:t>
        <w:br/>
        <w:t>发送 bmRequestType=0xC0、bRequest=1、wIndex=7</w:t>
        <w:br/>
        <w:t>usb_ncm_windows_get_descriptor() 返回 OS 2.0 描述符</w:t>
        <w:br/>
        <w:t>Compatible ID="WINNCM" → 匹配 Windows 内置 NCM 驱动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BOS 描述符长 33 字节，OS 2.0 描述符长 0xB2（178）字节。请求由 local_access_bridge.c 的 tud_vendor_control_xfer_cb() 分发，具体数据在 usb_ncm_windows.c。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跨平台范围  </w:t>
      </w:r>
      <w:r>
        <w:rPr>
          <w:rFonts w:ascii="Microsoft YaHei" w:hAnsi="Microsoft YaHei" w:eastAsia="Microsoft YaHei"/>
          <w:b w:val="0"/>
          <w:sz w:val="19"/>
        </w:rPr>
        <w:t>Microsoft OS 描述符用于 Windows 驱动匹配。它不会为手机补装驱动；Android、iOS、鸿蒙能否将 NCM 绑定为网络接口仍由对应主机系统决定。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5  初始化顺序与 USB 数据收发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5.1  两阶段创建与激活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app_main()</w:t>
        <w:br/>
        <w:t xml:space="preserve">  NVS → app_core → BLE → ui_controller</w:t>
        <w:br/>
        <w:t xml:space="preserve">  esp_netif_init() → 默认事件循环</w:t>
        <w:br/>
        <w:t xml:space="preserve">  local_access_bridge_init()</w:t>
        <w:br/>
        <w:t xml:space="preserve">    生成序列号与不同的本地 MAC</w:t>
        <w:br/>
        <w:t xml:space="preserve">    tinyusb_net_init() → tinyusb_driver_install()</w:t>
        <w:br/>
        <w:t xml:space="preserve">    创建 USB 端口、SoftAP 端口和桥接口</w:t>
        <w:br/>
        <w:t xml:space="preserve">    注册 WIFI_EVENT_AP_START</w:t>
        <w:br/>
        <w:t xml:space="preserve">  后续 wifi_manager_init() 启动 WiFi</w:t>
        <w:br/>
        <w:t xml:space="preserve">    默认 AP_START 处理器先建立 AP 的 lwIP netif</w:t>
        <w:br/>
        <w:t xml:space="preserve">    activate_bridge() 加入 USB 与 AP 两个端口</w:t>
        <w:br/>
        <w:t xml:space="preserve">    启动 DNS 和桥上的 DHCP 服务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AP 的 lwIP netif 在默认 AP_START 处理器执行后才可用，所以不能在 local_access_bridge_init() 里提前加入 AP 端口。当前实现虽支持电脑只接 USB，但仍依赖固件内部 SoftAP 启动；关闭 CONFIG_ENABLE_WIFI 也会跳过 USB 网桥初始化。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5.2  收发路径与缓冲区所有权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4195"/>
      </w:tblGrid>
      <w:tr>
        <w:trPr>
          <w:tblHeader/>
        </w:trPr>
        <w:tc>
          <w:tcPr>
            <w:tcW w:type="dxa" w:w="1587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402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实现路径</w:t>
            </w:r>
          </w:p>
        </w:tc>
        <w:tc>
          <w:tcPr>
            <w:tcW w:type="dxa" w:w="419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主机 → ESP32</w:t>
            </w:r>
          </w:p>
        </w:tc>
        <w:tc>
          <w:tcPr>
            <w:tcW w:type="dxa" w:w="402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TinyUSB NCM → usb_receive() → esp_netif_receive() → 网桥/lwIP → HTTP/WS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TinyUSB 拥有原 RX 缓冲；先 malloc/memcpy 再交给 esp_netif，避免跨线程复用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ESP32 → 主机</w:t>
            </w:r>
          </w:p>
        </w:tc>
        <w:tc>
          <w:tcPr>
            <w:tcW w:type="dxa" w:w="402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HTTP/WS → lwIP/网桥 → usb_transmit() → tinyusb_net_send_sync()</w:t>
            </w:r>
          </w:p>
        </w:tc>
        <w:tc>
          <w:tcPr>
            <w:tcW w:type="dxa" w:w="419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长度检查不超过 UINT16_MAX；调用传入 100 ms 同步等待参数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拔出</w:t>
            </w:r>
          </w:p>
        </w:tc>
        <w:tc>
          <w:tcPr>
            <w:tcW w:type="dxa" w:w="402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状态清除，DHCP USB 主机身份重置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端口和网桥不销毁；未挂载时该端口丢弃待发帧，WiFi 本地服务继续</w:t>
            </w:r>
          </w:p>
        </w:tc>
      </w:tr>
    </w:tbl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19"/>
        </w:rPr>
        <w:t>tinyusb_net_send_sync() 的 100 ms 是传入的等待参数，不应写成严格的端到端上限；组件内部还涉及锁和任务调度。高负载时需观察发送失败、吞吐、堆余量与其他业务任务延迟。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5.3  MAC 与连接状态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USB 主机所见的 NCM 身份与桥接端的身份使用不同本地管理 MAC：基础 MAC 设置本地管理位后，末字节分别异或 0xA1 和 0xA2。不能把所有参与者都配置成同一 MAC。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日志语义  </w:t>
      </w:r>
      <w:r>
        <w:rPr>
          <w:rFonts w:ascii="Microsoft YaHei" w:hAnsi="Microsoft YaHei" w:eastAsia="Microsoft YaHei"/>
          <w:b w:val="0"/>
          <w:sz w:val="19"/>
        </w:rPr>
        <w:t>USB host attached 来自 tud_mount_cb()，表示主机已发送非零 SetConfiguration。它能证明设备进入配置状态，但不能单独证明 NCM 已有数据流、已获得 IP 或网页已可访问。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6  DHCP 与 Android 兼容策略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电脑通常能够用 USB 接口上的本地子网路由访问 192.168.4.1，不需要 ESP32 提供默认网关。部分安卓网络栈在缺少网关或网络未被接受时，虽已识别 USB 网卡，却不会让浏览器按预期使用该网络。项目为匹配的 Android USB 客户端单独补充 DHCP Router option。</w:t>
      </w:r>
    </w:p>
    <w:p>
      <w:r>
        <w:drawing>
          <wp:inline xmlns:a="http://schemas.openxmlformats.org/drawingml/2006/main" xmlns:pic="http://schemas.openxmlformats.org/drawingml/2006/picture">
            <wp:extent cx="6156000" cy="1526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cp_poli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52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00" w:lineRule="exact"/>
        <w:jc w:val="center"/>
      </w:pPr>
      <w:r>
        <w:rPr>
          <w:rFonts w:ascii="Microsoft YaHei" w:hAnsi="Microsoft YaHei" w:eastAsia="Microsoft YaHei"/>
          <w:b w:val="0"/>
          <w:color w:val="526171"/>
          <w:sz w:val="18"/>
        </w:rPr>
        <w:t>图 2  USB 入站 MAC 与 DHCP 请求特征共同决定网关策略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6.1  Android 请求识别规则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313"/>
      </w:tblGrid>
      <w:tr>
        <w:trPr>
          <w:tblHeader/>
        </w:trPr>
        <w:tc>
          <w:tcPr>
            <w:tcW w:type="dxa" w:w="2494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7313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当前判定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物理入口约束</w:t>
            </w:r>
          </w:p>
        </w:tc>
        <w:tc>
          <w:tcPr>
            <w:tcW w:type="dxa" w:w="7313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usb_receive() 记录入站以太网源 MAC；DHCP chaddr 必须与该 MAC 一致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Vendor Class 方式</w:t>
            </w:r>
          </w:p>
        </w:tc>
        <w:tc>
          <w:tcPr>
            <w:tcW w:type="dxa" w:w="7313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DHCP option 60 以 android-dhcp- 开头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参数列表方式</w:t>
            </w:r>
          </w:p>
        </w:tc>
        <w:tc>
          <w:tcPr>
            <w:tcW w:type="dxa" w:w="7313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option 55 前九项为 1,3,6,15,26,28,51,58,59，后续至少含 43、108 或 114 之一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最终条件</w:t>
            </w:r>
          </w:p>
        </w:tc>
        <w:tc>
          <w:tcPr>
            <w:tcW w:type="dxa" w:w="7313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 MAC 匹配，并且以上两种 DHCP 特征至少匹配一种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不满足条件</w:t>
            </w:r>
          </w:p>
        </w:tc>
        <w:tc>
          <w:tcPr>
            <w:tcW w:type="dxa" w:w="7313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不追加 Router option；Windows、其他非匹配 USB 客户端及正常 WiFi 客户端维持默认策略</w:t>
            </w:r>
          </w:p>
        </w:tc>
      </w:tr>
    </w:tbl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这里识别的是协议特征，不是固定手机型号、设备名称或硬编码手机 MAC。它能覆盖已检查的多种 AOSP 请求形式，但仍属于启发式判断：厂商改变请求顺序可能导致漏判，类似指纹也可能误判，不能保证所有 Android 或鸿蒙版本都匹配。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6.2  Hook 如何参与固件编译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project_include.cmake 将 ESP_IDF_LWIP_HOOK_FILENAME 和头文件搜索路径传给 lwIP。LWIP_HOOK_DHCPS_POST_STATE 解析当前请求并记录策略；LWIP_HOOK_DHCPS_POST_APPEND_OPTS 在 OFFER/ACK 中追加 option 3，值为 192.168.4.1。main 组件使用 WHOLE_ARCHIVE，避免仅被 lwIP 引用的 hook 实现未被链接。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6.3  网关与 DNS 的实际边界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向 Android 发布网关并不会自动建立互联网转发。此前手机在关闭 WiFi 和蜂窝数据后能够访问 USB 网页；同时保留原有网络时，浏览器选路是否稳定仍需按机型验证。当前也没有统一的手机专用应用或网络绑定接口。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ESP-IDF DHCP 默认向客户端发布桥自身为 DNS，因此 local_dns_proxy 监听 192.168.4.1:53。有可用 STA DNS 时转发 UDP 查询，无上游时返回 SERVFAIL；上游接收超时参数为 1200 ms。DNS 转发成功不等于设备已开启 IP 转发或 NAT，也不保证手机网络验证通过。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7  终端兼容性与无感访问的边界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下表是项目目前掌握的测试和反馈范围。不同手机、系统版本、USB 控制器与线材需要分别记录；没有型号和版本的信息不能扩大为某一平台全面支持。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195"/>
        <w:gridCol w:w="3515"/>
      </w:tblGrid>
      <w:tr>
        <w:trPr>
          <w:tblHeader/>
        </w:trPr>
        <w:tc>
          <w:tcPr>
            <w:tcW w:type="dxa" w:w="2098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平台或场景</w:t>
            </w:r>
          </w:p>
        </w:tc>
        <w:tc>
          <w:tcPr>
            <w:tcW w:type="dxa" w:w="419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当前记录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结论与限制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 雷电标识 USB 口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此前能够枚举 NCM 并访问网页</w:t>
            </w:r>
          </w:p>
        </w:tc>
        <w:tc>
          <w:tcPr>
            <w:tcW w:type="dxa" w:w="351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已有成功记录；不是 NCM 协议本身要求雷电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Windows 普通 USB 口</w:t>
            </w:r>
          </w:p>
        </w:tc>
        <w:tc>
          <w:tcPr>
            <w:tcW w:type="dxa" w:w="419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曾反复 Code 43；清理试验代码后，同一个 HS13 口出现网卡、DHCP 与 HTTP 成功</w:t>
            </w:r>
          </w:p>
        </w:tc>
        <w:tc>
          <w:tcPr>
            <w:tcW w:type="dxa" w:w="351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该端口已有成功记录，长期稳定性与跨电脑复测尚不充分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Android 手机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网卡识别成功；已有关闭原有网络后 USB 网页访问成功记录</w:t>
            </w:r>
          </w:p>
        </w:tc>
        <w:tc>
          <w:tcPr>
            <w:tcW w:type="dxa" w:w="351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DHCP 兼容逻辑已实现；并存 WiFi/蜂窝网络的无感访问未充分解决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苹果手机</w:t>
            </w:r>
          </w:p>
        </w:tc>
        <w:tc>
          <w:tcPr>
            <w:tcW w:type="dxa" w:w="419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用户最新反馈：能够识别 USB 网线</w:t>
            </w:r>
          </w:p>
        </w:tc>
        <w:tc>
          <w:tcPr>
            <w:tcW w:type="dxa" w:w="351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已确认的是该手机识别行为；具体 iPhone/iOS 和网页、WS 长时测试未记录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鸿蒙手机</w:t>
            </w:r>
          </w:p>
        </w:tc>
        <w:tc>
          <w:tcPr>
            <w:tcW w:type="dxa" w:w="419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用户反馈插入后似乎无反应</w:t>
            </w:r>
          </w:p>
        </w:tc>
        <w:tc>
          <w:tcPr>
            <w:tcW w:type="dxa" w:w="351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型号、系统版本、USB 日志和 DHCP 状态未知，原因未确认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其他电脑或手机</w:t>
            </w:r>
          </w:p>
        </w:tc>
        <w:tc>
          <w:tcPr>
            <w:tcW w:type="dxa" w:w="419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尚未形成完整机型矩阵</w:t>
            </w:r>
          </w:p>
        </w:tc>
        <w:tc>
          <w:tcPr>
            <w:tcW w:type="dxa" w:w="351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不能据现有少量设备宣布全平台兼容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7.1  统一入口不等于会话永不中断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用户从 USB 或 WiFi 打开的是同一地址、同一套网页和同一组 API，因此不需要手动选择“USB 页面”。但电脑两块网卡有各自 IP 和路由，切换链路时已有 TCP/WebSocket 可能断开；波形连续性还取决于前端重连、数据缓存和业务协议。当前网桥不能承诺切换过程零丢帧。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7.2  鸿蒙应按层取证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USB 层：手机是否进入主机模式、是否读取设备描述符、ESP32 是否进入配置状态。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网卡层：系统是否创建以太网接口，是否有 NCM 类请求与以太网数据。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IP 层：是否发送 DHCP、获得 192.168.4.x/24，是否具备访问 192.168.4.1 的路由。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应用层：HTTP 是否到达 ESP32，网页与 WebSocket 是否正常；其他网络是否影响浏览器选路。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后续兼容方向  </w:t>
      </w:r>
      <w:r>
        <w:rPr>
          <w:rFonts w:ascii="Microsoft YaHei" w:hAnsi="Microsoft YaHei" w:eastAsia="Microsoft YaHei"/>
          <w:b w:val="0"/>
          <w:sz w:val="19"/>
        </w:rPr>
        <w:t>只有在证据表明主机无法绑定 NCM、而能使用另一种 USB 网卡协议时，才安排 ECM/RNDIS 对照验证。当前正式配置没有自动 NCM/ECM 切换，不能仅凭“鸿蒙”名称就改成 ECM。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8  普通 USB 口问题的记录与原因分析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8.1  已观察到的前后差异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此前普通口反复出现“设备描述符请求失败”，Windows 节点为 VID_0000&amp;PID_0002；同一端口的 ROM USB Serial/JTAG 可以枚举，而雷电标识口能够运行 NCM。官方 NCM/CDC 例程也曾失败，因此不能把所有失败都归因于业务代码中的某一个补丁。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后来清理临时兼容实验，重新烧录正式固件后，普通口成功出现 VID_303A&amp;PID_4000、UsbNcm Host Device #2，获得 192.168.4.2/24；记录中 ping 192.168.4.1 为 3/3 成功，网页 HTTP 200。前后 PnP location 均为 Port_#0013.Hub_#0001（HS13），确认是同一物理口。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969"/>
      </w:tblGrid>
      <w:tr>
        <w:trPr>
          <w:tblHeader/>
        </w:trPr>
        <w:tc>
          <w:tcPr>
            <w:tcW w:type="dxa" w:w="1871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曾失败的尝试状态</w:t>
            </w:r>
          </w:p>
        </w:tc>
        <w:tc>
          <w:tcPr>
            <w:tcW w:type="dxa" w:w="396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应用层二次断开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驱动安装后 tud_disconnect() → 250 ms → tud_connect()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删除该强制重枚举流程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 启动位置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曾移到 NVS 后较早启动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恢复到 app_core、BLE、ui_controller 初始化之后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NCM 准备顺序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早期版本驱动先启动、NCM 后初始化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先生成身份并 tinyusb_net_init()，再安装驱动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描述符与字符串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早期索引、MAC 字符串等不完整</w:t>
            </w:r>
          </w:p>
        </w:tc>
        <w:tc>
          <w:tcPr>
            <w:tcW w:type="dxa" w:w="396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 IAD、接口名、实际 MAC 字符串与 OS 2.0 描述符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PHY 和其他实验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临时验证过额外上下拉、skip_setup 等思路</w:t>
            </w:r>
          </w:p>
        </w:tc>
        <w:tc>
          <w:tcPr>
            <w:tcW w:type="dxa" w:w="396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没有保留到当前正式启动流程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8.2  原因推测与证据限制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最有依据的推测是应用层二次断开引发时序竞争。TinyUSB 的 DWC2 初始化本来就会调用底层 disconnect/connect；如果驱动已连接、主机开始读取描述符，应用层再断开可能中断首轮枚举。不同主机控制器对这种时序的重试行为可能不同。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较早从 ROM Serial/JTAG 切换到 OTG 的时机、描述符准备顺序，以及 Windows 控制器状态也可能参与影响。我们一次恢复了多个条件，没有完成逐项 A/B，因此不能将这次成功写成单因素根因已经证明。VID_0000 阶段也早于 DHCP，Android 网关策略无法修复这种枚举失败。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测试结论  </w:t>
      </w:r>
      <w:r>
        <w:rPr>
          <w:rFonts w:ascii="Microsoft YaHei" w:hAnsi="Microsoft YaHei" w:eastAsia="Microsoft YaHei"/>
          <w:b w:val="0"/>
          <w:sz w:val="19"/>
        </w:rPr>
        <w:t>可以记录“普通口已有成功实测”，不能写成“所有普通口已稳定修复”。后续需保持同一线材与端口，进行多次完全断电插拔、复位及跨电脑测试；每轮同时保存 USB、DHCP、HTTP 结果。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9  配置 构建与烧录方法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9.1  与 USB 功能直接相关的配置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CONFIG_ESP_NETIF_BRIDGE_EN=y</w:t>
        <w:br/>
        <w:t>CONFIG_LWIP_NUM_NETIF_CLIENT_DATA=1</w:t>
        <w:br/>
        <w:t>CONFIG_TINYUSB_NET_MODE_NCM=y</w:t>
        <w:br/>
        <w:t>CONFIG_ESP_PHY_ENABLE_USB=y</w:t>
        <w:br/>
        <w:t>CONFIG_ESP_CONSOLE_UART_DEFAULT=y</w:t>
        <w:br/>
        <w:t>CONFIG_ESP_CONSOLE_SECONDARY_NONE=y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当前未启用 CONFIG_TINYUSB_NET_MODE_ECM_RNDIS。ESP_PHY_ENABLE_USB 用于在 WiFi PHY 相关初始化时保持 USB 能力；控制台采用 UART，避免原生 USB 控制台与 OTG 网络功能争用。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9.2  在当前功能分支构建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先切到当前 worktree 根目录并激活 ESP-IDF 6.0。执行 reconfigure 刷新依赖，按 patches/README.md 确认组件补丁已应用，再运行 ninja；两条主命令为：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idf.py reconfigure</w:t>
        <w:br/>
        <w:t>ninja -C build -j4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WSL 可在同一目录调用 Windows 环境：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cmd.exe /D /S /C "call C:\esp\v6.0\esp-idf\export.bat &gt;nul 2&gt;nul &amp;&amp; idf.py reconfigure"</w:t>
        <w:br/>
        <w:t>cmd.exe /D /S /C "call C:\esp\v6.0\esp-idf\export.bat &gt;nul 2&gt;nul &amp;&amp; ninja -C build -j4"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刷新 managed_components 后，还需按 patches/README.md 确认 WebSocket diagnostics patch 已应用。它是项目原有构建要求，并非 USB 补丁。构建产物为 build/uart_ble_wifi.bin 与 storage 的 SPIFFS 镜像等，不应提交到源码分支。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9.3  烧录与网页资源的关系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idf.py -p &lt;已核实的目标串口&gt; flash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该命令需在 ESP-IDF 终端运行，替换目标端口，并按实际板卡接线进入下载模式。首次集成 USB 或分区配置变化时使用完整项目烧录；烧录后让开发板正常复位运行，再核对设备从 ROM USB 变成 NCM。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USB NCM、网桥、DHCP hook 都在应用固件中，修改这些 .c/.h 后必须重新编译并烧录应用。React 编译后的 dist/orig/ 是 SPIFFS 静态资源；只有网页资源变化且分区、协议和固件均不变时，才可只更新 storage。当前分区表的 storage 位于 0x290000、大小 0x570000，执行前仍应以该次构建的分区表和 flash_args 为准。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同一服务  </w:t>
      </w:r>
      <w:r>
        <w:rPr>
          <w:rFonts w:ascii="Microsoft YaHei" w:hAnsi="Microsoft YaHei" w:eastAsia="Microsoft YaHei"/>
          <w:b w:val="0"/>
          <w:sz w:val="19"/>
        </w:rPr>
        <w:t>USB 只增加网络入口，没有另写云端服务或第二套 React 页面。网页、HTTP API、WebSocket 和业务 UART 继续沿用原有实现。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10  排障顺序与验收项目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排障顺序是 USB 枚举 → 网络接口 → DHCP/IP → HTTP → WebSocket/业务。每层都要有独立证据，不能把“亮灯”“有 COM 口”或“USB host attached”直接当成网页可用。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025"/>
        <w:gridCol w:w="3345"/>
      </w:tblGrid>
      <w:tr>
        <w:trPr>
          <w:tblHeader/>
        </w:trPr>
        <w:tc>
          <w:tcPr>
            <w:tcW w:type="dxa" w:w="2438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402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优先检查</w:t>
            </w:r>
          </w:p>
        </w:tc>
        <w:tc>
          <w:tcPr>
            <w:tcW w:type="dxa" w:w="3345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不能据此得出的结论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亮灯但主机没有 USB 设备</w:t>
            </w:r>
          </w:p>
        </w:tc>
        <w:tc>
          <w:tcPr>
            <w:tcW w:type="dxa" w:w="402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数据线、原生 USB 口、手机主机角色；UART 启动日志</w:t>
            </w:r>
          </w:p>
        </w:tc>
        <w:tc>
          <w:tcPr>
            <w:tcW w:type="dxa" w:w="334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亮灯不能证明有 USB 数据通路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Code 43 / VID_0000</w:t>
            </w:r>
          </w:p>
        </w:tc>
        <w:tc>
          <w:tcPr>
            <w:tcW w:type="dxa" w:w="402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是否进入应用、首轮控制传输、USB 初始化时序；对照 ROM 枚举</w:t>
            </w:r>
          </w:p>
        </w:tc>
        <w:tc>
          <w:tcPr>
            <w:tcW w:type="dxa" w:w="334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此时不能归因为 DHCP 或前端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VID_303A&amp;PID_4000 出现，但无网卡</w:t>
            </w:r>
          </w:p>
        </w:tc>
        <w:tc>
          <w:tcPr>
            <w:tcW w:type="dxa" w:w="402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配置描述符、NCM 类请求、主机驱动绑定；Windows OS 描述符</w:t>
            </w:r>
          </w:p>
        </w:tc>
        <w:tc>
          <w:tcPr>
            <w:tcW w:type="dxa" w:w="334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设备出现不等于 NCM 网络可用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网卡出现但没有 IP</w:t>
            </w:r>
          </w:p>
        </w:tc>
        <w:tc>
          <w:tcPr>
            <w:tcW w:type="dxa" w:w="402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以太网收发、SoftAP AP_START、桥激活、DHCP 服务</w:t>
            </w:r>
          </w:p>
        </w:tc>
        <w:tc>
          <w:tcPr>
            <w:tcW w:type="dxa" w:w="334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不能仅凭识别成功宣称兼容完成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 IP 但网页打不开</w:t>
            </w:r>
          </w:p>
        </w:tc>
        <w:tc>
          <w:tcPr>
            <w:tcW w:type="dxa" w:w="402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192.168.4.1 本地路由、手机其他网络、HTTP 服务与请求是否到达</w:t>
            </w:r>
          </w:p>
        </w:tc>
        <w:tc>
          <w:tcPr>
            <w:tcW w:type="dxa" w:w="3345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未收到 Android 策略日志不等于 DHCP 没运行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网页打开但波形无数据</w:t>
            </w:r>
          </w:p>
        </w:tc>
        <w:tc>
          <w:tcPr>
            <w:tcW w:type="dxa" w:w="402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WebSocket 连接与业务 UART、参数/设备状态</w:t>
            </w:r>
          </w:p>
        </w:tc>
        <w:tc>
          <w:tcPr>
            <w:tcW w:type="dxa" w:w="3345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网页 HTTP 200 不证明波形或继电器控制正常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10.1  当前已有日志</w:t>
      </w:r>
    </w:p>
    <w:p>
      <w:pPr>
        <w:spacing w:before="80" w:after="140" w:line="230" w:lineRule="exact"/>
        <w:ind w:left="113" w:right="68"/>
        <w:shd w:fill="F2F5F8"/>
      </w:pPr>
      <w:r>
        <w:rPr>
          <w:rFonts w:ascii="Consolas" w:hAnsi="Consolas" w:eastAsia="Microsoft YaHei"/>
          <w:b w:val="0"/>
          <w:sz w:val="16"/>
        </w:rPr>
        <w:t>Local USB/Wi-Fi bridge prepared; waiting for SoftAP start</w:t>
        <w:br/>
        <w:t>USB host attached</w:t>
        <w:br/>
        <w:t>Local LAN ready: USB NCM + Wi-Fi AP at http://192.168.4.1</w:t>
        <w:br/>
        <w:t>DNS proxy listening on 192.168.4.1:53</w:t>
        <w:br/>
        <w:t>Android USB host detected; offering local gateway</w:t>
        <w:br/>
        <w:t>USB host detached; Wi-Fi local access remains active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19"/>
        </w:rPr>
        <w:t>这些日志来自不同任务，实际出现顺序可能交错。Android 日志只表示当前 DHCP 请求命中了网关策略；当前应用未为每个 USB 以太网帧或每个 DHCP 报文打印日志，因此“没看到 DHCP 日志”不能证明手机没有发送请求。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10.2  验收应记录的结果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分别用 USB、WiFi 获取地址并访问网页，确认同一服务入口；同时连接时确认租约、MAC 与主机路由。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USB 多次拔插、完全断电重启、运行复位；确认 WiFi 服务持续可用，重新插入后 USB 可以恢复。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验证真实 WebSocket 波形、参数读写和串口收发；负载测试记录丢帧、发送失败与堆余量。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手机逐台记录型号、系统版本、线材、供电、其他网络开关、USB/IP/HTTP/WS 结果；单独记录识别与网页成功。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11  回归证据与维护约束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11.1  本文整理时的检查结果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2026 年 9 月 30 日，在当前 USB+WiFi 功能 worktree 执行 python3 scripts/usb_wifi_local_bridge_regression.py，结果为 19 项通过。脚本包含静态源码契约检查，并在主机编译执行 DHCP 策略及 Windows 描述符的小型 C 校验。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483"/>
      </w:tblGrid>
      <w:tr>
        <w:trPr>
          <w:tblHeader/>
        </w:trPr>
        <w:tc>
          <w:tcPr>
            <w:tcW w:type="dxa" w:w="2324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覆盖类别</w:t>
            </w:r>
          </w:p>
        </w:tc>
        <w:tc>
          <w:tcPr>
            <w:tcW w:type="dxa" w:w="7483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本地桥结构</w:t>
            </w:r>
          </w:p>
        </w:tc>
        <w:tc>
          <w:tcPr>
            <w:tcW w:type="dxa" w:w="7483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唯一 IP/DHCP 所有者；AP_START 后加端口；WiFi 管理器复用桥 AP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 生命周期</w:t>
            </w:r>
          </w:p>
        </w:tc>
        <w:tc>
          <w:tcPr>
            <w:tcW w:type="dxa" w:w="7483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NCM 状态与 MAC 提前准备；无应用层强制重枚举；拔出不销毁桥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身份与描述符</w:t>
            </w:r>
          </w:p>
        </w:tc>
        <w:tc>
          <w:tcPr>
            <w:tcW w:type="dxa" w:w="7483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IAD 类型、字符串索引、不同 MAC、OS 描述符字节与请求分发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配置与接线</w:t>
            </w:r>
          </w:p>
        </w:tc>
        <w:tc>
          <w:tcPr>
            <w:tcW w:type="dxa" w:w="7483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NCM、网桥、USB PHY 与控制台配置；OLED 移出 USB 引脚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DHCP 与 DNS</w:t>
            </w:r>
          </w:p>
        </w:tc>
        <w:tc>
          <w:tcPr>
            <w:tcW w:type="dxa" w:w="7483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 入站约束、Android 指纹、非匹配与畸形请求、hook 注册、DNS 响应模块</w:t>
            </w:r>
          </w:p>
        </w:tc>
      </w:tr>
    </w:tbl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这 19 项通过不代表手机驱动、Windows 控制器或真实链路压力测试已通过。本文引用的网卡、租约与 HTTP 成功来自此前实测记录；本次工作是文档整理，没有重新烧录或重跑手机硬件测试。</w:t>
      </w:r>
    </w:p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11.2  后续修改应保持的约束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由桥接口统一持有 192.168.4.1 和 DHCP；不要让成员端口再独立启动 DHCP 或配置同一 IP。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先准备序列号、MAC 字符串与 NCM 状态，再安装 TinyUSB；不要把二次 disconnect/connect 当作通用兼容补丁。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保持 SoftAP 默认事件处理与桥激活顺序；若要做真正的 USB-only 固件，须单独设计启动依赖。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Android 判定只作为 DHCP 行为策略，不作为可信身份认证；USB MAC 来源匹配也不是安全边界。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不要直接修改 managed_components 作为长期交付方案；必要的组件补丁应纳入版本控制并在依赖刷新后验证。</w:t>
      </w:r>
    </w:p>
    <w:p>
      <w:pPr>
        <w:pStyle w:val="ListBullet"/>
        <w:spacing w:after="100" w:line="300" w:lineRule="exact"/>
      </w:pPr>
      <w:r>
        <w:rPr>
          <w:rFonts w:ascii="Microsoft YaHei" w:hAnsi="Microsoft YaHei" w:eastAsia="Microsoft YaHei"/>
          <w:b w:val="0"/>
          <w:sz w:val="20"/>
        </w:rPr>
        <w:t>前端继续使用同一入口并处理连接重建；引入 ECM 等新模式时，要一起检查端点、配置选择、主机驱动和旧平台回归。</w:t>
      </w:r>
    </w:p>
    <w:p>
      <w:pPr>
        <w:spacing w:before="100" w:after="160" w:line="280" w:lineRule="exact"/>
        <w:shd w:fill="EAF1F8"/>
      </w:pPr>
      <w:r>
        <w:rPr>
          <w:rFonts w:ascii="Microsoft YaHei" w:hAnsi="Microsoft YaHei" w:eastAsia="Microsoft YaHei"/>
          <w:b/>
          <w:color w:val="17365D"/>
          <w:sz w:val="19"/>
        </w:rPr>
        <w:t xml:space="preserve">访问控制  </w:t>
      </w:r>
      <w:r>
        <w:rPr>
          <w:rFonts w:ascii="Microsoft YaHei" w:hAnsi="Microsoft YaHei" w:eastAsia="Microsoft YaHei"/>
          <w:b w:val="0"/>
          <w:sz w:val="19"/>
        </w:rPr>
        <w:t>USB 与 SoftAP 进入的是同一个本地 LAN，并复用现有 HTTP/WebSocket 权限。桥接本身不提供用户隔离或新认证能力；USB 接入不会自动获得独立权限。</w:t>
      </w:r>
    </w:p>
    <w:p>
      <w:pPr>
        <w:pStyle w:val="Heading1"/>
        <w:pageBreakBefore/>
        <w:spacing w:before="60" w:after="160"/>
      </w:pPr>
      <w:r>
        <w:rPr>
          <w:rFonts w:ascii="Microsoft YaHei" w:hAnsi="Microsoft YaHei" w:eastAsia="Microsoft YaHei"/>
          <w:b/>
          <w:color w:val="17365D"/>
          <w:sz w:val="34"/>
        </w:rPr>
        <w:t>12  源码依据与后续待验证项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本文描述当前工作树的实现，不能只检出提交 7067640 就认为已经包含所有后续修改。交接或发布时，应将描述符与 DHCP 相关源文件、CMake hook 和测试一并纳入可复现的源码版本。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5499"/>
      </w:tblGrid>
      <w:tr>
        <w:trPr>
          <w:tblHeader/>
        </w:trPr>
        <w:tc>
          <w:tcPr>
            <w:tcW w:type="dxa" w:w="430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依据</w:t>
            </w:r>
          </w:p>
        </w:tc>
        <w:tc>
          <w:tcPr>
            <w:tcW w:type="dxa" w:w="5499"/>
            <w:shd w:fill="17365D"/>
            <w:vAlign w:val="center"/>
          </w:tcPr>
          <w:p>
            <w:pPr>
              <w:spacing w:after="60" w:before="6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用于核对的内容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main/local_access_bridge.c / .h</w:t>
            </w:r>
          </w:p>
        </w:tc>
        <w:tc>
          <w:tcPr>
            <w:tcW w:type="dxa" w:w="549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USB 身份、网络端口、桥配置、IP/DHCP、初始化与收发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main/usb_ncm_windows.c / .h</w:t>
            </w:r>
          </w:p>
        </w:tc>
        <w:tc>
          <w:tcPr>
            <w:tcW w:type="dxa" w:w="549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BOS、OS 2.0 长度、WINNCM 标识和 vendor 请求条件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main/local_usb_dhcp_policy.c / .h</w:t>
              <w:br/>
              <w:t>main/local_usb_dhcp_hooks.c</w:t>
            </w:r>
          </w:p>
        </w:tc>
        <w:tc>
          <w:tcPr>
            <w:tcW w:type="dxa" w:w="549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请求特征、USB MAC 约束、Router option 附加条件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main/project_include.cmake</w:t>
              <w:br/>
              <w:t>main/lwip_hooks/local_usb_dhcp_hooks.h</w:t>
            </w:r>
          </w:p>
        </w:tc>
        <w:tc>
          <w:tcPr>
            <w:tcW w:type="dxa" w:w="549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lwIP hook 的构建传播与宏定义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main/local_dns_proxy.c</w:t>
              <w:br/>
              <w:t>main/main.c、main/wifi_manager.c</w:t>
            </w:r>
          </w:p>
        </w:tc>
        <w:tc>
          <w:tcPr>
            <w:tcW w:type="dxa" w:w="549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DNS 上游、启动调用、APSTA 与桥 AP 复用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sdkconfig、dependencies.lock</w:t>
              <w:br/>
              <w:t>main/CMakeLists.txt、partitions.csv</w:t>
            </w:r>
          </w:p>
        </w:tc>
        <w:tc>
          <w:tcPr>
            <w:tcW w:type="dxa" w:w="549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实际组件版本、USB/桥配置、编译注册、SPIFFS 分区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managed_components/espressif__esp_tinyusb/</w:t>
              <w:br/>
              <w:t>tinyusb.c、tinyusb_task.c、tinyusb_net.c、usb_descriptors.c</w:t>
            </w:r>
          </w:p>
        </w:tc>
        <w:tc>
          <w:tcPr>
            <w:tcW w:type="dxa" w:w="549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mount 事件语义、描述符安装、收发适配与默认 NCM 描述符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managed_components/espressif__tinyusb/</w:t>
              <w:br/>
              <w:t>src/portable/synopsys/dwc2/dcd_dwc2.c</w:t>
            </w:r>
          </w:p>
        </w:tc>
        <w:tc>
          <w:tcPr>
            <w:tcW w:type="dxa" w:w="549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底层已有 disconnect/connect 的初始化流程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scripts/usb_wifi_local_bridge_regression.py</w:t>
            </w:r>
          </w:p>
        </w:tc>
        <w:tc>
          <w:tcPr>
            <w:tcW w:type="dxa" w:w="5499"/>
            <w:vAlign w:val="center"/>
            <w:shd w:fill="F3F6FA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 19 项回归的可执行依据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本线程测试记录与用户反馈</w:t>
            </w:r>
          </w:p>
        </w:tc>
        <w:tc>
          <w:tcPr>
            <w:tcW w:type="dxa" w:w="5499"/>
            <w:vAlign w:val="center"/>
          </w:tcPr>
          <w:p>
            <w:pPr>
              <w:spacing w:before="50" w:after="50" w:line="250" w:lineRule="exact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Windows 成功状态、普通口位置对照、手机使用现象</w:t>
            </w:r>
          </w:p>
        </w:tc>
      </w:tr>
    </w:tbl>
    <w:p>
      <w:pPr>
        <w:pStyle w:val="Heading2"/>
        <w:spacing w:before="140" w:after="100"/>
      </w:pPr>
      <w:r>
        <w:rPr>
          <w:rFonts w:ascii="Microsoft YaHei" w:hAnsi="Microsoft YaHei" w:eastAsia="Microsoft YaHei"/>
          <w:b/>
          <w:color w:val="17365D"/>
          <w:sz w:val="23"/>
        </w:rPr>
        <w:t>待验证项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sz w:val="21"/>
        </w:rPr>
        <w:t>普通 USB 口跨电脑及冷启动的稳定性；Android 保留 WiFi/蜂窝数据时的路由行为；iPhone/iOS 型号与网页、WebSocket 实测范围；鸿蒙机型和系统版本，以及 USB 枚举、NCM 绑定、DHCP 分别是否发生；必要时再评估 ECM 对照方案。</w:t>
      </w:r>
    </w:p>
    <w:p>
      <w:pPr>
        <w:spacing w:after="100" w:line="300" w:lineRule="exact"/>
      </w:pPr>
      <w:r>
        <w:rPr>
          <w:rFonts w:ascii="Microsoft YaHei" w:hAnsi="Microsoft YaHei" w:eastAsia="Microsoft YaHei"/>
          <w:b w:val="0"/>
          <w:color w:val="526171"/>
          <w:sz w:val="19"/>
        </w:rPr>
        <w:t>这些事项目前是测试与设计任务，不属于本文已完成的兼容性承诺。本文不将单次识别成功等同于全平台支持，也不将当前原因推测写成已证明的根因。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49" w:bottom="964" w:left="1049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26171"/>
        <w:sz w:val="17"/>
      </w:rPr>
      <w:t xml:space="preserve">USB NCM 与 WiFi 本地访问   |   第 </w:t>
    </w:r>
    <w:fldSimple w:instr="PAGE"/>
    <w:r>
      <w:rPr>
        <w:rFonts w:ascii="Microsoft YaHei" w:hAnsi="Microsoft YaHei" w:eastAsia="Microsoft YaHei"/>
        <w:b w:val="0"/>
        <w:color w:val="526171"/>
        <w:sz w:val="17"/>
      </w:rPr>
      <w:t xml:space="preserve"> 页 / 共 </w:t>
    </w:r>
    <w:fldSimple w:instr="NUMPAGES"/>
    <w:r>
      <w:rPr>
        <w:rFonts w:ascii="Microsoft YaHei" w:hAnsi="Microsoft YaHei" w:eastAsia="Microsoft YaHei"/>
        <w:b w:val="0"/>
        <w:color w:val="526171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space="4" w:color="BBCADA"/>
      </w:pBdr>
    </w:pPr>
    <w:r>
      <w:rPr>
        <w:rFonts w:ascii="Microsoft YaHei" w:hAnsi="Microsoft YaHei" w:eastAsia="Microsoft YaHei"/>
        <w:b w:val="0"/>
        <w:color w:val="526171"/>
        <w:sz w:val="18"/>
      </w:rPr>
      <w:t>Wireless Debug  |  USB 网络通信技术说明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Wireless Debug USB 网络通信技术说明</dc:title>
  <dc:subject>ESP32-S3 USB NCM、WiFi 网桥、DHCP 与终端兼容性</dc:subject>
  <dc:creator>Wireless Debug 项目</dc:creator>
  <cp:keywords>ESP32-S3, USB NCM, WiFi, lwIP bridge, Android, DHCP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