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F7D" w:rsidRDefault="00952F7D" w:rsidP="007735A6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B4455" w:themeFill="accent1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99"/>
        <w:gridCol w:w="4495"/>
        <w:gridCol w:w="899"/>
        <w:gridCol w:w="3597"/>
        <w:gridCol w:w="900"/>
      </w:tblGrid>
      <w:tr w:rsidR="007735A6" w:rsidTr="0054426D">
        <w:trPr>
          <w:trHeight w:val="10512"/>
        </w:trPr>
        <w:tc>
          <w:tcPr>
            <w:tcW w:w="10790" w:type="dxa"/>
            <w:gridSpan w:val="5"/>
            <w:shd w:val="clear" w:color="auto" w:fill="3B4455" w:themeFill="accent1"/>
          </w:tcPr>
          <w:p w:rsidR="007735A6" w:rsidRDefault="007735A6" w:rsidP="00575FDF"/>
        </w:tc>
      </w:tr>
      <w:tr w:rsidR="007735A6" w:rsidTr="0054426D">
        <w:trPr>
          <w:trHeight w:val="3333"/>
        </w:trPr>
        <w:tc>
          <w:tcPr>
            <w:tcW w:w="899" w:type="dxa"/>
            <w:shd w:val="clear" w:color="auto" w:fill="3B4455" w:themeFill="accent1"/>
          </w:tcPr>
          <w:p w:rsidR="007735A6" w:rsidRDefault="007735A6" w:rsidP="00575FDF"/>
        </w:tc>
        <w:tc>
          <w:tcPr>
            <w:tcW w:w="4495" w:type="dxa"/>
            <w:tcBorders>
              <w:top w:val="single" w:sz="48" w:space="0" w:color="BC4E4D" w:themeColor="accent2"/>
            </w:tcBorders>
            <w:shd w:val="clear" w:color="auto" w:fill="3B4455" w:themeFill="accent1"/>
          </w:tcPr>
          <w:p w:rsidR="007735A6" w:rsidRPr="007735A6" w:rsidRDefault="003D3FEC" w:rsidP="0043454C">
            <w:pPr>
              <w:pStyle w:val="Title"/>
            </w:pPr>
            <w:r>
              <w:t>Predicting Hospital Readmission</w:t>
            </w:r>
          </w:p>
          <w:p w:rsidR="007735A6" w:rsidRDefault="007735A6" w:rsidP="00575FDF"/>
          <w:p w:rsidR="007735A6" w:rsidRPr="007735A6" w:rsidRDefault="003D3FEC" w:rsidP="0043454C">
            <w:pPr>
              <w:pStyle w:val="Subtitle"/>
            </w:pPr>
            <w:r>
              <w:t>UMRIT</w:t>
            </w:r>
          </w:p>
          <w:p w:rsidR="007735A6" w:rsidRPr="007735A6" w:rsidRDefault="003D3FEC" w:rsidP="007735A6">
            <w:pPr>
              <w:pStyle w:val="Heading2"/>
            </w:pPr>
            <w:r>
              <w:t>25/09/2024</w:t>
            </w:r>
          </w:p>
          <w:p w:rsidR="007735A6" w:rsidRDefault="003D3FEC" w:rsidP="001A6F00">
            <w:pPr>
              <w:pStyle w:val="Heading2"/>
            </w:pPr>
            <w:r>
              <w:t>Atul Prajapati</w:t>
            </w:r>
          </w:p>
        </w:tc>
        <w:tc>
          <w:tcPr>
            <w:tcW w:w="899" w:type="dxa"/>
            <w:shd w:val="clear" w:color="auto" w:fill="3B4455" w:themeFill="accent1"/>
          </w:tcPr>
          <w:p w:rsidR="007735A6" w:rsidRDefault="007735A6" w:rsidP="00575FDF"/>
        </w:tc>
        <w:tc>
          <w:tcPr>
            <w:tcW w:w="3597" w:type="dxa"/>
            <w:shd w:val="clear" w:color="auto" w:fill="3B4455" w:themeFill="accent1"/>
            <w:vAlign w:val="center"/>
          </w:tcPr>
          <w:p w:rsidR="007735A6" w:rsidRDefault="003D3FEC" w:rsidP="007735A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37414" cy="10299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62" cy="1081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shd w:val="clear" w:color="auto" w:fill="3B4455" w:themeFill="accent1"/>
          </w:tcPr>
          <w:p w:rsidR="007735A6" w:rsidRDefault="007735A6" w:rsidP="00575FDF"/>
        </w:tc>
      </w:tr>
    </w:tbl>
    <w:p w:rsidR="007735A6" w:rsidRDefault="007735A6"/>
    <w:p w:rsidR="007735A6" w:rsidRDefault="007735A6" w:rsidP="0032399A">
      <w:pPr>
        <w:pStyle w:val="GraphicAncho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C4E4D" w:themeFill="accent2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84"/>
        <w:gridCol w:w="9606"/>
        <w:gridCol w:w="900"/>
      </w:tblGrid>
      <w:tr w:rsidR="0032399A" w:rsidTr="0054426D">
        <w:trPr>
          <w:trHeight w:val="8586"/>
        </w:trPr>
        <w:tc>
          <w:tcPr>
            <w:tcW w:w="10790" w:type="dxa"/>
            <w:gridSpan w:val="3"/>
            <w:shd w:val="clear" w:color="auto" w:fill="BC4E4D" w:themeFill="accent2"/>
            <w:vAlign w:val="bottom"/>
          </w:tcPr>
          <w:p w:rsidR="0032399A" w:rsidRDefault="00DC1FE5" w:rsidP="003239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69215</wp:posOffset>
                      </wp:positionV>
                      <wp:extent cx="6432550" cy="8324850"/>
                      <wp:effectExtent l="0" t="0" r="254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32550" cy="832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DC1FE5" w:rsidRDefault="00DC1FE5">
                                  <w:bookmarkStart w:id="0" w:name="_GoBack"/>
                                  <w:r w:rsidRPr="00DC1FE5">
                                    <w:rPr>
                                      <w:b/>
                                      <w:color w:val="000000" w:themeColor="text1"/>
                                    </w:rPr>
                                    <w:t>Context:</w:t>
                                  </w:r>
                                  <w:r w:rsidRPr="00DC1FE5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t>You are tasked with predicting whether a patient is likely to be readmitted to the hospital within 30 days based on historical patient data.</w:t>
                                  </w:r>
                                </w:p>
                                <w:p w:rsidR="00DC1FE5" w:rsidRDefault="00DC1FE5"/>
                                <w:p w:rsidR="00F65CCE" w:rsidRPr="00F65CCE" w:rsidRDefault="00F65CCE" w:rsidP="00F65CC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240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Data Pre-processing (Preparing data for modelling)</w:t>
                                  </w:r>
                                </w:p>
                                <w:p w:rsid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Importing necessary libraries and Loading the data</w:t>
                                  </w:r>
                                </w:p>
                                <w:p w:rsid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Clean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ing the data</w:t>
                                  </w:r>
                                </w:p>
                                <w:p w:rsid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Handling missing and duplicated value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Splitting data into “x” and “y” variables</w:t>
                                  </w:r>
                                </w:p>
                                <w:p w:rsid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Getting all the data into “x” variable except the “readmitted” column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“readmitted” column of the data</w:t>
                                  </w:r>
                                  <w:r w:rsidR="00127118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 store in “y” variable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303AD1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and encoded in binary numbers</w:t>
                                  </w:r>
                                </w:p>
                                <w:p w:rsidR="00F65CCE" w:rsidRPr="00F65CCE" w:rsidRDefault="00303AD1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“</w:t>
                                  </w:r>
                                  <w:r w:rsidR="00911E73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x”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 variable </w:t>
                                  </w:r>
                                  <w:r w:rsidR="00C00164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divides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 in to two parts</w:t>
                                  </w:r>
                                  <w:r w:rsidR="00911E73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, 1. x_cat and 2. x_num</w:t>
                                  </w:r>
                                </w:p>
                                <w:p w:rsidR="00F65CCE" w:rsidRPr="00F65CCE" w:rsidRDefault="00911E73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x_cat </w:t>
                                  </w:r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variables of the data needs to be </w:t>
                                  </w:r>
                                  <w:r w:rsidR="00C00164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converted</w:t>
                                  </w:r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 xml:space="preserve"> in binary format using One_Hot_Encoding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2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Once all of this is done, you are ready to go and you can start your modelling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240"/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2F2F2" w:themeColor="background1" w:themeShade="F2"/>
                                      <w:sz w:val="21"/>
                                      <w:szCs w:val="21"/>
                                    </w:rPr>
                                    <w:t>Fit my logistic regression model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Import</w:t>
                                  </w:r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 the </w:t>
                                  </w:r>
                                  <w:proofErr w:type="spellStart"/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Scikit</w:t>
                                  </w:r>
                                  <w:proofErr w:type="spellEnd"/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-learn for performing all these things stuffs</w:t>
                                  </w:r>
                                </w:p>
                                <w:p w:rsidR="00F65CCE" w:rsidRPr="00F65CCE" w:rsidRDefault="005A1B0D" w:rsidP="00F65CCE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Initializ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ing the logistic regression model</w:t>
                                  </w:r>
                                </w:p>
                                <w:p w:rsidR="005A1B0D" w:rsidRDefault="00F65CCE" w:rsidP="005A1B0D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Fit</w:t>
                                  </w:r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ting the model (</w:t>
                                  </w:r>
                                  <w:proofErr w:type="spellStart"/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X_train</w:t>
                                  </w:r>
                                  <w:proofErr w:type="spellEnd"/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y_train</w:t>
                                  </w:r>
                                  <w:proofErr w:type="spellEnd"/>
                                  <w:r w:rsid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  <w:p w:rsidR="005A1B0D" w:rsidRDefault="005A1B0D" w:rsidP="005A1B0D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5A1B0D">
                                    <w:rPr>
                                      <w:rFonts w:ascii="var(--jp-code-font-family)" w:eastAsia="Times New Roman" w:hAnsi="var(--jp-code-font-family)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intercept_</w:t>
                                  </w:r>
                                  <w:r w:rsidRP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 gives us the Y-intercept of the regression line.</w:t>
                                  </w:r>
                                </w:p>
                                <w:p w:rsidR="005A1B0D" w:rsidRDefault="005A1B0D" w:rsidP="005A1B0D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 w:rsidRPr="005A1B0D">
                                    <w:rPr>
                                      <w:rFonts w:ascii="var(--jp-code-font-family)" w:eastAsia="Times New Roman" w:hAnsi="var(--jp-code-font-family)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coef</w:t>
                                  </w:r>
                                  <w:proofErr w:type="spellEnd"/>
                                  <w:r w:rsidRPr="005A1B0D">
                                    <w:rPr>
                                      <w:rFonts w:ascii="var(--jp-code-font-family)" w:eastAsia="Times New Roman" w:hAnsi="var(--jp-code-font-family)" w:cs="Courier New"/>
                                      <w:color w:val="FFFFFF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_</w:t>
                                  </w:r>
                                  <w:r w:rsidRP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 gives us the slope of the line for each independent variable.</w:t>
                                  </w:r>
                                </w:p>
                                <w:p w:rsidR="005A1B0D" w:rsidRPr="005A1B0D" w:rsidRDefault="005A1B0D" w:rsidP="005A1B0D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5A1B0D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Using the fitting method of the model to train it on this data, and then access these attributes to understand the model parameters.</w:t>
                                  </w:r>
                                </w:p>
                                <w:p w:rsidR="005A1B0D" w:rsidRPr="00F65CCE" w:rsidRDefault="006F6E8F" w:rsidP="00F65CCE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Focusing on metrics for model’s accuracy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3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Predict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240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Check on my model metrics</w:t>
                                  </w:r>
                                </w:p>
                                <w:p w:rsidR="00790767" w:rsidRPr="00790767" w:rsidRDefault="00790767" w:rsidP="00F65CCE">
                                  <w:pPr>
                                    <w:numPr>
                                      <w:ilvl w:val="1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0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Accuracy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</w:p>
                                <w:p w:rsidR="00F65CCE" w:rsidRPr="00790767" w:rsidRDefault="00790767" w:rsidP="00790767">
                                  <w:pPr>
                                    <w:numPr>
                                      <w:ilvl w:val="1"/>
                                      <w:numId w:val="8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0"/>
                                      <w:szCs w:val="21"/>
                                    </w:rPr>
                                  </w:pPr>
                                  <w:r w:rsidRPr="00790767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For testing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</w:rPr>
                                    <w:t xml:space="preserve"> 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>a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>n accuracy of 0.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>60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 xml:space="preserve"> means that 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>60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>% of the predictions made by the model were correct, which is generally considered</w:t>
                                  </w:r>
                                  <w:r w:rsidRPr="00790767">
                                    <w:rPr>
                                      <w:rFonts w:ascii="Segoe UI" w:hAnsi="Segoe UI" w:cs="Segoe UI"/>
                                      <w:sz w:val="22"/>
                                    </w:rPr>
                                    <w:t xml:space="preserve"> as a descent model.</w:t>
                                  </w:r>
                                </w:p>
                                <w:p w:rsidR="00790767" w:rsidRPr="00790767" w:rsidRDefault="00790767" w:rsidP="00790767">
                                  <w:pPr>
                                    <w:numPr>
                                      <w:ilvl w:val="1"/>
                                      <w:numId w:val="8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0"/>
                                      <w:szCs w:val="21"/>
                                    </w:rPr>
                                    <w:t>For training an accuracy of 0.61 means that 61% of the predictions made by the model were correct, which is generally considered as a descent model.</w:t>
                                  </w:r>
                                </w:p>
                                <w:p w:rsidR="00F65CCE" w:rsidRPr="00790767" w:rsidRDefault="00790767" w:rsidP="00F65CCE">
                                  <w:pPr>
                                    <w:numPr>
                                      <w:ilvl w:val="1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Precision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: O</w:t>
                                  </w:r>
                                  <w:r w:rsidR="005F3C95" w:rsidRPr="005F3C95">
                                    <w:rPr>
                                      <w:rFonts w:ascii="Segoe UI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f all the Positive my model predicted, how many were actually </w:t>
                                  </w:r>
                                  <w:r w:rsidR="00C00164" w:rsidRPr="005F3C95">
                                    <w:rPr>
                                      <w:rFonts w:ascii="Segoe UI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readmitted?</w:t>
                                  </w:r>
                                </w:p>
                                <w:p w:rsidR="00790767" w:rsidRDefault="00790767" w:rsidP="00C00164">
                                  <w:pPr>
                                    <w:numPr>
                                      <w:ilvl w:val="1"/>
                                      <w:numId w:val="9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For training we have 0.63 means that 63% patient were actually readmitted.</w:t>
                                  </w:r>
                                </w:p>
                                <w:p w:rsidR="00790767" w:rsidRPr="00F65CCE" w:rsidRDefault="00790767" w:rsidP="00C00164">
                                  <w:pPr>
                                    <w:numPr>
                                      <w:ilvl w:val="1"/>
                                      <w:numId w:val="9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For testing we have 0.61 means that 61% </w:t>
                                  </w:r>
                                  <w:r w:rsidR="00C00164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patient were actually readmitted.</w:t>
                                  </w:r>
                                </w:p>
                                <w:p w:rsidR="00F65CCE" w:rsidRDefault="00C00164" w:rsidP="00F65CCE">
                                  <w:pPr>
                                    <w:numPr>
                                      <w:ilvl w:val="1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Recall</w:t>
                                  </w: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: </w:t>
                                  </w:r>
                                  <w:r w:rsidRPr="00C00164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 xml:space="preserve">Of all the people that should have gotten the loan, how many did my model give </w:t>
                                  </w:r>
                                  <w:r w:rsidR="00F97E75" w:rsidRPr="00C00164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to?</w:t>
                                  </w:r>
                                </w:p>
                                <w:p w:rsidR="00C00164" w:rsidRPr="00F65CCE" w:rsidRDefault="00C00164" w:rsidP="00F65CCE">
                                  <w:pPr>
                                    <w:numPr>
                                      <w:ilvl w:val="1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For training 0.42 and for testing 0.41 means that 42%, 41% where my model correctly identified that much patient actually readmitted.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Confusion Matrix</w:t>
                                  </w:r>
                                </w:p>
                                <w:p w:rsidR="00F65CCE" w:rsidRPr="00F65CCE" w:rsidRDefault="00F65CCE" w:rsidP="00F65CCE">
                                  <w:pPr>
                                    <w:numPr>
                                      <w:ilvl w:val="1"/>
                                      <w:numId w:val="4"/>
                                    </w:numPr>
                                    <w:spacing w:before="100" w:beforeAutospacing="1" w:after="100" w:afterAutospacing="1"/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</w:pPr>
                                  <w:r w:rsidRPr="00F65CCE">
                                    <w:rPr>
                                      <w:rFonts w:ascii="Segoe UI" w:eastAsia="Times New Roman" w:hAnsi="Segoe UI" w:cs="Segoe UI"/>
                                      <w:color w:val="FFFFFF"/>
                                      <w:sz w:val="21"/>
                                      <w:szCs w:val="21"/>
                                    </w:rPr>
                                    <w:t>F1 Score (A mixture of Precision and Recall)</w:t>
                                  </w:r>
                                </w:p>
                                <w:bookmarkEnd w:id="0"/>
                                <w:p w:rsidR="00DC1FE5" w:rsidRDefault="00DC1FE5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7.55pt;margin-top:5.45pt;width:506.5pt;height:6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" filled="f" strokeweight=".5pt">
                      <v:textbox inset="4pt,4pt,4pt,4pt">
                        <w:txbxContent>
                          <w:p w:rsidR="00DC1FE5" w:rsidRDefault="00DC1FE5">
                            <w:bookmarkStart w:id="1" w:name="_GoBack"/>
                            <w:r w:rsidRPr="00DC1FE5">
                              <w:rPr>
                                <w:b/>
                                <w:color w:val="000000" w:themeColor="text1"/>
                              </w:rPr>
                              <w:t>Context:</w:t>
                            </w:r>
                            <w:r w:rsidRPr="00DC1F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t>You are tasked with predicting whether a patient is likely to be readmitted to the hospital within 30 days based on historical patient data.</w:t>
                            </w:r>
                          </w:p>
                          <w:p w:rsidR="00DC1FE5" w:rsidRDefault="00DC1FE5"/>
                          <w:p w:rsidR="00F65CCE" w:rsidRPr="00F65CCE" w:rsidRDefault="00F65CCE" w:rsidP="00F65CC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Data Pre-processing (Preparing data for modelling)</w:t>
                            </w:r>
                          </w:p>
                          <w:p w:rsid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Importing necessary libraries and Loading the data</w:t>
                            </w:r>
                          </w:p>
                          <w:p w:rsid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Clean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ing the data</w:t>
                            </w:r>
                          </w:p>
                          <w:p w:rsid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Handling missing and duplicated value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Splitting data into “x” and “y” variables</w:t>
                            </w:r>
                          </w:p>
                          <w:p w:rsid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Getting all the data into “x” variable except the “readmitted” column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“readmitted” column of the data</w:t>
                            </w:r>
                            <w:r w:rsidR="00127118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store in “y” variable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303AD1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and encoded in binary numbers</w:t>
                            </w:r>
                          </w:p>
                          <w:p w:rsidR="00F65CCE" w:rsidRPr="00F65CCE" w:rsidRDefault="00303AD1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“</w:t>
                            </w:r>
                            <w:r w:rsidR="00911E73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x”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variable </w:t>
                            </w:r>
                            <w:r w:rsidR="00C00164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divides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in to two parts</w:t>
                            </w:r>
                            <w:r w:rsidR="00911E73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, 1. x_cat and 2. x_num</w:t>
                            </w:r>
                          </w:p>
                          <w:p w:rsidR="00F65CCE" w:rsidRPr="00F65CCE" w:rsidRDefault="00911E73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x_cat </w:t>
                            </w:r>
                            <w:r w:rsidR="005A1B0D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variables of the data needs to be </w:t>
                            </w:r>
                            <w:r w:rsidR="00C00164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converted</w:t>
                            </w:r>
                            <w:r w:rsidR="005A1B0D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 xml:space="preserve"> in binary format using One_Hot_Encoding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2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Once all of this is done, you are ready to go and you can start your modelling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2F2F2" w:themeColor="background1" w:themeShade="F2"/>
                                <w:sz w:val="21"/>
                                <w:szCs w:val="21"/>
                              </w:rPr>
                              <w:t>Fit my logistic regression model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Import</w:t>
                            </w:r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 xml:space="preserve"> the </w:t>
                            </w:r>
                            <w:proofErr w:type="spellStart"/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Scikit</w:t>
                            </w:r>
                            <w:proofErr w:type="spellEnd"/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-learn for performing all these things stuffs</w:t>
                            </w:r>
                          </w:p>
                          <w:p w:rsidR="00F65CCE" w:rsidRPr="00F65CCE" w:rsidRDefault="005A1B0D" w:rsidP="00F65CCE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Initializ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ing the logistic regression model</w:t>
                            </w:r>
                          </w:p>
                          <w:p w:rsidR="005A1B0D" w:rsidRDefault="00F65CCE" w:rsidP="005A1B0D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Fit</w:t>
                            </w:r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ting the model (</w:t>
                            </w:r>
                            <w:proofErr w:type="spellStart"/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X_train</w:t>
                            </w:r>
                            <w:proofErr w:type="spellEnd"/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y_train</w:t>
                            </w:r>
                            <w:proofErr w:type="spellEnd"/>
                            <w:r w:rsid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:rsidR="005A1B0D" w:rsidRDefault="005A1B0D" w:rsidP="005A1B0D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A1B0D">
                              <w:rPr>
                                <w:rFonts w:ascii="var(--jp-code-font-family)" w:eastAsia="Times New Roman" w:hAnsi="var(--jp-code-font-family)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intercept_</w:t>
                            </w:r>
                            <w:r w:rsidRP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 gives us the Y-intercept of the regression line.</w:t>
                            </w:r>
                          </w:p>
                          <w:p w:rsidR="005A1B0D" w:rsidRDefault="005A1B0D" w:rsidP="005A1B0D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A1B0D">
                              <w:rPr>
                                <w:rFonts w:ascii="var(--jp-code-font-family)" w:eastAsia="Times New Roman" w:hAnsi="var(--jp-code-font-family)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</w:t>
                            </w:r>
                            <w:proofErr w:type="spellEnd"/>
                            <w:r w:rsidRPr="005A1B0D">
                              <w:rPr>
                                <w:rFonts w:ascii="var(--jp-code-font-family)" w:eastAsia="Times New Roman" w:hAnsi="var(--jp-code-font-family)" w:cs="Courier New"/>
                                <w:color w:val="FFFF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_</w:t>
                            </w:r>
                            <w:r w:rsidRP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 gives us the slope of the line for each independent variable.</w:t>
                            </w:r>
                          </w:p>
                          <w:p w:rsidR="005A1B0D" w:rsidRPr="005A1B0D" w:rsidRDefault="005A1B0D" w:rsidP="005A1B0D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5A1B0D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Using the fitting method of the model to train it on this data, and then access these attributes to understand the model parameters.</w:t>
                            </w:r>
                          </w:p>
                          <w:p w:rsidR="005A1B0D" w:rsidRPr="00F65CCE" w:rsidRDefault="006F6E8F" w:rsidP="00F65CCE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Focusing on metrics for model’s accuracy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3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Predict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0"/>
                                <w:numId w:val="1"/>
                              </w:numPr>
                              <w:spacing w:after="240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Check on my model metrics</w:t>
                            </w:r>
                          </w:p>
                          <w:p w:rsidR="00790767" w:rsidRPr="00790767" w:rsidRDefault="00790767" w:rsidP="00F65CCE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0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Accuracy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:rsidR="00F65CCE" w:rsidRPr="00790767" w:rsidRDefault="00790767" w:rsidP="00790767">
                            <w:pPr>
                              <w:numPr>
                                <w:ilvl w:val="1"/>
                                <w:numId w:val="8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0"/>
                                <w:szCs w:val="21"/>
                              </w:rPr>
                            </w:pPr>
                            <w:r w:rsidRPr="00790767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For testing</w:t>
                            </w:r>
                            <w:r w:rsidRPr="00790767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>a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>n accuracy of 0.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>60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 xml:space="preserve"> means that 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>60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>% of the predictions made by the model were correct, which is generally considered</w:t>
                            </w:r>
                            <w:r w:rsidRPr="00790767">
                              <w:rPr>
                                <w:rFonts w:ascii="Segoe UI" w:hAnsi="Segoe UI" w:cs="Segoe UI"/>
                                <w:sz w:val="22"/>
                              </w:rPr>
                              <w:t xml:space="preserve"> as a descent model.</w:t>
                            </w:r>
                          </w:p>
                          <w:p w:rsidR="00790767" w:rsidRPr="00790767" w:rsidRDefault="00790767" w:rsidP="00790767">
                            <w:pPr>
                              <w:numPr>
                                <w:ilvl w:val="1"/>
                                <w:numId w:val="8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0"/>
                                <w:szCs w:val="21"/>
                              </w:rPr>
                              <w:t>For training an accuracy of 0.61 means that 61% of the predictions made by the model were correct, which is generally considered as a descent model.</w:t>
                            </w:r>
                          </w:p>
                          <w:p w:rsidR="00F65CCE" w:rsidRPr="00790767" w:rsidRDefault="00790767" w:rsidP="00F65CCE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Precision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: O</w:t>
                            </w:r>
                            <w:r w:rsidR="005F3C95" w:rsidRPr="005F3C95">
                              <w:rPr>
                                <w:rFonts w:ascii="Segoe UI" w:hAnsi="Segoe UI" w:cs="Segoe UI"/>
                                <w:color w:val="FFFFFF"/>
                                <w:sz w:val="21"/>
                                <w:szCs w:val="21"/>
                              </w:rPr>
                              <w:t xml:space="preserve">f all the Positive my model predicted, how many were actually </w:t>
                            </w:r>
                            <w:r w:rsidR="00C00164" w:rsidRPr="005F3C95">
                              <w:rPr>
                                <w:rFonts w:ascii="Segoe UI" w:hAnsi="Segoe UI" w:cs="Segoe UI"/>
                                <w:color w:val="FFFFFF"/>
                                <w:sz w:val="21"/>
                                <w:szCs w:val="21"/>
                              </w:rPr>
                              <w:t>readmitted?</w:t>
                            </w:r>
                          </w:p>
                          <w:p w:rsidR="00790767" w:rsidRDefault="00790767" w:rsidP="00C00164">
                            <w:pPr>
                              <w:numPr>
                                <w:ilvl w:val="1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For training we have 0.63 means that 63% patient were actually readmitted.</w:t>
                            </w:r>
                          </w:p>
                          <w:p w:rsidR="00790767" w:rsidRPr="00F65CCE" w:rsidRDefault="00790767" w:rsidP="00C00164">
                            <w:pPr>
                              <w:numPr>
                                <w:ilvl w:val="1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 xml:space="preserve">For testing we have 0.61 means that 61% </w:t>
                            </w:r>
                            <w:r w:rsidR="00C00164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patient were actually readmitted.</w:t>
                            </w:r>
                          </w:p>
                          <w:p w:rsidR="00F65CCE" w:rsidRDefault="00C00164" w:rsidP="00F65CCE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Recall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C00164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 xml:space="preserve">Of all the people that should have gotten the loan, how many did my model give </w:t>
                            </w:r>
                            <w:r w:rsidR="00F97E75" w:rsidRPr="00C00164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to?</w:t>
                            </w:r>
                          </w:p>
                          <w:p w:rsidR="00C00164" w:rsidRPr="00F65CCE" w:rsidRDefault="00C00164" w:rsidP="00F65CCE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For training 0.42 and for testing 0.41 means that 42%, 41% where my model correctly identified that much patient actually readmitted.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Confusion Matrix</w:t>
                            </w:r>
                          </w:p>
                          <w:p w:rsidR="00F65CCE" w:rsidRPr="00F65CCE" w:rsidRDefault="00F65CCE" w:rsidP="00F65CCE">
                            <w:pPr>
                              <w:numPr>
                                <w:ilvl w:val="1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F65CCE">
                              <w:rPr>
                                <w:rFonts w:ascii="Segoe UI" w:eastAsia="Times New Roman" w:hAnsi="Segoe UI" w:cs="Segoe UI"/>
                                <w:color w:val="FFFFFF"/>
                                <w:sz w:val="21"/>
                                <w:szCs w:val="21"/>
                              </w:rPr>
                              <w:t>F1 Score (A mixture of Precision and Recall)</w:t>
                            </w:r>
                          </w:p>
                          <w:bookmarkEnd w:id="1"/>
                          <w:p w:rsidR="00DC1FE5" w:rsidRDefault="00DC1FE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2399A" w:rsidTr="00F65CCE">
        <w:trPr>
          <w:trHeight w:val="4689"/>
        </w:trPr>
        <w:tc>
          <w:tcPr>
            <w:tcW w:w="284" w:type="dxa"/>
            <w:shd w:val="clear" w:color="auto" w:fill="BC4E4D" w:themeFill="accent2"/>
          </w:tcPr>
          <w:p w:rsidR="0032399A" w:rsidRDefault="0032399A"/>
        </w:tc>
        <w:tc>
          <w:tcPr>
            <w:tcW w:w="9606" w:type="dxa"/>
            <w:shd w:val="clear" w:color="auto" w:fill="BC4E4D" w:themeFill="accent2"/>
            <w:vAlign w:val="center"/>
          </w:tcPr>
          <w:p w:rsidR="0032399A" w:rsidRDefault="0032399A" w:rsidP="00DC1FE5">
            <w:pPr>
              <w:pStyle w:val="Heading2"/>
            </w:pPr>
          </w:p>
        </w:tc>
        <w:tc>
          <w:tcPr>
            <w:tcW w:w="900" w:type="dxa"/>
            <w:shd w:val="clear" w:color="auto" w:fill="BC4E4D" w:themeFill="accent2"/>
          </w:tcPr>
          <w:p w:rsidR="0032399A" w:rsidRDefault="0032399A"/>
        </w:tc>
      </w:tr>
    </w:tbl>
    <w:p w:rsidR="0032399A" w:rsidRDefault="0032399A"/>
    <w:sectPr w:rsidR="0032399A" w:rsidSect="0043454C">
      <w:headerReference w:type="even" r:id="rId11"/>
      <w:headerReference w:type="default" r:id="rId12"/>
      <w:pgSz w:w="12240" w:h="15840" w:code="1"/>
      <w:pgMar w:top="720" w:right="720" w:bottom="720" w:left="720" w:header="576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D4" w:rsidRDefault="00096FD4" w:rsidP="0032399A">
      <w:r>
        <w:separator/>
      </w:r>
    </w:p>
  </w:endnote>
  <w:endnote w:type="continuationSeparator" w:id="0">
    <w:p w:rsidR="00096FD4" w:rsidRDefault="00096FD4" w:rsidP="0032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D4" w:rsidRDefault="00096FD4" w:rsidP="0032399A">
      <w:r>
        <w:separator/>
      </w:r>
    </w:p>
  </w:footnote>
  <w:footnote w:type="continuationSeparator" w:id="0">
    <w:p w:rsidR="00096FD4" w:rsidRDefault="00096FD4" w:rsidP="003239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32399A" w:rsidRDefault="0032399A" w:rsidP="00857BD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2399A" w:rsidRDefault="0032399A" w:rsidP="0032399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399A" w:rsidRDefault="0032399A" w:rsidP="00857BD4">
    <w:pPr>
      <w:pStyle w:val="Header"/>
      <w:framePr w:wrap="none" w:vAnchor="text" w:hAnchor="margin" w:xAlign="right" w:y="1"/>
      <w:rPr>
        <w:rStyle w:val="PageNumber"/>
      </w:rPr>
    </w:pPr>
  </w:p>
  <w:p w:rsidR="0032399A" w:rsidRDefault="0032399A" w:rsidP="00F97E7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F11"/>
    <w:multiLevelType w:val="multilevel"/>
    <w:tmpl w:val="320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F3724"/>
    <w:multiLevelType w:val="multilevel"/>
    <w:tmpl w:val="779C1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05824"/>
    <w:multiLevelType w:val="multilevel"/>
    <w:tmpl w:val="46B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625392"/>
    <w:multiLevelType w:val="multilevel"/>
    <w:tmpl w:val="AAF85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E20936"/>
    <w:multiLevelType w:val="multilevel"/>
    <w:tmpl w:val="26E8D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F7B1F"/>
    <w:multiLevelType w:val="multilevel"/>
    <w:tmpl w:val="6264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473BE2"/>
    <w:multiLevelType w:val="multilevel"/>
    <w:tmpl w:val="3AE4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5B7078"/>
    <w:multiLevelType w:val="multilevel"/>
    <w:tmpl w:val="DA9C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44D43"/>
    <w:multiLevelType w:val="multilevel"/>
    <w:tmpl w:val="B1DA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C"/>
    <w:rsid w:val="00056B1A"/>
    <w:rsid w:val="00072C42"/>
    <w:rsid w:val="00096FD4"/>
    <w:rsid w:val="00127118"/>
    <w:rsid w:val="0018213C"/>
    <w:rsid w:val="001A6F00"/>
    <w:rsid w:val="00256297"/>
    <w:rsid w:val="002E0DDD"/>
    <w:rsid w:val="00303AD1"/>
    <w:rsid w:val="0032399A"/>
    <w:rsid w:val="0036002A"/>
    <w:rsid w:val="003D3FEC"/>
    <w:rsid w:val="0043454C"/>
    <w:rsid w:val="004A0DED"/>
    <w:rsid w:val="0054426D"/>
    <w:rsid w:val="005A1B0D"/>
    <w:rsid w:val="005F3C95"/>
    <w:rsid w:val="006068D2"/>
    <w:rsid w:val="006C60E6"/>
    <w:rsid w:val="006F6E8F"/>
    <w:rsid w:val="007735A6"/>
    <w:rsid w:val="00790767"/>
    <w:rsid w:val="00911E73"/>
    <w:rsid w:val="00952F7D"/>
    <w:rsid w:val="009A24BC"/>
    <w:rsid w:val="00AF4F54"/>
    <w:rsid w:val="00B33538"/>
    <w:rsid w:val="00BF3944"/>
    <w:rsid w:val="00C00164"/>
    <w:rsid w:val="00DC1FE5"/>
    <w:rsid w:val="00E12350"/>
    <w:rsid w:val="00E51622"/>
    <w:rsid w:val="00F65CCE"/>
    <w:rsid w:val="00F9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5BF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6"/>
    <w:qFormat/>
    <w:rsid w:val="00AF4F54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qFormat/>
    <w:rsid w:val="00AF4F54"/>
    <w:pPr>
      <w:spacing w:before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F4F54"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AF4F54"/>
    <w:pPr>
      <w:spacing w:before="120"/>
      <w:outlineLvl w:val="2"/>
    </w:pPr>
    <w:rPr>
      <w:b/>
      <w:color w:val="BC4E4D" w:themeColor="accent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Anchor">
    <w:name w:val="Graphic Anchor"/>
    <w:basedOn w:val="Normal"/>
    <w:uiPriority w:val="5"/>
    <w:qFormat/>
    <w:rsid w:val="007735A6"/>
    <w:rPr>
      <w:noProof/>
      <w:sz w:val="10"/>
    </w:rPr>
  </w:style>
  <w:style w:type="character" w:customStyle="1" w:styleId="Heading1Char">
    <w:name w:val="Heading 1 Char"/>
    <w:basedOn w:val="DefaultParagraphFont"/>
    <w:link w:val="Heading1"/>
    <w:rsid w:val="00AF4F54"/>
    <w:rPr>
      <w:b/>
      <w:color w:val="FFFFFF" w:themeColor="background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AF4F54"/>
    <w:rPr>
      <w:b/>
      <w:color w:val="FFFFFF" w:themeColor="background1"/>
      <w:sz w:val="36"/>
      <w:szCs w:val="36"/>
    </w:rPr>
  </w:style>
  <w:style w:type="paragraph" w:customStyle="1" w:styleId="Text">
    <w:name w:val="Text"/>
    <w:basedOn w:val="Normal"/>
    <w:uiPriority w:val="3"/>
    <w:qFormat/>
    <w:rsid w:val="00AF4F54"/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semiHidden/>
    <w:rsid w:val="003239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F00"/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AF4F54"/>
    <w:rPr>
      <w:b/>
      <w:color w:val="BC4E4D" w:themeColor="accent2"/>
      <w:sz w:val="28"/>
      <w:szCs w:val="28"/>
    </w:rPr>
  </w:style>
  <w:style w:type="paragraph" w:styleId="Quote">
    <w:name w:val="Quote"/>
    <w:basedOn w:val="Normal"/>
    <w:next w:val="Normal"/>
    <w:link w:val="QuoteChar"/>
    <w:uiPriority w:val="4"/>
    <w:qFormat/>
    <w:rsid w:val="00AF4F54"/>
    <w:rPr>
      <w:b/>
      <w:color w:val="BC4E4D" w:themeColor="accent2"/>
      <w:sz w:val="96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AF4F54"/>
    <w:rPr>
      <w:b/>
      <w:color w:val="BC4E4D" w:themeColor="accent2"/>
      <w:sz w:val="96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F4F54"/>
    <w:pPr>
      <w:spacing w:before="360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F54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54C"/>
    <w:pPr>
      <w:numPr>
        <w:ilvl w:val="1"/>
      </w:numPr>
    </w:pPr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54C"/>
    <w:rPr>
      <w:rFonts w:asciiTheme="majorHAnsi" w:eastAsiaTheme="minorEastAsia" w:hAnsiTheme="majorHAnsi"/>
      <w:b/>
      <w:color w:val="BC4E4D" w:themeColor="accent2"/>
      <w:spacing w:val="15"/>
      <w:sz w:val="36"/>
      <w:szCs w:val="22"/>
    </w:rPr>
  </w:style>
  <w:style w:type="paragraph" w:customStyle="1" w:styleId="DescriptionHeading">
    <w:name w:val="Description Heading"/>
    <w:basedOn w:val="Text"/>
    <w:uiPriority w:val="6"/>
    <w:qFormat/>
    <w:rsid w:val="00AF4F54"/>
    <w:pPr>
      <w:jc w:val="center"/>
    </w:pPr>
    <w:rPr>
      <w:b/>
      <w:color w:val="FFFFFF" w:themeColor="background1"/>
    </w:rPr>
  </w:style>
  <w:style w:type="paragraph" w:customStyle="1" w:styleId="TextWhite">
    <w:name w:val="Text White"/>
    <w:basedOn w:val="Text"/>
    <w:uiPriority w:val="6"/>
    <w:qFormat/>
    <w:rsid w:val="00AF4F54"/>
    <w:rPr>
      <w:color w:val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F65CC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ListParagraph">
    <w:name w:val="List Paragraph"/>
    <w:basedOn w:val="Normal"/>
    <w:uiPriority w:val="34"/>
    <w:semiHidden/>
    <w:qFormat/>
    <w:rsid w:val="00F65C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A1B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Bold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BC4E4D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0B43932-8BE5-4A11-9D30-69AEBB673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5554D6-1FEB-4E3D-BA88-5F279922E7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C938F-0932-4C0A-BC54-04F30C423DE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</Template>
  <TotalTime>0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2024-09-24T12:32:00Z</dcterms:created>
  <dcterms:modified xsi:type="dcterms:W3CDTF">2024-09-25T08:07:00Z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