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AE" w:rsidRPr="002C59B9" w:rsidRDefault="000A1377" w:rsidP="00CB5182">
      <w:pPr>
        <w:jc w:val="center"/>
        <w:outlineLvl w:val="0"/>
        <w:rPr>
          <w:rFonts w:ascii="方正小标宋简体" w:eastAsia="方正小标宋简体"/>
          <w:sz w:val="44"/>
          <w:szCs w:val="44"/>
        </w:rPr>
      </w:pPr>
      <w:r w:rsidRPr="002C59B9">
        <w:rPr>
          <w:rFonts w:ascii="方正小标宋简体" w:eastAsia="方正小标宋简体"/>
          <w:sz w:val="44"/>
          <w:szCs w:val="44"/>
        </w:rPr>
        <w:t>DWMC</w:t>
      </w:r>
    </w:p>
    <w:p w:rsidR="00864E7B" w:rsidRDefault="000A1377" w:rsidP="00864E7B">
      <w:pPr>
        <w:jc w:val="center"/>
        <w:rPr>
          <w:rFonts w:ascii="方正小标宋简体" w:eastAsia="方正小标宋简体"/>
          <w:sz w:val="44"/>
          <w:szCs w:val="44"/>
        </w:rPr>
      </w:pPr>
      <w:r w:rsidRPr="002C59B9">
        <w:rPr>
          <w:rFonts w:ascii="方正小标宋简体" w:eastAsia="方正小标宋简体"/>
          <w:sz w:val="44"/>
          <w:szCs w:val="44"/>
        </w:rPr>
        <w:t>关于开展</w:t>
      </w:r>
      <w:r w:rsidRPr="002C59B9">
        <w:rPr>
          <w:rFonts w:ascii="方正小标宋简体" w:eastAsia="方正小标宋简体"/>
          <w:sz w:val="44"/>
          <w:szCs w:val="44"/>
        </w:rPr>
        <w:t>“</w:t>
      </w:r>
      <w:r w:rsidR="0059119D" w:rsidRPr="002C59B9">
        <w:rPr>
          <w:rFonts w:ascii="方正小标宋简体" w:eastAsia="方正小标宋简体"/>
          <w:sz w:val="44"/>
          <w:szCs w:val="44"/>
        </w:rPr>
        <w:t>日</w:t>
      </w:r>
      <w:r w:rsidR="0059119D" w:rsidRPr="002C59B9">
        <w:rPr>
          <w:rFonts w:ascii="方正小标宋简体" w:eastAsia="方正小标宋简体" w:hint="eastAsia"/>
          <w:sz w:val="44"/>
          <w:szCs w:val="44"/>
        </w:rPr>
        <w:t>清</w:t>
      </w:r>
      <w:r w:rsidRPr="002C59B9">
        <w:rPr>
          <w:rFonts w:ascii="方正小标宋简体" w:eastAsia="方正小标宋简体"/>
          <w:sz w:val="44"/>
          <w:szCs w:val="44"/>
        </w:rPr>
        <w:t>月结</w:t>
      </w:r>
      <w:r w:rsidRPr="002C59B9">
        <w:rPr>
          <w:rFonts w:ascii="方正小标宋简体" w:eastAsia="方正小标宋简体"/>
          <w:sz w:val="44"/>
          <w:szCs w:val="44"/>
        </w:rPr>
        <w:t>”</w:t>
      </w:r>
      <w:r w:rsidRPr="002C59B9">
        <w:rPr>
          <w:rFonts w:ascii="方正小标宋简体" w:eastAsia="方正小标宋简体"/>
          <w:sz w:val="44"/>
          <w:szCs w:val="44"/>
        </w:rPr>
        <w:t>活动的情况报告</w:t>
      </w:r>
    </w:p>
    <w:p w:rsidR="009B3DAE" w:rsidRPr="00430F62" w:rsidRDefault="00864E7B" w:rsidP="00864E7B">
      <w:pPr>
        <w:jc w:val="left"/>
        <w:rPr>
          <w:rFonts w:ascii="方正小标宋简体" w:eastAsia="方正小标宋简体"/>
          <w:sz w:val="44"/>
          <w:szCs w:val="44"/>
        </w:rPr>
      </w:pPr>
      <w:r w:rsidRPr="00AF77FB">
        <w:rPr>
          <w:rFonts w:ascii="仿宋_GB2312" w:eastAsia="仿宋_GB2312" w:hAnsi="仿宋" w:cs="楷体" w:hint="eastAsia"/>
          <w:sz w:val="28"/>
        </w:rPr>
        <w:t>DWMC</w:t>
      </w:r>
      <w:r w:rsidR="000A1377" w:rsidRPr="00627A03">
        <w:rPr>
          <w:rFonts w:ascii="方正小标宋简体" w:eastAsia="方正小标宋简体" w:hint="eastAsia"/>
          <w:sz w:val="28"/>
          <w:szCs w:val="28"/>
        </w:rPr>
        <w:t>案件管理办公室</w:t>
      </w:r>
    </w:p>
    <w:p w:rsidR="009B3DAE" w:rsidRPr="00AF77FB" w:rsidRDefault="000A1377" w:rsidP="00B66724">
      <w:pPr>
        <w:ind w:firstLine="600"/>
        <w:jc w:val="left"/>
        <w:rPr>
          <w:rFonts w:ascii="仿宋_GB2312" w:eastAsia="仿宋_GB2312" w:hAnsi="仿宋" w:cs="楷体"/>
          <w:sz w:val="28"/>
        </w:rPr>
      </w:pPr>
      <w:r w:rsidRPr="00AF77FB">
        <w:rPr>
          <w:rFonts w:ascii="仿宋_GB2312" w:eastAsia="仿宋_GB2312" w:hAnsi="仿宋" w:cs="楷体" w:hint="eastAsia"/>
          <w:sz w:val="28"/>
        </w:rPr>
        <w:t>根据省院《关于统一业务应用系统数据开展“日清月结活动的通知”》（鄂检发案管字[2017]1号）文件要求，现将</w:t>
      </w:r>
      <w:r w:rsidR="00F72D6A">
        <w:rPr>
          <w:rFonts w:ascii="仿宋_GB2312" w:eastAsia="仿宋_GB2312" w:hAnsi="仿宋" w:cs="楷体" w:hint="eastAsia"/>
          <w:sz w:val="28"/>
        </w:rPr>
        <w:t xml:space="preserve">  </w:t>
      </w:r>
      <w:r w:rsidRPr="00AF77FB">
        <w:rPr>
          <w:rFonts w:ascii="仿宋_GB2312" w:eastAsia="仿宋_GB2312" w:hAnsi="仿宋" w:cs="楷体" w:hint="eastAsia"/>
          <w:sz w:val="28"/>
        </w:rPr>
        <w:t>DWMC</w:t>
      </w:r>
      <w:r w:rsidR="00F72D6A">
        <w:rPr>
          <w:rFonts w:ascii="仿宋_GB2312" w:eastAsia="仿宋_GB2312" w:hAnsi="仿宋" w:cs="楷体" w:hint="eastAsia"/>
          <w:sz w:val="28"/>
        </w:rPr>
        <w:t xml:space="preserve"> </w:t>
      </w:r>
      <w:r w:rsidRPr="00AF77FB">
        <w:rPr>
          <w:rFonts w:ascii="仿宋_GB2312" w:eastAsia="仿宋_GB2312" w:hAnsi="仿宋" w:cs="楷体" w:hint="eastAsia"/>
          <w:sz w:val="28"/>
        </w:rPr>
        <w:t>,</w:t>
      </w:r>
      <w:bookmarkStart w:id="0" w:name="_GoBack"/>
      <w:bookmarkEnd w:id="0"/>
      <w:r w:rsidR="00B66724" w:rsidRPr="00AF77FB">
        <w:rPr>
          <w:rFonts w:ascii="仿宋_GB2312" w:eastAsia="仿宋_GB2312" w:hAnsi="仿宋" w:cs="楷体" w:hint="eastAsia"/>
          <w:sz w:val="28"/>
        </w:rPr>
        <w:t xml:space="preserve"> </w:t>
      </w:r>
      <w:r w:rsidR="00AF0EC9">
        <w:rPr>
          <w:rFonts w:ascii="仿宋_GB2312" w:eastAsia="仿宋_GB2312" w:hAnsi="仿宋" w:cs="楷体" w:hint="eastAsia"/>
          <w:sz w:val="28"/>
        </w:rPr>
        <w:t>DATE</w:t>
      </w:r>
      <w:r w:rsidRPr="00AF77FB">
        <w:rPr>
          <w:rFonts w:ascii="仿宋_GB2312" w:eastAsia="仿宋_GB2312" w:hAnsi="仿宋" w:cs="楷体" w:hint="eastAsia"/>
          <w:sz w:val="28"/>
        </w:rPr>
        <w:t>“日清月结”活动的开展情况报告如下：</w:t>
      </w:r>
    </w:p>
    <w:p w:rsidR="009B3DAE" w:rsidRPr="002C59B9" w:rsidRDefault="000A1377" w:rsidP="00F04741">
      <w:pPr>
        <w:jc w:val="left"/>
        <w:outlineLvl w:val="0"/>
        <w:rPr>
          <w:rFonts w:ascii="方正小标宋简体" w:eastAsia="方正小标宋简体"/>
          <w:sz w:val="32"/>
          <w:szCs w:val="32"/>
        </w:rPr>
      </w:pPr>
      <w:r w:rsidRPr="002C59B9">
        <w:rPr>
          <w:rFonts w:ascii="方正小标宋简体" w:eastAsia="方正小标宋简体"/>
          <w:sz w:val="32"/>
          <w:szCs w:val="32"/>
        </w:rPr>
        <w:t>一、本周网上巡查情况</w:t>
      </w:r>
    </w:p>
    <w:p w:rsidR="00F04741" w:rsidRDefault="00F04741" w:rsidP="00AF77FB">
      <w:pPr>
        <w:jc w:val="left"/>
        <w:outlineLvl w:val="0"/>
        <w:rPr>
          <w:rFonts w:ascii="仿宋_GB2312" w:eastAsia="仿宋_GB2312" w:hAnsi="仿宋" w:cs="楷体"/>
          <w:sz w:val="28"/>
        </w:rPr>
      </w:pPr>
    </w:p>
    <w:p w:rsidR="009B3DAE" w:rsidRPr="00AF77FB" w:rsidRDefault="000A1377" w:rsidP="00AF77FB">
      <w:pPr>
        <w:jc w:val="left"/>
        <w:outlineLvl w:val="0"/>
        <w:rPr>
          <w:rFonts w:ascii="仿宋_GB2312" w:eastAsia="仿宋_GB2312" w:hAnsi="仿宋" w:cs="楷体"/>
          <w:sz w:val="28"/>
        </w:rPr>
      </w:pPr>
      <w:r w:rsidRPr="00AF77FB">
        <w:rPr>
          <w:rFonts w:ascii="仿宋_GB2312" w:eastAsia="仿宋_GB2312" w:hAnsi="仿宋" w:cs="楷体"/>
          <w:sz w:val="28"/>
        </w:rPr>
        <w:t>（一）本周开展网上巡查案件</w:t>
      </w:r>
      <w:r w:rsidR="00F72D6A">
        <w:rPr>
          <w:rFonts w:ascii="仿宋_GB2312" w:eastAsia="仿宋_GB2312" w:hAnsi="仿宋" w:cs="楷体" w:hint="eastAsia"/>
          <w:sz w:val="28"/>
        </w:rPr>
        <w:t xml:space="preserve"> </w:t>
      </w:r>
      <w:r w:rsidRPr="00AF77FB">
        <w:rPr>
          <w:rFonts w:ascii="仿宋_GB2312" w:eastAsia="仿宋_GB2312" w:hAnsi="仿宋" w:cs="楷体"/>
          <w:sz w:val="28"/>
        </w:rPr>
        <w:t>AJZL</w:t>
      </w:r>
      <w:r w:rsidR="00F72D6A">
        <w:rPr>
          <w:rFonts w:ascii="仿宋_GB2312" w:eastAsia="仿宋_GB2312" w:hAnsi="仿宋" w:cs="楷体" w:hint="eastAsia"/>
          <w:sz w:val="28"/>
        </w:rPr>
        <w:t xml:space="preserve"> </w:t>
      </w:r>
      <w:r w:rsidRPr="00AF77FB">
        <w:rPr>
          <w:rFonts w:ascii="仿宋_GB2312" w:eastAsia="仿宋_GB2312" w:hAnsi="仿宋" w:cs="楷体"/>
          <w:sz w:val="28"/>
        </w:rPr>
        <w:t>件，发现问题</w:t>
      </w:r>
      <w:r w:rsidR="00F72D6A">
        <w:rPr>
          <w:rFonts w:ascii="仿宋_GB2312" w:eastAsia="仿宋_GB2312" w:hAnsi="仿宋" w:cs="楷体" w:hint="eastAsia"/>
          <w:sz w:val="28"/>
        </w:rPr>
        <w:t xml:space="preserve"> </w:t>
      </w:r>
      <w:r w:rsidRPr="00AF77FB">
        <w:rPr>
          <w:rFonts w:ascii="仿宋_GB2312" w:eastAsia="仿宋_GB2312" w:hAnsi="仿宋" w:cs="楷体"/>
          <w:sz w:val="28"/>
        </w:rPr>
        <w:t>WTZL</w:t>
      </w:r>
      <w:r w:rsidR="00F72D6A">
        <w:rPr>
          <w:rFonts w:ascii="仿宋_GB2312" w:eastAsia="仿宋_GB2312" w:hAnsi="仿宋" w:cs="楷体" w:hint="eastAsia"/>
          <w:sz w:val="28"/>
        </w:rPr>
        <w:t xml:space="preserve"> </w:t>
      </w:r>
      <w:r w:rsidRPr="00AF77FB">
        <w:rPr>
          <w:rFonts w:ascii="仿宋_GB2312" w:eastAsia="仿宋_GB2312" w:hAnsi="仿宋" w:cs="楷体"/>
          <w:sz w:val="28"/>
        </w:rPr>
        <w:t>处，其中：</w:t>
      </w:r>
    </w:p>
    <w:p w:rsidR="00AF77FB" w:rsidRPr="00AF77FB" w:rsidRDefault="00AF77FB" w:rsidP="00AF77FB">
      <w:pPr>
        <w:jc w:val="left"/>
        <w:rPr>
          <w:rFonts w:ascii="仿宋_GB2312" w:eastAsia="仿宋_GB2312" w:hAnsi="仿宋" w:cs="楷体"/>
          <w:sz w:val="28"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1910"/>
        <w:gridCol w:w="1985"/>
        <w:gridCol w:w="1997"/>
        <w:gridCol w:w="1910"/>
      </w:tblGrid>
      <w:tr w:rsidR="00ED0476" w:rsidRPr="00AF77FB" w:rsidTr="00DD22F8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DD6EE" w:themeFill="accent1" w:themeFillTint="66"/>
          </w:tcPr>
          <w:p w:rsidR="00AF77FB" w:rsidRPr="007C3B3D" w:rsidRDefault="00AF77FB" w:rsidP="00DF5072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 w:hint="eastAsia"/>
                <w:sz w:val="24"/>
                <w:szCs w:val="24"/>
              </w:rPr>
              <w:t>业务类别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DD6EE" w:themeFill="accent1" w:themeFillTint="66"/>
          </w:tcPr>
          <w:p w:rsidR="00AF77FB" w:rsidRPr="007C3B3D" w:rsidRDefault="00AF77FB" w:rsidP="00DF5072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 w:hint="eastAsia"/>
                <w:sz w:val="24"/>
                <w:szCs w:val="24"/>
              </w:rPr>
              <w:t>件数（件）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DD6EE" w:themeFill="accent1" w:themeFillTint="66"/>
          </w:tcPr>
          <w:p w:rsidR="00AF77FB" w:rsidRPr="007C3B3D" w:rsidRDefault="00AF77FB" w:rsidP="00DF5072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 w:hint="eastAsia"/>
                <w:sz w:val="24"/>
                <w:szCs w:val="24"/>
              </w:rPr>
              <w:t>发现问题处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DD6EE" w:themeFill="accent1" w:themeFillTint="66"/>
          </w:tcPr>
          <w:p w:rsidR="00AF77FB" w:rsidRPr="007C3B3D" w:rsidRDefault="00AF77FB" w:rsidP="00DF5072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 w:hint="eastAsia"/>
                <w:sz w:val="24"/>
                <w:szCs w:val="24"/>
              </w:rPr>
              <w:t>备注</w:t>
            </w:r>
          </w:p>
        </w:tc>
      </w:tr>
      <w:tr w:rsidR="00ED0476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AF77FB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自侦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AF77FB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${ZZAJ}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AF77FB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${ZZWT}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AF77FB" w:rsidRPr="007C3B3D" w:rsidRDefault="00AF77FB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ED0476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AF77FB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公诉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AF77FB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${GSAJ}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AF77FB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${GSWT}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AF77FB" w:rsidRPr="007C3B3D" w:rsidRDefault="00AF77FB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970D92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侦监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${ZJAJ}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${ZJWT}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970D92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民行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${MXAJ}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${MXWT}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970D92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刑事申诉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${XSAJ}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${XSWT}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970D92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控告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${KGAJ}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${KGWT}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970D92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执检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${ZXAJ}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${ZXWT}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970D92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预防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${YFAJ}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${YFWT}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970D92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检查技术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${JCAJ}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${JCWT}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E7E6E6" w:themeFill="background2"/>
          </w:tcPr>
          <w:p w:rsidR="00970D92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  <w:tr w:rsidR="00970D92" w:rsidRPr="00AF77FB" w:rsidTr="00ED0476"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>
              <w:rPr>
                <w:rFonts w:ascii="仿宋_GB2312" w:eastAsia="仿宋_GB2312" w:hAnsi="仿宋" w:cs="楷体" w:hint="eastAsia"/>
                <w:sz w:val="24"/>
                <w:szCs w:val="24"/>
              </w:rPr>
              <w:t>检委会</w:t>
            </w:r>
          </w:p>
        </w:tc>
        <w:tc>
          <w:tcPr>
            <w:tcW w:w="213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${JWAJ}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ED0476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Cs w:val="21"/>
              </w:rPr>
              <w:t>${JWWT}</w:t>
            </w:r>
          </w:p>
        </w:tc>
        <w:tc>
          <w:tcPr>
            <w:tcW w:w="2131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:rsidR="00970D92" w:rsidRPr="007C3B3D" w:rsidRDefault="00970D92" w:rsidP="00C211C3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</w:p>
        </w:tc>
      </w:tr>
    </w:tbl>
    <w:p w:rsidR="00AF77FB" w:rsidRPr="00AF77FB" w:rsidRDefault="00AF77FB" w:rsidP="00AF77FB">
      <w:pPr>
        <w:jc w:val="left"/>
        <w:rPr>
          <w:rFonts w:ascii="仿宋_GB2312" w:eastAsia="仿宋_GB2312" w:hAnsi="仿宋" w:cs="楷体"/>
          <w:sz w:val="28"/>
        </w:rPr>
      </w:pPr>
    </w:p>
    <w:p w:rsidR="00AF77FB" w:rsidRPr="00AF77FB" w:rsidRDefault="00AF77FB" w:rsidP="00AF77FB">
      <w:pPr>
        <w:jc w:val="left"/>
        <w:rPr>
          <w:rFonts w:ascii="仿宋_GB2312" w:eastAsia="仿宋_GB2312" w:hAnsi="仿宋" w:cs="楷体"/>
          <w:sz w:val="28"/>
        </w:rPr>
      </w:pPr>
    </w:p>
    <w:p w:rsidR="00AF77FB" w:rsidRPr="00AF77FB" w:rsidRDefault="00AF77FB" w:rsidP="00AF77FB">
      <w:pPr>
        <w:jc w:val="left"/>
        <w:rPr>
          <w:rFonts w:ascii="仿宋_GB2312" w:eastAsia="仿宋_GB2312" w:hAnsi="仿宋" w:cs="楷体"/>
          <w:sz w:val="28"/>
        </w:rPr>
      </w:pPr>
    </w:p>
    <w:p w:rsidR="00F04741" w:rsidRDefault="00F04741" w:rsidP="00AF77FB">
      <w:pPr>
        <w:jc w:val="left"/>
        <w:outlineLvl w:val="0"/>
        <w:rPr>
          <w:rFonts w:ascii="仿宋_GB2312" w:eastAsia="仿宋_GB2312" w:hAnsi="仿宋" w:cs="楷体"/>
          <w:sz w:val="28"/>
        </w:rPr>
      </w:pPr>
    </w:p>
    <w:p w:rsidR="00F04741" w:rsidRDefault="00F04741" w:rsidP="00AF77FB">
      <w:pPr>
        <w:jc w:val="left"/>
        <w:outlineLvl w:val="0"/>
        <w:rPr>
          <w:rFonts w:ascii="仿宋_GB2312" w:eastAsia="仿宋_GB2312" w:hAnsi="仿宋" w:cs="楷体"/>
          <w:sz w:val="28"/>
        </w:rPr>
      </w:pPr>
    </w:p>
    <w:p w:rsidR="009B3DAE" w:rsidRPr="00AF77FB" w:rsidRDefault="000A1377" w:rsidP="00AF77FB">
      <w:pPr>
        <w:jc w:val="left"/>
        <w:outlineLvl w:val="0"/>
        <w:rPr>
          <w:rFonts w:ascii="仿宋_GB2312" w:eastAsia="仿宋_GB2312" w:hAnsi="仿宋" w:cs="楷体"/>
          <w:sz w:val="28"/>
        </w:rPr>
      </w:pPr>
      <w:r w:rsidRPr="00AF77FB">
        <w:rPr>
          <w:rFonts w:ascii="仿宋_GB2312" w:eastAsia="仿宋_GB2312" w:hAnsi="仿宋" w:cs="楷体"/>
          <w:sz w:val="28"/>
        </w:rPr>
        <w:t>（二）共发现问题情形</w:t>
      </w:r>
      <w:r w:rsidR="00F72D6A">
        <w:rPr>
          <w:rFonts w:ascii="仿宋_GB2312" w:eastAsia="仿宋_GB2312" w:hAnsi="仿宋" w:cs="楷体" w:hint="eastAsia"/>
          <w:sz w:val="28"/>
        </w:rPr>
        <w:t xml:space="preserve">  </w:t>
      </w:r>
      <w:r w:rsidRPr="00AF77FB">
        <w:rPr>
          <w:rFonts w:ascii="仿宋_GB2312" w:eastAsia="仿宋_GB2312" w:hAnsi="仿宋" w:cs="楷体"/>
          <w:sz w:val="28"/>
        </w:rPr>
        <w:t>RUZL</w:t>
      </w:r>
      <w:r w:rsidR="00F72D6A">
        <w:rPr>
          <w:rFonts w:ascii="仿宋_GB2312" w:eastAsia="仿宋_GB2312" w:hAnsi="仿宋" w:cs="楷体" w:hint="eastAsia"/>
          <w:sz w:val="28"/>
        </w:rPr>
        <w:t xml:space="preserve">  </w:t>
      </w:r>
      <w:r w:rsidRPr="00AF77FB">
        <w:rPr>
          <w:rFonts w:ascii="仿宋_GB2312" w:eastAsia="仿宋_GB2312" w:hAnsi="仿宋" w:cs="楷体"/>
          <w:sz w:val="28"/>
        </w:rPr>
        <w:t>类，其中：</w:t>
      </w:r>
    </w:p>
    <w:tbl>
      <w:tblPr>
        <w:tblStyle w:val="a7"/>
        <w:tblW w:w="0" w:type="auto"/>
        <w:tblInd w:w="720" w:type="dxa"/>
        <w:tblLook w:val="04A0"/>
      </w:tblPr>
      <w:tblGrid>
        <w:gridCol w:w="2611"/>
        <w:gridCol w:w="2636"/>
        <w:gridCol w:w="2555"/>
      </w:tblGrid>
      <w:tr w:rsidR="00F04741" w:rsidTr="00DD22F8">
        <w:tc>
          <w:tcPr>
            <w:tcW w:w="2611" w:type="dxa"/>
            <w:shd w:val="clear" w:color="auto" w:fill="BDD6EE" w:themeFill="accent1" w:themeFillTint="66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问题情形</w:t>
            </w:r>
          </w:p>
        </w:tc>
        <w:tc>
          <w:tcPr>
            <w:tcW w:w="2636" w:type="dxa"/>
            <w:shd w:val="clear" w:color="auto" w:fill="BDD6EE" w:themeFill="accent1" w:themeFillTint="66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数量</w:t>
            </w:r>
          </w:p>
        </w:tc>
        <w:tc>
          <w:tcPr>
            <w:tcW w:w="2555" w:type="dxa"/>
            <w:shd w:val="clear" w:color="auto" w:fill="BDD6EE" w:themeFill="accent1" w:themeFillTint="66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备注</w:t>
            </w:r>
          </w:p>
        </w:tc>
      </w:tr>
      <w:tr w:rsidR="00F04741" w:rsidTr="00F04741">
        <w:tc>
          <w:tcPr>
            <w:tcW w:w="2611" w:type="dxa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${RU1}</w:t>
            </w:r>
          </w:p>
        </w:tc>
        <w:tc>
          <w:tcPr>
            <w:tcW w:w="2636" w:type="dxa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${RUM1}</w:t>
            </w:r>
          </w:p>
        </w:tc>
        <w:tc>
          <w:tcPr>
            <w:tcW w:w="2555" w:type="dxa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F04741" w:rsidTr="00142F89">
        <w:tc>
          <w:tcPr>
            <w:tcW w:w="2611" w:type="dxa"/>
            <w:shd w:val="clear" w:color="auto" w:fill="E7E6E6" w:themeFill="background2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${RU2}</w:t>
            </w:r>
          </w:p>
        </w:tc>
        <w:tc>
          <w:tcPr>
            <w:tcW w:w="2636" w:type="dxa"/>
            <w:shd w:val="clear" w:color="auto" w:fill="E7E6E6" w:themeFill="background2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${RUM2}</w:t>
            </w:r>
          </w:p>
        </w:tc>
        <w:tc>
          <w:tcPr>
            <w:tcW w:w="2555" w:type="dxa"/>
            <w:shd w:val="clear" w:color="auto" w:fill="E7E6E6" w:themeFill="background2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F04741" w:rsidTr="00F04741">
        <w:tc>
          <w:tcPr>
            <w:tcW w:w="2611" w:type="dxa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${RU3}</w:t>
            </w:r>
          </w:p>
        </w:tc>
        <w:tc>
          <w:tcPr>
            <w:tcW w:w="2636" w:type="dxa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${RUM3}</w:t>
            </w:r>
          </w:p>
        </w:tc>
        <w:tc>
          <w:tcPr>
            <w:tcW w:w="2555" w:type="dxa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F04741" w:rsidTr="00142F89">
        <w:tc>
          <w:tcPr>
            <w:tcW w:w="2611" w:type="dxa"/>
            <w:shd w:val="clear" w:color="auto" w:fill="E7E6E6" w:themeFill="background2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${RU4}</w:t>
            </w:r>
          </w:p>
        </w:tc>
        <w:tc>
          <w:tcPr>
            <w:tcW w:w="2636" w:type="dxa"/>
            <w:shd w:val="clear" w:color="auto" w:fill="E7E6E6" w:themeFill="background2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${RUM4}</w:t>
            </w:r>
          </w:p>
        </w:tc>
        <w:tc>
          <w:tcPr>
            <w:tcW w:w="2555" w:type="dxa"/>
            <w:shd w:val="clear" w:color="auto" w:fill="E7E6E6" w:themeFill="background2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F04741" w:rsidTr="00F04741">
        <w:tc>
          <w:tcPr>
            <w:tcW w:w="2611" w:type="dxa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${RU5}</w:t>
            </w:r>
          </w:p>
        </w:tc>
        <w:tc>
          <w:tcPr>
            <w:tcW w:w="2636" w:type="dxa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${RUM5}</w:t>
            </w:r>
          </w:p>
        </w:tc>
        <w:tc>
          <w:tcPr>
            <w:tcW w:w="2555" w:type="dxa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F04741" w:rsidTr="00142F89">
        <w:tc>
          <w:tcPr>
            <w:tcW w:w="2611" w:type="dxa"/>
            <w:shd w:val="clear" w:color="auto" w:fill="E7E6E6" w:themeFill="background2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${RU6}</w:t>
            </w:r>
          </w:p>
        </w:tc>
        <w:tc>
          <w:tcPr>
            <w:tcW w:w="2636" w:type="dxa"/>
            <w:shd w:val="clear" w:color="auto" w:fill="E7E6E6" w:themeFill="background2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${RUM6}</w:t>
            </w:r>
          </w:p>
        </w:tc>
        <w:tc>
          <w:tcPr>
            <w:tcW w:w="2555" w:type="dxa"/>
            <w:shd w:val="clear" w:color="auto" w:fill="E7E6E6" w:themeFill="background2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F04741" w:rsidTr="00F04741">
        <w:tc>
          <w:tcPr>
            <w:tcW w:w="2611" w:type="dxa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${RU7}</w:t>
            </w:r>
          </w:p>
        </w:tc>
        <w:tc>
          <w:tcPr>
            <w:tcW w:w="2636" w:type="dxa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${RUM7}</w:t>
            </w:r>
          </w:p>
        </w:tc>
        <w:tc>
          <w:tcPr>
            <w:tcW w:w="2555" w:type="dxa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F04741" w:rsidTr="00142F89">
        <w:tc>
          <w:tcPr>
            <w:tcW w:w="2611" w:type="dxa"/>
            <w:shd w:val="clear" w:color="auto" w:fill="E7E6E6" w:themeFill="background2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${RU8}</w:t>
            </w:r>
          </w:p>
        </w:tc>
        <w:tc>
          <w:tcPr>
            <w:tcW w:w="2636" w:type="dxa"/>
            <w:shd w:val="clear" w:color="auto" w:fill="E7E6E6" w:themeFill="background2"/>
          </w:tcPr>
          <w:p w:rsidR="00F04741" w:rsidRPr="007C3B3D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 w:hAnsi="仿宋" w:cs="楷体"/>
                <w:sz w:val="24"/>
                <w:szCs w:val="24"/>
              </w:rPr>
            </w:pPr>
            <w:r w:rsidRPr="007C3B3D">
              <w:rPr>
                <w:rFonts w:ascii="仿宋_GB2312" w:eastAsia="仿宋_GB2312" w:hAnsi="仿宋" w:cs="楷体"/>
                <w:sz w:val="24"/>
                <w:szCs w:val="24"/>
              </w:rPr>
              <w:t>${RUM8}</w:t>
            </w:r>
          </w:p>
        </w:tc>
        <w:tc>
          <w:tcPr>
            <w:tcW w:w="2555" w:type="dxa"/>
            <w:shd w:val="clear" w:color="auto" w:fill="E7E6E6" w:themeFill="background2"/>
          </w:tcPr>
          <w:p w:rsidR="00F04741" w:rsidRDefault="00F04741" w:rsidP="00F04741">
            <w:pPr>
              <w:pStyle w:val="a6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:rsidR="00F04741" w:rsidRPr="00AF77FB" w:rsidRDefault="00F04741" w:rsidP="00AF77FB">
      <w:pPr>
        <w:jc w:val="left"/>
        <w:rPr>
          <w:rFonts w:ascii="仿宋_GB2312" w:eastAsia="仿宋_GB2312" w:hAnsi="仿宋" w:cs="楷体"/>
          <w:sz w:val="28"/>
        </w:rPr>
      </w:pPr>
    </w:p>
    <w:p w:rsidR="009B3DAE" w:rsidRPr="00AF77FB" w:rsidRDefault="000A1377" w:rsidP="00AF77FB">
      <w:pPr>
        <w:jc w:val="left"/>
        <w:rPr>
          <w:rFonts w:ascii="仿宋_GB2312" w:eastAsia="仿宋_GB2312" w:hAnsi="仿宋" w:cs="楷体"/>
          <w:sz w:val="28"/>
        </w:rPr>
      </w:pPr>
      <w:r w:rsidRPr="00AF77FB">
        <w:rPr>
          <w:rFonts w:ascii="仿宋_GB2312" w:eastAsia="仿宋_GB2312" w:hAnsi="仿宋" w:cs="楷体"/>
          <w:sz w:val="28"/>
        </w:rPr>
        <w:t>备注：关于</w:t>
      </w:r>
      <w:r w:rsidRPr="00AF77FB">
        <w:rPr>
          <w:rFonts w:ascii="仿宋_GB2312" w:eastAsia="仿宋_GB2312" w:hAnsi="仿宋" w:cs="楷体"/>
          <w:sz w:val="28"/>
        </w:rPr>
        <w:t>“</w:t>
      </w:r>
      <w:r w:rsidRPr="00AF77FB">
        <w:rPr>
          <w:rFonts w:ascii="仿宋_GB2312" w:eastAsia="仿宋_GB2312" w:hAnsi="仿宋" w:cs="楷体"/>
          <w:sz w:val="28"/>
        </w:rPr>
        <w:t>其他情形</w:t>
      </w:r>
      <w:r w:rsidRPr="00AF77FB">
        <w:rPr>
          <w:rFonts w:ascii="仿宋_GB2312" w:eastAsia="仿宋_GB2312" w:hAnsi="仿宋" w:cs="楷体"/>
          <w:sz w:val="28"/>
        </w:rPr>
        <w:t>”</w:t>
      </w:r>
      <w:r w:rsidRPr="00AF77FB">
        <w:rPr>
          <w:rFonts w:ascii="仿宋_GB2312" w:eastAsia="仿宋_GB2312" w:hAnsi="仿宋" w:cs="楷体"/>
          <w:sz w:val="28"/>
        </w:rPr>
        <w:t>，各院可以将自行发现的其他不规范情形替代补充。</w:t>
      </w:r>
    </w:p>
    <w:p w:rsidR="009B3DAE" w:rsidRPr="002C59B9" w:rsidRDefault="000A1377" w:rsidP="00AF77FB">
      <w:pPr>
        <w:jc w:val="left"/>
        <w:rPr>
          <w:rFonts w:ascii="方正小标宋简体" w:eastAsia="方正小标宋简体"/>
          <w:sz w:val="32"/>
          <w:szCs w:val="32"/>
        </w:rPr>
      </w:pPr>
      <w:r w:rsidRPr="002C59B9">
        <w:rPr>
          <w:rFonts w:ascii="方正小标宋简体" w:eastAsia="方正小标宋简体"/>
          <w:sz w:val="32"/>
          <w:szCs w:val="32"/>
        </w:rPr>
        <w:t>二、问题情形的原因及整改、通报情况</w:t>
      </w:r>
    </w:p>
    <w:p w:rsidR="00CB5182" w:rsidRPr="00AF77FB" w:rsidRDefault="00AF77FB" w:rsidP="00AF77FB">
      <w:pPr>
        <w:jc w:val="left"/>
        <w:rPr>
          <w:rFonts w:ascii="仿宋_GB2312" w:eastAsia="仿宋_GB2312" w:hAnsi="仿宋" w:cs="楷体"/>
          <w:sz w:val="28"/>
        </w:rPr>
      </w:pPr>
      <w:r>
        <w:rPr>
          <w:rFonts w:ascii="仿宋_GB2312" w:eastAsia="仿宋_GB2312" w:hAnsi="仿宋" w:cs="楷体" w:hint="eastAsia"/>
          <w:sz w:val="28"/>
        </w:rPr>
        <w:t xml:space="preserve">     </w:t>
      </w:r>
      <w:r w:rsidR="000A1377" w:rsidRPr="00AF77FB">
        <w:rPr>
          <w:rFonts w:ascii="仿宋_GB2312" w:eastAsia="仿宋_GB2312" w:hAnsi="仿宋" w:cs="楷体"/>
          <w:sz w:val="28"/>
        </w:rPr>
        <w:t xml:space="preserve"> （巡查中发现的共性及个性问题、产生的原因；业务部门及承办人反馈、整改情况通报及提出改进意见情况；</w:t>
      </w:r>
      <w:r w:rsidR="000A1377" w:rsidRPr="00AF77FB">
        <w:rPr>
          <w:rFonts w:ascii="仿宋_GB2312" w:eastAsia="仿宋_GB2312" w:hAnsi="仿宋" w:cs="楷体"/>
          <w:sz w:val="28"/>
        </w:rPr>
        <w:t>……</w:t>
      </w:r>
    </w:p>
    <w:p w:rsidR="00CB5182" w:rsidRPr="00AF77FB" w:rsidRDefault="00CB5182" w:rsidP="00AF77FB">
      <w:pPr>
        <w:jc w:val="left"/>
        <w:rPr>
          <w:rFonts w:ascii="仿宋_GB2312" w:eastAsia="仿宋_GB2312" w:hAnsi="仿宋" w:cs="楷体"/>
          <w:sz w:val="28"/>
        </w:rPr>
      </w:pPr>
      <w:r w:rsidRPr="00AF77FB">
        <w:rPr>
          <w:rFonts w:ascii="仿宋_GB2312" w:eastAsia="仿宋_GB2312" w:hAnsi="仿宋" w:cs="楷体" w:hint="eastAsia"/>
          <w:sz w:val="28"/>
        </w:rPr>
        <w:t xml:space="preserve"> </w:t>
      </w:r>
      <w:r w:rsidR="000A1377" w:rsidRPr="00AF77FB">
        <w:rPr>
          <w:rFonts w:ascii="仿宋_GB2312" w:eastAsia="仿宋_GB2312" w:hAnsi="仿宋" w:cs="楷体"/>
          <w:sz w:val="28"/>
        </w:rPr>
        <w:t>造成问题的主要原因有：</w:t>
      </w:r>
    </w:p>
    <w:p w:rsidR="00CB5182" w:rsidRPr="00AF77FB" w:rsidRDefault="00AF77FB" w:rsidP="00AF77FB">
      <w:pPr>
        <w:jc w:val="left"/>
        <w:rPr>
          <w:rFonts w:ascii="仿宋_GB2312" w:eastAsia="仿宋_GB2312" w:hAnsi="仿宋" w:cs="楷体"/>
          <w:sz w:val="28"/>
        </w:rPr>
      </w:pPr>
      <w:r>
        <w:rPr>
          <w:rFonts w:ascii="仿宋_GB2312" w:eastAsia="仿宋_GB2312" w:hAnsi="仿宋" w:cs="楷体" w:hint="eastAsia"/>
          <w:sz w:val="28"/>
        </w:rPr>
        <w:t xml:space="preserve">      </w:t>
      </w:r>
      <w:r w:rsidR="007C0C85">
        <w:rPr>
          <w:rFonts w:ascii="仿宋_GB2312" w:eastAsia="仿宋_GB2312" w:hAnsi="仿宋" w:cs="楷体"/>
          <w:sz w:val="28"/>
        </w:rPr>
        <w:t>业务部门操作统一业务应用系统</w:t>
      </w:r>
      <w:r w:rsidR="007C0C85">
        <w:rPr>
          <w:rFonts w:ascii="仿宋_GB2312" w:eastAsia="仿宋_GB2312" w:hAnsi="仿宋" w:cs="楷体" w:hint="eastAsia"/>
          <w:sz w:val="28"/>
        </w:rPr>
        <w:t>仍</w:t>
      </w:r>
      <w:r w:rsidR="000A1377" w:rsidRPr="00AF77FB">
        <w:rPr>
          <w:rFonts w:ascii="仿宋_GB2312" w:eastAsia="仿宋_GB2312" w:hAnsi="仿宋" w:cs="楷体"/>
          <w:sz w:val="28"/>
        </w:rPr>
        <w:t>然不娴熟。主要反映在自侦部门，且过度依赖司法辅助人员填录，新人多，业务不熟练。</w:t>
      </w:r>
    </w:p>
    <w:p w:rsidR="00CB5182" w:rsidRPr="00AF77FB" w:rsidRDefault="000A1377" w:rsidP="00AF77FB">
      <w:pPr>
        <w:jc w:val="left"/>
        <w:rPr>
          <w:rFonts w:ascii="仿宋_GB2312" w:eastAsia="仿宋_GB2312" w:hAnsi="仿宋" w:cs="楷体"/>
          <w:sz w:val="28"/>
        </w:rPr>
      </w:pPr>
      <w:r w:rsidRPr="00AF77FB">
        <w:rPr>
          <w:rFonts w:ascii="仿宋_GB2312" w:eastAsia="仿宋_GB2312" w:hAnsi="仿宋" w:cs="楷体"/>
          <w:sz w:val="28"/>
        </w:rPr>
        <w:t>少数承办人对案卡规范填录的意识仍然不强。只注重填写带有提示标志的数据项，忽视对整过案件信息如实、及时、规范填录。</w:t>
      </w:r>
    </w:p>
    <w:p w:rsidR="00CB5182" w:rsidRPr="00AF77FB" w:rsidRDefault="000A1377" w:rsidP="00AF77FB">
      <w:pPr>
        <w:jc w:val="left"/>
        <w:rPr>
          <w:rFonts w:ascii="仿宋_GB2312" w:eastAsia="仿宋_GB2312" w:hAnsi="仿宋" w:cs="楷体"/>
          <w:sz w:val="28"/>
        </w:rPr>
      </w:pPr>
      <w:r w:rsidRPr="00AF77FB">
        <w:rPr>
          <w:rFonts w:ascii="仿宋_GB2312" w:eastAsia="仿宋_GB2312" w:hAnsi="仿宋" w:cs="楷体"/>
          <w:sz w:val="28"/>
        </w:rPr>
        <w:lastRenderedPageBreak/>
        <w:t>少数调岗人员未能及时适应新岗位工作。主要反映在调岗位的承办人对业务不熟悉，在案件类别、办理流程、案卡填录等方面容易出现错误。</w:t>
      </w:r>
    </w:p>
    <w:p w:rsidR="00CB5182" w:rsidRPr="00AF77FB" w:rsidRDefault="00AF77FB" w:rsidP="00AF77FB">
      <w:pPr>
        <w:jc w:val="left"/>
        <w:rPr>
          <w:rFonts w:ascii="仿宋_GB2312" w:eastAsia="仿宋_GB2312" w:hAnsi="仿宋" w:cs="楷体"/>
          <w:sz w:val="28"/>
        </w:rPr>
      </w:pPr>
      <w:r>
        <w:rPr>
          <w:rFonts w:ascii="仿宋_GB2312" w:eastAsia="仿宋_GB2312" w:hAnsi="仿宋" w:cs="楷体" w:hint="eastAsia"/>
          <w:sz w:val="28"/>
        </w:rPr>
        <w:t xml:space="preserve">        </w:t>
      </w:r>
      <w:r w:rsidR="000A1377" w:rsidRPr="00AF77FB">
        <w:rPr>
          <w:rFonts w:ascii="仿宋_GB2312" w:eastAsia="仿宋_GB2312" w:hAnsi="仿宋" w:cs="楷体"/>
          <w:sz w:val="28"/>
        </w:rPr>
        <w:t>系统升级原因造成2014年案件某些数据项丢失。</w:t>
      </w:r>
    </w:p>
    <w:p w:rsidR="007C0C85" w:rsidRDefault="00AF77FB" w:rsidP="00AF77FB">
      <w:pPr>
        <w:jc w:val="left"/>
        <w:rPr>
          <w:rFonts w:ascii="仿宋_GB2312" w:eastAsia="仿宋_GB2312" w:hAnsi="仿宋" w:cs="楷体"/>
          <w:sz w:val="28"/>
        </w:rPr>
      </w:pPr>
      <w:r>
        <w:rPr>
          <w:rFonts w:ascii="仿宋_GB2312" w:eastAsia="仿宋_GB2312" w:hAnsi="仿宋" w:cs="楷体" w:hint="eastAsia"/>
          <w:sz w:val="28"/>
        </w:rPr>
        <w:t xml:space="preserve">        </w:t>
      </w:r>
      <w:r w:rsidR="000A1377" w:rsidRPr="00AF77FB">
        <w:rPr>
          <w:rFonts w:ascii="仿宋_GB2312" w:eastAsia="仿宋_GB2312" w:hAnsi="仿宋" w:cs="楷体"/>
          <w:sz w:val="28"/>
        </w:rPr>
        <w:t>问题反馈与整改属于案卡填录存在的问题均已得到整改，共整改54处。</w:t>
      </w:r>
    </w:p>
    <w:p w:rsidR="007C0C85" w:rsidRDefault="007C0C85" w:rsidP="00AF77FB">
      <w:pPr>
        <w:jc w:val="left"/>
        <w:rPr>
          <w:rFonts w:ascii="仿宋_GB2312" w:eastAsia="仿宋_GB2312" w:hAnsi="仿宋" w:cs="楷体"/>
          <w:sz w:val="28"/>
        </w:rPr>
      </w:pPr>
      <w:r>
        <w:rPr>
          <w:rFonts w:ascii="仿宋_GB2312" w:eastAsia="仿宋_GB2312" w:hAnsi="仿宋" w:cs="楷体" w:hint="eastAsia"/>
          <w:sz w:val="28"/>
        </w:rPr>
        <w:t xml:space="preserve">       </w:t>
      </w:r>
      <w:r w:rsidR="000A1377" w:rsidRPr="00AF77FB">
        <w:rPr>
          <w:rFonts w:ascii="仿宋_GB2312" w:eastAsia="仿宋_GB2312" w:hAnsi="仿宋" w:cs="楷体"/>
          <w:sz w:val="28"/>
        </w:rPr>
        <w:t>案件类别创建错误，建议</w:t>
      </w:r>
      <w:r>
        <w:rPr>
          <w:rFonts w:ascii="仿宋_GB2312" w:eastAsia="仿宋_GB2312" w:hAnsi="仿宋" w:cs="楷体" w:hint="eastAsia"/>
          <w:sz w:val="28"/>
        </w:rPr>
        <w:t>向</w:t>
      </w:r>
      <w:r w:rsidR="000A1377" w:rsidRPr="00AF77FB">
        <w:rPr>
          <w:rFonts w:ascii="仿宋_GB2312" w:eastAsia="仿宋_GB2312" w:hAnsi="仿宋" w:cs="楷体"/>
          <w:sz w:val="28"/>
        </w:rPr>
        <w:t>上级院报请删除。</w:t>
      </w:r>
    </w:p>
    <w:p w:rsidR="003E2AC8" w:rsidRDefault="00BD6513" w:rsidP="00AF77FB">
      <w:pPr>
        <w:jc w:val="left"/>
        <w:rPr>
          <w:rFonts w:ascii="仿宋_GB2312" w:eastAsia="仿宋_GB2312" w:hAnsi="仿宋" w:cs="楷体"/>
          <w:sz w:val="28"/>
        </w:rPr>
      </w:pPr>
      <w:r>
        <w:rPr>
          <w:rFonts w:ascii="仿宋_GB2312" w:eastAsia="仿宋_GB2312" w:hAnsi="仿宋" w:cs="楷体" w:hint="eastAsia"/>
          <w:sz w:val="28"/>
        </w:rPr>
        <w:t xml:space="preserve"> </w:t>
      </w:r>
      <w:r w:rsidR="000A1377" w:rsidRPr="00AF77FB">
        <w:rPr>
          <w:rFonts w:ascii="仿宋_GB2312" w:eastAsia="仿宋_GB2312" w:hAnsi="仿宋" w:cs="楷体"/>
          <w:sz w:val="28"/>
        </w:rPr>
        <w:t>通报与提出改进情况</w:t>
      </w:r>
    </w:p>
    <w:p w:rsidR="00BD6513" w:rsidRDefault="003E2AC8" w:rsidP="003E2AC8">
      <w:pPr>
        <w:widowControl/>
        <w:jc w:val="left"/>
        <w:rPr>
          <w:rFonts w:ascii="仿宋_GB2312" w:eastAsia="仿宋_GB2312" w:hAnsi="仿宋" w:cs="楷体"/>
          <w:sz w:val="28"/>
        </w:rPr>
      </w:pPr>
      <w:r>
        <w:rPr>
          <w:rFonts w:ascii="仿宋_GB2312" w:eastAsia="仿宋_GB2312" w:hAnsi="仿宋" w:cs="楷体" w:hint="eastAsia"/>
          <w:sz w:val="28"/>
        </w:rPr>
        <w:t xml:space="preserve">      </w:t>
      </w:r>
      <w:r w:rsidR="004C6A9F">
        <w:rPr>
          <w:rFonts w:ascii="仿宋_GB2312" w:eastAsia="仿宋_GB2312" w:hAnsi="仿宋" w:cs="楷体" w:hint="eastAsia"/>
          <w:sz w:val="28"/>
        </w:rPr>
        <w:t xml:space="preserve"> </w:t>
      </w:r>
      <w:r>
        <w:rPr>
          <w:rFonts w:ascii="仿宋_GB2312" w:eastAsia="仿宋_GB2312" w:hAnsi="仿宋" w:cs="楷体"/>
          <w:sz w:val="28"/>
        </w:rPr>
        <w:t>以上存在的问题，除提出</w:t>
      </w:r>
      <w:r w:rsidRPr="00AF77FB">
        <w:rPr>
          <w:rFonts w:ascii="仿宋_GB2312" w:eastAsia="仿宋_GB2312" w:hAnsi="仿宋" w:cs="楷体"/>
          <w:sz w:val="28"/>
        </w:rPr>
        <w:t>口</w:t>
      </w:r>
      <w:r>
        <w:rPr>
          <w:rFonts w:ascii="仿宋_GB2312" w:eastAsia="仿宋_GB2312" w:hAnsi="仿宋" w:cs="楷体" w:hint="eastAsia"/>
          <w:sz w:val="28"/>
        </w:rPr>
        <w:t>头</w:t>
      </w:r>
      <w:r w:rsidRPr="00AF77FB">
        <w:rPr>
          <w:rFonts w:ascii="仿宋_GB2312" w:eastAsia="仿宋_GB2312" w:hAnsi="仿宋" w:cs="楷体"/>
          <w:sz w:val="28"/>
        </w:rPr>
        <w:t>纠正意见外，将视情节轻重在第一季度案管通报中提出，通报全院。</w:t>
      </w:r>
    </w:p>
    <w:p w:rsidR="00BD6513" w:rsidRPr="002C59B9" w:rsidRDefault="00BD6513" w:rsidP="00BD6513">
      <w:pPr>
        <w:jc w:val="left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三</w:t>
      </w:r>
      <w:r w:rsidRPr="002C59B9">
        <w:rPr>
          <w:rFonts w:ascii="方正小标宋简体" w:eastAsia="方正小标宋简体"/>
          <w:sz w:val="32"/>
          <w:szCs w:val="32"/>
        </w:rPr>
        <w:t>、通报情况</w:t>
      </w:r>
    </w:p>
    <w:p w:rsidR="00BD6513" w:rsidRPr="00BD6513" w:rsidRDefault="00BD6513" w:rsidP="00AF77FB">
      <w:pPr>
        <w:jc w:val="left"/>
        <w:rPr>
          <w:rFonts w:ascii="仿宋_GB2312" w:eastAsia="仿宋_GB2312" w:hAnsi="仿宋" w:cs="楷体"/>
          <w:sz w:val="28"/>
        </w:rPr>
      </w:pPr>
    </w:p>
    <w:p w:rsidR="009B3DAE" w:rsidRPr="00AF77FB" w:rsidRDefault="00BD6513" w:rsidP="00AF77FB">
      <w:pPr>
        <w:jc w:val="left"/>
        <w:rPr>
          <w:rFonts w:ascii="仿宋_GB2312" w:eastAsia="仿宋_GB2312" w:hAnsi="仿宋" w:cs="楷体"/>
          <w:sz w:val="28"/>
        </w:rPr>
      </w:pPr>
      <w:r>
        <w:rPr>
          <w:rFonts w:ascii="仿宋_GB2312" w:eastAsia="仿宋_GB2312" w:hAnsi="仿宋" w:cs="楷体" w:hint="eastAsia"/>
          <w:sz w:val="28"/>
        </w:rPr>
        <w:t xml:space="preserve">      </w:t>
      </w:r>
    </w:p>
    <w:p w:rsidR="009B3DAE" w:rsidRPr="00AF77FB" w:rsidRDefault="009B3DAE" w:rsidP="00AF77FB">
      <w:pPr>
        <w:jc w:val="left"/>
        <w:rPr>
          <w:rFonts w:ascii="仿宋_GB2312" w:eastAsia="仿宋_GB2312" w:hAnsi="仿宋" w:cs="楷体"/>
          <w:sz w:val="28"/>
        </w:rPr>
      </w:pPr>
    </w:p>
    <w:p w:rsidR="00AF77FB" w:rsidRPr="00AF77FB" w:rsidRDefault="00AF77FB">
      <w:pPr>
        <w:jc w:val="left"/>
        <w:rPr>
          <w:rFonts w:ascii="仿宋_GB2312" w:eastAsia="仿宋_GB2312" w:hAnsi="仿宋" w:cs="楷体"/>
          <w:sz w:val="28"/>
        </w:rPr>
      </w:pPr>
    </w:p>
    <w:sectPr w:rsidR="00AF77FB" w:rsidRPr="00AF77FB" w:rsidSect="00A57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3B5" w:rsidRDefault="004633B5" w:rsidP="00CB5182">
      <w:r>
        <w:separator/>
      </w:r>
    </w:p>
  </w:endnote>
  <w:endnote w:type="continuationSeparator" w:id="1">
    <w:p w:rsidR="004633B5" w:rsidRDefault="004633B5" w:rsidP="00CB5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3B5" w:rsidRDefault="004633B5" w:rsidP="00CB5182">
      <w:r>
        <w:separator/>
      </w:r>
    </w:p>
  </w:footnote>
  <w:footnote w:type="continuationSeparator" w:id="1">
    <w:p w:rsidR="004633B5" w:rsidRDefault="004633B5" w:rsidP="00CB5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01BB2"/>
    <w:multiLevelType w:val="multilevel"/>
    <w:tmpl w:val="81229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B3DAE"/>
    <w:rsid w:val="000509B2"/>
    <w:rsid w:val="000A1377"/>
    <w:rsid w:val="000D68F4"/>
    <w:rsid w:val="000E3391"/>
    <w:rsid w:val="001336C3"/>
    <w:rsid w:val="00142F89"/>
    <w:rsid w:val="001D6645"/>
    <w:rsid w:val="002C59B9"/>
    <w:rsid w:val="00357DA0"/>
    <w:rsid w:val="003E2AC8"/>
    <w:rsid w:val="00406346"/>
    <w:rsid w:val="00430F62"/>
    <w:rsid w:val="00442D3B"/>
    <w:rsid w:val="0045462D"/>
    <w:rsid w:val="004633B5"/>
    <w:rsid w:val="004B1FAD"/>
    <w:rsid w:val="004C6A9F"/>
    <w:rsid w:val="00561FA2"/>
    <w:rsid w:val="0059119D"/>
    <w:rsid w:val="00604692"/>
    <w:rsid w:val="00627A03"/>
    <w:rsid w:val="006A53BF"/>
    <w:rsid w:val="00745EEC"/>
    <w:rsid w:val="0077298A"/>
    <w:rsid w:val="007C0C85"/>
    <w:rsid w:val="007C3B3D"/>
    <w:rsid w:val="00844472"/>
    <w:rsid w:val="00864E7B"/>
    <w:rsid w:val="00970D92"/>
    <w:rsid w:val="009B3DAE"/>
    <w:rsid w:val="00A5733F"/>
    <w:rsid w:val="00A773FF"/>
    <w:rsid w:val="00AF0EC9"/>
    <w:rsid w:val="00AF77FB"/>
    <w:rsid w:val="00B175EE"/>
    <w:rsid w:val="00B66724"/>
    <w:rsid w:val="00B80CC3"/>
    <w:rsid w:val="00BD6513"/>
    <w:rsid w:val="00C211C3"/>
    <w:rsid w:val="00C8483C"/>
    <w:rsid w:val="00CA3DA9"/>
    <w:rsid w:val="00CB5182"/>
    <w:rsid w:val="00D73C29"/>
    <w:rsid w:val="00DC7045"/>
    <w:rsid w:val="00DD22F8"/>
    <w:rsid w:val="00DF5072"/>
    <w:rsid w:val="00ED0476"/>
    <w:rsid w:val="00F04741"/>
    <w:rsid w:val="00F068AE"/>
    <w:rsid w:val="00F26889"/>
    <w:rsid w:val="00F72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CB518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B5182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B5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B518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B5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B5182"/>
    <w:rPr>
      <w:sz w:val="18"/>
      <w:szCs w:val="18"/>
    </w:rPr>
  </w:style>
  <w:style w:type="paragraph" w:styleId="a6">
    <w:name w:val="List Paragraph"/>
    <w:basedOn w:val="a"/>
    <w:uiPriority w:val="34"/>
    <w:qFormat/>
    <w:rsid w:val="00AF77FB"/>
    <w:pPr>
      <w:ind w:firstLineChars="200" w:firstLine="420"/>
    </w:pPr>
  </w:style>
  <w:style w:type="table" w:styleId="a7">
    <w:name w:val="Table Grid"/>
    <w:basedOn w:val="a1"/>
    <w:uiPriority w:val="59"/>
    <w:rsid w:val="00AF7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D1242-66E4-4968-9B0B-674A2FFC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PZM</cp:lastModifiedBy>
  <cp:revision>38</cp:revision>
  <dcterms:created xsi:type="dcterms:W3CDTF">2017-05-09T18:41:00Z</dcterms:created>
  <dcterms:modified xsi:type="dcterms:W3CDTF">2017-09-04T07:08:00Z</dcterms:modified>
</cp:coreProperties>
</file>