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Création de la base de données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projet_site;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projet_site;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Table des utilisateurs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utilisateur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id TINYINT(4) NOT NULL AUTO_INCREMENT,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nom VARCHAR(50),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prenom VARCHAR(30),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motdepasse VARCHAR(255) NOT NULL,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role ENUM('client', 'admin') DEFAULT 'client',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abonnement_id TINYINT(4),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objectif_id TINYINT(4),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points_fidelite INT DEFAULT 0,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PRIMARY KEY (id)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Insertion d'un utilisateur exemple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utilisateur (nom, prenom, email, motdepasse, role, abonnement_id, objectif_id, points_fidelite)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VALUES ('Dupont', 'Jean', 'jeandupont@gmail.com', '123456', 'client', '1', '1', 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Table des abonnements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abonnement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id TINYINT(4) NOT NULL AUTO_INCREMENT,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nom VARCHAR(50),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prix DECIMAL(6,2),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duree INT 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budget DECIMAL(6,2),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PRIMARY KEY (id)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Insertion d'un abonnement exemple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abonnement (nom, prix, duree, budget) VALUES ('Premium', 29.99, 12, 500);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Table des objectifs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objectif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id TINYINT(4) NOT NULL AUTO_INCREMENT,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nom VARCHAR(50),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PRIMARY KEY (id)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Insertion d'un objectif exemple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objectif (nom, description) VALUES ('Perte de poids', 'Atteindre un poids de forme avec un programme adapté.');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Table des produits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produit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id TINYINT(4) NOT NULL AUTO_INCREMENT,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nom VARCHAR(50),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prix DECIMAL(6,2),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categorie ENUM('Produits de Sport', 'Boxes Culinaires Saines', 'Gummies Compléments', 'Coaching Personnalisé'),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objectif_id TINYINT(4),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image VARCHAR(100),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PRIMARY KEY (id)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Insertion d'un produit exemple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produit (nom, description, prix, categorie, objectif_id, image)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VALUES ('Chaussures running X', 'Idéales pour la course à pied.', 99.99, 'Produits de Sport', 1, 'images/chaussures.jpg');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Table des commandes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TABLE commande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id TINYINT(4) NOT NULL AUTO_INCREMENT,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utilisateur_id TINYINT(4),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date TIMESTAMP DEFAULT CURRENT_TIMESTAMP,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montant DECIMAL(6,2),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PRIMARY KEY (id)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Table des détails de commande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detail_commande 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idcommande TINYINT(4)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idproduit TINYINT(4)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quantite TINYINT(4),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prix DECIMAL(6,2),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PRIMARY KEY(idcommande, idproduit)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Table du suivi progression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suivi_progression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utilisateur_id TINYINT(4),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date TIMESTAMP DEFAULT CURRENT_TIMESTAMP,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progression TEXT,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objectif_id TINYINT(4),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PRIMARY KEY (utilisateur_id, date)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Insertion d'un suivi progression exemple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suivi_progression (utilisateur_id, progression, objectif_id)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VALUES (1, 'Perdu 2kg en 1 mois', 1);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 Table des avis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TABLE avis 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produit_id TINYINT(4),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utilisateur_id TINYINT(4),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note TINYINT(1),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commentaire TEXT,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PRIMARY KEY (produit_id, utilisateur_id)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 Insertion d'un avis exemple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avis (produit_id, utilisateur_id, note, commentaire)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VALUES (1, 1, 5, 'Super chaussures, très confortables !');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