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题目：</w:t>
      </w:r>
    </w:p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作者：</w:t>
      </w:r>
      <w:r>
        <w:rPr>
          <w:rFonts w:hint="eastAsia" w:ascii="宋体" w:hAnsi="宋体" w:eastAsia="宋体"/>
          <w:sz w:val="28"/>
          <w:lang w:val="en-US" w:eastAsia="zh-CN"/>
        </w:rPr>
        <w:t>emmm</w:t>
      </w:r>
      <w:bookmarkStart w:id="0" w:name="_GoBack"/>
      <w:bookmarkEnd w:id="0"/>
    </w:p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数据集摘要：</w:t>
      </w:r>
    </w:p>
    <w:tbl>
      <w:tblPr>
        <w:tblStyle w:val="6"/>
        <w:tblW w:w="7228" w:type="dxa"/>
        <w:tblInd w:w="14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"/>
        <w:gridCol w:w="70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名称</w:t>
            </w:r>
          </w:p>
        </w:tc>
        <w:tc>
          <w:tcPr>
            <w:tcW w:w="5292" w:type="dxa"/>
          </w:tcPr>
          <w:p>
            <w:pPr>
              <w:jc w:val="left"/>
              <w:rPr>
                <w:rFonts w:hint="default" w:ascii="宋体" w:hAnsi="宋体" w:eastAsia="宋体"/>
                <w:color w:val="FF0000"/>
                <w:sz w:val="22"/>
                <w:lang w:val="en-US" w:eastAsia="zh-CN"/>
              </w:rPr>
            </w:pPr>
            <w:r>
              <w:rPr>
                <w:rFonts w:hint="default" w:ascii="宋体" w:hAnsi="宋体" w:eastAsia="宋体"/>
                <w:color w:val="auto"/>
                <w:sz w:val="22"/>
                <w:lang w:val="en-US" w:eastAsia="zh-CN"/>
              </w:rPr>
              <w:t>Crimes in Boston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特征简介</w:t>
            </w:r>
          </w:p>
        </w:tc>
        <w:tc>
          <w:tcPr>
            <w:tcW w:w="5292" w:type="dxa"/>
          </w:tcPr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OFFENSE_CODE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””OFFENSE_CODE_GROUP””OFFENSE_DESCRIPTION”</w:t>
            </w:r>
          </w:p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“DISTRICT””REPORTING_AREA””SHOOTING””OCCURRED_ON_DATE”</w:t>
            </w:r>
          </w:p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YEAR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MONTH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””DAY_OF_WEEK””UCR_PART””STREET””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Lat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“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Long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””</w:t>
            </w: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Location</w:t>
            </w:r>
            <w:r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记录数</w:t>
            </w:r>
          </w:p>
        </w:tc>
        <w:tc>
          <w:tcPr>
            <w:tcW w:w="5292" w:type="dxa"/>
          </w:tcPr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319073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分析目标</w:t>
            </w:r>
          </w:p>
        </w:tc>
        <w:tc>
          <w:tcPr>
            <w:tcW w:w="5292" w:type="dxa"/>
          </w:tcPr>
          <w:p>
            <w:p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影响犯罪率的原因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pPr>
              <w:jc w:val="left"/>
              <w:rPr>
                <w:rFonts w:ascii="宋体" w:hAnsi="宋体" w:eastAsia="宋体"/>
                <w:sz w:val="22"/>
              </w:rPr>
            </w:pPr>
            <w:r>
              <w:rPr>
                <w:rFonts w:hint="eastAsia" w:ascii="宋体" w:hAnsi="宋体" w:eastAsia="宋体"/>
                <w:sz w:val="22"/>
              </w:rPr>
              <w:t>分析思路及方法</w:t>
            </w:r>
          </w:p>
        </w:tc>
        <w:tc>
          <w:tcPr>
            <w:tcW w:w="5292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读取数据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筛掉不完整数据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数据可视化：按类型画出直方图，计算各类型环比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="宋体" w:hAnsi="宋体" w:eastAsia="宋体"/>
                <w:color w:val="000000" w:themeColor="text1"/>
                <w:sz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 w:val="0"/>
                <w:bCs w:val="0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犯罪的分布：根据经纬度以热力图的形式呈现</w:t>
            </w:r>
          </w:p>
        </w:tc>
      </w:tr>
    </w:tbl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简介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来源:</w:t>
      </w:r>
      <w:r>
        <w:rPr>
          <w:rFonts w:hint="eastAsia" w:ascii="宋体" w:hAnsi="宋体" w:eastAsia="宋体"/>
          <w:b/>
          <w:bCs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Kaggle</w:t>
      </w:r>
    </w:p>
    <w:p>
      <w:pPr>
        <w:jc w:val="left"/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数据集信息:</w:t>
      </w:r>
    </w:p>
    <w:p>
      <w:pPr>
        <w:ind w:firstLine="480" w:firstLineChars="200"/>
        <w:jc w:val="left"/>
        <w:rPr>
          <w:rFonts w:hint="eastAsia" w:ascii="宋体" w:hAnsi="宋体" w:eastAsia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犯罪事件报告由波士顿警察局（BPD）提供，以记录BPD官员应对的事件的初步细节。这是一个数据集，包含来自新的犯罪事件报告系统的记录，其中包括一组简化的字段，集中于捕获事件类型以及事件发生的时间和地点。</w:t>
      </w:r>
    </w:p>
    <w:p>
      <w:pPr>
        <w:ind w:firstLine="480" w:firstLineChars="200"/>
        <w:jc w:val="left"/>
        <w:rPr>
          <w:rFonts w:hint="eastAsia" w:ascii="宋体" w:hAnsi="宋体" w:eastAsia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记录</w:t>
      </w:r>
      <w:r>
        <w:rPr>
          <w:rFonts w:hint="eastAsia" w:ascii="宋体" w:hAnsi="宋体" w:eastAsia="宋体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从2015年6月14日开始，持续到2018年9月3日。</w:t>
      </w:r>
    </w:p>
    <w:p>
      <w:pPr>
        <w:jc w:val="left"/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属性信息:</w:t>
      </w:r>
    </w:p>
    <w:p>
      <w:pPr>
        <w:ind w:firstLine="480" w:firstLineChars="200"/>
        <w:jc w:val="left"/>
        <w:rPr>
          <w:rFonts w:hint="eastAsia" w:ascii="宋体" w:hAnsi="宋体" w:eastAsia="宋体"/>
          <w:b w:val="0"/>
          <w:bCs w:val="0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u w:val="none"/>
          <w14:textFill>
            <w14:solidFill>
              <w14:schemeClr w14:val="tx1"/>
            </w14:solidFill>
          </w14:textFill>
        </w:rPr>
        <w:t>每行代表一个犯罪报告，包括：犯罪类型、日期和时间以及地点。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OFFENSE_CODE:案件代码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OFFENSE_CODE_GROUP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:案件代码所属分组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OFFENSE_DESCRIPTION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:案件类型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DISTRICT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:地区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REPORTING_AREA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:报告区域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SHOOTING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:是否有枪击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OCCURRED_ON_DATE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 xml:space="preserve">:日期 YEAR:年 MONTH:月 </w:t>
      </w: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DAY_OF_WEEK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:星期</w:t>
      </w:r>
    </w:p>
    <w:p>
      <w:pPr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STREET</w:t>
      </w: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:街道</w:t>
      </w:r>
    </w:p>
    <w:p>
      <w:pPr>
        <w:jc w:val="left"/>
        <w:rPr>
          <w:rFonts w:hint="default" w:ascii="宋体" w:hAnsi="宋体" w:eastAsia="宋体"/>
          <w:b/>
          <w:bCs/>
          <w:color w:val="000000" w:themeColor="text1"/>
          <w:sz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Lat:经度 Long:维度 Location:坐标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分析目标</w:t>
      </w:r>
      <w:r>
        <w:rPr>
          <w:rFonts w:hint="eastAsia" w:ascii="宋体" w:hAnsi="宋体" w:eastAsia="宋体"/>
          <w:b/>
          <w:bCs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影响犯罪率的原因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分析手段和方法</w:t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所需要的库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pandas </w:t>
            </w:r>
            <w:r>
              <w:t>as</w:t>
            </w:r>
            <w:r>
              <w:rPr>
                <w:rStyle w:val="10"/>
              </w:rPr>
              <w:t xml:space="preserve"> pd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numpy </w:t>
            </w:r>
            <w:r>
              <w:t>as</w:t>
            </w:r>
            <w:r>
              <w:rPr>
                <w:rStyle w:val="10"/>
              </w:rPr>
              <w:t xml:space="preserve"> np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matplotlib</w:t>
            </w:r>
            <w:r>
              <w:t>.</w:t>
            </w:r>
            <w:r>
              <w:rPr>
                <w:rStyle w:val="10"/>
              </w:rPr>
              <w:t xml:space="preserve">pyplot </w:t>
            </w:r>
            <w:r>
              <w:t>as</w:t>
            </w:r>
            <w:r>
              <w:rPr>
                <w:rStyle w:val="10"/>
              </w:rPr>
              <w:t xml:space="preserve"> plt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seaborn </w:t>
            </w:r>
            <w:r>
              <w:t>as</w:t>
            </w:r>
            <w:r>
              <w:rPr>
                <w:rStyle w:val="10"/>
              </w:rPr>
              <w:t xml:space="preserve"> sns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time</w:t>
            </w:r>
            <w:r>
              <w:t>from</w:t>
            </w:r>
            <w:r>
              <w:rPr>
                <w:rStyle w:val="10"/>
              </w:rPr>
              <w:t xml:space="preserve"> folium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Map</w:t>
            </w:r>
            <w:r>
              <w:t>from</w:t>
            </w:r>
            <w:r>
              <w:rPr>
                <w:rStyle w:val="10"/>
              </w:rPr>
              <w:t xml:space="preserve"> folium</w:t>
            </w:r>
            <w:r>
              <w:t>.</w:t>
            </w:r>
            <w:r>
              <w:rPr>
                <w:rStyle w:val="10"/>
              </w:rPr>
              <w:t xml:space="preserve">plugins 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</w:rPr>
            </w:pPr>
            <w:r>
              <w:t>import</w:t>
            </w:r>
            <w:r>
              <w:rPr>
                <w:rStyle w:val="10"/>
              </w:rPr>
              <w:t xml:space="preserve"> HeatMap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  <w:rFonts w:hint="eastAsia"/>
                <w:lang w:val="en-US" w:eastAsia="zh-CN"/>
              </w:rPr>
            </w:pPr>
            <w:r>
              <w:rPr>
                <w:rStyle w:val="10"/>
                <w:rFonts w:hint="eastAsia"/>
                <w:lang w:val="en-US" w:eastAsia="zh-CN"/>
              </w:rPr>
              <w:t>from folium import Map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Style w:val="10"/>
                <w:rFonts w:hint="eastAsia"/>
                <w:lang w:val="en-US" w:eastAsia="zh-CN"/>
              </w:rPr>
            </w:pPr>
            <w:r>
              <w:rPr>
                <w:rStyle w:val="10"/>
                <w:rFonts w:hint="eastAsia"/>
                <w:lang w:val="en-US" w:eastAsia="zh-CN"/>
              </w:rPr>
              <w:t>from folium.plugins import HeatMap</w:t>
            </w:r>
          </w:p>
        </w:tc>
      </w:tr>
    </w:tbl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b w:val="0"/>
          <w:bCs w:val="0"/>
          <w:sz w:val="28"/>
        </w:rPr>
      </w:pPr>
      <w:r>
        <w:rPr>
          <w:rFonts w:hint="eastAsia" w:ascii="宋体" w:hAnsi="宋体" w:eastAsia="宋体"/>
          <w:b w:val="0"/>
          <w:bCs w:val="0"/>
          <w:sz w:val="28"/>
        </w:rPr>
        <w:t>数据处理</w:t>
      </w:r>
    </w:p>
    <w:p>
      <w:pPr>
        <w:pStyle w:val="11"/>
        <w:numPr>
          <w:ilvl w:val="0"/>
          <w:numId w:val="3"/>
        </w:numPr>
        <w:ind w:firstLine="480"/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读取：利用pandas中的read_csv()读取crime.csv中的数据作为训练数据(不完整的数据简单去掉)</w:t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代码贴图</w:t>
      </w:r>
    </w:p>
    <w:p>
      <w:pPr>
        <w:pStyle w:val="11"/>
        <w:numPr>
          <w:ilvl w:val="0"/>
          <w:numId w:val="0"/>
        </w:numPr>
        <w:rPr>
          <w:rFonts w:hint="default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678680" cy="64770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firstLine="480"/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直方图输出2016和2017年的犯罪总数</w:t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代码贴图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2667000" cy="51054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</w:t>
      </w:r>
    </w:p>
    <w:p>
      <w:pPr>
        <w:pStyle w:val="11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43505"/>
            <wp:effectExtent l="0" t="0" r="635" b="825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计算犯罪增长率</w:t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代码贴图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1770" cy="343535"/>
            <wp:effectExtent l="0" t="0" r="1270" b="698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1836420" cy="289560"/>
            <wp:effectExtent l="0" t="0" r="7620" b="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筛选出'Missing Persons Report',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Robbery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Drug Violation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Prostitution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Harassment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五类犯罪类型的案件，以直方图形式输出案件总数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代码贴图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</w:pPr>
      <w:r>
        <w:drawing>
          <wp:inline distT="0" distB="0" distL="114300" distR="114300">
            <wp:extent cx="5268595" cy="330835"/>
            <wp:effectExtent l="0" t="0" r="4445" b="444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</w:pPr>
      <w:r>
        <w:drawing>
          <wp:inline distT="0" distB="0" distL="114300" distR="114300">
            <wp:extent cx="4640580" cy="518160"/>
            <wp:effectExtent l="0" t="0" r="7620" b="0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2529840"/>
            <wp:effectExtent l="0" t="0" r="4445" b="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pStyle w:val="11"/>
        <w:numPr>
          <w:ilvl w:val="0"/>
          <w:numId w:val="0"/>
        </w:numPr>
        <w:ind w:firstLine="48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吸毒事件占所有案件的大部分，波士顿贩毒和吸毒属于违法行为，然而波士顿仍毒品猖獗。</w:t>
      </w:r>
      <w:r>
        <w:rPr>
          <w:rFonts w:ascii="宋体" w:hAnsi="宋体" w:eastAsia="宋体" w:cs="宋体"/>
          <w:sz w:val="24"/>
          <w:szCs w:val="24"/>
        </w:rPr>
        <w:t>据美国波士顿环球报报道，位于美国波士顿的马萨诸塞大街则是波士顿著名的戒毒门诊一条街——美沙酮大道。这里既是瘾君子们寻求帮助的避难所，但同时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也是</w:t>
      </w:r>
      <w:r>
        <w:rPr>
          <w:rFonts w:ascii="宋体" w:hAnsi="宋体" w:eastAsia="宋体" w:cs="宋体"/>
          <w:sz w:val="24"/>
          <w:szCs w:val="24"/>
        </w:rPr>
        <w:t>波士顿露天毒品交易市场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11"/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计算各类型犯罪环比增长或下降</w:t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代码贴图</w:t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404745"/>
            <wp:effectExtent l="0" t="0" r="1270" b="3175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输出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2270760" cy="1051560"/>
            <wp:effectExtent l="0" t="0" r="0" b="0"/>
            <wp:docPr id="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波士顿是马萨诸塞州第一大城市，全美第七大城市，2017年GDP为4029.63亿美元。波斯顿的经济以高新技术产业为主，大量计算机硬件和软件公司聚集于此，金融业和保险业也是波士顿的支柱产业。此外，波士顿还是一个印刷与出版业中心。</w:t>
      </w:r>
      <w:r>
        <w:rPr>
          <w:rFonts w:hint="eastAsia"/>
          <w:lang w:val="en-US" w:eastAsia="zh-CN"/>
        </w:rPr>
        <w:t>因为经济情况的好转，贫困导致的抢劫，滥药，人口拐卖等违法事件发生频率有所减少。</w:t>
      </w:r>
    </w:p>
    <w:p>
      <w:pPr>
        <w:pStyle w:val="11"/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将时间跨度减少至月，以直方图形式输出各类案件总数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代码贴图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11980" cy="1051560"/>
            <wp:effectExtent l="0" t="0" r="7620" b="0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71770" cy="3595370"/>
            <wp:effectExtent l="0" t="0" r="1270" b="127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5268595" cy="2397760"/>
            <wp:effectExtent l="0" t="0" r="4445" b="10160"/>
            <wp:docPr id="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一年之中月犯罪频率相差不大，2月、11月、12月恶行违法事件相对减少，将跨度细分到月查看原因。</w:t>
      </w:r>
    </w:p>
    <w:p>
      <w:pPr>
        <w:pStyle w:val="11"/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将时间跨度减少至月，以直方图形式输出各类案件总数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代码贴图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30885"/>
            <wp:effectExtent l="0" t="0" r="14605" b="635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</w:t>
      </w:r>
    </w:p>
    <w:p>
      <w:pPr>
        <w:pStyle w:val="11"/>
        <w:numPr>
          <w:ilvl w:val="0"/>
          <w:numId w:val="0"/>
        </w:numPr>
        <w:rPr>
          <w:rFonts w:hint="default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3937635"/>
            <wp:effectExtent l="0" t="0" r="3175" b="9525"/>
            <wp:docPr id="74" name="图片 74" descr="temps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tempsni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480"/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  <w:t>由直方图可直观看到，11.24日感恩节，12.25日圣诞节犯罪数量明显减少，这说明美国重大节日假期期间犯罪率反而下降。</w:t>
      </w:r>
    </w:p>
    <w:p>
      <w:pPr>
        <w:pStyle w:val="11"/>
        <w:numPr>
          <w:ilvl w:val="0"/>
          <w:numId w:val="3"/>
        </w:numPr>
        <w:ind w:left="0" w:leftChars="0" w:firstLine="420" w:firstLineChars="200"/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  <w:t>各类犯罪的地理分布</w:t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  <w:t>代码贴图</w:t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960" cy="1356995"/>
            <wp:effectExtent l="0" t="0" r="5080" b="14605"/>
            <wp:docPr id="7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b w:val="0"/>
          <w:bCs w:val="0"/>
          <w:color w:val="000000" w:themeColor="text1"/>
          <w:sz w:val="21"/>
          <w:szCs w:val="20"/>
          <w:lang w:val="en-US" w:eastAsia="zh-CN"/>
          <w14:textFill>
            <w14:solidFill>
              <w14:schemeClr w14:val="tx1"/>
            </w14:solidFill>
          </w14:textFill>
        </w:rPr>
        <w:t>输出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2499360" cy="1074420"/>
            <wp:effectExtent l="0" t="0" r="0" b="7620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滥药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434840" cy="5151120"/>
            <wp:effectExtent l="0" t="0" r="0" b="0"/>
            <wp:docPr id="8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失踪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076700" cy="5128260"/>
            <wp:effectExtent l="0" t="0" r="7620" b="7620"/>
            <wp:docPr id="8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卖yin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701540" cy="4975860"/>
            <wp:effectExtent l="0" t="0" r="7620" b="7620"/>
            <wp:docPr id="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抢劫</w:t>
      </w:r>
    </w:p>
    <w:p>
      <w:pPr>
        <w:pStyle w:val="11"/>
        <w:numPr>
          <w:ilvl w:val="0"/>
          <w:numId w:val="0"/>
        </w:numPr>
      </w:pPr>
      <w:r>
        <w:drawing>
          <wp:inline distT="0" distB="0" distL="114300" distR="114300">
            <wp:extent cx="4358640" cy="5265420"/>
            <wp:effectExtent l="0" t="0" r="0" b="7620"/>
            <wp:docPr id="8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骚扰</w:t>
      </w:r>
    </w:p>
    <w:p>
      <w:pPr>
        <w:pStyle w:val="11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72940" cy="5349240"/>
            <wp:effectExtent l="0" t="0" r="7620" b="0"/>
            <wp:docPr id="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分析结果</w:t>
      </w:r>
    </w:p>
    <w:p>
      <w:pPr>
        <w:pStyle w:val="11"/>
        <w:numPr>
          <w:ilvl w:val="0"/>
          <w:numId w:val="0"/>
        </w:numPr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本次实验报告中通过分析想要得到的结论为波士顿影响犯罪的因素。</w:t>
      </w:r>
    </w:p>
    <w:p>
      <w:pPr>
        <w:pStyle w:val="11"/>
        <w:numPr>
          <w:ilvl w:val="0"/>
          <w:numId w:val="4"/>
        </w:numPr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作案动机。当城市波士顿的经济呈现较进步的趋势时，抢劫、滥药与人口拐卖等恶性违法事件的总体数量均明显下降，说明经济的发展有可能提供大量工作机会，可以从根本上减少犯罪率。</w:t>
      </w:r>
    </w:p>
    <w:p>
      <w:pPr>
        <w:pStyle w:val="11"/>
        <w:numPr>
          <w:ilvl w:val="0"/>
          <w:numId w:val="4"/>
        </w:numPr>
        <w:ind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作案时间。逢美国重大节日如感恩节、独立日、圣诞节等假期，作案数量有反而下降。一方面与放假居民更喜欢在家中休息有关，一方面可能与警察轮休有关。</w:t>
      </w:r>
    </w:p>
    <w:p>
      <w:pPr>
        <w:pStyle w:val="11"/>
        <w:numPr>
          <w:ilvl w:val="0"/>
          <w:numId w:val="4"/>
        </w:numPr>
        <w:ind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作案地点。由地图分布可见，滥药问题在波士顿尤为严重，分布最广且频率最高。作为</w:t>
      </w:r>
      <w:r>
        <w:rPr>
          <w:rFonts w:ascii="宋体" w:hAnsi="宋体" w:eastAsia="宋体" w:cs="宋体"/>
          <w:sz w:val="24"/>
          <w:szCs w:val="24"/>
        </w:rPr>
        <w:t>美国马萨诸塞州的首府和最大城市，也是美国东北部的新英格兰地区的最大城市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外来人口众多且集中在城市，基本生存面临问题，故违法案件也是由城市中心向周边扩散。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结论与展望</w:t>
      </w:r>
    </w:p>
    <w:p>
      <w:pPr>
        <w:pStyle w:val="11"/>
        <w:numPr>
          <w:ilvl w:val="0"/>
          <w:numId w:val="0"/>
        </w:numPr>
        <w:ind w:leftChars="0" w:firstLine="480" w:firstLineChars="20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通过以上的分析可以得到犯罪率与经济发展情况有密切关系。以谋杀率为例，由联合国毒品和犯罪问题办公室（United Nations Office on Drugs and Crime ）(UNODC) 的数据可粗略得到，从数据上，全世界谋杀率最低的国家里面，绝大多数都是发达国家，但也会有少数发展中国家，比如中国，印度尼西亚。而谋杀率最高的几个国家，绝大多数都是发展中国家，也有少数发达国家比如南非。因此，谋杀率与国家经济水平总体成正比。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宋体" w:hAnsi="宋体" w:eastAsia="宋体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影响犯罪率的因素有很多，对此数据集的分析不能详尽，不够严谨。对异常数据没有处理，直接筛除，可能导致最终结果有偏差；在将数据可视化之前，应先利用</w:t>
      </w:r>
      <w:r>
        <w:rPr>
          <w:rFonts w:hint="eastAsia" w:ascii="宋体" w:hAnsi="宋体" w:eastAsia="宋体"/>
          <w:b w:val="0"/>
          <w:bCs w:val="0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3σ原则识别异常值。</w:t>
      </w:r>
    </w:p>
    <w:p>
      <w:pPr>
        <w:pStyle w:val="11"/>
        <w:numPr>
          <w:ilvl w:val="0"/>
          <w:numId w:val="0"/>
        </w:numPr>
        <w:ind w:leftChars="0" w:firstLine="480" w:firstLineChars="20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4C0710"/>
    <w:multiLevelType w:val="singleLevel"/>
    <w:tmpl w:val="AA4C07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8D324F6"/>
    <w:multiLevelType w:val="singleLevel"/>
    <w:tmpl w:val="B8D324F6"/>
    <w:lvl w:ilvl="0" w:tentative="0">
      <w:start w:val="1"/>
      <w:numFmt w:val="chineseCounting"/>
      <w:suff w:val="nothing"/>
      <w:lvlText w:val="第%1，"/>
      <w:lvlJc w:val="left"/>
      <w:rPr>
        <w:rFonts w:hint="eastAsia"/>
      </w:rPr>
    </w:lvl>
  </w:abstractNum>
  <w:abstractNum w:abstractNumId="2">
    <w:nsid w:val="CEC17137"/>
    <w:multiLevelType w:val="singleLevel"/>
    <w:tmpl w:val="CEC171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33450C5"/>
    <w:multiLevelType w:val="multilevel"/>
    <w:tmpl w:val="733450C5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56DC2"/>
    <w:rsid w:val="000F0DE4"/>
    <w:rsid w:val="00C510C6"/>
    <w:rsid w:val="01AD73CE"/>
    <w:rsid w:val="02A90C28"/>
    <w:rsid w:val="02E7335A"/>
    <w:rsid w:val="02FE1823"/>
    <w:rsid w:val="06F03208"/>
    <w:rsid w:val="089C3B2D"/>
    <w:rsid w:val="09E07749"/>
    <w:rsid w:val="0B76418A"/>
    <w:rsid w:val="0BD85124"/>
    <w:rsid w:val="0E6E47DF"/>
    <w:rsid w:val="0E9907F9"/>
    <w:rsid w:val="0FD412F4"/>
    <w:rsid w:val="11816F95"/>
    <w:rsid w:val="11DC1799"/>
    <w:rsid w:val="12247B72"/>
    <w:rsid w:val="13936003"/>
    <w:rsid w:val="140325E8"/>
    <w:rsid w:val="14CD270E"/>
    <w:rsid w:val="151F329A"/>
    <w:rsid w:val="155818CD"/>
    <w:rsid w:val="159B50FC"/>
    <w:rsid w:val="167D1974"/>
    <w:rsid w:val="16DB55BC"/>
    <w:rsid w:val="177F2B70"/>
    <w:rsid w:val="17B9541A"/>
    <w:rsid w:val="17C22ADD"/>
    <w:rsid w:val="197628A1"/>
    <w:rsid w:val="199765BC"/>
    <w:rsid w:val="19A71479"/>
    <w:rsid w:val="19FB6671"/>
    <w:rsid w:val="1A047116"/>
    <w:rsid w:val="1A1D7199"/>
    <w:rsid w:val="1A527F97"/>
    <w:rsid w:val="1B081F64"/>
    <w:rsid w:val="1B867DBE"/>
    <w:rsid w:val="1C4E046E"/>
    <w:rsid w:val="1D933A04"/>
    <w:rsid w:val="1E8F0B46"/>
    <w:rsid w:val="1F544B2A"/>
    <w:rsid w:val="20EB429B"/>
    <w:rsid w:val="20F168CF"/>
    <w:rsid w:val="21DB72E3"/>
    <w:rsid w:val="22240AFF"/>
    <w:rsid w:val="22D803D6"/>
    <w:rsid w:val="23B0172F"/>
    <w:rsid w:val="24E6376E"/>
    <w:rsid w:val="2507089A"/>
    <w:rsid w:val="2525325B"/>
    <w:rsid w:val="25332705"/>
    <w:rsid w:val="266545C1"/>
    <w:rsid w:val="26B24C49"/>
    <w:rsid w:val="27E506A9"/>
    <w:rsid w:val="29D12A82"/>
    <w:rsid w:val="2AA50EBA"/>
    <w:rsid w:val="2C494DFC"/>
    <w:rsid w:val="2C5F321E"/>
    <w:rsid w:val="2C9026BC"/>
    <w:rsid w:val="2D996F11"/>
    <w:rsid w:val="2E012F8C"/>
    <w:rsid w:val="2E290073"/>
    <w:rsid w:val="2E2C1DA0"/>
    <w:rsid w:val="2E7511B5"/>
    <w:rsid w:val="2EEC2F2F"/>
    <w:rsid w:val="2F064C4C"/>
    <w:rsid w:val="2F253055"/>
    <w:rsid w:val="30113A31"/>
    <w:rsid w:val="30F7062A"/>
    <w:rsid w:val="31961816"/>
    <w:rsid w:val="32233629"/>
    <w:rsid w:val="32A74CFD"/>
    <w:rsid w:val="33415591"/>
    <w:rsid w:val="34022A88"/>
    <w:rsid w:val="345F49DE"/>
    <w:rsid w:val="346713EA"/>
    <w:rsid w:val="36D35115"/>
    <w:rsid w:val="373825B0"/>
    <w:rsid w:val="37750A61"/>
    <w:rsid w:val="37DA2449"/>
    <w:rsid w:val="3981652C"/>
    <w:rsid w:val="3A3B47D8"/>
    <w:rsid w:val="3B44491E"/>
    <w:rsid w:val="3CB04198"/>
    <w:rsid w:val="3CF102B2"/>
    <w:rsid w:val="3F323D56"/>
    <w:rsid w:val="3FB36C91"/>
    <w:rsid w:val="4099262F"/>
    <w:rsid w:val="41906A66"/>
    <w:rsid w:val="41DC18BE"/>
    <w:rsid w:val="434C075F"/>
    <w:rsid w:val="435E1592"/>
    <w:rsid w:val="44AF7EEF"/>
    <w:rsid w:val="452F7049"/>
    <w:rsid w:val="45CC77F9"/>
    <w:rsid w:val="474769B2"/>
    <w:rsid w:val="475D3B02"/>
    <w:rsid w:val="479B26C7"/>
    <w:rsid w:val="490707A7"/>
    <w:rsid w:val="49926F45"/>
    <w:rsid w:val="4C431F7B"/>
    <w:rsid w:val="4F30455C"/>
    <w:rsid w:val="515A408A"/>
    <w:rsid w:val="52A07D0E"/>
    <w:rsid w:val="52BC65F0"/>
    <w:rsid w:val="53FF5A81"/>
    <w:rsid w:val="542B66CA"/>
    <w:rsid w:val="54553C02"/>
    <w:rsid w:val="55C57445"/>
    <w:rsid w:val="56624A42"/>
    <w:rsid w:val="581365C1"/>
    <w:rsid w:val="58D42955"/>
    <w:rsid w:val="5A1E042D"/>
    <w:rsid w:val="5A5C7975"/>
    <w:rsid w:val="5A7503EC"/>
    <w:rsid w:val="5AEB2466"/>
    <w:rsid w:val="5C13401B"/>
    <w:rsid w:val="5C733F1A"/>
    <w:rsid w:val="5E411F63"/>
    <w:rsid w:val="5F7D0C88"/>
    <w:rsid w:val="60947050"/>
    <w:rsid w:val="60BC03FA"/>
    <w:rsid w:val="619F0626"/>
    <w:rsid w:val="61C4504B"/>
    <w:rsid w:val="620F4902"/>
    <w:rsid w:val="62717F1A"/>
    <w:rsid w:val="637965D2"/>
    <w:rsid w:val="666C7A8C"/>
    <w:rsid w:val="66DA1755"/>
    <w:rsid w:val="67983C0A"/>
    <w:rsid w:val="68217B3E"/>
    <w:rsid w:val="685B51EF"/>
    <w:rsid w:val="689722E3"/>
    <w:rsid w:val="690273AC"/>
    <w:rsid w:val="69150710"/>
    <w:rsid w:val="6A184026"/>
    <w:rsid w:val="6ADD30F8"/>
    <w:rsid w:val="6D5F312A"/>
    <w:rsid w:val="6DFD197D"/>
    <w:rsid w:val="6EB25EF7"/>
    <w:rsid w:val="6FC57CF0"/>
    <w:rsid w:val="711B3251"/>
    <w:rsid w:val="714C79DE"/>
    <w:rsid w:val="72A66438"/>
    <w:rsid w:val="74090355"/>
    <w:rsid w:val="74BB50AF"/>
    <w:rsid w:val="75CF6E6D"/>
    <w:rsid w:val="765133E3"/>
    <w:rsid w:val="769A7C11"/>
    <w:rsid w:val="76A243A3"/>
    <w:rsid w:val="779F5AA2"/>
    <w:rsid w:val="77A067F1"/>
    <w:rsid w:val="791328DC"/>
    <w:rsid w:val="799015A0"/>
    <w:rsid w:val="7CB77E53"/>
    <w:rsid w:val="7CED3D39"/>
    <w:rsid w:val="7D0105AB"/>
    <w:rsid w:val="7D1572F8"/>
    <w:rsid w:val="7D454659"/>
    <w:rsid w:val="7DD658DB"/>
    <w:rsid w:val="7F8378A6"/>
    <w:rsid w:val="7FA1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</dc:creator>
  <cp:lastModifiedBy>ˉ夜、會羙＇</cp:lastModifiedBy>
  <dcterms:modified xsi:type="dcterms:W3CDTF">2021-02-08T13:21:52Z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