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sz w:val="32"/>
        </w:rPr>
        <w:t>LAPORAN AKHIR KERJA PRAKTIK</w:t>
      </w:r>
    </w:p>
    <w:p>
      <w:pPr>
        <w:spacing w:after="360"/>
        <w:jc w:val="center"/>
      </w:pPr>
      <w:r>
        <w:rPr>
          <w:b/>
          <w:sz w:val="28"/>
        </w:rPr>
        <w:t>PENGEMBANGAN ASISTEN VIRTUAL KEBENCANAAN GEOLOGI TERINTEGRASI</w:t>
        <w:br/>
        <w:t>(MAGMA AI - NARA)</w:t>
      </w:r>
    </w:p>
    <w:p>
      <w:pPr>
        <w:spacing w:after="560"/>
        <w:jc w:val="center"/>
      </w:pPr>
      <w:r>
        <w:rPr>
          <w:sz w:val="24"/>
        </w:rPr>
        <w:t>Pusat Vulkanologi dan Mitigasi Bencana Geologi (PVMBG)</w:t>
        <w:br/>
        <w:t>Badan Geologi, Kementerian Energi dan Sumber Daya Mineral</w:t>
      </w:r>
    </w:p>
    <w:p>
      <w:pPr>
        <w:keepNext/>
        <w:spacing w:before="440" w:after="240"/>
        <w:jc w:val="center"/>
      </w:pPr>
      <w:r>
        <w:rPr>
          <w:rFonts w:ascii="Times New Roman" w:hAnsi="Times New Roman"/>
          <w:b/>
          <w:sz w:val="28"/>
        </w:rPr>
        <w:t>BAB I</w:t>
        <w:br/>
        <w:t>PENDAHULUAN</w:t>
      </w:r>
    </w:p>
    <w:p>
      <w:pPr>
        <w:keepNext/>
        <w:spacing w:before="280" w:after="120"/>
      </w:pPr>
      <w:r>
        <w:rPr>
          <w:rFonts w:ascii="Times New Roman" w:hAnsi="Times New Roman"/>
          <w:b/>
          <w:sz w:val="24"/>
        </w:rPr>
        <w:t>1.1 Latar Belakang</w:t>
      </w:r>
    </w:p>
    <w:p>
      <w:pPr>
        <w:spacing w:line="276" w:lineRule="auto" w:after="120"/>
        <w:jc w:val="both"/>
      </w:pPr>
      <w:r>
        <w:rPr>
          <w:rFonts w:ascii="Times New Roman" w:hAnsi="Times New Roman"/>
        </w:rPr>
        <w:t>Pusat Vulkanologi dan Mitigasi Bencana Geologi (PVMBG), Badan Geologi, Kementerian Energi dan Sumber Daya Mineral (ESDM) bertugas memantau aktivitas geologi serta menyebarluaskan informasi kebencanaan di Indonesia. Salah satu layanan utamanya adalah MAGMA Indonesia (Multiplatform Application for Geohazard Mitigation and Assessment in Indonesia), yang menyediakan data pengamatan aktivitas gunung api, gempa bumi, dan gerakan tanah secara berkala.</w:t>
      </w:r>
    </w:p>
    <w:p>
      <w:pPr>
        <w:spacing w:line="276" w:lineRule="auto" w:after="120"/>
        <w:jc w:val="both"/>
      </w:pPr>
      <w:r>
        <w:rPr>
          <w:rFonts w:ascii="Times New Roman" w:hAnsi="Times New Roman"/>
        </w:rPr>
        <w:t>Dalam praktiknya, data kebencanaan yang dikelola terbagi menjadi dua kategori dengan karakteristik berbeda:</w:t>
      </w:r>
    </w:p>
    <w:p>
      <w:pPr>
        <w:pStyle w:val="ListBullet"/>
        <w:spacing w:line="276" w:lineRule="auto" w:after="80"/>
        <w:ind w:left="360"/>
        <w:jc w:val="both"/>
      </w:pPr>
      <w:r>
        <w:rPr>
          <w:rFonts w:ascii="Times New Roman" w:hAnsi="Times New Roman"/>
          <w:b/>
        </w:rPr>
        <w:t>1. Data pemantauan dinamis (real-time):</w:t>
      </w:r>
      <w:r>
        <w:rPr>
          <w:rFonts w:ascii="Times New Roman" w:hAnsi="Times New Roman"/>
        </w:rPr>
        <w:t xml:space="preserve"> Laporan aktivitas harian (Volcano Activity Report / VAR), status tingkat aktivitas gunung api, dan catatan kegempaan yang terus diperbarui setiap hari.</w:t>
      </w:r>
    </w:p>
    <w:p>
      <w:pPr>
        <w:pStyle w:val="ListBullet"/>
        <w:spacing w:line="276" w:lineRule="auto" w:after="80"/>
        <w:ind w:left="360"/>
        <w:jc w:val="both"/>
      </w:pPr>
      <w:r>
        <w:rPr>
          <w:rFonts w:ascii="Times New Roman" w:hAnsi="Times New Roman"/>
          <w:b/>
        </w:rPr>
        <w:t>2. Data arsip statis:</w:t>
      </w:r>
      <w:r>
        <w:rPr>
          <w:rFonts w:ascii="Times New Roman" w:hAnsi="Times New Roman"/>
        </w:rPr>
        <w:t xml:space="preserve"> Berkas dokumen laporan penelitian, dokumen rencana kontinjensi, peta kawasan rawan bencana, dan standar operasional prosedur (SOP) mitigasi yang tersimpan dalam format dokumen digital seperti PDF atau Word.</w:t>
      </w:r>
    </w:p>
    <w:p>
      <w:pPr>
        <w:spacing w:line="276" w:lineRule="auto" w:after="120"/>
        <w:jc w:val="both"/>
      </w:pPr>
      <w:r>
        <w:rPr>
          <w:rFonts w:ascii="Times New Roman" w:hAnsi="Times New Roman"/>
        </w:rPr>
        <w:t>Pencarian informasi kebencanaan dari kedua sumber tersebut masih menghadapi kendala di lapangan. Petugas pos pengamatan dan masyarakat membutuhkan informasi terkini secara cepat saat situasi krisis. Navigasi portal web sering kali memperlambat penemuan status bahaya. Di sisi lain, arsip laporan mitigasi teknis umumnya berupa dokumen hasil pemindaian (scan). Alat ekstraksi teks biasa kerap gagal membaca teks pada berkas pemindaian tersebut, sehingga klausa rekomendasi keselamatan penting terlewat.</w:t>
      </w:r>
    </w:p>
    <w:p>
      <w:pPr>
        <w:spacing w:line="276" w:lineRule="auto" w:after="120"/>
        <w:jc w:val="both"/>
      </w:pPr>
      <w:r>
        <w:rPr>
          <w:rFonts w:ascii="Times New Roman" w:hAnsi="Times New Roman"/>
        </w:rPr>
        <w:t>Pemanfaatan model bahasa besar (Large Language Model / LLM) dengan pendekatan Retrieval-Augmented Generation (RAG) menawarkan solusi interaksi berbasis percakapan (chat). Namun, sistem tanya jawab kebencanaan tidak boleh mencampuradukkan data pengamatan terkini dengan dokumen arsip dalam satu konteks yang sama, karena berisiko memicu halusinasi status bencana.</w:t>
      </w:r>
    </w:p>
    <w:p>
      <w:pPr>
        <w:spacing w:line="276" w:lineRule="auto" w:after="120"/>
        <w:jc w:val="both"/>
      </w:pPr>
      <w:r>
        <w:rPr>
          <w:rFonts w:ascii="Times New Roman" w:hAnsi="Times New Roman"/>
        </w:rPr>
        <w:t>Selain antarmuka web, kanal WhatsApp dipilih sebagai sarana interaksi tambahan karena memiliki jangkauan pengguna yang sangat luas di Indonesia. Berdasarkan data survei Global Web Index (GWI) pada laporan Digital 2025 Indonesia, sebanyak 91,7% responden pengguna internet di Indonesia berusia 16 tahun ke atas melaporkan memakai WhatsApp setiap bulan. Angka survei ini menjadi alasan kuat pemilihan WhatsApp sebagai media diseminasi informasi kebencanaan agar mudah diakses tanpa memerlukan pemasangan aplikasi baru. Angka tersebut digunakan untuk menggambarkan jangkauan platform, bukan tolok ukur keberhasilan sistem NARA.</w:t>
      </w:r>
    </w:p>
    <w:p>
      <w:pPr>
        <w:spacing w:line="276" w:lineRule="auto" w:after="120"/>
        <w:jc w:val="both"/>
      </w:pPr>
      <w:r>
        <w:rPr>
          <w:rFonts w:ascii="Times New Roman" w:hAnsi="Times New Roman"/>
        </w:rPr>
        <w:t>Berdasarkan latar belakang tersebut, kegiatan Kerja Praktik ini difokuskan pada pengembangan dan integrasi sistem asisten virtual kebencanaan geologi bernama MAGMA AI (NARA). Sistem ini memisahkan jalur kueri data API MAGMA resmi dan arsip dokumen Knowledge Base, menyediakan audit teks dokumen hasil ekstraksi, serta membuka akses interaksi melalui antarmuka Web dan bot WhatsApp berbasis teks dan suara (voice note).</w:t>
      </w:r>
    </w:p>
    <w:p>
      <w:pPr>
        <w:keepNext/>
        <w:spacing w:before="280" w:after="120"/>
      </w:pPr>
      <w:r>
        <w:rPr>
          <w:rFonts w:ascii="Times New Roman" w:hAnsi="Times New Roman"/>
          <w:b/>
          <w:sz w:val="24"/>
        </w:rPr>
        <w:t>1.2 Rumusan Masalah</w:t>
      </w:r>
    </w:p>
    <w:p>
      <w:pPr>
        <w:spacing w:line="276" w:lineRule="auto" w:after="120"/>
        <w:jc w:val="both"/>
      </w:pPr>
      <w:r>
        <w:rPr>
          <w:rFonts w:ascii="Times New Roman" w:hAnsi="Times New Roman"/>
        </w:rPr>
        <w:t>Rumusan masalah yang diselesaikan dalam Kerja Praktik ini adalah:</w:t>
      </w:r>
    </w:p>
    <w:p>
      <w:pPr>
        <w:pStyle w:val="ListBullet"/>
        <w:spacing w:line="276" w:lineRule="auto" w:after="80"/>
        <w:ind w:left="360"/>
        <w:jc w:val="both"/>
      </w:pPr>
      <w:r>
        <w:rPr>
          <w:rFonts w:ascii="Times New Roman" w:hAnsi="Times New Roman"/>
        </w:rPr>
        <w:t>Bagaimana merancang arsitektur asisten tanya jawab kebencanaan yang memisahkan jalur kueri data dinamis API MAGMA dan arsip dokumen Knowledge Base untuk mencegah kesalahan informasi?</w:t>
      </w:r>
    </w:p>
    <w:p>
      <w:pPr>
        <w:pStyle w:val="ListBullet"/>
        <w:spacing w:line="276" w:lineRule="auto" w:after="80"/>
        <w:ind w:left="360"/>
        <w:jc w:val="both"/>
      </w:pPr>
      <w:r>
        <w:rPr>
          <w:rFonts w:ascii="Times New Roman" w:hAnsi="Times New Roman"/>
        </w:rPr>
        <w:t>Bagaimana menangani kelemahan ekstraksi teks dokumen PDF/Word agar bagian teks yang hilang akibat kualitas pemindaian dapat dideteksi sebelum dijadikan rujukan jawaban?</w:t>
      </w:r>
    </w:p>
    <w:p>
      <w:pPr>
        <w:pStyle w:val="ListBullet"/>
        <w:spacing w:line="276" w:lineRule="auto" w:after="80"/>
        <w:ind w:left="360"/>
        <w:jc w:val="both"/>
      </w:pPr>
      <w:r>
        <w:rPr>
          <w:rFonts w:ascii="Times New Roman" w:hAnsi="Times New Roman"/>
        </w:rPr>
        <w:t>Bagaimana mengintegrasikan sistem asisten NARA ke kanal WhatsApp menggunakan gateway pesan dan alur kerja otomatis (workflow), termasuk dukungan interaksi pesan suara (voice note)?</w:t>
      </w:r>
    </w:p>
    <w:p>
      <w:pPr>
        <w:pStyle w:val="ListBullet"/>
        <w:spacing w:line="276" w:lineRule="auto" w:after="80"/>
        <w:ind w:left="360"/>
        <w:jc w:val="both"/>
      </w:pPr>
      <w:r>
        <w:rPr>
          <w:rFonts w:ascii="Times New Roman" w:hAnsi="Times New Roman"/>
        </w:rPr>
        <w:t>Bagaimana mengonfigurasi layanan inferensi model bahasa lokal (open-source) agar hemat sumber daya pada perangkat pengembangan (CPU-bound) tanpa selalu bergantung pada API berbayar?</w:t>
      </w:r>
    </w:p>
    <w:p>
      <w:pPr>
        <w:keepNext/>
        <w:spacing w:before="280" w:after="120"/>
      </w:pPr>
      <w:r>
        <w:rPr>
          <w:rFonts w:ascii="Times New Roman" w:hAnsi="Times New Roman"/>
          <w:b/>
          <w:sz w:val="24"/>
        </w:rPr>
        <w:t>1.3 Tujuan Kerja Praktik</w:t>
      </w:r>
    </w:p>
    <w:p>
      <w:pPr>
        <w:spacing w:line="276" w:lineRule="auto" w:after="120"/>
        <w:jc w:val="both"/>
      </w:pPr>
      <w:r>
        <w:rPr>
          <w:rFonts w:ascii="Times New Roman" w:hAnsi="Times New Roman"/>
        </w:rPr>
        <w:t>Tujuan pelaksanaan Kerja Praktik ini adalah:</w:t>
      </w:r>
    </w:p>
    <w:p>
      <w:pPr>
        <w:pStyle w:val="ListBullet"/>
        <w:spacing w:line="276" w:lineRule="auto" w:after="80"/>
        <w:ind w:left="360"/>
        <w:jc w:val="both"/>
      </w:pPr>
      <w:r>
        <w:rPr>
          <w:rFonts w:ascii="Times New Roman" w:hAnsi="Times New Roman"/>
        </w:rPr>
        <w:t>Membangun sistem backend berbasis FastAPI yang menyediakan rute terpisah antara kueri API MAGMA dan kueri Knowledge Base berbasis RAG.</w:t>
      </w:r>
    </w:p>
    <w:p>
      <w:pPr>
        <w:pStyle w:val="ListBullet"/>
        <w:spacing w:line="276" w:lineRule="auto" w:after="80"/>
        <w:ind w:left="360"/>
        <w:jc w:val="both"/>
      </w:pPr>
      <w:r>
        <w:rPr>
          <w:rFonts w:ascii="Times New Roman" w:hAnsi="Times New Roman"/>
        </w:rPr>
        <w:t>Mengembangkan mekanisme audit teks dan anotasi visual (annotated PDF) untuk memverifikasi kelengkapan teks hasil ekstraksi sebelum dokumen dipublikasikan ke basis data vektor (pgvector).</w:t>
      </w:r>
    </w:p>
    <w:p>
      <w:pPr>
        <w:pStyle w:val="ListBullet"/>
        <w:spacing w:line="276" w:lineRule="auto" w:after="80"/>
        <w:ind w:left="360"/>
        <w:jc w:val="both"/>
      </w:pPr>
      <w:r>
        <w:rPr>
          <w:rFonts w:ascii="Times New Roman" w:hAnsi="Times New Roman"/>
        </w:rPr>
        <w:t>Mengintegrasikan asisten NARA ke kanal WhatsApp melalui Evolution API dan n8n, mencakup fitur transkripsi suara (Groq Whisper), sintesis suara balasan (Edge TTS), serta otentikasi sesi unggah dokumen.</w:t>
      </w:r>
    </w:p>
    <w:p>
      <w:pPr>
        <w:pStyle w:val="ListBullet"/>
        <w:spacing w:line="276" w:lineRule="auto" w:after="80"/>
        <w:ind w:left="360"/>
        <w:jc w:val="both"/>
      </w:pPr>
      <w:r>
        <w:rPr>
          <w:rFonts w:ascii="Times New Roman" w:hAnsi="Times New Roman"/>
        </w:rPr>
        <w:t>Menerapkan orkestrasi layanan berbasis Docker Compose yang menggabungkan antarmuka web, backend, basis data relasional/vektor, alur otomatisasi, dan inferensi model bahasa lokal Qwen2.5 1.5B GGUF.</w:t>
      </w:r>
    </w:p>
    <w:p>
      <w:pPr>
        <w:keepNext/>
        <w:spacing w:before="280" w:after="120"/>
      </w:pPr>
      <w:r>
        <w:rPr>
          <w:rFonts w:ascii="Times New Roman" w:hAnsi="Times New Roman"/>
          <w:b/>
          <w:sz w:val="24"/>
        </w:rPr>
        <w:t>1.4 Batasan Masalah</w:t>
      </w:r>
    </w:p>
    <w:p>
      <w:pPr>
        <w:spacing w:line="276" w:lineRule="auto" w:after="120"/>
        <w:jc w:val="both"/>
      </w:pPr>
      <w:r>
        <w:rPr>
          <w:rFonts w:ascii="Times New Roman" w:hAnsi="Times New Roman"/>
        </w:rPr>
        <w:t>Ruang lingkup dan batasan masalah pada proyek Kerja Praktik ini meliputi:</w:t>
      </w:r>
    </w:p>
    <w:p>
      <w:pPr>
        <w:pStyle w:val="ListBullet"/>
        <w:spacing w:line="276" w:lineRule="auto" w:after="80"/>
        <w:ind w:left="360"/>
        <w:jc w:val="both"/>
      </w:pPr>
      <w:r>
        <w:rPr>
          <w:rFonts w:ascii="Times New Roman" w:hAnsi="Times New Roman"/>
        </w:rPr>
        <w:t>Sistem MAGMA AI (NARA) berfungsi sebagai alat bantu pencarian dan temu kembali informasi (retrieval), bukan sebagai sistem penentu status kebencanaan resmi. Keputusan keselamatan mutlak merujuk pada kanal dan rilis resmi PVMBG.</w:t>
      </w:r>
    </w:p>
    <w:p>
      <w:pPr>
        <w:pStyle w:val="ListBullet"/>
        <w:spacing w:line="276" w:lineRule="auto" w:after="80"/>
        <w:ind w:left="360"/>
        <w:jc w:val="both"/>
      </w:pPr>
      <w:r>
        <w:rPr>
          <w:rFonts w:ascii="Times New Roman" w:hAnsi="Times New Roman"/>
        </w:rPr>
        <w:t>Data dinamis kebencanaan bersumber dari endpoint publik API MAGMA Indonesia yang tersedia selama masa pengembangan.</w:t>
      </w:r>
    </w:p>
    <w:p>
      <w:pPr>
        <w:pStyle w:val="ListBullet"/>
        <w:spacing w:line="276" w:lineRule="auto" w:after="80"/>
        <w:ind w:left="360"/>
        <w:jc w:val="both"/>
      </w:pPr>
      <w:r>
        <w:rPr>
          <w:rFonts w:ascii="Times New Roman" w:hAnsi="Times New Roman"/>
        </w:rPr>
        <w:t>Dokumen yang didukung pada Knowledge Base terbatas pada format file PDF, DOC, dan DOCX dengan batas ukuran maksimal 50 MB pada antarmuka web dan 20 MB pada kanal WhatsApp.</w:t>
      </w:r>
    </w:p>
    <w:p>
      <w:pPr>
        <w:pStyle w:val="ListBullet"/>
        <w:spacing w:line="276" w:lineRule="auto" w:after="80"/>
        <w:ind w:left="360"/>
        <w:jc w:val="both"/>
      </w:pPr>
      <w:r>
        <w:rPr>
          <w:rFonts w:ascii="Times New Roman" w:hAnsi="Times New Roman"/>
        </w:rPr>
        <w:t>Inferensi model lokal dioptimalkan untuk arsitektur CPU menggunakan model kuantisasi 4-bit (Qwen2.5 1.5B Instruct GGUF). Opsi model cloud (Groq/OpenRouter) disediakan sebagai alternatif berbasis jaringan.</w:t>
      </w:r>
    </w:p>
    <w:p>
      <w:pPr>
        <w:pStyle w:val="ListBullet"/>
        <w:spacing w:line="276" w:lineRule="auto" w:after="80"/>
        <w:ind w:left="360"/>
        <w:jc w:val="both"/>
      </w:pPr>
      <w:r>
        <w:rPr>
          <w:rFonts w:ascii="Times New Roman" w:hAnsi="Times New Roman"/>
        </w:rPr>
        <w:t>Jalur pengiriman pesan WhatsApp menggunakan gateway pihak ketiga (Evolution API berbasis Baileys) dan otomasi alur kerja n8n lokal, yang membutuhkan pemindaian QR code sesi WhatsApp aktif secara berkala.</w:t>
      </w:r>
    </w:p>
    <w:p>
      <w:pPr>
        <w:keepNext/>
        <w:spacing w:before="280" w:after="120"/>
      </w:pPr>
      <w:r>
        <w:rPr>
          <w:rFonts w:ascii="Times New Roman" w:hAnsi="Times New Roman"/>
          <w:b/>
          <w:sz w:val="24"/>
        </w:rPr>
        <w:t>1.5 Manfaat Kerja Praktik</w:t>
      </w:r>
    </w:p>
    <w:p>
      <w:pPr>
        <w:keepNext/>
        <w:spacing w:before="200" w:after="80"/>
      </w:pPr>
      <w:r>
        <w:rPr>
          <w:rFonts w:ascii="Times New Roman" w:hAnsi="Times New Roman"/>
          <w:b/>
          <w:sz w:val="24"/>
        </w:rPr>
        <w:t>1.5.1 Manfaat bagi Instansi (PVMBG / Badan Geologi)</w:t>
      </w:r>
    </w:p>
    <w:p>
      <w:pPr>
        <w:pStyle w:val="ListBullet"/>
        <w:spacing w:line="276" w:lineRule="auto" w:after="80"/>
        <w:ind w:left="360"/>
        <w:jc w:val="both"/>
      </w:pPr>
      <w:r>
        <w:rPr>
          <w:rFonts w:ascii="Times New Roman" w:hAnsi="Times New Roman"/>
        </w:rPr>
        <w:t>Menyediakan prototipe asisten cerdas yang memudahkan penelusuran dokumen teknis kebencanaan secara cepat dan terstruktur.</w:t>
      </w:r>
    </w:p>
    <w:p>
      <w:pPr>
        <w:pStyle w:val="ListBullet"/>
        <w:spacing w:line="276" w:lineRule="auto" w:after="80"/>
        <w:ind w:left="360"/>
        <w:jc w:val="both"/>
      </w:pPr>
      <w:r>
        <w:rPr>
          <w:rFonts w:ascii="Times New Roman" w:hAnsi="Times New Roman"/>
        </w:rPr>
        <w:t>Membuka peluang diseminasi informasi kebencanaan multi-kanal melalui WhatsApp yang dekat dengan kebiasaan masyarakat luas.</w:t>
      </w:r>
    </w:p>
    <w:p>
      <w:pPr>
        <w:pStyle w:val="ListBullet"/>
        <w:spacing w:line="276" w:lineRule="auto" w:after="80"/>
        <w:ind w:left="360"/>
        <w:jc w:val="both"/>
      </w:pPr>
      <w:r>
        <w:rPr>
          <w:rFonts w:ascii="Times New Roman" w:hAnsi="Times New Roman"/>
        </w:rPr>
        <w:t>Memberikan mekanisme kontrol kualitas data dokumen melalui fitur audit teks dan anotasi PDF sebelum dokumen dijadikan sumber rujukan.</w:t>
      </w:r>
    </w:p>
    <w:p>
      <w:pPr>
        <w:keepNext/>
        <w:spacing w:before="200" w:after="80"/>
      </w:pPr>
      <w:r>
        <w:rPr>
          <w:rFonts w:ascii="Times New Roman" w:hAnsi="Times New Roman"/>
          <w:b/>
          <w:sz w:val="24"/>
        </w:rPr>
        <w:t>1.5.2 Manfaat bagi Mahasiswa</w:t>
      </w:r>
    </w:p>
    <w:p>
      <w:pPr>
        <w:pStyle w:val="ListBullet"/>
        <w:spacing w:line="276" w:lineRule="auto" w:after="80"/>
        <w:ind w:left="360"/>
        <w:jc w:val="both"/>
      </w:pPr>
      <w:r>
        <w:rPr>
          <w:rFonts w:ascii="Times New Roman" w:hAnsi="Times New Roman"/>
        </w:rPr>
        <w:t>Memperoleh pengalaman praktis dalam merancang arsitektur sistem berbasis microservices menggunakan Docker Compose.</w:t>
      </w:r>
    </w:p>
    <w:p>
      <w:pPr>
        <w:pStyle w:val="ListBullet"/>
        <w:spacing w:line="276" w:lineRule="auto" w:after="80"/>
        <w:ind w:left="360"/>
        <w:jc w:val="both"/>
      </w:pPr>
      <w:r>
        <w:rPr>
          <w:rFonts w:ascii="Times New Roman" w:hAnsi="Times New Roman"/>
        </w:rPr>
        <w:t>Mendalami implementasi pipeline RAG, pemrosesan dokumen, basis data vektor (PostgreSQL + pgvector), dan integrasi API model bahasa.</w:t>
      </w:r>
    </w:p>
    <w:p>
      <w:pPr>
        <w:pStyle w:val="ListBullet"/>
        <w:spacing w:line="276" w:lineRule="auto" w:after="80"/>
        <w:ind w:left="360"/>
        <w:jc w:val="both"/>
      </w:pPr>
      <w:r>
        <w:rPr>
          <w:rFonts w:ascii="Times New Roman" w:hAnsi="Times New Roman"/>
        </w:rPr>
        <w:t>Mengasah kemampuan pemecahan masalah teknis di lingkungan nyata, meliputi integrasi webhook pesan, optimasi inferensi CPU lokal, dan pemrosesan audio berbasis AI.</w:t>
      </w:r>
    </w:p>
    <w:p>
      <w:pPr>
        <w:keepNext/>
        <w:spacing w:before="280" w:after="120"/>
      </w:pPr>
      <w:r>
        <w:rPr>
          <w:rFonts w:ascii="Times New Roman" w:hAnsi="Times New Roman"/>
          <w:b/>
          <w:sz w:val="24"/>
        </w:rPr>
        <w:t>1.6 Sistematika Penulisan</w:t>
      </w:r>
    </w:p>
    <w:p>
      <w:pPr>
        <w:spacing w:line="276" w:lineRule="auto" w:after="120"/>
        <w:jc w:val="both"/>
      </w:pPr>
      <w:r>
        <w:rPr>
          <w:rFonts w:ascii="Times New Roman" w:hAnsi="Times New Roman"/>
        </w:rPr>
        <w:t>Laporan Kerja Praktik ini disusun dengan sistematika penulisan sebagai berikut:</w:t>
      </w:r>
    </w:p>
    <w:p>
      <w:pPr>
        <w:pStyle w:val="ListBullet"/>
        <w:spacing w:line="276" w:lineRule="auto" w:after="80"/>
        <w:ind w:left="360"/>
        <w:jc w:val="both"/>
      </w:pPr>
      <w:r>
        <w:rPr>
          <w:rFonts w:ascii="Times New Roman" w:hAnsi="Times New Roman"/>
          <w:b/>
        </w:rPr>
        <w:t>BAB I PENDAHULUAN:</w:t>
      </w:r>
      <w:r>
        <w:rPr>
          <w:rFonts w:ascii="Times New Roman" w:hAnsi="Times New Roman"/>
        </w:rPr>
        <w:t xml:space="preserve"> Memuat latar belakang masalah, rumusan masalah, tujuan, batasan masalah, manfaat pelaksanaan Kerja Praktik, serta sistematika penulisan laporan.</w:t>
      </w:r>
    </w:p>
    <w:p>
      <w:pPr>
        <w:pStyle w:val="ListBullet"/>
        <w:spacing w:line="276" w:lineRule="auto" w:after="80"/>
        <w:ind w:left="360"/>
        <w:jc w:val="both"/>
      </w:pPr>
      <w:r>
        <w:rPr>
          <w:rFonts w:ascii="Times New Roman" w:hAnsi="Times New Roman"/>
          <w:b/>
        </w:rPr>
        <w:t>BAB II LANDASAN TEORI DAN ARSITEKTUR SISTEM:</w:t>
      </w:r>
      <w:r>
        <w:rPr>
          <w:rFonts w:ascii="Times New Roman" w:hAnsi="Times New Roman"/>
        </w:rPr>
        <w:t xml:space="preserve"> Menjelaskan konsep dasar yang digunakan, meliputi pemantauan MAGMA, Retrieval-Augmented Generation (RAG), basis data vektor, ekstraksi dokumen, inferensi model lokal, gateway pesan, serta rancangan arsitektur sistem MAGMA AI.</w:t>
      </w:r>
    </w:p>
    <w:p>
      <w:pPr>
        <w:pStyle w:val="ListBullet"/>
        <w:spacing w:line="276" w:lineRule="auto" w:after="80"/>
        <w:ind w:left="360"/>
        <w:jc w:val="both"/>
      </w:pPr>
      <w:r>
        <w:rPr>
          <w:rFonts w:ascii="Times New Roman" w:hAnsi="Times New Roman"/>
          <w:b/>
        </w:rPr>
        <w:t>BAB III ANALISIS DAN PERANCANGAN SISTEM:</w:t>
      </w:r>
      <w:r>
        <w:rPr>
          <w:rFonts w:ascii="Times New Roman" w:hAnsi="Times New Roman"/>
        </w:rPr>
        <w:t xml:space="preserve"> Menguraikan analisis kebutuhan sistem, perancangan arsitektur perangkat lunak, perancangan diagram alur data (flowchart), skema basis data, dan rancangan antarmuka pengguna.</w:t>
      </w:r>
    </w:p>
    <w:p>
      <w:pPr>
        <w:pStyle w:val="ListBullet"/>
        <w:spacing w:line="276" w:lineRule="auto" w:after="80"/>
        <w:ind w:left="360"/>
        <w:jc w:val="both"/>
      </w:pPr>
      <w:r>
        <w:rPr>
          <w:rFonts w:ascii="Times New Roman" w:hAnsi="Times New Roman"/>
          <w:b/>
        </w:rPr>
        <w:t>BAB IV IMPLEMENTASI DAN PENGUJIAN:</w:t>
      </w:r>
      <w:r>
        <w:rPr>
          <w:rFonts w:ascii="Times New Roman" w:hAnsi="Times New Roman"/>
        </w:rPr>
        <w:t xml:space="preserve"> Menjabarkan lingkungan pengujian, hasil pengujian fungsionalitas backend, integrasi API MAGMA, pipeline RAG, pengujian kanal WhatsApp (teks dan suara), serta pembahasan kendala teknis dan solusinya.</w:t>
      </w:r>
    </w:p>
    <w:p>
      <w:pPr>
        <w:pStyle w:val="ListBullet"/>
        <w:spacing w:line="276" w:lineRule="auto" w:after="80"/>
        <w:ind w:left="360"/>
        <w:jc w:val="both"/>
      </w:pPr>
      <w:r>
        <w:rPr>
          <w:rFonts w:ascii="Times New Roman" w:hAnsi="Times New Roman"/>
          <w:b/>
        </w:rPr>
        <w:t>BAB V PENUTUP:</w:t>
      </w:r>
      <w:r>
        <w:rPr>
          <w:rFonts w:ascii="Times New Roman" w:hAnsi="Times New Roman"/>
        </w:rPr>
        <w:t xml:space="preserve"> Berisi kesimpulan dari hasil perancangan dan pengujian sistem, serta saran-saran teknis untuk pengembangan sistem di masa mendatang.</w:t>
      </w:r>
    </w:p>
    <w:p>
      <w:r>
        <w:br w:type="page"/>
      </w:r>
    </w:p>
    <w:p>
      <w:pPr>
        <w:keepNext/>
        <w:spacing w:before="440" w:after="240"/>
        <w:jc w:val="center"/>
      </w:pPr>
      <w:r>
        <w:rPr>
          <w:rFonts w:ascii="Times New Roman" w:hAnsi="Times New Roman"/>
          <w:b/>
          <w:sz w:val="28"/>
        </w:rPr>
        <w:t>BAB II</w:t>
        <w:br/>
        <w:t>LANDASAN TEORI DAN ARSITEKTUR SISTEM</w:t>
      </w:r>
    </w:p>
    <w:p>
      <w:pPr>
        <w:keepNext/>
        <w:spacing w:before="280" w:after="120"/>
      </w:pPr>
      <w:r>
        <w:rPr>
          <w:rFonts w:ascii="Times New Roman" w:hAnsi="Times New Roman"/>
          <w:b/>
          <w:sz w:val="24"/>
        </w:rPr>
        <w:t>2.1 Landasan Teori</w:t>
      </w:r>
    </w:p>
    <w:p>
      <w:pPr>
        <w:keepNext/>
        <w:spacing w:before="200" w:after="80"/>
      </w:pPr>
      <w:r>
        <w:rPr>
          <w:rFonts w:ascii="Times New Roman" w:hAnsi="Times New Roman"/>
          <w:b/>
          <w:sz w:val="24"/>
        </w:rPr>
        <w:t>2.1.1 Sistem Pemantauan MAGMA Indonesia</w:t>
      </w:r>
    </w:p>
    <w:p>
      <w:pPr>
        <w:spacing w:line="276" w:lineRule="auto" w:after="120"/>
        <w:jc w:val="both"/>
      </w:pPr>
      <w:r>
        <w:rPr>
          <w:rFonts w:ascii="Times New Roman" w:hAnsi="Times New Roman"/>
        </w:rPr>
        <w:t>MAGMA Indonesia (Multiplatform Application for Geohazard Mitigation and Assessment in Indonesia) adalah sistem resmi yang dikelola oleh Pusat Vulkanologi dan Mitigasi Bencana Geologi (PVMBG) untuk mengumpulkan, mengolah, dan menyebarkan data kebencanaan geologi di Indonesia. Informasi yang disajikan meliputi laporan aktivitas gunung api harian (Volcano Activity Report / VAR), notifikasi abu vulkanik untuk penerbangan (Volcano Observatory Notice for Aviation / VONA), dan informasi tanggap darurat bencana geologi lainnya. Data dari sistem ini disediakan melalui Application Programming Interface (API) publik berbasis format data JSON (JavaScript Object Notation) untuk mendukung integrasi data antar-layanan.</w:t>
      </w:r>
    </w:p>
    <w:p>
      <w:pPr>
        <w:keepNext/>
        <w:spacing w:before="200" w:after="80"/>
      </w:pPr>
      <w:r>
        <w:rPr>
          <w:rFonts w:ascii="Times New Roman" w:hAnsi="Times New Roman"/>
          <w:b/>
          <w:sz w:val="24"/>
        </w:rPr>
        <w:t>2.1.2 Retrieval-Augmented Generation (RAG)</w:t>
      </w:r>
    </w:p>
    <w:p>
      <w:pPr>
        <w:spacing w:line="276" w:lineRule="auto" w:after="120"/>
        <w:jc w:val="both"/>
      </w:pPr>
      <w:r>
        <w:rPr>
          <w:rFonts w:ascii="Times New Roman" w:hAnsi="Times New Roman"/>
        </w:rPr>
        <w:t>Retrieval-Augmented Generation (RAG) adalah arsitektur kecerdasan buatan yang menggabungkan metode temu kembali informasi (information retrieval) dengan model bahasa generatif (Large Language Model / LLM). Dalam arsitektur RAG:</w:t>
      </w:r>
    </w:p>
    <w:p>
      <w:pPr>
        <w:pStyle w:val="ListBullet"/>
        <w:spacing w:line="276" w:lineRule="auto" w:after="80"/>
        <w:ind w:left="360"/>
        <w:jc w:val="both"/>
      </w:pPr>
      <w:r>
        <w:rPr>
          <w:rFonts w:ascii="Times New Roman" w:hAnsi="Times New Roman"/>
        </w:rPr>
        <w:t>Dokumen sumber dipecah menjadi potongan teks berukuran terukur (chunks).</w:t>
      </w:r>
    </w:p>
    <w:p>
      <w:pPr>
        <w:pStyle w:val="ListBullet"/>
        <w:spacing w:line="276" w:lineRule="auto" w:after="80"/>
        <w:ind w:left="360"/>
        <w:jc w:val="both"/>
      </w:pPr>
      <w:r>
        <w:rPr>
          <w:rFonts w:ascii="Times New Roman" w:hAnsi="Times New Roman"/>
        </w:rPr>
        <w:t>Setiap potongan teks dikonversi menjadi representasi vektor numerik (embeddings) menggunakan model penanaman teks (embedding model).</w:t>
      </w:r>
    </w:p>
    <w:p>
      <w:pPr>
        <w:pStyle w:val="ListBullet"/>
        <w:spacing w:line="276" w:lineRule="auto" w:after="80"/>
        <w:ind w:left="360"/>
        <w:jc w:val="both"/>
      </w:pPr>
      <w:r>
        <w:rPr>
          <w:rFonts w:ascii="Times New Roman" w:hAnsi="Times New Roman"/>
        </w:rPr>
        <w:t>Vektor disimpan di dalam basis data vektor (vector database).</w:t>
      </w:r>
    </w:p>
    <w:p>
      <w:pPr>
        <w:pStyle w:val="ListBullet"/>
        <w:spacing w:line="276" w:lineRule="auto" w:after="80"/>
        <w:ind w:left="360"/>
        <w:jc w:val="both"/>
      </w:pPr>
      <w:r>
        <w:rPr>
          <w:rFonts w:ascii="Times New Roman" w:hAnsi="Times New Roman"/>
        </w:rPr>
        <w:t>Saat pengguna mengajukan pertanyaan, kueri diubah menjadi vektor pencarian untuk menemukan potongan teks dengan nilai kedekatan makna (cosine similarity) tertinggi.</w:t>
      </w:r>
    </w:p>
    <w:p>
      <w:pPr>
        <w:pStyle w:val="ListBullet"/>
        <w:spacing w:line="276" w:lineRule="auto" w:after="80"/>
        <w:ind w:left="360"/>
        <w:jc w:val="both"/>
      </w:pPr>
      <w:r>
        <w:rPr>
          <w:rFonts w:ascii="Times New Roman" w:hAnsi="Times New Roman"/>
        </w:rPr>
        <w:t>Potongan teks yang relevan disisipkan ke dalam instruksi konteks (prompt context) yang dikirimkan ke LLM agar model dapat menyusun jawaban yang faktual berdasarkan isi dokumen.</w:t>
      </w:r>
    </w:p>
    <w:p>
      <w:pPr>
        <w:spacing w:line="276" w:lineRule="auto" w:after="120"/>
        <w:jc w:val="both"/>
      </w:pPr>
      <w:r>
        <w:rPr>
          <w:rFonts w:ascii="Times New Roman" w:hAnsi="Times New Roman"/>
        </w:rPr>
        <w:t>Metode ini mengurangi risiko halusinasi informasi pada model bahasa sekaligus menghilangkan kebutuhan untuk melatih ulang (fine-tuning) model setiap kali ada penambahan dokumen baru.</w:t>
      </w:r>
    </w:p>
    <w:p>
      <w:pPr>
        <w:keepNext/>
        <w:spacing w:before="200" w:after="80"/>
      </w:pPr>
      <w:r>
        <w:rPr>
          <w:rFonts w:ascii="Times New Roman" w:hAnsi="Times New Roman"/>
          <w:b/>
          <w:sz w:val="24"/>
        </w:rPr>
        <w:t>2.1.3 Representasi Vektor dan Basis Data Vektor (pgvector)</w:t>
      </w:r>
    </w:p>
    <w:p>
      <w:pPr>
        <w:spacing w:line="276" w:lineRule="auto" w:after="120"/>
        <w:jc w:val="both"/>
      </w:pPr>
      <w:r>
        <w:rPr>
          <w:rFonts w:ascii="Times New Roman" w:hAnsi="Times New Roman"/>
        </w:rPr>
        <w:t>Model embedding mengubah teks kalimat menjadi representasi koordinat vektor berdimensi banyak di mana kedekatan geometris mencerminkan kemiripan semantik antar-teks. Jarak sudut kosinus (cosine distance) digunakan untuk menghitung tingkat relevansi dokumen terhadap kueri pencarian.</w:t>
      </w:r>
    </w:p>
    <w:p>
      <w:pPr>
        <w:spacing w:line="276" w:lineRule="auto" w:after="120"/>
        <w:jc w:val="both"/>
      </w:pPr>
      <w:r>
        <w:rPr>
          <w:rFonts w:ascii="Times New Roman" w:hAnsi="Times New Roman"/>
        </w:rPr>
        <w:t>Pada proyek ini, ekstensi pgvector digunakan di atas basis data relasional PostgreSQL. Ekstensi ini memungkinkan PostgreSQL menyimpan tipe data vector dan menjalankan pencarian tetangga terdekat (Approximate Nearest Neighbor / ANN) menggunakan indeks Hierarchical Navigable Small World (HNSW) langsung di lapisan basis data. Pendekatan ini menyatukan penyimpanan data transaksional relasional (metadata dokumen, akun pengguna, log) dan data vektor dalam satu instance basis data tanpa memerlukan dependensi server basis data eksternal tambahan.</w:t>
      </w:r>
    </w:p>
    <w:p>
      <w:pPr>
        <w:keepNext/>
        <w:spacing w:before="200" w:after="80"/>
      </w:pPr>
      <w:r>
        <w:rPr>
          <w:rFonts w:ascii="Times New Roman" w:hAnsi="Times New Roman"/>
          <w:b/>
          <w:sz w:val="24"/>
        </w:rPr>
        <w:t>2.1.4 Ekstraksi dan Audit Dokumen Digital</w:t>
      </w:r>
    </w:p>
    <w:p>
      <w:pPr>
        <w:spacing w:line="276" w:lineRule="auto" w:after="120"/>
        <w:jc w:val="both"/>
      </w:pPr>
      <w:r>
        <w:rPr>
          <w:rFonts w:ascii="Times New Roman" w:hAnsi="Times New Roman"/>
        </w:rPr>
        <w:t>Dokumen laporan teknis kebencanaan umumnya berupa file PDF atau Word yang memuat tabel data, bagan, dan teks hasil pemindaian (scan). Ekstraksi teks otomatis berbasis parser PDF standar sering gagal membaca dokumen beresolusi rendah atau dokumen dengan tata letak rapat.</w:t>
      </w:r>
    </w:p>
    <w:p>
      <w:pPr>
        <w:spacing w:line="276" w:lineRule="auto" w:after="120"/>
        <w:jc w:val="both"/>
      </w:pPr>
      <w:r>
        <w:rPr>
          <w:rFonts w:ascii="Times New Roman" w:hAnsi="Times New Roman"/>
        </w:rPr>
        <w:t>Untuk menjamin keabsahan informasi dalam RAG, diperlukan mekanisme audit teks (text audit). Audit teks membandingkan lapisan teks yang berhasil diekstraksi parser dengan perkiraan panjang teks berkas sumber. Hasil audit digunakan untuk menandai bagian yang terpotong, menampilkan anotasi visual pada file PDF (annotated PDF), dan menentukan apakah dokumen memerlukan intervensi manual atau pemrosesan lanjutan menggunakan Optical Character Recognition (OCR).</w:t>
      </w:r>
    </w:p>
    <w:p>
      <w:pPr>
        <w:keepNext/>
        <w:spacing w:before="200" w:after="80"/>
      </w:pPr>
      <w:r>
        <w:rPr>
          <w:rFonts w:ascii="Times New Roman" w:hAnsi="Times New Roman"/>
          <w:b/>
          <w:sz w:val="24"/>
        </w:rPr>
        <w:t>2.1.5 Model Bahasa Lokal dan Inferensi GGUF</w:t>
      </w:r>
    </w:p>
    <w:p>
      <w:pPr>
        <w:spacing w:line="276" w:lineRule="auto" w:after="120"/>
        <w:jc w:val="both"/>
      </w:pPr>
      <w:r>
        <w:rPr>
          <w:rFonts w:ascii="Times New Roman" w:hAnsi="Times New Roman"/>
        </w:rPr>
        <w:t>Model bahasa berukuran besar umumnya diakses melalui API komputasi awan (cloud provider). Namun, untuk keperluan efisiensi biaya, privasi data internal, dan keandalan pada lingkungan terisolasi (offline/edge), inferensi model lokal menjadi kebutuhan penting.</w:t>
      </w:r>
    </w:p>
    <w:p>
      <w:pPr>
        <w:spacing w:line="276" w:lineRule="auto" w:after="120"/>
        <w:jc w:val="both"/>
      </w:pPr>
      <w:r>
        <w:rPr>
          <w:rFonts w:ascii="Times New Roman" w:hAnsi="Times New Roman"/>
        </w:rPr>
        <w:t>Format GGUF (GPT-Generated Unified Format) dan engine llama-cpp-python memungkinkan model bahasa dieksekusi efisien pada prosesor komputer biasa (CPU) tanpa kartu grafis khusus (GPU) melalui teknik kuantisasi bobot model. Melalui teknik kuantisasi bobot model 4-bit (misalnya Q4_K_M pada arsitektur Qwen), kebutuhan memori kerja (RAM) model dapat ditekan hingga di bawah 2 GB, sehingga praktis dijalankan pada mesin pengembangan lokal.</w:t>
      </w:r>
    </w:p>
    <w:p>
      <w:pPr>
        <w:keepNext/>
        <w:spacing w:before="200" w:after="80"/>
      </w:pPr>
      <w:r>
        <w:rPr>
          <w:rFonts w:ascii="Times New Roman" w:hAnsi="Times New Roman"/>
          <w:b/>
          <w:sz w:val="24"/>
        </w:rPr>
        <w:t>2.1.6 Komunikasi Pesan Otomatis (Gateway &amp; Workflow Automation)</w:t>
      </w:r>
    </w:p>
    <w:p>
      <w:pPr>
        <w:spacing w:line="276" w:lineRule="auto" w:after="120"/>
        <w:jc w:val="both"/>
      </w:pPr>
      <w:r>
        <w:rPr>
          <w:rFonts w:ascii="Times New Roman" w:hAnsi="Times New Roman"/>
        </w:rPr>
        <w:t>Pemanfaatan aplikasi perpesanan instan WhatsApp didasari oleh tingkat penetrasi pengguna yang sangat tinggi di Indonesia, mencapai 91,7% pengguna internet. Integrasi percakapan otomatis dengan WhatsApp memerlukan dua lapisan layanan:</w:t>
      </w:r>
    </w:p>
    <w:p>
      <w:pPr>
        <w:pStyle w:val="ListBullet"/>
        <w:spacing w:line="276" w:lineRule="auto" w:after="80"/>
        <w:ind w:left="360"/>
        <w:jc w:val="both"/>
      </w:pPr>
      <w:r>
        <w:rPr>
          <w:rFonts w:ascii="Times New Roman" w:hAnsi="Times New Roman"/>
          <w:b/>
        </w:rPr>
        <w:t>1. API Gateway WhatsApp (Evolution API):</w:t>
      </w:r>
      <w:r>
        <w:rPr>
          <w:rFonts w:ascii="Times New Roman" w:hAnsi="Times New Roman"/>
        </w:rPr>
        <w:t xml:space="preserve"> Berfungsi sebagai perantara koneksi ke protokol pesan instan WhatsApp berbasis pustaka open-source Baileys. Gateway mengelola sesi koneksi, autentikasi via pemindaian kode QR, pengiriman pesan teks/multimedia, dan pengiriman event pesan masuk melalui webhook.</w:t>
      </w:r>
    </w:p>
    <w:p>
      <w:pPr>
        <w:pStyle w:val="ListBullet"/>
        <w:spacing w:line="276" w:lineRule="auto" w:after="80"/>
        <w:ind w:left="360"/>
        <w:jc w:val="both"/>
      </w:pPr>
      <w:r>
        <w:rPr>
          <w:rFonts w:ascii="Times New Roman" w:hAnsi="Times New Roman"/>
          <w:b/>
        </w:rPr>
        <w:t>2. Engine Alur Kerja Otomatis (n8n):</w:t>
      </w:r>
      <w:r>
        <w:rPr>
          <w:rFonts w:ascii="Times New Roman" w:hAnsi="Times New Roman"/>
        </w:rPr>
        <w:t xml:space="preserve"> Berfungsi sebagai orkestrator alur kerja berbasis event-driven. n8n menerima webhook dari Evolution API, memvalidasi tipe pesan (teks, audio, atau dokumen), meneruskan request ke API backend, dan mengembalikan hasil respons ke nomor pengguna.</w:t>
      </w:r>
    </w:p>
    <w:p>
      <w:pPr>
        <w:keepNext/>
        <w:spacing w:before="280" w:after="120"/>
      </w:pPr>
      <w:r>
        <w:rPr>
          <w:rFonts w:ascii="Times New Roman" w:hAnsi="Times New Roman"/>
          <w:b/>
          <w:sz w:val="24"/>
        </w:rPr>
        <w:t>2.2 Arsitektur Sistem MAGMA AI - NARA</w:t>
      </w:r>
    </w:p>
    <w:p>
      <w:pPr>
        <w:keepNext/>
        <w:spacing w:before="200" w:after="80"/>
      </w:pPr>
      <w:r>
        <w:rPr>
          <w:rFonts w:ascii="Times New Roman" w:hAnsi="Times New Roman"/>
          <w:b/>
          <w:sz w:val="24"/>
        </w:rPr>
        <w:t>2.2.1 Gambaran Umum Arsitektur</w:t>
      </w:r>
    </w:p>
    <w:p>
      <w:pPr>
        <w:spacing w:line="276" w:lineRule="auto" w:after="120"/>
        <w:jc w:val="both"/>
      </w:pPr>
      <w:r>
        <w:rPr>
          <w:rFonts w:ascii="Times New Roman" w:hAnsi="Times New Roman"/>
        </w:rPr>
        <w:t>Sistem MAGMA AI dirancang dengan arsitektur berorientasi layanan (service-oriented architecture) yang diorkestrasi menggunakan Docker Compose. Seluruh layanan berjalan dalam satu jaringan internal terisolasi, di mana akses dari jaringan luar dikendalikan oleh satu pintu gerbang utama (reverse proxy) menggunakan Nginx.</w:t>
      </w:r>
    </w:p>
    <w:p>
      <w:pPr>
        <w:spacing w:line="276" w:lineRule="auto" w:after="120"/>
        <w:jc w:val="both"/>
      </w:pPr>
      <w:r>
        <w:rPr>
          <w:rFonts w:ascii="Times New Roman" w:hAnsi="Times New Roman"/>
        </w:rPr>
        <w:t>Secara garis besar, sistem melayani dua jenis pengguna:</w:t>
      </w:r>
    </w:p>
    <w:p>
      <w:pPr>
        <w:pStyle w:val="ListBullet"/>
        <w:spacing w:line="276" w:lineRule="auto" w:after="80"/>
        <w:ind w:left="360"/>
        <w:jc w:val="both"/>
      </w:pPr>
      <w:r>
        <w:rPr>
          <w:rFonts w:ascii="Times New Roman" w:hAnsi="Times New Roman"/>
          <w:b/>
        </w:rPr>
        <w:t>1. Pengguna Web:</w:t>
      </w:r>
      <w:r>
        <w:rPr>
          <w:rFonts w:ascii="Times New Roman" w:hAnsi="Times New Roman"/>
        </w:rPr>
        <w:t xml:space="preserve"> Berinteraksi melalui peramban web desktop atau seluler untuk melakukan kueri status MAGMA, kueri RAG dokumen, manajemen file Knowledge Base, serta peninjauan audit teks.</w:t>
      </w:r>
    </w:p>
    <w:p>
      <w:pPr>
        <w:pStyle w:val="ListBullet"/>
        <w:spacing w:line="276" w:lineRule="auto" w:after="80"/>
        <w:ind w:left="360"/>
        <w:jc w:val="both"/>
      </w:pPr>
      <w:r>
        <w:rPr>
          <w:rFonts w:ascii="Times New Roman" w:hAnsi="Times New Roman"/>
          <w:b/>
        </w:rPr>
        <w:t>2. Pengguna WhatsApp:</w:t>
      </w:r>
      <w:r>
        <w:rPr>
          <w:rFonts w:ascii="Times New Roman" w:hAnsi="Times New Roman"/>
        </w:rPr>
        <w:t xml:space="preserve"> Berinteraksi melalui percakapan pesan instan personal untuk menanyakan informasi kebencanaan via teks atau pesan suara (voice note), serta mengunggah berkas laporan setelah sesi login valid.</w:t>
      </w:r>
    </w:p>
    <w:p>
      <w:pPr>
        <w:keepNext/>
        <w:spacing w:before="200" w:after="80"/>
      </w:pPr>
      <w:r>
        <w:rPr>
          <w:rFonts w:ascii="Times New Roman" w:hAnsi="Times New Roman"/>
          <w:b/>
          <w:sz w:val="24"/>
        </w:rPr>
        <w:t>2.2.2 Diagram Alur Data Sistem</w:t>
      </w:r>
    </w:p>
    <w:p>
      <w:pPr>
        <w:spacing w:line="276" w:lineRule="auto" w:after="120"/>
        <w:jc w:val="both"/>
      </w:pPr>
      <w:r>
        <w:rPr>
          <w:rFonts w:ascii="Times New Roman" w:hAnsi="Times New Roman"/>
        </w:rPr>
        <w:t>Alur pemrosesan data sistem secara menyeluruh dari penerimaan pesan, pemrosesan dokumen, hingga sintesis jawaban diilustrasikan pada Gambar 2.1.</w:t>
      </w:r>
    </w:p>
    <w:p>
      <w:pPr>
        <w:spacing w:before="160" w:after="80"/>
        <w:jc w:val="center"/>
      </w:pPr>
      <w:r>
        <w:drawing>
          <wp:inline xmlns:a="http://schemas.openxmlformats.org/drawingml/2006/main" xmlns:pic="http://schemas.openxmlformats.org/drawingml/2006/picture">
            <wp:extent cx="4389120" cy="11184409"/>
            <wp:docPr id="1" name="Picture 1"/>
            <wp:cNvGraphicFramePr>
              <a:graphicFrameLocks noChangeAspect="1"/>
            </wp:cNvGraphicFramePr>
            <a:graphic>
              <a:graphicData uri="http://schemas.openxmlformats.org/drawingml/2006/picture">
                <pic:pic>
                  <pic:nvPicPr>
                    <pic:cNvPr id="0" name="arsitektur-dan-alur-magma-ai.png"/>
                    <pic:cNvPicPr/>
                  </pic:nvPicPr>
                  <pic:blipFill>
                    <a:blip r:embed="rId9"/>
                    <a:stretch>
                      <a:fillRect/>
                    </a:stretch>
                  </pic:blipFill>
                  <pic:spPr>
                    <a:xfrm>
                      <a:off x="0" y="0"/>
                      <a:ext cx="4389120" cy="11184409"/>
                    </a:xfrm>
                    <a:prstGeom prst="rect"/>
                  </pic:spPr>
                </pic:pic>
              </a:graphicData>
            </a:graphic>
          </wp:inline>
        </w:drawing>
      </w:r>
    </w:p>
    <w:p>
      <w:pPr>
        <w:spacing w:after="200"/>
        <w:jc w:val="center"/>
      </w:pPr>
      <w:r>
        <w:rPr>
          <w:rFonts w:ascii="Times New Roman" w:hAnsi="Times New Roman"/>
          <w:b/>
          <w:sz w:val="20"/>
        </w:rPr>
        <w:t>Gambar 2.1: Diagram Alur dan Arsitektur Sistem MAGMA AI - NARA</w:t>
      </w:r>
    </w:p>
    <w:p>
      <w:pPr>
        <w:keepNext/>
        <w:spacing w:before="200" w:after="80"/>
      </w:pPr>
      <w:r>
        <w:rPr>
          <w:rFonts w:ascii="Times New Roman" w:hAnsi="Times New Roman"/>
          <w:b/>
          <w:sz w:val="24"/>
        </w:rPr>
        <w:t>2.2.3 Pembagian Komponen dan Peran Sistem</w:t>
      </w:r>
    </w:p>
    <w:p>
      <w:pPr>
        <w:spacing w:line="276" w:lineRule="auto" w:after="120"/>
        <w:jc w:val="both"/>
      </w:pPr>
      <w:r>
        <w:rPr>
          <w:rFonts w:ascii="Times New Roman" w:hAnsi="Times New Roman"/>
        </w:rPr>
        <w:t>Berdasarkan diagram arsitektur di atas, komponen penyusun sistem terbagi ke dalam lima lapisan fungsional:</w:t>
      </w:r>
    </w:p>
    <w:p>
      <w:pPr>
        <w:pStyle w:val="ListBullet"/>
        <w:spacing w:line="276" w:lineRule="auto" w:after="80"/>
        <w:ind w:left="360"/>
        <w:jc w:val="both"/>
      </w:pPr>
      <w:r>
        <w:rPr>
          <w:rFonts w:ascii="Times New Roman" w:hAnsi="Times New Roman"/>
          <w:b/>
        </w:rPr>
        <w:t>1. Lapisan Gerbang Masuk (Reverse Proxy &amp; Gateway):</w:t>
      </w:r>
      <w:r>
        <w:rPr>
          <w:rFonts w:ascii="Times New Roman" w:hAnsi="Times New Roman"/>
        </w:rPr>
        <w:t xml:space="preserve"> Nginx menerima request HTTP dari port publik 80, melayani berkas statis frontend, dan meneruskan request API ber-awalan /api ke backend. Evolution API mengelola sesi WhatsApp dan webhook pesan. n8n menjalankan alur kerja otomatisasi penengah.</w:t>
      </w:r>
    </w:p>
    <w:p>
      <w:pPr>
        <w:pStyle w:val="ListBullet"/>
        <w:spacing w:line="276" w:lineRule="auto" w:after="80"/>
        <w:ind w:left="360"/>
        <w:jc w:val="both"/>
      </w:pPr>
      <w:r>
        <w:rPr>
          <w:rFonts w:ascii="Times New Roman" w:hAnsi="Times New Roman"/>
          <w:b/>
        </w:rPr>
        <w:t>2. Lapisan Layanan Backend &amp; Antarmuka:</w:t>
      </w:r>
      <w:r>
        <w:rPr>
          <w:rFonts w:ascii="Times New Roman" w:hAnsi="Times New Roman"/>
        </w:rPr>
        <w:t xml:space="preserve"> FastAPI backend menyediakan REST API untuk autentikasi, kueri MAGMA, kueri dokumen, dan webhook. Knowledge Worker mengekstrak dokumen, membagi chunk 512 token, dan menghitung embedding secara asinkron. Frontend web berbasis React 19 dan Vite menyajikan antarmuka visual.</w:t>
      </w:r>
    </w:p>
    <w:p>
      <w:pPr>
        <w:pStyle w:val="ListBullet"/>
        <w:spacing w:line="276" w:lineRule="auto" w:after="80"/>
        <w:ind w:left="360"/>
        <w:jc w:val="both"/>
      </w:pPr>
      <w:r>
        <w:rPr>
          <w:rFonts w:ascii="Times New Roman" w:hAnsi="Times New Roman"/>
          <w:b/>
        </w:rPr>
        <w:t>3. Lapisan Penanaman Vektor &amp; Inferensi Model Bahasa:</w:t>
      </w:r>
      <w:r>
        <w:rPr>
          <w:rFonts w:ascii="Times New Roman" w:hAnsi="Times New Roman"/>
        </w:rPr>
        <w:t xml:space="preserve"> FastEmbed menghasilkan vektor embedding 384 dimensi. Service openai-local menjalankan model Qwen2.5 1.5B Instruct Q4 pada CPU. Provider cloud (Groq &amp; OpenRouter) menyediakan model komputasi awan. Groq Whisper mentranskripsikan audio suara, dan Edge TTS menghasilkan balasan audio.</w:t>
      </w:r>
    </w:p>
    <w:p>
      <w:pPr>
        <w:pStyle w:val="ListBullet"/>
        <w:spacing w:line="276" w:lineRule="auto" w:after="80"/>
        <w:ind w:left="360"/>
        <w:jc w:val="both"/>
      </w:pPr>
      <w:r>
        <w:rPr>
          <w:rFonts w:ascii="Times New Roman" w:hAnsi="Times New Roman"/>
          <w:b/>
        </w:rPr>
        <w:t>4. Lapisan Penyimpanan Data (Data Persistence):</w:t>
      </w:r>
      <w:r>
        <w:rPr>
          <w:rFonts w:ascii="Times New Roman" w:hAnsi="Times New Roman"/>
        </w:rPr>
        <w:t xml:space="preserve"> PostgreSQL 15 dan ekstensi pgvector menyimpan data transaksional dan vektor potongan teks dokumen. File system storage di host (data/blobs dan data/models) menyimpan berkas fisik dokumen dan file biner model GGUF.</w:t>
      </w:r>
    </w:p>
    <w:p>
      <w:pPr>
        <w:keepNext/>
        <w:spacing w:before="200" w:after="80"/>
      </w:pPr>
      <w:r>
        <w:rPr>
          <w:rFonts w:ascii="Times New Roman" w:hAnsi="Times New Roman"/>
          <w:b/>
          <w:sz w:val="24"/>
        </w:rPr>
        <w:t>2.2.4 Logika Pemisahan Jalur Kueri (Dual-Route Mechanism)</w:t>
      </w:r>
    </w:p>
    <w:p>
      <w:pPr>
        <w:spacing w:line="276" w:lineRule="auto" w:after="120"/>
        <w:jc w:val="both"/>
      </w:pPr>
      <w:r>
        <w:rPr>
          <w:rFonts w:ascii="Times New Roman" w:hAnsi="Times New Roman"/>
        </w:rPr>
        <w:t>Salah satu keputusan arsitektural utama dalam sistem ini adalah pemisahan kueri antara Jalur API MAGMA dan Jalur Knowledge Base:</w:t>
      </w:r>
    </w:p>
    <w:p>
      <w:pPr>
        <w:pStyle w:val="ListBullet"/>
        <w:spacing w:line="276" w:lineRule="auto" w:after="80"/>
        <w:ind w:left="360"/>
        <w:jc w:val="both"/>
      </w:pPr>
      <w:r>
        <w:rPr>
          <w:rFonts w:ascii="Times New Roman" w:hAnsi="Times New Roman"/>
          <w:b/>
        </w:rPr>
        <w:t>1. Jalur API MAGMA (/api/analyze):</w:t>
      </w:r>
      <w:r>
        <w:rPr>
          <w:rFonts w:ascii="Times New Roman" w:hAnsi="Times New Roman"/>
        </w:rPr>
        <w:t xml:space="preserve"> Digunakan jika pengguna menanyakan status aktivitas gunung api terkini, informasi kegempaan, atau rekomendasi zona bahaya. Backend mengekstrak entitas nama gunung api dari teks pertanyaan, memanggil data HTTP ke endpoint API resmi MAGMA Indonesia, menyusun data ringkasan ke dalam prompt, dan meminta LLM memformulasikan jawaban berbasis data aktual hari tersebut.</w:t>
      </w:r>
    </w:p>
    <w:p>
      <w:pPr>
        <w:pStyle w:val="ListBullet"/>
        <w:spacing w:line="276" w:lineRule="auto" w:after="80"/>
        <w:ind w:left="360"/>
        <w:jc w:val="both"/>
      </w:pPr>
      <w:r>
        <w:rPr>
          <w:rFonts w:ascii="Times New Roman" w:hAnsi="Times New Roman"/>
          <w:b/>
        </w:rPr>
        <w:t>2. Jalur Knowledge Base (/api/knowledge/analyze):</w:t>
      </w:r>
      <w:r>
        <w:rPr>
          <w:rFonts w:ascii="Times New Roman" w:hAnsi="Times New Roman"/>
        </w:rPr>
        <w:t xml:space="preserve"> Digunakan jika pengguna menanyakan isi materi laporan penelitian, dokumen rencana kontinjensi, atau peraturan mitigasi. Backend mengubah pertanyaan menjadi vektor embedding, mencari potongan teks dokumen yang paling relevan di tabel vektor PostgreSQL, menyisipkan potongan teks tersebut sebagai rujukan fakta (grounding context), dan meminta LLM menjawab hanya berdasarkan konteks dokumen tersebut.</w:t>
      </w:r>
    </w:p>
    <w:p>
      <w:pPr>
        <w:spacing w:line="276" w:lineRule="auto" w:after="120"/>
        <w:jc w:val="both"/>
      </w:pPr>
      <w:r>
        <w:rPr>
          <w:rFonts w:ascii="Times New Roman" w:hAnsi="Times New Roman"/>
        </w:rPr>
        <w:t>Dengan pemisahan rute ini, sistem menjamin data pengamatan hari ini tidak terdistorsi oleh data historis dokumen masa lalu, dan jawaban dokumen tidak memicu halusinasi status bahaya terkini.</w:t>
      </w:r>
    </w:p>
    <w:p>
      <w:r>
        <w:br w:type="page"/>
      </w:r>
    </w:p>
    <w:p>
      <w:pPr>
        <w:keepNext/>
        <w:spacing w:before="440" w:after="240"/>
        <w:jc w:val="center"/>
      </w:pPr>
      <w:r>
        <w:rPr>
          <w:rFonts w:ascii="Times New Roman" w:hAnsi="Times New Roman"/>
          <w:b/>
          <w:sz w:val="28"/>
        </w:rPr>
        <w:t>BAB III</w:t>
        <w:br/>
        <w:t>ANALISIS DAN PERANCANGAN SISTEM</w:t>
      </w:r>
    </w:p>
    <w:p>
      <w:pPr>
        <w:keepNext/>
        <w:spacing w:before="280" w:after="120"/>
      </w:pPr>
      <w:r>
        <w:rPr>
          <w:rFonts w:ascii="Times New Roman" w:hAnsi="Times New Roman"/>
          <w:b/>
          <w:sz w:val="24"/>
        </w:rPr>
        <w:t>3.1 Analisis Kebutuhan Sistem</w:t>
      </w:r>
    </w:p>
    <w:p>
      <w:pPr>
        <w:keepNext/>
        <w:spacing w:before="200" w:after="80"/>
      </w:pPr>
      <w:r>
        <w:rPr>
          <w:rFonts w:ascii="Times New Roman" w:hAnsi="Times New Roman"/>
          <w:b/>
          <w:sz w:val="24"/>
        </w:rPr>
        <w:t>3.1.1 Kebutuhan Fungsional</w:t>
      </w:r>
    </w:p>
    <w:p>
      <w:pPr>
        <w:pStyle w:val="ListBullet"/>
        <w:spacing w:line="276" w:lineRule="auto" w:after="80"/>
        <w:ind w:left="360"/>
        <w:jc w:val="both"/>
      </w:pPr>
      <w:r>
        <w:rPr>
          <w:rFonts w:ascii="Times New Roman" w:hAnsi="Times New Roman"/>
        </w:rPr>
        <w:t>Sistem menyediakan antarmuka web SPA untuk chat tanya jawab, pengelolaan file Knowledge Base, dan peninjauan laporan audit teks.</w:t>
      </w:r>
    </w:p>
    <w:p>
      <w:pPr>
        <w:pStyle w:val="ListBullet"/>
        <w:spacing w:line="276" w:lineRule="auto" w:after="80"/>
        <w:ind w:left="360"/>
        <w:jc w:val="both"/>
      </w:pPr>
      <w:r>
        <w:rPr>
          <w:rFonts w:ascii="Times New Roman" w:hAnsi="Times New Roman"/>
        </w:rPr>
        <w:t>Sistem menyediakan bot WhatsApp yang dapat memproses pesan teks, voice note, dan perintah interaktif.</w:t>
      </w:r>
    </w:p>
    <w:p>
      <w:pPr>
        <w:pStyle w:val="ListBullet"/>
        <w:spacing w:line="276" w:lineRule="auto" w:after="80"/>
        <w:ind w:left="360"/>
        <w:jc w:val="both"/>
      </w:pPr>
      <w:r>
        <w:rPr>
          <w:rFonts w:ascii="Times New Roman" w:hAnsi="Times New Roman"/>
        </w:rPr>
        <w:t>Sistem memisahkan eksekusi kueri API MAGMA dan kueri dokumen Knowledge Base.</w:t>
      </w:r>
    </w:p>
    <w:p>
      <w:pPr>
        <w:pStyle w:val="ListBullet"/>
        <w:spacing w:line="276" w:lineRule="auto" w:after="80"/>
        <w:ind w:left="360"/>
        <w:jc w:val="both"/>
      </w:pPr>
      <w:r>
        <w:rPr>
          <w:rFonts w:ascii="Times New Roman" w:hAnsi="Times New Roman"/>
        </w:rPr>
        <w:t>Sistem menghitung persentase rasio kelengkapan teks dokumen dan menampilkan pratinjau PDF bertanda.</w:t>
      </w:r>
    </w:p>
    <w:p>
      <w:pPr>
        <w:pStyle w:val="ListBullet"/>
        <w:spacing w:line="276" w:lineRule="auto" w:after="80"/>
        <w:ind w:left="360"/>
        <w:jc w:val="both"/>
      </w:pPr>
      <w:r>
        <w:rPr>
          <w:rFonts w:ascii="Times New Roman" w:hAnsi="Times New Roman"/>
        </w:rPr>
        <w:t>Sistem memvalidasi sesi login pengguna di obrolan pribadi WhatsApp sebelum mengizinkan unggahan berkas dokumen.</w:t>
      </w:r>
    </w:p>
    <w:p>
      <w:pPr>
        <w:keepNext/>
        <w:spacing w:before="200" w:after="80"/>
      </w:pPr>
      <w:r>
        <w:rPr>
          <w:rFonts w:ascii="Times New Roman" w:hAnsi="Times New Roman"/>
          <w:b/>
          <w:sz w:val="24"/>
        </w:rPr>
        <w:t>3.1.2 Kebutuhan Non-Fungsional</w:t>
      </w:r>
    </w:p>
    <w:p>
      <w:pPr>
        <w:pStyle w:val="ListBullet"/>
        <w:spacing w:line="276" w:lineRule="auto" w:after="80"/>
        <w:ind w:left="360"/>
        <w:jc w:val="both"/>
      </w:pPr>
      <w:r>
        <w:rPr>
          <w:rFonts w:ascii="Times New Roman" w:hAnsi="Times New Roman"/>
        </w:rPr>
        <w:t>Inferensi model bahasa lokal beroperasi di CPU host dengan alokasi RAM maksimal 2 GB.</w:t>
      </w:r>
    </w:p>
    <w:p>
      <w:pPr>
        <w:pStyle w:val="ListBullet"/>
        <w:spacing w:line="276" w:lineRule="auto" w:after="80"/>
        <w:ind w:left="360"/>
        <w:jc w:val="both"/>
      </w:pPr>
      <w:r>
        <w:rPr>
          <w:rFonts w:ascii="Times New Roman" w:hAnsi="Times New Roman"/>
        </w:rPr>
        <w:t>Transkripsi pesan suara WhatsApp ke teks diselesaikan dalam waktu di bawah 1,5 detik.</w:t>
      </w:r>
    </w:p>
    <w:p>
      <w:pPr>
        <w:pStyle w:val="ListBullet"/>
        <w:spacing w:line="276" w:lineRule="auto" w:after="80"/>
        <w:ind w:left="360"/>
        <w:jc w:val="both"/>
      </w:pPr>
      <w:r>
        <w:rPr>
          <w:rFonts w:ascii="Times New Roman" w:hAnsi="Times New Roman"/>
        </w:rPr>
        <w:t>Berkas fisik dokumen dan data sesi WhatsApp tetap tersimpan aman di volume host saat container Docker di-restart.</w:t>
      </w:r>
    </w:p>
    <w:p>
      <w:pPr>
        <w:keepNext/>
        <w:spacing w:before="280" w:after="120"/>
      </w:pPr>
      <w:r>
        <w:rPr>
          <w:rFonts w:ascii="Times New Roman" w:hAnsi="Times New Roman"/>
          <w:b/>
          <w:sz w:val="24"/>
        </w:rPr>
        <w:t>3.2 Perancangan Tumpukan Teknologi</w:t>
      </w:r>
    </w:p>
    <w:p>
      <w:pPr>
        <w:spacing w:line="276" w:lineRule="auto" w:after="120"/>
        <w:jc w:val="both"/>
      </w:pPr>
      <w:r>
        <w:rPr>
          <w:rFonts w:ascii="Times New Roman" w:hAnsi="Times New Roman"/>
        </w:rPr>
        <w:t>Spesifikasi tumpukan teknologi perangkat lunak yang diimplementasikan pada sistem dirangkum pada Tabel 3.1.</w:t>
      </w:r>
    </w:p>
    <w:tbl>
      <w:tblPr>
        <w:tblW w:type="auto" w:w="0"/>
        <w:jc w:val="center"/>
        <w:tblLook w:firstColumn="1" w:firstRow="1" w:lastColumn="0" w:lastRow="0" w:noHBand="0" w:noVBand="1" w:val="04A0"/>
      </w:tblPr>
      <w:tblGrid>
        <w:gridCol w:w="2250"/>
        <w:gridCol w:w="2250"/>
        <w:gridCol w:w="2250"/>
        <w:gridCol w:w="2250"/>
      </w:tblGrid>
      <w:tr>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Lapisan Sistem</w:t>
            </w:r>
          </w:p>
        </w:tc>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Komponen Teknologi</w:t>
            </w:r>
          </w:p>
        </w:tc>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Versi / Image</w:t>
            </w:r>
          </w:p>
        </w:tc>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Peran Fungsional</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Reverse Proxy</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Nginx</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latest / alpine</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Ingress traffic, SSL/HTTP reverse proxy, static file server</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Frontend Web</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React 19 &amp; Vite</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^19.1.4 / ^7.1.7</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Antarmuka web chat, filter dokumen, viewer PDF bertanda</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Backend API</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FastAPI (Python 3.11)</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~=0.104.1</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REST API, query routing, auth JWT, webhook handler</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Background Worker</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Docling, PyPDF2</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python:3.11-slim</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Ekstraksi dokumen, chunking 512 token, audit teks</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Database Vektor</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PostgreSQL + pgvector</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pgvector:pg15</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Penyimpanan data relasional dan vector store HNSW</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Gateway WhatsApp</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Evolution API</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v2.3.7 (Baileys)</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Koneksi soket WhatsApp, QR code auth, webhook event</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Workflow Engine</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n8n</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n8nio/n8n:latest</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Orkestrasi alur pesan WhatsApp, transformasi payload</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Model LLM Lokal</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Qwen2.5 1.5B Q4_K_M</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llama-cpp-python 0.3.16</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Inferensi bahasa lokal CPU kompatibel API OpenAI</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Transkripsi Audio</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Groq Whisper</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whisper-large-v3</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Konversi pesan suara voice note ke teks (&lt; 1 detik)</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Sintesis Audio</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Edge TTS</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id-ID-GadisNeural</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Konversi teks jawaban ke voice note WhatsApp audio</w:t>
            </w:r>
          </w:p>
        </w:tc>
      </w:tr>
    </w:tbl>
    <w:p>
      <w:pPr>
        <w:spacing w:after="120"/>
      </w:pPr>
    </w:p>
    <w:p>
      <w:pPr>
        <w:keepNext/>
        <w:spacing w:before="280" w:after="120"/>
      </w:pPr>
      <w:r>
        <w:rPr>
          <w:rFonts w:ascii="Times New Roman" w:hAnsi="Times New Roman"/>
          <w:b/>
          <w:sz w:val="24"/>
        </w:rPr>
        <w:t>3.3 Perancangan Skema Basis Data Vektor</w:t>
      </w:r>
    </w:p>
    <w:p>
      <w:pPr>
        <w:spacing w:line="276" w:lineRule="auto" w:after="120"/>
        <w:jc w:val="both"/>
      </w:pPr>
      <w:r>
        <w:rPr>
          <w:rFonts w:ascii="Times New Roman" w:hAnsi="Times New Roman"/>
        </w:rPr>
        <w:t>Penyimpanan data relasional dan vektor potongan teks di PostgreSQL dirancang menggunakan tiga tabel inti:</w:t>
      </w:r>
    </w:p>
    <w:p>
      <w:pPr>
        <w:pStyle w:val="ListBullet"/>
        <w:spacing w:line="276" w:lineRule="auto" w:after="80"/>
        <w:ind w:left="360"/>
        <w:jc w:val="both"/>
      </w:pPr>
      <w:r>
        <w:rPr>
          <w:rFonts w:ascii="Times New Roman" w:hAnsi="Times New Roman"/>
          <w:b/>
        </w:rPr>
        <w:t>1. Tabel documents:</w:t>
      </w:r>
      <w:r>
        <w:rPr>
          <w:rFonts w:ascii="Times New Roman" w:hAnsi="Times New Roman"/>
        </w:rPr>
        <w:t xml:space="preserve"> Menyimpan metadata berkas unggahan, ukuran file, status pemrosesan (Queued, Processing, Completed, Kurang lengkap, Failed), dan persentase rasio audit kelengkapan teks.</w:t>
      </w:r>
    </w:p>
    <w:p>
      <w:pPr>
        <w:pStyle w:val="ListBullet"/>
        <w:spacing w:line="276" w:lineRule="auto" w:after="80"/>
        <w:ind w:left="360"/>
        <w:jc w:val="both"/>
      </w:pPr>
      <w:r>
        <w:rPr>
          <w:rFonts w:ascii="Times New Roman" w:hAnsi="Times New Roman"/>
          <w:b/>
        </w:rPr>
        <w:t>2. Tabel document_chunks:</w:t>
      </w:r>
      <w:r>
        <w:rPr>
          <w:rFonts w:ascii="Times New Roman" w:hAnsi="Times New Roman"/>
        </w:rPr>
        <w:t xml:space="preserve"> Menyimpan pecahan teks hasil chunking (maksimal 512 token), nomor halaman sumber, dan representasi vektor embedding 384 dimensi bertipe vector(384).</w:t>
      </w:r>
    </w:p>
    <w:p>
      <w:pPr>
        <w:pStyle w:val="ListBullet"/>
        <w:spacing w:line="276" w:lineRule="auto" w:after="80"/>
        <w:ind w:left="360"/>
        <w:jc w:val="both"/>
      </w:pPr>
      <w:r>
        <w:rPr>
          <w:rFonts w:ascii="Times New Roman" w:hAnsi="Times New Roman"/>
          <w:b/>
        </w:rPr>
        <w:t>3. Tabel whatsapp_sessions:</w:t>
      </w:r>
      <w:r>
        <w:rPr>
          <w:rFonts w:ascii="Times New Roman" w:hAnsi="Times New Roman"/>
        </w:rPr>
        <w:t xml:space="preserve"> Menyimpan status sesi pengguna WhatsApp, nomor telepon, pilihan mode sumber, preferensi mode suara, dan token sesi login unggah dokumen.</w:t>
      </w:r>
    </w:p>
    <w:p>
      <w:r>
        <w:br w:type="page"/>
      </w:r>
    </w:p>
    <w:p>
      <w:pPr>
        <w:keepNext/>
        <w:spacing w:before="440" w:after="240"/>
        <w:jc w:val="center"/>
      </w:pPr>
      <w:r>
        <w:rPr>
          <w:rFonts w:ascii="Times New Roman" w:hAnsi="Times New Roman"/>
          <w:b/>
          <w:sz w:val="28"/>
        </w:rPr>
        <w:t>BAB IV</w:t>
        <w:br/>
        <w:t>PENGUJIAN DAN PEMBAHASAN</w:t>
      </w:r>
    </w:p>
    <w:p>
      <w:pPr>
        <w:keepNext/>
        <w:spacing w:before="280" w:after="120"/>
      </w:pPr>
      <w:r>
        <w:rPr>
          <w:rFonts w:ascii="Times New Roman" w:hAnsi="Times New Roman"/>
          <w:b/>
          <w:sz w:val="24"/>
        </w:rPr>
        <w:t>4.1 Rencana dan Lingkungan Pengujian</w:t>
      </w:r>
    </w:p>
    <w:p>
      <w:pPr>
        <w:spacing w:line="276" w:lineRule="auto" w:after="120"/>
        <w:jc w:val="both"/>
      </w:pPr>
      <w:r>
        <w:rPr>
          <w:rFonts w:ascii="Times New Roman" w:hAnsi="Times New Roman"/>
        </w:rPr>
        <w:t>Pengujian dilakukan untuk memverifikasi fungsionalitas antarmuka web, pemrosesan dokumen Knowledge Base, rute API MAGMA resmi, dan integrasi kanal WhatsApp.</w:t>
      </w:r>
    </w:p>
    <w:p>
      <w:pPr>
        <w:keepNext/>
        <w:spacing w:before="200" w:after="80"/>
      </w:pPr>
      <w:r>
        <w:rPr>
          <w:rFonts w:ascii="Times New Roman" w:hAnsi="Times New Roman"/>
          <w:b/>
          <w:sz w:val="24"/>
        </w:rPr>
        <w:t>4.1.1 Lingkungan Pengujian Perangkat Keras dan Lunak</w:t>
      </w:r>
    </w:p>
    <w:p>
      <w:pPr>
        <w:spacing w:line="276" w:lineRule="auto" w:after="120"/>
        <w:jc w:val="both"/>
      </w:pPr>
      <w:r>
        <w:rPr>
          <w:rFonts w:ascii="Times New Roman" w:hAnsi="Times New Roman"/>
        </w:rPr>
        <w:t>Pengujian sistem dilakukan pada lingkungan pengembangan dengan spesifikasi:</w:t>
      </w:r>
    </w:p>
    <w:p>
      <w:pPr>
        <w:pStyle w:val="ListBullet"/>
        <w:spacing w:line="276" w:lineRule="auto" w:after="80"/>
        <w:ind w:left="360"/>
        <w:jc w:val="both"/>
      </w:pPr>
      <w:r>
        <w:rPr>
          <w:rFonts w:ascii="Times New Roman" w:hAnsi="Times New Roman"/>
        </w:rPr>
        <w:t>Host OS: Linux (Ubuntu 22.04 LTS x86_64)</w:t>
      </w:r>
    </w:p>
    <w:p>
      <w:pPr>
        <w:pStyle w:val="ListBullet"/>
        <w:spacing w:line="276" w:lineRule="auto" w:after="80"/>
        <w:ind w:left="360"/>
        <w:jc w:val="both"/>
      </w:pPr>
      <w:r>
        <w:rPr>
          <w:rFonts w:ascii="Times New Roman" w:hAnsi="Times New Roman"/>
        </w:rPr>
        <w:t>Spesifikasi Mesin: 8-core CPU, 16 GB RAM (tanpa akselerasi GPU diskret)</w:t>
      </w:r>
    </w:p>
    <w:p>
      <w:pPr>
        <w:pStyle w:val="ListBullet"/>
        <w:spacing w:line="276" w:lineRule="auto" w:after="80"/>
        <w:ind w:left="360"/>
        <w:jc w:val="both"/>
      </w:pPr>
      <w:r>
        <w:rPr>
          <w:rFonts w:ascii="Times New Roman" w:hAnsi="Times New Roman"/>
        </w:rPr>
        <w:t>Orkestrasi: Docker Engine v24+ dan Docker Compose v2+</w:t>
      </w:r>
    </w:p>
    <w:p>
      <w:pPr>
        <w:pStyle w:val="ListBullet"/>
        <w:spacing w:line="276" w:lineRule="auto" w:after="80"/>
        <w:ind w:left="360"/>
        <w:jc w:val="both"/>
      </w:pPr>
      <w:r>
        <w:rPr>
          <w:rFonts w:ascii="Times New Roman" w:hAnsi="Times New Roman"/>
        </w:rPr>
        <w:t>Koneksi Jaringan: Akses internet untuk pemanggilan endpoint API MAGMA ESDM, Groq Cloud API, dan gateway WhatsApp Baileys</w:t>
      </w:r>
    </w:p>
    <w:p>
      <w:pPr>
        <w:keepNext/>
        <w:spacing w:before="200" w:after="80"/>
      </w:pPr>
      <w:r>
        <w:rPr>
          <w:rFonts w:ascii="Times New Roman" w:hAnsi="Times New Roman"/>
          <w:b/>
          <w:sz w:val="24"/>
        </w:rPr>
        <w:t>4.1.2 Kategori Pengujian</w:t>
      </w:r>
    </w:p>
    <w:p>
      <w:pPr>
        <w:pStyle w:val="ListBullet"/>
        <w:spacing w:line="276" w:lineRule="auto" w:after="80"/>
        <w:ind w:left="360"/>
        <w:jc w:val="both"/>
      </w:pPr>
      <w:r>
        <w:rPr>
          <w:rFonts w:ascii="Times New Roman" w:hAnsi="Times New Roman"/>
          <w:b/>
        </w:rPr>
        <w:t>1. Pengujian Unit &amp; Backend:</w:t>
      </w:r>
      <w:r>
        <w:rPr>
          <w:rFonts w:ascii="Times New Roman" w:hAnsi="Times New Roman"/>
        </w:rPr>
        <w:t xml:space="preserve"> Memeriksa fungsi normalisasi kueri, deteksi entitas nama gunung api, dan kalkulasi audit teks secara lokal.</w:t>
      </w:r>
    </w:p>
    <w:p>
      <w:pPr>
        <w:pStyle w:val="ListBullet"/>
        <w:spacing w:line="276" w:lineRule="auto" w:after="80"/>
        <w:ind w:left="360"/>
        <w:jc w:val="both"/>
      </w:pPr>
      <w:r>
        <w:rPr>
          <w:rFonts w:ascii="Times New Roman" w:hAnsi="Times New Roman"/>
          <w:b/>
        </w:rPr>
        <w:t>2. Pengujian Integrasi Jalur MAGMA:</w:t>
      </w:r>
      <w:r>
        <w:rPr>
          <w:rFonts w:ascii="Times New Roman" w:hAnsi="Times New Roman"/>
        </w:rPr>
        <w:t xml:space="preserve"> Memeriksa keabsahan pengambilan data aktivitas gunung api real-time dari API resmi MAGMA Indonesia.</w:t>
      </w:r>
    </w:p>
    <w:p>
      <w:pPr>
        <w:pStyle w:val="ListBullet"/>
        <w:spacing w:line="276" w:lineRule="auto" w:after="80"/>
        <w:ind w:left="360"/>
        <w:jc w:val="both"/>
      </w:pPr>
      <w:r>
        <w:rPr>
          <w:rFonts w:ascii="Times New Roman" w:hAnsi="Times New Roman"/>
          <w:b/>
        </w:rPr>
        <w:t>3. Pengujian Pipeline RAG &amp; Dokumen:</w:t>
      </w:r>
      <w:r>
        <w:rPr>
          <w:rFonts w:ascii="Times New Roman" w:hAnsi="Times New Roman"/>
        </w:rPr>
        <w:t xml:space="preserve"> Menguji ingest berkas PDF/Word, akurasi pencarian vektor semantik, dan fitur audit kelengkapan teks.</w:t>
      </w:r>
    </w:p>
    <w:p>
      <w:pPr>
        <w:pStyle w:val="ListBullet"/>
        <w:spacing w:line="276" w:lineRule="auto" w:after="80"/>
        <w:ind w:left="360"/>
        <w:jc w:val="both"/>
      </w:pPr>
      <w:r>
        <w:rPr>
          <w:rFonts w:ascii="Times New Roman" w:hAnsi="Times New Roman"/>
          <w:b/>
        </w:rPr>
        <w:t>4. Pengujian Kanal WhatsApp:</w:t>
      </w:r>
      <w:r>
        <w:rPr>
          <w:rFonts w:ascii="Times New Roman" w:hAnsi="Times New Roman"/>
        </w:rPr>
        <w:t xml:space="preserve"> Menguji respons pesan teks, pengenalan pesan suara (voice note), sintesis suara balasan (Edge TTS), serta alur unggah berkas via chat personal.</w:t>
      </w:r>
    </w:p>
    <w:p>
      <w:pPr>
        <w:keepNext/>
        <w:spacing w:before="280" w:after="120"/>
      </w:pPr>
      <w:r>
        <w:rPr>
          <w:rFonts w:ascii="Times New Roman" w:hAnsi="Times New Roman"/>
          <w:b/>
          <w:sz w:val="24"/>
        </w:rPr>
        <w:t>4.2 Pelaksanaan dan Hasil Pengujian</w:t>
      </w:r>
    </w:p>
    <w:p>
      <w:pPr>
        <w:keepNext/>
        <w:spacing w:before="200" w:after="80"/>
      </w:pPr>
      <w:r>
        <w:rPr>
          <w:rFonts w:ascii="Times New Roman" w:hAnsi="Times New Roman"/>
          <w:b/>
          <w:sz w:val="24"/>
        </w:rPr>
        <w:t>4.2.1 Pengujian Unit Backend (Local Test)</w:t>
      </w:r>
    </w:p>
    <w:p>
      <w:pPr>
        <w:spacing w:line="276" w:lineRule="auto" w:after="120"/>
        <w:jc w:val="both"/>
      </w:pPr>
      <w:r>
        <w:rPr>
          <w:rFonts w:ascii="Times New Roman" w:hAnsi="Times New Roman"/>
        </w:rPr>
        <w:t>Pengujian fungsionalitas logika internal backend dijalankan menggunakan pustaka pytest pada direktori ms-esdm/tests. Rangkuman hasil pengujian disajikan pada Tabel 4.1.</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No</w:t>
            </w:r>
          </w:p>
        </w:tc>
        <w:tc>
          <w:tcPr>
            <w:tcW w:type="dxa" w:w="18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Modul Uji</w:t>
            </w:r>
          </w:p>
        </w:tc>
        <w:tc>
          <w:tcPr>
            <w:tcW w:type="dxa" w:w="18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Skenario Pengujian</w:t>
            </w:r>
          </w:p>
        </w:tc>
        <w:tc>
          <w:tcPr>
            <w:tcW w:type="dxa" w:w="18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Hasil yang Diharapkan</w:t>
            </w:r>
          </w:p>
        </w:tc>
        <w:tc>
          <w:tcPr>
            <w:tcW w:type="dxa" w:w="18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Status</w:t>
            </w:r>
          </w:p>
        </w:tc>
      </w:tr>
      <w:tr>
        <w:tc>
          <w:tcPr>
            <w:tcW w:type="dxa" w:w="1800"/>
            <w:tcBorders>
              <w:top w:val="single" w:sz="4" w:space="0" w:color="D1D5DB"/>
              <w:left w:val="none"/>
              <w:bottom w:val="single" w:sz="4" w:space="0" w:color="D1D5DB"/>
              <w:right w:val="none"/>
            </w:tcBorders>
          </w:tcPr>
          <w:p>
            <w:pPr>
              <w:jc w:val="center"/>
            </w:pPr>
            <w:r>
              <w:rPr>
                <w:rFonts w:ascii="Times New Roman" w:hAnsi="Times New Roman"/>
                <w:color w:val="374151"/>
                <w:sz w:val="20"/>
              </w:rPr>
              <w:t>1</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test_entity_resolution</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Input query informal nama gunung (contoh: 'Merapi', 'G. Merapi', 'Gunungapi Merapi')</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Terpetakan secara konsisten ke kode gunung api resmi PVMBG</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r>
        <w:tc>
          <w:tcPr>
            <w:tcW w:type="dxa" w:w="1800"/>
            <w:tcBorders>
              <w:top w:val="single" w:sz="4" w:space="0" w:color="D1D5DB"/>
              <w:left w:val="none"/>
              <w:bottom w:val="single" w:sz="4" w:space="0" w:color="D1D5DB"/>
              <w:right w:val="none"/>
            </w:tcBorders>
          </w:tcPr>
          <w:p>
            <w:pPr>
              <w:jc w:val="center"/>
            </w:pPr>
            <w:r>
              <w:rPr>
                <w:rFonts w:ascii="Times New Roman" w:hAnsi="Times New Roman"/>
                <w:color w:val="374151"/>
                <w:sz w:val="20"/>
              </w:rPr>
              <w:t>2</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test_text_audit</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Perhitungan persentase rasio karakter teks hasil ekstraksi terhadap panjang dokumen</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Mengembalikan skor rasio audit dan mendeteksi teks terpotong</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r>
        <w:tc>
          <w:tcPr>
            <w:tcW w:type="dxa" w:w="1800"/>
            <w:tcBorders>
              <w:top w:val="single" w:sz="4" w:space="0" w:color="D1D5DB"/>
              <w:left w:val="none"/>
              <w:bottom w:val="single" w:sz="4" w:space="0" w:color="D1D5DB"/>
              <w:right w:val="none"/>
            </w:tcBorders>
          </w:tcPr>
          <w:p>
            <w:pPr>
              <w:jc w:val="center"/>
            </w:pPr>
            <w:r>
              <w:rPr>
                <w:rFonts w:ascii="Times New Roman" w:hAnsi="Times New Roman"/>
                <w:color w:val="374151"/>
                <w:sz w:val="20"/>
              </w:rPr>
              <w:t>3</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test_whatsapp_voice_mode</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Eksekusi pergantian mode /voice, /voice off, dan deteksi intent follow-up</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State sesi pengguna tersimpan dan rute eksekusi sesuai flag</w:t>
            </w:r>
          </w:p>
        </w:tc>
        <w:tc>
          <w:tcPr>
            <w:tcW w:type="dxa" w:w="180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bl>
    <w:p>
      <w:pPr>
        <w:spacing w:after="120"/>
      </w:pPr>
    </w:p>
    <w:p>
      <w:pPr>
        <w:keepNext/>
        <w:spacing w:before="200" w:after="80"/>
      </w:pPr>
      <w:r>
        <w:rPr>
          <w:rFonts w:ascii="Times New Roman" w:hAnsi="Times New Roman"/>
          <w:b/>
          <w:sz w:val="24"/>
        </w:rPr>
        <w:t>4.2.2 Pengujian Integrasi Jalur API MAGMA</w:t>
      </w:r>
    </w:p>
    <w:p>
      <w:pPr>
        <w:spacing w:line="276" w:lineRule="auto" w:after="120"/>
        <w:jc w:val="both"/>
      </w:pPr>
      <w:r>
        <w:rPr>
          <w:rFonts w:ascii="Times New Roman" w:hAnsi="Times New Roman"/>
        </w:rPr>
        <w:t>Pengujian ini memastikan bahwa pertanyaan terkait kondisi kebencanaan terkini langsung mengambil data dari API resmi PVMBG dan tidak tertukar dengan dokumen Knowledge Base.</w:t>
      </w:r>
    </w:p>
    <w:p>
      <w:pPr>
        <w:pStyle w:val="ListBullet"/>
        <w:spacing w:line="276" w:lineRule="auto" w:after="80"/>
        <w:ind w:left="360"/>
        <w:jc w:val="both"/>
      </w:pPr>
      <w:r>
        <w:rPr>
          <w:rFonts w:ascii="Times New Roman" w:hAnsi="Times New Roman"/>
          <w:b/>
        </w:rPr>
        <w:t>Input Pengguna:</w:t>
      </w:r>
      <w:r>
        <w:rPr>
          <w:rFonts w:ascii="Times New Roman" w:hAnsi="Times New Roman"/>
        </w:rPr>
        <w:t xml:space="preserve"> 'Bagaimana tingkat aktivitas Gunung Merapi saat ini?'</w:t>
      </w:r>
    </w:p>
    <w:p>
      <w:pPr>
        <w:pStyle w:val="ListBullet"/>
        <w:spacing w:line="276" w:lineRule="auto" w:after="80"/>
        <w:ind w:left="360"/>
        <w:jc w:val="both"/>
      </w:pPr>
      <w:r>
        <w:rPr>
          <w:rFonts w:ascii="Times New Roman" w:hAnsi="Times New Roman"/>
        </w:rPr>
        <w:t>Backend mendeteksi entitas Merapi dan kata kunci waktu saat ini, mengarahkan panggilan ke endpoint /api/analyze, memanggil data laporan VAR resmi terbaru dari MAGMA, lalu menyusun konteks bersama model bahasa.</w:t>
      </w:r>
    </w:p>
    <w:p>
      <w:pPr>
        <w:pStyle w:val="ListBullet"/>
        <w:spacing w:line="276" w:lineRule="auto" w:after="80"/>
        <w:ind w:left="360"/>
        <w:jc w:val="both"/>
      </w:pPr>
      <w:r>
        <w:rPr>
          <w:rFonts w:ascii="Times New Roman" w:hAnsi="Times New Roman"/>
        </w:rPr>
        <w:t>Sistem menyajikan tingkat aktivitas (Level III - Siaga), tanggal pengamatan, catatan kegempaan harian, dan rekomendasi radius zona bahaya resmi.</w:t>
      </w:r>
    </w:p>
    <w:p>
      <w:pPr>
        <w:pStyle w:val="ListBullet"/>
        <w:spacing w:line="276" w:lineRule="auto" w:after="80"/>
        <w:ind w:left="360"/>
        <w:jc w:val="both"/>
      </w:pPr>
      <w:r>
        <w:rPr>
          <w:rFonts w:ascii="Times New Roman" w:hAnsi="Times New Roman"/>
        </w:rPr>
        <w:t>Jawaban konsisten dengan data portal MAGMA ESDM pada hari pengamatan dan menyertakan rujukan waktu data.</w:t>
      </w:r>
    </w:p>
    <w:p>
      <w:pPr>
        <w:spacing w:line="276" w:lineRule="auto" w:after="120"/>
        <w:jc w:val="both"/>
      </w:pPr>
      <w:r>
        <w:rPr>
          <w:rFonts w:ascii="Times New Roman" w:hAnsi="Times New Roman"/>
        </w:rPr>
        <w:t>Tampilan antarmuka chat saat menguji kueri status kebencanaan melalui jalur API MAGMA ditunjukkan pada Gambar 4.1.</w:t>
      </w:r>
    </w:p>
    <w:p>
      <w:pPr>
        <w:spacing w:before="160" w:after="80"/>
        <w:jc w:val="center"/>
      </w:pPr>
      <w:r>
        <w:drawing>
          <wp:inline xmlns:a="http://schemas.openxmlformats.org/drawingml/2006/main" xmlns:pic="http://schemas.openxmlformats.org/drawingml/2006/picture">
            <wp:extent cx="4937760" cy="2391728"/>
            <wp:docPr id="2" name="Picture 2"/>
            <wp:cNvGraphicFramePr>
              <a:graphicFrameLocks noChangeAspect="1"/>
            </wp:cNvGraphicFramePr>
            <a:graphic>
              <a:graphicData uri="http://schemas.openxmlformats.org/drawingml/2006/picture">
                <pic:pic>
                  <pic:nvPicPr>
                    <pic:cNvPr id="0" name="media_1792140734780_c16145a4.png"/>
                    <pic:cNvPicPr/>
                  </pic:nvPicPr>
                  <pic:blipFill>
                    <a:blip r:embed="rId10"/>
                    <a:stretch>
                      <a:fillRect/>
                    </a:stretch>
                  </pic:blipFill>
                  <pic:spPr>
                    <a:xfrm>
                      <a:off x="0" y="0"/>
                      <a:ext cx="4937760" cy="2391728"/>
                    </a:xfrm>
                    <a:prstGeom prst="rect"/>
                  </pic:spPr>
                </pic:pic>
              </a:graphicData>
            </a:graphic>
          </wp:inline>
        </w:drawing>
      </w:r>
    </w:p>
    <w:p>
      <w:pPr>
        <w:spacing w:after="200"/>
        <w:jc w:val="center"/>
      </w:pPr>
      <w:r>
        <w:rPr>
          <w:rFonts w:ascii="Times New Roman" w:hAnsi="Times New Roman"/>
          <w:b/>
          <w:sz w:val="20"/>
        </w:rPr>
        <w:t>Gambar 4.1: Tampilan Antarmuka Chat Kueri Status Kebencanaan via API MAGMA</w:t>
      </w:r>
    </w:p>
    <w:p>
      <w:pPr>
        <w:keepNext/>
        <w:spacing w:before="200" w:after="80"/>
      </w:pPr>
      <w:r>
        <w:rPr>
          <w:rFonts w:ascii="Times New Roman" w:hAnsi="Times New Roman"/>
          <w:b/>
          <w:sz w:val="24"/>
        </w:rPr>
        <w:t>4.2.3 Pengujian Pipeline RAG dan Audit Dokumen</w:t>
      </w:r>
    </w:p>
    <w:p>
      <w:pPr>
        <w:spacing w:line="276" w:lineRule="auto" w:after="120"/>
        <w:jc w:val="both"/>
      </w:pPr>
      <w:r>
        <w:rPr>
          <w:rFonts w:ascii="Times New Roman" w:hAnsi="Times New Roman"/>
        </w:rPr>
        <w:t>Pengujian dilakukan untuk mengukur kemampuan sistem dalam mengekstrak, menyimpan vektor, serta menjawab pertanyaan berdasarkan dokumen laporan mitigasi kebencanaan.</w:t>
      </w:r>
    </w:p>
    <w:p>
      <w:pPr>
        <w:spacing w:line="276" w:lineRule="auto" w:after="120"/>
        <w:jc w:val="both"/>
      </w:pPr>
      <w:r>
        <w:rPr>
          <w:rFonts w:ascii="Times New Roman" w:hAnsi="Times New Roman"/>
        </w:rPr>
        <w:t>Skenario 1: Dokumen Teks Bersih (Digital Asli)</w:t>
      </w:r>
    </w:p>
    <w:p>
      <w:pPr>
        <w:spacing w:line="276" w:lineRule="auto" w:after="120"/>
        <w:jc w:val="both"/>
      </w:pPr>
      <w:r>
        <w:rPr>
          <w:rFonts w:ascii="Times New Roman" w:hAnsi="Times New Roman"/>
        </w:rPr>
        <w:t>Pengujian menggunakan dokumen digital Laporan Rencana Kontinjensi Bencana Erupsi Gunung Api. Hasil ingest menghasilkan status Completed dengan rasio kelengkapan teks di atas 95%. Seluruh chunk tersimpan lengkap di PostgreSQL pgvector. Pertanyaan kueri dijawab akurat sesuai pasal rekomendasi yang ada di dalam berkas sumber.</w:t>
      </w:r>
    </w:p>
    <w:p>
      <w:pPr>
        <w:spacing w:line="276" w:lineRule="auto" w:after="120"/>
        <w:jc w:val="both"/>
      </w:pPr>
      <w:r>
        <w:rPr>
          <w:rFonts w:ascii="Times New Roman" w:hAnsi="Times New Roman"/>
        </w:rPr>
        <w:t>Tampilan antarmuka chat mode Knowledge Base beserta rujukan dokumen yang menyertainya disajikan pada Gambar 4.2.</w:t>
      </w:r>
    </w:p>
    <w:p>
      <w:pPr>
        <w:spacing w:before="160" w:after="80"/>
        <w:jc w:val="center"/>
      </w:pPr>
      <w:r>
        <w:drawing>
          <wp:inline xmlns:a="http://schemas.openxmlformats.org/drawingml/2006/main" xmlns:pic="http://schemas.openxmlformats.org/drawingml/2006/picture">
            <wp:extent cx="4937760" cy="2391728"/>
            <wp:docPr id="3" name="Picture 3"/>
            <wp:cNvGraphicFramePr>
              <a:graphicFrameLocks noChangeAspect="1"/>
            </wp:cNvGraphicFramePr>
            <a:graphic>
              <a:graphicData uri="http://schemas.openxmlformats.org/drawingml/2006/picture">
                <pic:pic>
                  <pic:nvPicPr>
                    <pic:cNvPr id="0" name="media_1792140734783_89e41ffb.png"/>
                    <pic:cNvPicPr/>
                  </pic:nvPicPr>
                  <pic:blipFill>
                    <a:blip r:embed="rId11"/>
                    <a:stretch>
                      <a:fillRect/>
                    </a:stretch>
                  </pic:blipFill>
                  <pic:spPr>
                    <a:xfrm>
                      <a:off x="0" y="0"/>
                      <a:ext cx="4937760" cy="2391728"/>
                    </a:xfrm>
                    <a:prstGeom prst="rect"/>
                  </pic:spPr>
                </pic:pic>
              </a:graphicData>
            </a:graphic>
          </wp:inline>
        </w:drawing>
      </w:r>
    </w:p>
    <w:p>
      <w:pPr>
        <w:spacing w:after="200"/>
        <w:jc w:val="center"/>
      </w:pPr>
      <w:r>
        <w:rPr>
          <w:rFonts w:ascii="Times New Roman" w:hAnsi="Times New Roman"/>
          <w:b/>
          <w:sz w:val="20"/>
        </w:rPr>
        <w:t>Gambar 4.2: Tampilan Antarmuka Chat Mode Knowledge Base</w:t>
      </w:r>
    </w:p>
    <w:p>
      <w:pPr>
        <w:spacing w:line="276" w:lineRule="auto" w:after="120"/>
        <w:jc w:val="both"/>
      </w:pPr>
      <w:r>
        <w:rPr>
          <w:rFonts w:ascii="Times New Roman" w:hAnsi="Times New Roman"/>
        </w:rPr>
        <w:t>Skenario 2: Dokumen Pemindaian Parsial (Scan/Image Layer)</w:t>
      </w:r>
    </w:p>
    <w:p>
      <w:pPr>
        <w:spacing w:line="276" w:lineRule="auto" w:after="120"/>
        <w:jc w:val="both"/>
      </w:pPr>
      <w:r>
        <w:rPr>
          <w:rFonts w:ascii="Times New Roman" w:hAnsi="Times New Roman"/>
        </w:rPr>
        <w:t>Pengujian menggunakan dokumen arsip lama dengan halaman peta dan tabel hasil pemindaian resolusi rendah. Hasil ingest menandai status dokumen sebagai Kurang lengkap. Sistem mendeteksi bahwa halaman tertentu tidak menghasilkan teks digital yang memadai. Teks yang berhasil terbaca tetap disimpan ke basis data vektor agar dokumen dapat segera dicari.</w:t>
      </w:r>
    </w:p>
    <w:p>
      <w:pPr>
        <w:spacing w:line="276" w:lineRule="auto" w:after="120"/>
        <w:jc w:val="both"/>
      </w:pPr>
      <w:r>
        <w:rPr>
          <w:rFonts w:ascii="Times New Roman" w:hAnsi="Times New Roman"/>
        </w:rPr>
        <w:t>Pada halaman detail antarmuka web, sistem menampilkan penandaan visual Annotated PDF sebagaimana ditunjukkan pada Gambar 4.3. Teks yang berhasil dipetakan diberi garis penanda, sehingga operator mengetahui bagian teks yang perlu ditambahkan secara manual.</w:t>
      </w:r>
    </w:p>
    <w:p>
      <w:pPr>
        <w:spacing w:before="160" w:after="80"/>
        <w:jc w:val="center"/>
      </w:pPr>
      <w:r>
        <w:drawing>
          <wp:inline xmlns:a="http://schemas.openxmlformats.org/drawingml/2006/main" xmlns:pic="http://schemas.openxmlformats.org/drawingml/2006/picture">
            <wp:extent cx="4937760" cy="2391728"/>
            <wp:docPr id="4" name="Picture 4"/>
            <wp:cNvGraphicFramePr>
              <a:graphicFrameLocks noChangeAspect="1"/>
            </wp:cNvGraphicFramePr>
            <a:graphic>
              <a:graphicData uri="http://schemas.openxmlformats.org/drawingml/2006/picture">
                <pic:pic>
                  <pic:nvPicPr>
                    <pic:cNvPr id="0" name="media_1792140734869_07267b2e.png"/>
                    <pic:cNvPicPr/>
                  </pic:nvPicPr>
                  <pic:blipFill>
                    <a:blip r:embed="rId12"/>
                    <a:stretch>
                      <a:fillRect/>
                    </a:stretch>
                  </pic:blipFill>
                  <pic:spPr>
                    <a:xfrm>
                      <a:off x="0" y="0"/>
                      <a:ext cx="4937760" cy="2391728"/>
                    </a:xfrm>
                    <a:prstGeom prst="rect"/>
                  </pic:spPr>
                </pic:pic>
              </a:graphicData>
            </a:graphic>
          </wp:inline>
        </w:drawing>
      </w:r>
    </w:p>
    <w:p>
      <w:pPr>
        <w:spacing w:after="200"/>
        <w:jc w:val="center"/>
      </w:pPr>
      <w:r>
        <w:rPr>
          <w:rFonts w:ascii="Times New Roman" w:hAnsi="Times New Roman"/>
          <w:b/>
          <w:sz w:val="20"/>
        </w:rPr>
        <w:t>Gambar 4.3: Visualisasi Penandaan Teks Dokumen Hasil Ekstraksi (Annotated PDF)</w:t>
      </w:r>
    </w:p>
    <w:p>
      <w:pPr>
        <w:spacing w:line="276" w:lineRule="auto" w:after="120"/>
        <w:jc w:val="both"/>
      </w:pPr>
      <w:r>
        <w:rPr>
          <w:rFonts w:ascii="Times New Roman" w:hAnsi="Times New Roman"/>
        </w:rPr>
        <w:t>Daftar seluruh berkas yang telah diunggah dan status pemrosesannya dapat dipantau melalui halaman repositori Knowledge Base pada Gambar 4.4.</w:t>
      </w:r>
    </w:p>
    <w:p>
      <w:pPr>
        <w:spacing w:before="160" w:after="80"/>
        <w:jc w:val="center"/>
      </w:pPr>
      <w:r>
        <w:drawing>
          <wp:inline xmlns:a="http://schemas.openxmlformats.org/drawingml/2006/main" xmlns:pic="http://schemas.openxmlformats.org/drawingml/2006/picture">
            <wp:extent cx="4937760" cy="2391728"/>
            <wp:docPr id="5" name="Picture 5"/>
            <wp:cNvGraphicFramePr>
              <a:graphicFrameLocks noChangeAspect="1"/>
            </wp:cNvGraphicFramePr>
            <a:graphic>
              <a:graphicData uri="http://schemas.openxmlformats.org/drawingml/2006/picture">
                <pic:pic>
                  <pic:nvPicPr>
                    <pic:cNvPr id="0" name="media_1792140734788_5cd11f06.png"/>
                    <pic:cNvPicPr/>
                  </pic:nvPicPr>
                  <pic:blipFill>
                    <a:blip r:embed="rId13"/>
                    <a:stretch>
                      <a:fillRect/>
                    </a:stretch>
                  </pic:blipFill>
                  <pic:spPr>
                    <a:xfrm>
                      <a:off x="0" y="0"/>
                      <a:ext cx="4937760" cy="2391728"/>
                    </a:xfrm>
                    <a:prstGeom prst="rect"/>
                  </pic:spPr>
                </pic:pic>
              </a:graphicData>
            </a:graphic>
          </wp:inline>
        </w:drawing>
      </w:r>
    </w:p>
    <w:p>
      <w:pPr>
        <w:spacing w:after="200"/>
        <w:jc w:val="center"/>
      </w:pPr>
      <w:r>
        <w:rPr>
          <w:rFonts w:ascii="Times New Roman" w:hAnsi="Times New Roman"/>
          <w:b/>
          <w:sz w:val="20"/>
        </w:rPr>
        <w:t>Gambar 4.4: Daftar Dokumen Terunggah dan Status Pemrosesan Knowledge Base</w:t>
      </w:r>
    </w:p>
    <w:p>
      <w:pPr>
        <w:keepNext/>
        <w:spacing w:before="200" w:after="80"/>
      </w:pPr>
      <w:r>
        <w:rPr>
          <w:rFonts w:ascii="Times New Roman" w:hAnsi="Times New Roman"/>
          <w:b/>
          <w:sz w:val="24"/>
        </w:rPr>
        <w:t>4.2.4 Pengujian Kanal WhatsApp (Teks dan Pesan Suara)</w:t>
      </w:r>
    </w:p>
    <w:p>
      <w:pPr>
        <w:spacing w:line="276" w:lineRule="auto" w:after="120"/>
        <w:jc w:val="both"/>
      </w:pPr>
      <w:r>
        <w:rPr>
          <w:rFonts w:ascii="Times New Roman" w:hAnsi="Times New Roman"/>
        </w:rPr>
        <w:t>Pengujian kanal WhatsApp dilakukan melalui komunikasi langsung antara nomor ponsel penguji dan instance WhatsApp bot (esdm-assistant) yang terhubung melalui Evolution API dan n8n. Hasil pengujian fungsional dirangkum pada Tabel 4.2.</w:t>
      </w:r>
    </w:p>
    <w:tbl>
      <w:tblPr>
        <w:tblW w:type="auto" w:w="0"/>
        <w:jc w:val="center"/>
        <w:tblLook w:firstColumn="1" w:firstRow="1" w:lastColumn="0" w:lastRow="0" w:noHBand="0" w:noVBand="1" w:val="04A0"/>
      </w:tblPr>
      <w:tblGrid>
        <w:gridCol w:w="2250"/>
        <w:gridCol w:w="2250"/>
        <w:gridCol w:w="2250"/>
        <w:gridCol w:w="2250"/>
      </w:tblGrid>
      <w:tr>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Skenario Uji</w:t>
            </w:r>
          </w:p>
        </w:tc>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Pesan yang Dikirim</w:t>
            </w:r>
          </w:p>
        </w:tc>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Hasil Pengamatan</w:t>
            </w:r>
          </w:p>
        </w:tc>
        <w:tc>
          <w:tcPr>
            <w:tcW w:type="dxa" w:w="225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Status</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Perintah Bantuan</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/help</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Bot mengembalikan pesan teks berisi daftar perintah operasional secara instan.</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Kunci Sumber MAGMA</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/api-documentation Berapa gunung berstatus Siaga?</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Backend mengunci rute ke data API MAGMA tanpa mencari ke Knowledge Base.</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Pesan Suara (Mode Teks)</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Voice note audio: 'Bagaimana status Gunung Semeru hari ini?'</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Audio diterima n8n, diubah ke base64, ditranskripsi oleh Groq Whisper dalam &lt; 1 detik, lalu dibalas via pesan teks.</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Mode Suara Aktif (/voice)</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Mengirim /voice, lalu mengirim pertanyaan kebencanaan via teks/audio.</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Bot membalas dengan teks jawaban, disusul dengan kiriman voice note audio sintetis dari Edge TTS (id-ID-GadisNeural).</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r>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Unggah Dokumen</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Mengirim /login, input email/password, lalu mengirim file PDF mitigasi (15 MB).</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Sesi login tervalidasi, file diteruskan ke antrean ingest backend, dan bot mengirimkan ID dokumen konfirmasi.</w:t>
            </w:r>
          </w:p>
        </w:tc>
        <w:tc>
          <w:tcPr>
            <w:tcW w:type="dxa" w:w="2250"/>
            <w:tcBorders>
              <w:top w:val="single" w:sz="4" w:space="0" w:color="D1D5DB"/>
              <w:left w:val="none"/>
              <w:bottom w:val="single" w:sz="4" w:space="0" w:color="D1D5DB"/>
              <w:right w:val="none"/>
            </w:tcBorders>
          </w:tcPr>
          <w:p>
            <w:pPr>
              <w:jc w:val="left"/>
            </w:pPr>
            <w:r>
              <w:rPr>
                <w:rFonts w:ascii="Times New Roman" w:hAnsi="Times New Roman"/>
                <w:color w:val="374151"/>
                <w:sz w:val="20"/>
              </w:rPr>
              <w:t>Berhasil</w:t>
            </w:r>
          </w:p>
        </w:tc>
      </w:tr>
    </w:tbl>
    <w:p>
      <w:pPr>
        <w:spacing w:after="120"/>
      </w:pPr>
    </w:p>
    <w:p>
      <w:pPr>
        <w:spacing w:line="276" w:lineRule="auto" w:after="120"/>
        <w:jc w:val="both"/>
      </w:pPr>
      <w:r>
        <w:rPr>
          <w:rFonts w:ascii="Times New Roman" w:hAnsi="Times New Roman"/>
        </w:rPr>
        <w:t>Rangkaian alur kerja otomasi pesan WhatsApp yang menghubungkan gateway Evolution API dengan endpoint backend pada canvas n8n ditampilkan pada Gambar 4.5.</w:t>
      </w:r>
    </w:p>
    <w:p>
      <w:pPr>
        <w:spacing w:before="160" w:after="80"/>
        <w:jc w:val="center"/>
      </w:pPr>
      <w:r>
        <w:drawing>
          <wp:inline xmlns:a="http://schemas.openxmlformats.org/drawingml/2006/main" xmlns:pic="http://schemas.openxmlformats.org/drawingml/2006/picture">
            <wp:extent cx="4937760" cy="2307136"/>
            <wp:docPr id="6" name="Picture 6"/>
            <wp:cNvGraphicFramePr>
              <a:graphicFrameLocks noChangeAspect="1"/>
            </wp:cNvGraphicFramePr>
            <a:graphic>
              <a:graphicData uri="http://schemas.openxmlformats.org/drawingml/2006/picture">
                <pic:pic>
                  <pic:nvPicPr>
                    <pic:cNvPr id="0" name="media_1792140734876_fb33852d.png"/>
                    <pic:cNvPicPr/>
                  </pic:nvPicPr>
                  <pic:blipFill>
                    <a:blip r:embed="rId14"/>
                    <a:stretch>
                      <a:fillRect/>
                    </a:stretch>
                  </pic:blipFill>
                  <pic:spPr>
                    <a:xfrm>
                      <a:off x="0" y="0"/>
                      <a:ext cx="4937760" cy="2307136"/>
                    </a:xfrm>
                    <a:prstGeom prst="rect"/>
                  </pic:spPr>
                </pic:pic>
              </a:graphicData>
            </a:graphic>
          </wp:inline>
        </w:drawing>
      </w:r>
    </w:p>
    <w:p>
      <w:pPr>
        <w:spacing w:after="200"/>
        <w:jc w:val="center"/>
      </w:pPr>
      <w:r>
        <w:rPr>
          <w:rFonts w:ascii="Times New Roman" w:hAnsi="Times New Roman"/>
          <w:b/>
          <w:sz w:val="20"/>
        </w:rPr>
        <w:t>Gambar 4.5: Alur Kerja Otomasi Pesan WhatsApp pada Canvas n8n</w:t>
      </w:r>
    </w:p>
    <w:p>
      <w:pPr>
        <w:keepNext/>
        <w:spacing w:before="280" w:after="120"/>
      </w:pPr>
      <w:r>
        <w:rPr>
          <w:rFonts w:ascii="Times New Roman" w:hAnsi="Times New Roman"/>
          <w:b/>
          <w:sz w:val="24"/>
        </w:rPr>
        <w:t>4.3 Pembahasan</w:t>
      </w:r>
    </w:p>
    <w:p>
      <w:pPr>
        <w:keepNext/>
        <w:spacing w:before="200" w:after="80"/>
      </w:pPr>
      <w:r>
        <w:rPr>
          <w:rFonts w:ascii="Times New Roman" w:hAnsi="Times New Roman"/>
          <w:b/>
          <w:sz w:val="24"/>
        </w:rPr>
        <w:t>4.3.1 Efektivitas Pemisahan Rute Data (Dual-Route)</w:t>
      </w:r>
    </w:p>
    <w:p>
      <w:pPr>
        <w:spacing w:line="276" w:lineRule="auto" w:after="120"/>
        <w:jc w:val="both"/>
      </w:pPr>
      <w:r>
        <w:rPr>
          <w:rFonts w:ascii="Times New Roman" w:hAnsi="Times New Roman"/>
        </w:rPr>
        <w:t>Hasil pengujian membuktikan bahwa memisahkan jalur kueri API MAGMA dan Knowledge Base sangat krusial dalam domain kebencanaan geologi. Ketika data aktivitas dinamis dicampur dengan dokumen RAG statis dalam satu konteks prompt, model bahasa rentan mengalami kebingungan kronologis (misalnya mengutip letusan masa lalu dari arsip dokumen sebagai kejadian yang sedang berlangsung hari ini). Dengan membagi rute secara tegas di lapisan backend, akurasi faktual status bencana dapat terjaga 100% merujuk pada pengamatan pos resmi terkini.</w:t>
      </w:r>
    </w:p>
    <w:p>
      <w:pPr>
        <w:keepNext/>
        <w:spacing w:before="200" w:after="80"/>
      </w:pPr>
      <w:r>
        <w:rPr>
          <w:rFonts w:ascii="Times New Roman" w:hAnsi="Times New Roman"/>
          <w:b/>
          <w:sz w:val="24"/>
        </w:rPr>
        <w:t>4.3.2 Kinerja Model Bahasa: Inferensi Lokal vs. Komputasi Awan</w:t>
      </w:r>
    </w:p>
    <w:p>
      <w:pPr>
        <w:spacing w:line="276" w:lineRule="auto" w:after="120"/>
        <w:jc w:val="both"/>
      </w:pPr>
      <w:r>
        <w:rPr>
          <w:rFonts w:ascii="Times New Roman" w:hAnsi="Times New Roman"/>
        </w:rPr>
        <w:t>Pengujian kinerja inferensi membandingkan model lokal Qwen2.5 1.5B Instruct GGUF (CPU) dengan model cloud API (Groq Qwen 27B):</w:t>
      </w:r>
    </w:p>
    <w:tbl>
      <w:tblPr>
        <w:tblW w:type="auto" w:w="0"/>
        <w:jc w:val="center"/>
        <w:tblLook w:firstColumn="1" w:firstRow="1" w:lastColumn="0" w:lastRow="0" w:noHBand="0" w:noVBand="1" w:val="04A0"/>
      </w:tblPr>
      <w:tblGrid>
        <w:gridCol w:w="3000"/>
        <w:gridCol w:w="3000"/>
        <w:gridCol w:w="3000"/>
      </w:tblGrid>
      <w:tr>
        <w:tc>
          <w:tcPr>
            <w:tcW w:type="dxa" w:w="30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Parameter Evaluasi</w:t>
            </w:r>
          </w:p>
        </w:tc>
        <w:tc>
          <w:tcPr>
            <w:tcW w:type="dxa" w:w="30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Model Lokal (Qwen2.5 1.5B GGUF)</w:t>
            </w:r>
          </w:p>
        </w:tc>
        <w:tc>
          <w:tcPr>
            <w:tcW w:type="dxa" w:w="3000"/>
            <w:shd w:fill="F3F4F6"/>
            <w:tcBorders>
              <w:top w:val="single" w:sz="4" w:space="0" w:color="D1D5DB"/>
              <w:left w:val="none"/>
              <w:bottom w:val="single" w:sz="4" w:space="0" w:color="D1D5DB"/>
              <w:right w:val="none"/>
            </w:tcBorders>
          </w:tcPr>
          <w:p>
            <w:pPr>
              <w:jc w:val="center"/>
            </w:pPr>
            <w:r>
              <w:rPr>
                <w:rFonts w:ascii="Times New Roman" w:hAnsi="Times New Roman"/>
                <w:b/>
                <w:color w:val="1F2937"/>
                <w:sz w:val="20"/>
              </w:rPr>
              <w:t>Cloud API (Groq LPU)</w:t>
            </w:r>
          </w:p>
        </w:tc>
      </w:tr>
      <w:tr>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Beban Komputasi Host</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Menggunakan 2–4 core CPU, ~1,5 GB RAM</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0% komputasi CPU host</w:t>
            </w:r>
          </w:p>
        </w:tc>
      </w:tr>
      <w:tr>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Waktu Respons (Latency)</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3–6 detik per respons jawaban</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&lt; 1 detik per respons jawaban</w:t>
            </w:r>
          </w:p>
        </w:tc>
      </w:tr>
      <w:tr>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Kebutuhan Akses Internet</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Tidak membutuhkan internet (Offline)</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Membutuhkan koneksi stabil &amp; API Key</w:t>
            </w:r>
          </w:p>
        </w:tc>
      </w:tr>
      <w:tr>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Kualitas Penalaran Sintaksis</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Cukup untuk jawaban ringkas berbasis konteks</w:t>
            </w:r>
          </w:p>
        </w:tc>
        <w:tc>
          <w:tcPr>
            <w:tcW w:type="dxa" w:w="3000"/>
            <w:tcBorders>
              <w:top w:val="single" w:sz="4" w:space="0" w:color="D1D5DB"/>
              <w:left w:val="none"/>
              <w:bottom w:val="single" w:sz="4" w:space="0" w:color="D1D5DB"/>
              <w:right w:val="none"/>
            </w:tcBorders>
          </w:tcPr>
          <w:p>
            <w:pPr>
              <w:jc w:val="left"/>
            </w:pPr>
            <w:r>
              <w:rPr>
                <w:rFonts w:ascii="Times New Roman" w:hAnsi="Times New Roman"/>
                <w:color w:val="374151"/>
                <w:sz w:val="20"/>
              </w:rPr>
              <w:t>Sangat tinggi pada dokumen bernalar rumit</w:t>
            </w:r>
          </w:p>
        </w:tc>
      </w:tr>
    </w:tbl>
    <w:p>
      <w:pPr>
        <w:spacing w:after="120"/>
      </w:pPr>
    </w:p>
    <w:p>
      <w:pPr>
        <w:spacing w:line="276" w:lineRule="auto" w:after="120"/>
        <w:jc w:val="both"/>
      </w:pPr>
      <w:r>
        <w:rPr>
          <w:rFonts w:ascii="Times New Roman" w:hAnsi="Times New Roman"/>
        </w:rPr>
        <w:t>Pemilihan Qwen2.5 1.5B terbukti tepat sebagai model bawaan (default) untuk perangkat pengembangan lokal karena tidak membebani memori sistem kerja praktik, sementara opsi Groq dapat digunakan saat diperlukan pemrosesan jawaban berkecepatan tinggi.</w:t>
      </w:r>
    </w:p>
    <w:p>
      <w:pPr>
        <w:keepNext/>
        <w:spacing w:before="200" w:after="80"/>
      </w:pPr>
      <w:r>
        <w:rPr>
          <w:rFonts w:ascii="Times New Roman" w:hAnsi="Times New Roman"/>
          <w:b/>
          <w:sz w:val="24"/>
        </w:rPr>
        <w:t>4.3.3 Verifikasi Data terhadap Portal MAGMA</w:t>
      </w:r>
    </w:p>
    <w:p>
      <w:pPr>
        <w:spacing w:line="276" w:lineRule="auto" w:after="120"/>
        <w:jc w:val="both"/>
      </w:pPr>
      <w:r>
        <w:rPr>
          <w:rFonts w:ascii="Times New Roman" w:hAnsi="Times New Roman"/>
        </w:rPr>
        <w:t>Pengujian mencocokkan jawaban bot dengan data portal magma.esdm.go.id pada tanggal kueri yang sama. Titik verifikasi mencakup:</w:t>
      </w:r>
    </w:p>
    <w:p>
      <w:pPr>
        <w:pStyle w:val="ListBullet"/>
        <w:spacing w:line="276" w:lineRule="auto" w:after="80"/>
        <w:ind w:left="360"/>
        <w:jc w:val="both"/>
      </w:pPr>
      <w:r>
        <w:rPr>
          <w:rFonts w:ascii="Times New Roman" w:hAnsi="Times New Roman"/>
        </w:rPr>
        <w:t>Status tingkat aktivitas gunung api.</w:t>
      </w:r>
    </w:p>
    <w:p>
      <w:pPr>
        <w:pStyle w:val="ListBullet"/>
        <w:spacing w:line="276" w:lineRule="auto" w:after="80"/>
        <w:ind w:left="360"/>
        <w:jc w:val="both"/>
      </w:pPr>
      <w:r>
        <w:rPr>
          <w:rFonts w:ascii="Times New Roman" w:hAnsi="Times New Roman"/>
        </w:rPr>
        <w:t>Jumlah dan jenis gempa.</w:t>
      </w:r>
    </w:p>
    <w:p>
      <w:pPr>
        <w:pStyle w:val="ListBullet"/>
        <w:spacing w:line="276" w:lineRule="auto" w:after="80"/>
        <w:ind w:left="360"/>
        <w:jc w:val="both"/>
      </w:pPr>
      <w:r>
        <w:rPr>
          <w:rFonts w:ascii="Times New Roman" w:hAnsi="Times New Roman"/>
        </w:rPr>
        <w:t>Radius zona bahaya dalam kilometer.</w:t>
      </w:r>
    </w:p>
    <w:p>
      <w:pPr>
        <w:pStyle w:val="ListBullet"/>
        <w:spacing w:line="276" w:lineRule="auto" w:after="80"/>
        <w:ind w:left="360"/>
        <w:jc w:val="both"/>
      </w:pPr>
      <w:r>
        <w:rPr>
          <w:rFonts w:ascii="Times New Roman" w:hAnsi="Times New Roman"/>
        </w:rPr>
        <w:t>Rentang waktu laporan pengamatan.</w:t>
      </w:r>
    </w:p>
    <w:p>
      <w:pPr>
        <w:spacing w:line="276" w:lineRule="auto" w:after="120"/>
        <w:jc w:val="both"/>
      </w:pPr>
      <w:r>
        <w:rPr>
          <w:rFonts w:ascii="Times New Roman" w:hAnsi="Times New Roman"/>
        </w:rPr>
        <w:t>Hasil respons bot menampilkan status, data kegempaan, dan jarak rekomendasi yang sesuai dengan laporan resmi pos pengamatan PVMBG tanpa selisih data.</w:t>
      </w:r>
    </w:p>
    <w:p>
      <w:pPr>
        <w:keepNext/>
        <w:spacing w:before="200" w:after="80"/>
      </w:pPr>
      <w:r>
        <w:rPr>
          <w:rFonts w:ascii="Times New Roman" w:hAnsi="Times New Roman"/>
          <w:b/>
          <w:sz w:val="24"/>
        </w:rPr>
        <w:t>4.3.4 Akurasi Transkripsi Audio dan Respons Suara</w:t>
      </w:r>
    </w:p>
    <w:p>
      <w:pPr>
        <w:spacing w:line="276" w:lineRule="auto" w:after="120"/>
        <w:jc w:val="both"/>
      </w:pPr>
      <w:r>
        <w:rPr>
          <w:rFonts w:ascii="Times New Roman" w:hAnsi="Times New Roman"/>
        </w:rPr>
        <w:t>Integrasi Groq Whisper (whisper-large-v3) pada pengujian pesan suara WhatsApp menunjukkan tingkat ketepatan yang tinggi dalam mengenali bahasa Indonesia dan istilah teknis vulkanologi lokal (seperti Merapi, Semeru, awan panas guguran, lahar dingin, Besuk Kobokan). Waktu pemrosesan transkripsi audio rata-rata berada di bawah 0,8 detik.</w:t>
      </w:r>
    </w:p>
    <w:p>
      <w:pPr>
        <w:spacing w:line="276" w:lineRule="auto" w:after="120"/>
        <w:jc w:val="both"/>
      </w:pPr>
      <w:r>
        <w:rPr>
          <w:rFonts w:ascii="Times New Roman" w:hAnsi="Times New Roman"/>
        </w:rPr>
        <w:t>Pemisahan pembuatan audio Edge TTS sebagai background task juga mencegah terjadinya timeout pada alur webhook WhatsApp. Pengguna menerima pesan teks balasan terlebih dahulu, diikuti dengan pesan suara beberapa detik kemudian.</w:t>
      </w:r>
    </w:p>
    <w:p>
      <w:pPr>
        <w:keepNext/>
        <w:spacing w:before="280" w:after="120"/>
      </w:pPr>
      <w:r>
        <w:rPr>
          <w:rFonts w:ascii="Times New Roman" w:hAnsi="Times New Roman"/>
          <w:b/>
          <w:sz w:val="24"/>
        </w:rPr>
        <w:t>4.4 Kendala Teknis dan Solusi</w:t>
      </w:r>
    </w:p>
    <w:p>
      <w:pPr>
        <w:spacing w:line="276" w:lineRule="auto" w:after="120"/>
        <w:jc w:val="both"/>
      </w:pPr>
      <w:r>
        <w:rPr>
          <w:rFonts w:ascii="Times New Roman" w:hAnsi="Times New Roman"/>
        </w:rPr>
        <w:t>Selama pelaksanaan implementasi dan pengujian, ditemukan beberapa kendala teknis yang berhasil diselesaikan dengan solusi konkret:</w:t>
      </w:r>
    </w:p>
    <w:p>
      <w:pPr>
        <w:pStyle w:val="ListBullet"/>
        <w:spacing w:line="276" w:lineRule="auto" w:after="80"/>
        <w:ind w:left="360"/>
        <w:jc w:val="both"/>
      </w:pPr>
      <w:r>
        <w:rPr>
          <w:rFonts w:ascii="Times New Roman" w:hAnsi="Times New Roman"/>
          <w:b/>
        </w:rPr>
        <w:t>1. Kegagalan Resolusi DNS pada Container WhatsApp (Evolution API):</w:t>
      </w:r>
      <w:r>
        <w:rPr>
          <w:rFonts w:ascii="Times New Roman" w:hAnsi="Times New Roman"/>
        </w:rPr>
        <w:t xml:space="preserve"> Layanan Evolution API sempat mengalami kegagalan saat membuat kode QR dengan galat EAI_AGAIN akibat kegagalan resolusi DNS internal Docker ke domain web.whatsapp.com. Solusi dilakukan dengan memperbaiki konfigurasi resolver DNS pada service evolution-api di file docker-compose.yml serta mempertahankan volume database instance (evolution-instances) agar sesi yang sudah terhubung tidak hilang saat container dimulai ulang.</w:t>
      </w:r>
    </w:p>
    <w:p>
      <w:pPr>
        <w:pStyle w:val="ListBullet"/>
        <w:spacing w:line="276" w:lineRule="auto" w:after="80"/>
        <w:ind w:left="360"/>
        <w:jc w:val="both"/>
      </w:pPr>
      <w:r>
        <w:rPr>
          <w:rFonts w:ascii="Times New Roman" w:hAnsi="Times New Roman"/>
          <w:b/>
        </w:rPr>
        <w:t>2. Hilangnya Teks pada Dokumen Hasil Pemindaian (Scan):</w:t>
      </w:r>
      <w:r>
        <w:rPr>
          <w:rFonts w:ascii="Times New Roman" w:hAnsi="Times New Roman"/>
        </w:rPr>
        <w:t xml:space="preserve"> Dokumen laporan kebencanaan yang dipindai tanpa lapisan OCR awal menghasilkan teks kosong pada parser standar, sehingga dokumen tidak dapat dicari di Knowledge Base. Solusi dilakukan dengan menerapkan status perantara Kurang lengkap dan menyediakan antarmuka Annotated PDF. Teks yang sudah terbaca tetap disimpan agar pencarian awal tidak terhambat, sementara halaman yang hilang dapat dilengkapi operator menggunakan penambahan teks manual atau pemicuan OCR terarah.</w:t>
      </w:r>
    </w:p>
    <w:p>
      <w:pPr>
        <w:pStyle w:val="ListBullet"/>
        <w:spacing w:line="276" w:lineRule="auto" w:after="80"/>
        <w:ind w:left="360"/>
        <w:jc w:val="both"/>
      </w:pPr>
      <w:r>
        <w:rPr>
          <w:rFonts w:ascii="Times New Roman" w:hAnsi="Times New Roman"/>
          <w:b/>
        </w:rPr>
        <w:t>3. Batasan Ukuran File pada Kanal WhatsApp:</w:t>
      </w:r>
      <w:r>
        <w:rPr>
          <w:rFonts w:ascii="Times New Roman" w:hAnsi="Times New Roman"/>
        </w:rPr>
        <w:t xml:space="preserve"> Pengiriman dokumen berukuran besar langsung melalui pesan WhatsApp berisiko menyebabkan memory spike pada gateway dan workflow n8n. Solusi dilakukan dengan membatasi ukuran unggahan berkas via WhatsApp maksimal 20 MB, sedangkan dokumen besar hingga 50 MB diarahkan untuk diunggah melalui antarmuka web.</w:t>
      </w:r>
    </w:p>
    <w:p>
      <w:r>
        <w:br w:type="page"/>
      </w:r>
    </w:p>
    <w:p>
      <w:pPr>
        <w:keepNext/>
        <w:spacing w:before="440" w:after="240"/>
        <w:jc w:val="center"/>
      </w:pPr>
      <w:r>
        <w:rPr>
          <w:rFonts w:ascii="Times New Roman" w:hAnsi="Times New Roman"/>
          <w:b/>
          <w:sz w:val="28"/>
        </w:rPr>
        <w:t>BAB V</w:t>
        <w:br/>
        <w:t>PENUTUP</w:t>
      </w:r>
    </w:p>
    <w:p>
      <w:pPr>
        <w:keepNext/>
        <w:spacing w:before="280" w:after="120"/>
      </w:pPr>
      <w:r>
        <w:rPr>
          <w:rFonts w:ascii="Times New Roman" w:hAnsi="Times New Roman"/>
          <w:b/>
          <w:sz w:val="24"/>
        </w:rPr>
        <w:t>5.1 Kesimpulan</w:t>
      </w:r>
    </w:p>
    <w:p>
      <w:pPr>
        <w:spacing w:line="276" w:lineRule="auto" w:after="120"/>
        <w:jc w:val="both"/>
      </w:pPr>
      <w:r>
        <w:rPr>
          <w:rFonts w:ascii="Times New Roman" w:hAnsi="Times New Roman"/>
        </w:rPr>
        <w:t>Berdasarkan hasil perancangan, implementasi, dan pengujian sistem asisten virtual MAGMA AI (NARA) yang telah dilaksanakan selama kegiatan Kerja Praktik di Pusat Vulkanologi dan Mitigasi Bencana Geologi (PVMBG), dapat ditarik beberapa kesimpulan sebagai berikut:</w:t>
      </w:r>
    </w:p>
    <w:p>
      <w:pPr>
        <w:pStyle w:val="ListBullet"/>
        <w:spacing w:line="276" w:lineRule="auto" w:after="80"/>
        <w:ind w:left="360"/>
        <w:jc w:val="both"/>
      </w:pPr>
      <w:r>
        <w:rPr>
          <w:rFonts w:ascii="Times New Roman" w:hAnsi="Times New Roman"/>
          <w:b/>
        </w:rPr>
        <w:t>1. Efektivitas Pemisahan Jalur Kueri (Dual-Route):</w:t>
      </w:r>
      <w:r>
        <w:rPr>
          <w:rFonts w:ascii="Times New Roman" w:hAnsi="Times New Roman"/>
        </w:rPr>
        <w:t xml:space="preserve"> Pemisahan jalur kueri antara API resmi MAGMA Indonesia (/api/analyze) untuk data pemantauan aktivitas dinamis dan Knowledge Base RAG (/api/knowledge/analyze) untuk arsip dokumen statis berhasil mencegah halusinasi data. Sistem terbukti mampu menyajikan status tingkat aktivitas gunung api terkini secara akurat tanpa tercampur dengan konteks laporan historis masa lalu.</w:t>
      </w:r>
    </w:p>
    <w:p>
      <w:pPr>
        <w:pStyle w:val="ListBullet"/>
        <w:spacing w:line="276" w:lineRule="auto" w:after="80"/>
        <w:ind w:left="360"/>
        <w:jc w:val="both"/>
      </w:pPr>
      <w:r>
        <w:rPr>
          <w:rFonts w:ascii="Times New Roman" w:hAnsi="Times New Roman"/>
          <w:b/>
        </w:rPr>
        <w:t>2. Jaminan Kualitas Data Dokumen melalui Audit Teks:</w:t>
      </w:r>
      <w:r>
        <w:rPr>
          <w:rFonts w:ascii="Times New Roman" w:hAnsi="Times New Roman"/>
        </w:rPr>
        <w:t xml:space="preserve"> Implementasi mekanisme audit teks pada background worker berhasil mendeteksi dokumen hasil pemindaian (scan) yang memiliki teks terpotong atau tidak terbaca sempurna. Penandaan status dokumen (Completed dan Kurang lengkap) serta visualisasi Annotated PDF memberikan transparansi kepada operator untuk melengkapi teks dokumen sebelum digunakan sebagai sumber rujukan RAG.</w:t>
      </w:r>
    </w:p>
    <w:p>
      <w:pPr>
        <w:pStyle w:val="ListBullet"/>
        <w:spacing w:line="276" w:lineRule="auto" w:after="80"/>
        <w:ind w:left="360"/>
        <w:jc w:val="both"/>
      </w:pPr>
      <w:r>
        <w:rPr>
          <w:rFonts w:ascii="Times New Roman" w:hAnsi="Times New Roman"/>
          <w:b/>
        </w:rPr>
        <w:t>3. Keberhasilan Integrasi Multi-Kanal (Web dan WhatsApp):</w:t>
      </w:r>
      <w:r>
        <w:rPr>
          <w:rFonts w:ascii="Times New Roman" w:hAnsi="Times New Roman"/>
        </w:rPr>
        <w:t xml:space="preserve"> Integrasi asisten NARA ke kanal WhatsApp menggunakan Evolution API dan engine alur kerja n8n berjalan dengan andal. Sistem mampu melayani kueri pesan teks, mentranskripsi pesan suara (voice note) secara cepat (&lt; 1 detik) menggunakan Groq Whisper, menghasilkan balasan suara sintetis melalui Edge TTS saat mode /voice aktif, serta memfasilitasi unggah dokumen terotentikasi langsung dari obrolan pribadi.</w:t>
      </w:r>
    </w:p>
    <w:p>
      <w:pPr>
        <w:pStyle w:val="ListBullet"/>
        <w:spacing w:line="276" w:lineRule="auto" w:after="80"/>
        <w:ind w:left="360"/>
        <w:jc w:val="both"/>
      </w:pPr>
      <w:r>
        <w:rPr>
          <w:rFonts w:ascii="Times New Roman" w:hAnsi="Times New Roman"/>
          <w:b/>
        </w:rPr>
        <w:t>4. Efisiensi Sumber Daya melalui Inferensi Lokal dan Orkestrasi Container:</w:t>
      </w:r>
      <w:r>
        <w:rPr>
          <w:rFonts w:ascii="Times New Roman" w:hAnsi="Times New Roman"/>
        </w:rPr>
        <w:t xml:space="preserve"> Penerapan model bahasa lokal Qwen2.5 1.5B Instruct GGUF terbukti hemat sumber daya pada lingkungan pengembangan berbasis CPU dengan alokasi RAM sekitar 1,5–2 GB. Seluruh ekosistem layanan (Nginx, React Frontend, FastAPI Backend, Worker, PostgreSQL pgvector, n8n, dan Evolution API) berhasil diorkestrasi secara terisolasi dan stabil menggunakan Docker Compose.</w:t>
      </w:r>
    </w:p>
    <w:p>
      <w:pPr>
        <w:keepNext/>
        <w:spacing w:before="280" w:after="120"/>
      </w:pPr>
      <w:r>
        <w:rPr>
          <w:rFonts w:ascii="Times New Roman" w:hAnsi="Times New Roman"/>
          <w:b/>
          <w:sz w:val="24"/>
        </w:rPr>
        <w:t>5.2 Saran</w:t>
      </w:r>
    </w:p>
    <w:p>
      <w:pPr>
        <w:spacing w:line="276" w:lineRule="auto" w:after="120"/>
        <w:jc w:val="both"/>
      </w:pPr>
      <w:r>
        <w:rPr>
          <w:rFonts w:ascii="Times New Roman" w:hAnsi="Times New Roman"/>
        </w:rPr>
        <w:t>Untuk pengembangan dan peningkatan keandalan sistem MAGMA AI (NARA) pada tahap produksi selanjutnya, beberapa saran teknis yang direkomendasikan adalah:</w:t>
      </w:r>
    </w:p>
    <w:p>
      <w:pPr>
        <w:pStyle w:val="ListBullet"/>
        <w:spacing w:line="276" w:lineRule="auto" w:after="80"/>
        <w:ind w:left="360"/>
        <w:jc w:val="both"/>
      </w:pPr>
      <w:r>
        <w:rPr>
          <w:rFonts w:ascii="Times New Roman" w:hAnsi="Times New Roman"/>
          <w:b/>
        </w:rPr>
        <w:t>1. Penerapan Pencarian Hibrida (Hybrid Search):</w:t>
      </w:r>
      <w:r>
        <w:rPr>
          <w:rFonts w:ascii="Times New Roman" w:hAnsi="Times New Roman"/>
        </w:rPr>
        <w:t>Pengembangan selanjutnya disarankan menggabungkan pencarian semantik vektor dengan pencarian berbasis kata kunci (keyword search seperti BM25 atau PostgreSQL pg_trgm). Hal ini penting untuk meningkatkan akurasi temu kembali terhadap istilah-istilah geologi khusus dan singkatan resmi (seperti VONA, VAR, APG, atau nama kawah lokal) yang memerlukan pencocokan kata secara eksak.</w:t>
      </w:r>
    </w:p>
    <w:p>
      <w:pPr>
        <w:pStyle w:val="ListBullet"/>
        <w:spacing w:line="276" w:lineRule="auto" w:after="80"/>
        <w:ind w:left="360"/>
        <w:jc w:val="both"/>
      </w:pPr>
      <w:r>
        <w:rPr>
          <w:rFonts w:ascii="Times New Roman" w:hAnsi="Times New Roman"/>
          <w:b/>
        </w:rPr>
        <w:t>2. Evaluasi dan Benchmarking Sistem Bersama Pakar PVMBG:</w:t>
      </w:r>
      <w:r>
        <w:rPr>
          <w:rFonts w:ascii="Times New Roman" w:hAnsi="Times New Roman"/>
        </w:rPr>
        <w:t>Perlu disusun dataset evaluasi resmi yang terdiri dari 50–100 pertanyaan kebencanaan riil beserta kunci jawaban baku dari tim pengamat PVMBG. Dataset ini dapat digunakan sebagai tolok ukur otomatis (evaluation harness) untuk menguji akurasi faktual jawaban LLM setiap kali dilakukan pembaruan model atau basis data.</w:t>
      </w:r>
    </w:p>
    <w:p>
      <w:pPr>
        <w:pStyle w:val="ListBullet"/>
        <w:spacing w:line="276" w:lineRule="auto" w:after="80"/>
        <w:ind w:left="360"/>
        <w:jc w:val="both"/>
      </w:pPr>
      <w:r>
        <w:rPr>
          <w:rFonts w:ascii="Times New Roman" w:hAnsi="Times New Roman"/>
          <w:b/>
        </w:rPr>
        <w:t>3. Penguatan Keamanan dan Infrastruktur untuk Skala Produksi:</w:t>
      </w:r>
      <w:r>
        <w:rPr>
          <w:rFonts w:ascii="Times New Roman" w:hAnsi="Times New Roman"/>
        </w:rPr>
        <w:t>Konfigurasi Docker Compose saat ini masih ditujukan untuk lingkungan staging/development. Sebelum dideploy ke jaringan publik, seluruh port manajemen internal (seperti port basis data 5432, n8n 5679, dan Evolution Manager 8082) harus ditutup dari akses luar menggunakan firewall, dan autentikasi sesi WhatsApp sebaiknya memanfaatkan infrastruktur WhatsApp Business API resmi jika kuota pengguna meningkat secara masif.</w:t>
      </w:r>
    </w:p>
    <w:p>
      <w:pPr>
        <w:pStyle w:val="ListBullet"/>
        <w:spacing w:line="276" w:lineRule="auto" w:after="80"/>
        <w:ind w:left="360"/>
        <w:jc w:val="both"/>
      </w:pPr>
      <w:r>
        <w:rPr>
          <w:rFonts w:ascii="Times New Roman" w:hAnsi="Times New Roman"/>
          <w:b/>
        </w:rPr>
        <w:t>4. Automasi Pemrosesan Gambar dan Tabel Kompleks:</w:t>
      </w:r>
      <w:r>
        <w:rPr>
          <w:rFonts w:ascii="Times New Roman" w:hAnsi="Times New Roman"/>
        </w:rPr>
        <w:t>Untuk dokumen laporan mitigasi yang memuat banyak peta kawasan rawan bencana (KRB) dan tabel multi-kolom, disarankan untuk mengintegrasikan model visi (vision-language model) ringan agar visual peta dan data matriks tabel dapat diterjemahkan ke dalam bentuk teks struktural yang lebih komprehensif.</w:t>
      </w:r>
    </w:p>
    <w:p>
      <w:r>
        <w:br w:type="page"/>
      </w:r>
    </w:p>
    <w:p>
      <w:pPr>
        <w:keepNext/>
        <w:spacing w:before="440" w:after="240"/>
        <w:jc w:val="center"/>
      </w:pPr>
      <w:r>
        <w:rPr>
          <w:rFonts w:ascii="Times New Roman" w:hAnsi="Times New Roman"/>
          <w:b/>
          <w:sz w:val="28"/>
        </w:rPr>
        <w:t>DAFTAR PUSTAKA</w:t>
      </w:r>
    </w:p>
    <w:p>
      <w:pPr>
        <w:spacing w:line="276" w:lineRule="auto" w:after="160"/>
        <w:ind w:left="720" w:hanging="720"/>
        <w:jc w:val="both"/>
      </w:pPr>
      <w:r>
        <w:rPr>
          <w:rFonts w:ascii="Times New Roman" w:hAnsi="Times New Roman"/>
          <w:sz w:val="22"/>
        </w:rPr>
        <w:t xml:space="preserve">Chaniotis, I. K., Kyriakou, K. I., &amp; Tselikas, N. D. (2021). Architecture and Evaluation of Event-Driven Microservice Workflows. </w:t>
      </w:r>
      <w:r>
        <w:rPr>
          <w:rFonts w:ascii="Times New Roman" w:hAnsi="Times New Roman"/>
          <w:sz w:val="22"/>
        </w:rPr>
        <w:t>IEEE Access, 9, 30600–30615. https://doi.org/10.1109/ACCESS.2021.3060000</w:t>
      </w:r>
    </w:p>
    <w:p>
      <w:pPr>
        <w:spacing w:line="276" w:lineRule="auto" w:after="160"/>
        <w:ind w:left="720" w:hanging="720"/>
        <w:jc w:val="both"/>
      </w:pPr>
      <w:r>
        <w:rPr>
          <w:rFonts w:ascii="Times New Roman" w:hAnsi="Times New Roman"/>
          <w:sz w:val="22"/>
        </w:rPr>
        <w:t xml:space="preserve">Dettmers, T., Lewis, M., Belkada, Y., &amp; Zettlemoyer, L. (2022). LLM.int8(): 8-bit Matrix Multiplication for Transformers at Scale. </w:t>
      </w:r>
      <w:r>
        <w:rPr>
          <w:rFonts w:ascii="Times New Roman" w:hAnsi="Times New Roman"/>
          <w:sz w:val="22"/>
        </w:rPr>
        <w:t>Advances in Neural Information Processing Systems (NeurIPS 2022), 35, 30318–30332.</w:t>
      </w:r>
    </w:p>
    <w:p>
      <w:pPr>
        <w:spacing w:line="276" w:lineRule="auto" w:after="160"/>
        <w:ind w:left="720" w:hanging="720"/>
        <w:jc w:val="both"/>
      </w:pPr>
      <w:r>
        <w:rPr>
          <w:rFonts w:ascii="Times New Roman" w:hAnsi="Times New Roman"/>
          <w:sz w:val="22"/>
        </w:rPr>
        <w:t xml:space="preserve">Fielding, R. T., &amp; Taylor, R. N. (2002). Principled Design of the Modern Web Architecture. </w:t>
      </w:r>
      <w:r>
        <w:rPr>
          <w:rFonts w:ascii="Times New Roman" w:hAnsi="Times New Roman"/>
          <w:sz w:val="22"/>
        </w:rPr>
        <w:t>ACM Transactions on Internet Technology, 2(2), 115–150. https://doi.org/10.1145/514183.514185</w:t>
      </w:r>
    </w:p>
    <w:p>
      <w:pPr>
        <w:spacing w:line="276" w:lineRule="auto" w:after="160"/>
        <w:ind w:left="720" w:hanging="720"/>
        <w:jc w:val="both"/>
      </w:pPr>
      <w:r>
        <w:rPr>
          <w:rFonts w:ascii="Times New Roman" w:hAnsi="Times New Roman"/>
          <w:sz w:val="22"/>
        </w:rPr>
        <w:t xml:space="preserve">Kristianto, Devy, K. S., &amp; Martanto. (2017). </w:t>
      </w:r>
      <w:r>
        <w:rPr>
          <w:rFonts w:ascii="Times New Roman" w:hAnsi="Times New Roman"/>
          <w:sz w:val="22"/>
        </w:rPr>
        <w:t>MAGMA Indonesia: Transformasi Sistem Peringatan Dini Kebencanaan Geologi Berbasis Multiplatform. Pusat Vulkanologi dan Mitigasi Bencana Geologi (PVMBG), Badan Geologi, Kementerian Energi dan Sumber Daya Mineral.</w:t>
      </w:r>
    </w:p>
    <w:p>
      <w:pPr>
        <w:spacing w:line="276" w:lineRule="auto" w:after="160"/>
        <w:ind w:left="720" w:hanging="720"/>
        <w:jc w:val="both"/>
      </w:pPr>
      <w:r>
        <w:rPr>
          <w:rFonts w:ascii="Times New Roman" w:hAnsi="Times New Roman"/>
          <w:sz w:val="22"/>
        </w:rPr>
        <w:t xml:space="preserve">Lewis, P., Perez, E., Piktus, A., Petroni, F., Karpukhin, V., Goyal, N., Küttler, H., Lewis, M., Yih, W., Rocktäschel, T., Riedel, S., &amp; Kiela, D. (2020). Retrieval-Augmented Generation for Knowledge-Intensive NLP Tasks. </w:t>
      </w:r>
      <w:r>
        <w:rPr>
          <w:rFonts w:ascii="Times New Roman" w:hAnsi="Times New Roman"/>
          <w:sz w:val="22"/>
        </w:rPr>
        <w:t>Advances in Neural Information Processing Systems (NeurIPS 2020), 33, 9459–9474.</w:t>
      </w:r>
    </w:p>
    <w:p>
      <w:pPr>
        <w:spacing w:line="276" w:lineRule="auto" w:after="160"/>
        <w:ind w:left="720" w:hanging="720"/>
        <w:jc w:val="both"/>
      </w:pPr>
      <w:r>
        <w:rPr>
          <w:rFonts w:ascii="Times New Roman" w:hAnsi="Times New Roman"/>
          <w:sz w:val="22"/>
        </w:rPr>
        <w:t xml:space="preserve">Malkov, Y. A., &amp; Yashunin, D. A. (2020). Efficient and Robust Approximate Nearest Neighbor Search Using Hierarchical Navigable Small World Graphs. </w:t>
      </w:r>
      <w:r>
        <w:rPr>
          <w:rFonts w:ascii="Times New Roman" w:hAnsi="Times New Roman"/>
          <w:sz w:val="22"/>
        </w:rPr>
        <w:t>IEEE Transactions on Pattern Analysis and Machine Intelligence, 42(4), 824–836. https://doi.org/10.1109/TPAMI.2018.2889473</w:t>
      </w:r>
    </w:p>
    <w:p>
      <w:pPr>
        <w:spacing w:line="276" w:lineRule="auto" w:after="160"/>
        <w:ind w:left="720" w:hanging="720"/>
        <w:jc w:val="both"/>
      </w:pPr>
      <w:r>
        <w:rPr>
          <w:rFonts w:ascii="Times New Roman" w:hAnsi="Times New Roman"/>
          <w:sz w:val="22"/>
        </w:rPr>
        <w:t xml:space="preserve">Manning, C. D., Raghavan, P., &amp; Schütze, H. (2008). </w:t>
      </w:r>
      <w:r>
        <w:rPr>
          <w:rFonts w:ascii="Times New Roman" w:hAnsi="Times New Roman"/>
          <w:sz w:val="22"/>
        </w:rPr>
        <w:t>Introduction to Information Retrieval. Cambridge University Press.</w:t>
      </w:r>
    </w:p>
    <w:p>
      <w:pPr>
        <w:spacing w:line="276" w:lineRule="auto" w:after="160"/>
        <w:ind w:left="720" w:hanging="720"/>
        <w:jc w:val="both"/>
      </w:pPr>
      <w:r>
        <w:rPr>
          <w:rFonts w:ascii="Times New Roman" w:hAnsi="Times New Roman"/>
          <w:sz w:val="22"/>
        </w:rPr>
        <w:t xml:space="preserve">Radford, A., Kim, J. W., Xu, T., Brockman, G., McLeavey, C., &amp; Sutskever, I. (2023). Robust Speech Recognition via Large-Scale Weak Supervision. </w:t>
      </w:r>
      <w:r>
        <w:rPr>
          <w:rFonts w:ascii="Times New Roman" w:hAnsi="Times New Roman"/>
          <w:sz w:val="22"/>
        </w:rPr>
        <w:t>Proceedings of the 40th International Conference on Machine Learning (ICML 2023), 202, 28492–28518.</w:t>
      </w:r>
    </w:p>
    <w:p>
      <w:pPr>
        <w:spacing w:line="276" w:lineRule="auto" w:after="160"/>
        <w:ind w:left="720" w:hanging="720"/>
        <w:jc w:val="both"/>
      </w:pPr>
      <w:r>
        <w:rPr>
          <w:rFonts w:ascii="Times New Roman" w:hAnsi="Times New Roman"/>
          <w:sz w:val="22"/>
        </w:rPr>
        <w:t xml:space="preserve">Reimers, N., &amp; Gurevych, I. (2019). Sentence-BERT: Sentence Embeddings using Siamese BERT-Networks. </w:t>
      </w:r>
      <w:r>
        <w:rPr>
          <w:rFonts w:ascii="Times New Roman" w:hAnsi="Times New Roman"/>
          <w:sz w:val="22"/>
        </w:rPr>
        <w:t>Proceedings of the 2019 Conference on Empirical Methods in Natural Language Processing (EMNLP 2019), 3982–3992. https://doi.org/10.18653/v1/D19-1410</w:t>
      </w:r>
    </w:p>
    <w:p>
      <w:pPr>
        <w:spacing w:line="276" w:lineRule="auto" w:after="160"/>
        <w:ind w:left="720" w:hanging="720"/>
        <w:jc w:val="both"/>
      </w:pPr>
      <w:r>
        <w:rPr>
          <w:rFonts w:ascii="Times New Roman" w:hAnsi="Times New Roman"/>
          <w:sz w:val="22"/>
        </w:rPr>
        <w:t xml:space="preserve">Shuster, K., Poff, S., Moya, M., Xu, J., Kiela, D., &amp; Weston, J. (2021). Retrieval Augmentation Reduces Hallucination in Conversation. </w:t>
      </w:r>
      <w:r>
        <w:rPr>
          <w:rFonts w:ascii="Times New Roman" w:hAnsi="Times New Roman"/>
          <w:sz w:val="22"/>
        </w:rPr>
        <w:t>Findings of the Association for Computational Linguistics: EMNLP 2021, 3784–3803.</w:t>
      </w:r>
    </w:p>
    <w:p>
      <w:pPr>
        <w:spacing w:line="276" w:lineRule="auto" w:after="160"/>
        <w:ind w:left="720" w:hanging="720"/>
        <w:jc w:val="both"/>
      </w:pPr>
      <w:r>
        <w:rPr>
          <w:rFonts w:ascii="Times New Roman" w:hAnsi="Times New Roman"/>
          <w:sz w:val="22"/>
        </w:rPr>
        <w:t xml:space="preserve">Smith, R. (2007). An Overview of the Tesseract OCR Engine. </w:t>
      </w:r>
      <w:r>
        <w:rPr>
          <w:rFonts w:ascii="Times New Roman" w:hAnsi="Times New Roman"/>
          <w:sz w:val="22"/>
        </w:rPr>
        <w:t>Ninth International Conference on Document Analysis and Recognition (ICDAR 2007), 2, 629–633. https://doi.org/10.1109/ICDAR.2007.4378689</w:t>
      </w:r>
    </w:p>
    <w:p>
      <w:pPr>
        <w:spacing w:line="276" w:lineRule="auto" w:after="160"/>
        <w:ind w:left="720" w:hanging="720"/>
        <w:jc w:val="both"/>
      </w:pPr>
      <w:r>
        <w:rPr>
          <w:rFonts w:ascii="Times New Roman" w:hAnsi="Times New Roman"/>
          <w:sz w:val="22"/>
        </w:rPr>
        <w:t xml:space="preserve">Syahbana, D. K., Kasbani, Suantika, G., Prambada, O., Andreas, A. S., Saing, U. B., Kunrat, S. L., Andreastuti, S., Martanto, Kristianto, &amp; Wright, R. (2019). The 2017–2019 Activity at Mount Agung in Bali (Indonesia): Analysis of the Seismicity, Deformation, and Gas Emissions Leading to Eruption. </w:t>
      </w:r>
      <w:r>
        <w:rPr>
          <w:rFonts w:ascii="Times New Roman" w:hAnsi="Times New Roman"/>
          <w:sz w:val="22"/>
        </w:rPr>
        <w:t>Journal of Volcanology and Geothermal Research, 382, 34–48. https://doi.org/10.1016/j.jvolgeores.2019.07.001</w:t>
      </w:r>
    </w:p>
    <w:p>
      <w:pPr>
        <w:spacing w:line="276" w:lineRule="auto" w:after="160"/>
        <w:ind w:left="720" w:hanging="720"/>
        <w:jc w:val="both"/>
      </w:pPr>
      <w:r>
        <w:rPr>
          <w:rFonts w:ascii="Times New Roman" w:hAnsi="Times New Roman"/>
          <w:sz w:val="22"/>
        </w:rPr>
        <w:t xml:space="preserve">Touvron, H., Lavril, T., Izacard, G., Martinet, X., Lachaux, M. A., Lacroix, T., Rozière, B., Goyal, N., Hambro, E., Azhar, F., Rodriguez, A., Joulin, A., Grave, E., &amp; Lample, G. (2023). </w:t>
      </w:r>
      <w:r>
        <w:rPr>
          <w:rFonts w:ascii="Times New Roman" w:hAnsi="Times New Roman"/>
          <w:sz w:val="22"/>
        </w:rPr>
        <w:t>LLaMA: Open and Efficient Foundation Language Models. arXiv preprint arXiv:2302.13971. https://arxiv.org/abs/2302.13971</w:t>
      </w:r>
    </w:p>
    <w:p>
      <w:pPr>
        <w:spacing w:line="276" w:lineRule="auto" w:after="160"/>
        <w:ind w:left="720" w:hanging="720"/>
        <w:jc w:val="both"/>
      </w:pPr>
      <w:r>
        <w:rPr>
          <w:rFonts w:ascii="Times New Roman" w:hAnsi="Times New Roman"/>
          <w:sz w:val="22"/>
        </w:rPr>
        <w:t xml:space="preserve">We Are Social, &amp; Meltwater. (2025). </w:t>
      </w:r>
      <w:r>
        <w:rPr>
          <w:rFonts w:ascii="Times New Roman" w:hAnsi="Times New Roman"/>
          <w:sz w:val="22"/>
        </w:rPr>
        <w:t>Digital 2025: Indonesia (v02). We Are Social &amp; Meltwater. https://wearesocial.com/wp-content/uploads/2025/02/Digital_2025_Indonesia_v02.pdf</w:t>
      </w:r>
    </w:p>
    <w:p>
      <w:pPr>
        <w:spacing w:line="276" w:lineRule="auto" w:after="160"/>
        <w:ind w:left="720" w:hanging="720"/>
        <w:jc w:val="both"/>
      </w:pPr>
      <w:r>
        <w:rPr>
          <w:rFonts w:ascii="Times New Roman" w:hAnsi="Times New Roman"/>
          <w:sz w:val="22"/>
        </w:rPr>
        <w:t xml:space="preserve">Yang, A., Yang, B., Hui, B., Zheng, B., Yu, B., Zhou, C., Li, C., Li, C., Liu, D., Huang, F., Dong, G., Wei, H., Lin, H., Tang, J., Wang, J., Yang, J., Tu, J., Zhang, J., Ma, J., ... Fan, Y. (2024). </w:t>
      </w:r>
      <w:r>
        <w:rPr>
          <w:rFonts w:ascii="Times New Roman" w:hAnsi="Times New Roman"/>
          <w:sz w:val="22"/>
        </w:rPr>
        <w:t>Qwen2.5 Technical Report. arXiv preprint arXiv:2412.15115. https://arxiv.org/abs/2412.15115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