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How to Use Anti-Freeze Coolant in Your Vehicle</w:t>
      </w:r>
    </w:p>
    <w:p>
      <w:pPr>
        <w:pStyle w:val="Heading2"/>
      </w:pPr>
      <w:r>
        <w:t>Step-by-Step Guide</w:t>
      </w:r>
    </w:p>
    <w:p>
      <w:pPr>
        <w:pStyle w:val="ListNumber"/>
      </w:pPr>
      <w:r>
        <w:t>Check Specifications:</w:t>
      </w:r>
    </w:p>
    <w:p>
      <w:pPr>
        <w:pStyle w:val="BodyText"/>
      </w:pPr>
      <w:r>
        <w:t>Refer to your vehicle’s owner manual for the recommended coolant type and mixing ratio.</w:t>
      </w:r>
    </w:p>
    <w:p>
      <w:pPr>
        <w:pStyle w:val="ListNumber"/>
      </w:pPr>
      <w:r>
        <w:t>Prepare Your Vehicle:</w:t>
      </w:r>
    </w:p>
    <w:p>
      <w:pPr>
        <w:pStyle w:val="BodyText"/>
      </w:pPr>
      <w:r>
        <w:t>Make sure the engine is cool before opening the radiator cap to avoid burns.</w:t>
      </w:r>
    </w:p>
    <w:p>
      <w:pPr>
        <w:pStyle w:val="ListNumber"/>
      </w:pPr>
      <w:r>
        <w:t>Drain Old Coolant:</w:t>
      </w:r>
    </w:p>
    <w:p>
      <w:pPr>
        <w:pStyle w:val="BodyText"/>
      </w:pPr>
      <w:r>
        <w:t>Open the drain valve under the radiator and carefully remove the old coolant.</w:t>
      </w:r>
    </w:p>
    <w:p>
      <w:pPr>
        <w:pStyle w:val="ListNumber"/>
      </w:pPr>
      <w:r>
        <w:t>Flush the System:</w:t>
      </w:r>
    </w:p>
    <w:p>
      <w:pPr>
        <w:pStyle w:val="BodyText"/>
      </w:pPr>
      <w:r>
        <w:t>Use distilled water to flush out any remaining debris or old coolant before refilling.</w:t>
      </w:r>
    </w:p>
    <w:p>
      <w:pPr>
        <w:pStyle w:val="ListNumber"/>
      </w:pPr>
      <w:r>
        <w:t>Add New Coolant:</w:t>
      </w:r>
    </w:p>
    <w:p>
      <w:pPr>
        <w:pStyle w:val="BodyText"/>
      </w:pPr>
      <w:r>
        <w:t>Mix the correct ratio of anti-freeze coolant and distilled water, then refill the radiator.</w:t>
      </w:r>
    </w:p>
    <w:p>
      <w:pPr>
        <w:pStyle w:val="ListNumber"/>
      </w:pPr>
      <w:r>
        <w:t>Check Coolant Level:</w:t>
      </w:r>
    </w:p>
    <w:p>
      <w:pPr>
        <w:pStyle w:val="BodyText"/>
      </w:pPr>
      <w:r>
        <w:t>Start the engine, check for air bubbles, and top up if necessary.</w:t>
      </w:r>
    </w:p>
    <w:p>
      <w:pPr>
        <w:pStyle w:val="Heading2"/>
      </w:pPr>
      <w:r>
        <w:t>Maintenance Tips</w:t>
      </w:r>
    </w:p>
    <w:p>
      <w:r>
        <w:t>✓ Change Intervals: Replace coolant every 40,000–100,000 km (depending on manufacturer recommendations).</w:t>
      </w:r>
    </w:p>
    <w:p>
      <w:r>
        <w:t>✓ Regular Checks: Check coolant levels monthly to prevent overheating.</w:t>
      </w:r>
    </w:p>
    <w:p>
      <w:r>
        <w:t>✓ Warning Signs: Look for overheating, leaks, or discolored coolant.</w:t>
      </w:r>
    </w:p>
    <w:p>
      <w:r>
        <w:t>✓ Disposal: Dispose of used coolant at an authorized recycling center.</w:t>
      </w:r>
    </w:p>
    <w:p>
      <w:pPr>
        <w:pStyle w:val="Heading2"/>
      </w:pPr>
      <w:r>
        <w:t>Benefits of Premium Anti-Freeze Coolant</w:t>
      </w:r>
    </w:p>
    <w:p>
      <w:r>
        <w:t>• Prevents overheating and freezing</w:t>
      </w:r>
    </w:p>
    <w:p>
      <w:r>
        <w:t>• Protects engine components from corrosion</w:t>
      </w:r>
    </w:p>
    <w:p>
      <w:r>
        <w:t>• Enhances cooling efficiency</w:t>
      </w:r>
    </w:p>
    <w:p>
      <w:r>
        <w:t>• Maintains optimal engine performance</w:t>
      </w:r>
    </w:p>
    <w:p>
      <w:r>
        <w:t>• Extends the lifespan of the radiator</w:t>
      </w:r>
    </w:p>
    <w:p>
      <w:r>
        <w:t>• Keeps the cooling system clean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