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7B380" w14:textId="03AEA3F0" w:rsidR="00550023" w:rsidRPr="00550023" w:rsidRDefault="00550023" w:rsidP="00550023">
      <w:pPr>
        <w:ind w:firstLineChars="0" w:firstLine="0"/>
        <w:rPr>
          <w:b/>
          <w:sz w:val="44"/>
          <w:szCs w:val="44"/>
        </w:rPr>
      </w:pPr>
      <w:bookmarkStart w:id="0" w:name="_Toc120272235"/>
      <w:bookmarkStart w:id="1" w:name="_Toc120278423"/>
      <w:bookmarkStart w:id="2" w:name="_Toc120278551"/>
      <w:r w:rsidRPr="004376BD">
        <w:rPr>
          <w:b/>
          <w:noProof/>
        </w:rPr>
        <w:drawing>
          <wp:anchor distT="0" distB="0" distL="114300" distR="114300" simplePos="0" relativeHeight="251679744" behindDoc="0" locked="0" layoutInCell="1" allowOverlap="1" wp14:anchorId="39048E4F" wp14:editId="52EA6D7C">
            <wp:simplePos x="0" y="0"/>
            <wp:positionH relativeFrom="column">
              <wp:posOffset>1477108</wp:posOffset>
            </wp:positionH>
            <wp:positionV relativeFrom="paragraph">
              <wp:posOffset>488</wp:posOffset>
            </wp:positionV>
            <wp:extent cx="2622550" cy="586740"/>
            <wp:effectExtent l="0" t="0" r="6350" b="381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lum contrast="-2000"/>
                      <a:grayscl/>
                      <a:extLst>
                        <a:ext uri="{28A0092B-C50C-407E-A947-70E740481C1C}">
                          <a14:useLocalDpi xmlns:a14="http://schemas.microsoft.com/office/drawing/2010/main" val="0"/>
                        </a:ext>
                      </a:extLst>
                    </a:blip>
                    <a:srcRect/>
                    <a:stretch>
                      <a:fillRect/>
                    </a:stretch>
                  </pic:blipFill>
                  <pic:spPr bwMode="auto">
                    <a:xfrm>
                      <a:off x="0" y="0"/>
                      <a:ext cx="2622550" cy="586740"/>
                    </a:xfrm>
                    <a:prstGeom prst="rect">
                      <a:avLst/>
                    </a:prstGeom>
                    <a:noFill/>
                    <a:ln>
                      <a:noFill/>
                    </a:ln>
                  </pic:spPr>
                </pic:pic>
              </a:graphicData>
            </a:graphic>
          </wp:anchor>
        </w:drawing>
      </w:r>
    </w:p>
    <w:p w14:paraId="6F9E2058" w14:textId="1D22A561" w:rsidR="00550023" w:rsidRPr="004376BD" w:rsidRDefault="00550023" w:rsidP="00550023">
      <w:pPr>
        <w:ind w:firstLine="881"/>
        <w:jc w:val="center"/>
        <w:rPr>
          <w:rFonts w:eastAsia="华文中宋"/>
          <w:b/>
          <w:bCs/>
          <w:sz w:val="44"/>
          <w:szCs w:val="44"/>
        </w:rPr>
      </w:pPr>
      <w:r w:rsidRPr="004376BD">
        <w:rPr>
          <w:rFonts w:eastAsia="华文中宋" w:hint="eastAsia"/>
          <w:b/>
          <w:bCs/>
          <w:sz w:val="44"/>
          <w:szCs w:val="44"/>
        </w:rPr>
        <w:t>本科毕业论文（设计）</w:t>
      </w:r>
    </w:p>
    <w:p w14:paraId="204BD0EC" w14:textId="77777777" w:rsidR="00550023" w:rsidRPr="004376BD" w:rsidRDefault="00550023" w:rsidP="00550023">
      <w:pPr>
        <w:ind w:firstLine="482"/>
        <w:rPr>
          <w:b/>
        </w:rPr>
      </w:pPr>
    </w:p>
    <w:p w14:paraId="179AB871" w14:textId="77777777" w:rsidR="00550023" w:rsidRPr="004376BD" w:rsidRDefault="00550023" w:rsidP="00550023">
      <w:pPr>
        <w:ind w:firstLine="402"/>
        <w:rPr>
          <w:b/>
        </w:rPr>
      </w:pPr>
      <w:r w:rsidRPr="004376BD">
        <w:rPr>
          <w:b/>
          <w:noProof/>
          <w:sz w:val="20"/>
        </w:rPr>
        <w:drawing>
          <wp:anchor distT="0" distB="0" distL="114300" distR="114300" simplePos="0" relativeHeight="251678720" behindDoc="0" locked="0" layoutInCell="1" allowOverlap="1" wp14:anchorId="2EE561DA" wp14:editId="0CA1235A">
            <wp:simplePos x="0" y="0"/>
            <wp:positionH relativeFrom="column">
              <wp:posOffset>2171700</wp:posOffset>
            </wp:positionH>
            <wp:positionV relativeFrom="paragraph">
              <wp:posOffset>0</wp:posOffset>
            </wp:positionV>
            <wp:extent cx="1371600" cy="128524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25A27E33" w14:textId="77777777" w:rsidR="00550023" w:rsidRPr="004376BD" w:rsidRDefault="00550023" w:rsidP="00550023">
      <w:pPr>
        <w:ind w:firstLine="482"/>
        <w:rPr>
          <w:b/>
        </w:rPr>
      </w:pPr>
    </w:p>
    <w:p w14:paraId="65D03860" w14:textId="77777777" w:rsidR="00550023" w:rsidRPr="004376BD" w:rsidRDefault="00550023" w:rsidP="00550023">
      <w:pPr>
        <w:ind w:firstLine="482"/>
        <w:rPr>
          <w:b/>
        </w:rPr>
      </w:pPr>
    </w:p>
    <w:p w14:paraId="000FB084" w14:textId="77777777" w:rsidR="00550023" w:rsidRPr="004376BD" w:rsidRDefault="00550023" w:rsidP="00550023">
      <w:pPr>
        <w:ind w:firstLine="482"/>
        <w:rPr>
          <w:b/>
        </w:rPr>
      </w:pPr>
    </w:p>
    <w:p w14:paraId="74F3722B" w14:textId="77777777" w:rsidR="00550023" w:rsidRPr="004376BD" w:rsidRDefault="00550023" w:rsidP="00550023">
      <w:pPr>
        <w:ind w:firstLine="482"/>
        <w:rPr>
          <w:b/>
        </w:rPr>
      </w:pPr>
    </w:p>
    <w:p w14:paraId="3A6FE0FF" w14:textId="77777777" w:rsidR="00550023" w:rsidRPr="004376BD" w:rsidRDefault="00550023" w:rsidP="00550023">
      <w:pPr>
        <w:ind w:firstLine="482"/>
        <w:rPr>
          <w:b/>
        </w:rPr>
      </w:pPr>
    </w:p>
    <w:p w14:paraId="7117642F" w14:textId="77777777" w:rsidR="00550023" w:rsidRPr="004376BD" w:rsidRDefault="00550023" w:rsidP="00550023">
      <w:pPr>
        <w:ind w:leftChars="428" w:left="1027" w:firstLine="641"/>
        <w:rPr>
          <w:rFonts w:eastAsia="华文中宋"/>
          <w:b/>
          <w:sz w:val="32"/>
          <w:szCs w:val="32"/>
        </w:rPr>
      </w:pPr>
    </w:p>
    <w:p w14:paraId="296B5F34" w14:textId="041C5857"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题</w:t>
      </w:r>
      <w:r w:rsidRPr="004376BD">
        <w:rPr>
          <w:rFonts w:hint="eastAsia"/>
          <w:b/>
          <w:sz w:val="28"/>
          <w:szCs w:val="32"/>
        </w:rPr>
        <w:t xml:space="preserve">    </w:t>
      </w:r>
      <w:r w:rsidRPr="004376BD">
        <w:rPr>
          <w:rFonts w:hint="eastAsia"/>
          <w:b/>
          <w:sz w:val="28"/>
          <w:szCs w:val="32"/>
        </w:rPr>
        <w:t>目</w:t>
      </w:r>
      <w:r w:rsidRPr="004376BD">
        <w:rPr>
          <w:rFonts w:hint="eastAsia"/>
          <w:b/>
          <w:sz w:val="28"/>
          <w:szCs w:val="32"/>
        </w:rPr>
        <w:t xml:space="preserve"> </w:t>
      </w:r>
      <w:bookmarkStart w:id="3" w:name="_Hlk132306461"/>
      <w:r w:rsidRPr="00550023">
        <w:rPr>
          <w:rFonts w:hint="eastAsia"/>
          <w:b/>
          <w:sz w:val="28"/>
          <w:szCs w:val="32"/>
          <w:u w:val="single"/>
        </w:rPr>
        <w:t>基于机器学习的商业银行房产质押价值评估研究</w:t>
      </w:r>
      <w:bookmarkEnd w:id="3"/>
    </w:p>
    <w:p w14:paraId="173018BF" w14:textId="4E75A87E"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院</w:t>
      </w:r>
      <w:r w:rsidRPr="004376BD">
        <w:rPr>
          <w:rFonts w:hint="eastAsia"/>
          <w:b/>
          <w:sz w:val="28"/>
          <w:szCs w:val="32"/>
        </w:rPr>
        <w:t xml:space="preserve"> </w:t>
      </w:r>
      <w:r w:rsidRPr="004376BD">
        <w:rPr>
          <w:rFonts w:hint="eastAsia"/>
          <w:b/>
          <w:sz w:val="28"/>
          <w:szCs w:val="32"/>
          <w:u w:val="single"/>
        </w:rPr>
        <w:t xml:space="preserve">            </w:t>
      </w:r>
      <w:r w:rsidRPr="004376BD">
        <w:rPr>
          <w:rFonts w:hint="eastAsia"/>
          <w:b/>
          <w:sz w:val="28"/>
          <w:szCs w:val="32"/>
          <w:u w:val="single"/>
        </w:rPr>
        <w:t xml:space="preserve">商学院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2B321C79" w14:textId="12CDCE08"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专</w:t>
      </w:r>
      <w:r w:rsidRPr="004376BD">
        <w:rPr>
          <w:rFonts w:hint="eastAsia"/>
          <w:b/>
          <w:sz w:val="28"/>
          <w:szCs w:val="32"/>
        </w:rPr>
        <w:t xml:space="preserve">    </w:t>
      </w:r>
      <w:r w:rsidRPr="004376BD">
        <w:rPr>
          <w:rFonts w:hint="eastAsia"/>
          <w:b/>
          <w:sz w:val="28"/>
          <w:szCs w:val="32"/>
        </w:rPr>
        <w:t>业</w:t>
      </w:r>
      <w:r w:rsidRPr="004376BD">
        <w:rPr>
          <w:rFonts w:hint="eastAsia"/>
          <w:b/>
          <w:sz w:val="28"/>
          <w:szCs w:val="32"/>
        </w:rPr>
        <w:t xml:space="preserve"> </w:t>
      </w:r>
      <w:r w:rsidRPr="004376BD">
        <w:rPr>
          <w:rFonts w:hint="eastAsia"/>
          <w:b/>
          <w:sz w:val="28"/>
          <w:szCs w:val="32"/>
          <w:u w:val="single"/>
        </w:rPr>
        <w:t xml:space="preserve">        </w:t>
      </w:r>
      <w:r w:rsidRPr="004376BD">
        <w:rPr>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Pr>
          <w:rFonts w:hint="eastAsia"/>
          <w:b/>
          <w:sz w:val="28"/>
          <w:szCs w:val="32"/>
          <w:u w:val="single"/>
        </w:rPr>
        <w:t>财务管理</w:t>
      </w:r>
      <w:r w:rsidRPr="004376BD">
        <w:rPr>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3C7B1391" w14:textId="7C65BDBA"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学生姓名</w:t>
      </w:r>
      <w:r w:rsidRPr="004376BD">
        <w:rPr>
          <w:rFonts w:hint="eastAsia"/>
          <w:b/>
          <w:sz w:val="28"/>
          <w:szCs w:val="32"/>
        </w:rPr>
        <w:t xml:space="preserve"> </w:t>
      </w:r>
      <w:r w:rsidRPr="004376BD">
        <w:rPr>
          <w:rFonts w:hint="eastAsia"/>
          <w:b/>
          <w:sz w:val="28"/>
          <w:szCs w:val="32"/>
          <w:u w:val="single"/>
        </w:rPr>
        <w:t xml:space="preserve">            </w:t>
      </w:r>
      <w:r>
        <w:rPr>
          <w:rFonts w:hint="eastAsia"/>
          <w:b/>
          <w:sz w:val="28"/>
          <w:szCs w:val="32"/>
          <w:u w:val="single"/>
        </w:rPr>
        <w:t>王雨瑶</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58AA71B3" w14:textId="662C8AF2"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号</w:t>
      </w:r>
      <w:r w:rsidRPr="004376BD">
        <w:rPr>
          <w:rFonts w:hint="eastAsia"/>
          <w:b/>
          <w:sz w:val="28"/>
          <w:szCs w:val="32"/>
        </w:rPr>
        <w:t xml:space="preserve"> </w:t>
      </w:r>
      <w:r w:rsidRPr="004376BD">
        <w:rPr>
          <w:rFonts w:hint="eastAsia"/>
          <w:b/>
          <w:sz w:val="28"/>
          <w:szCs w:val="32"/>
          <w:u w:val="single"/>
        </w:rPr>
        <w:t xml:space="preserve">   2</w:t>
      </w:r>
      <w:r>
        <w:rPr>
          <w:b/>
          <w:sz w:val="28"/>
          <w:szCs w:val="32"/>
          <w:u w:val="single"/>
        </w:rPr>
        <w:t>019141080057</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r w:rsidRPr="004376BD">
        <w:rPr>
          <w:rFonts w:hint="eastAsia"/>
          <w:b/>
          <w:sz w:val="28"/>
          <w:szCs w:val="32"/>
        </w:rPr>
        <w:t>年级</w:t>
      </w:r>
      <w:r w:rsidRPr="004376BD">
        <w:rPr>
          <w:rFonts w:hint="eastAsia"/>
          <w:b/>
          <w:sz w:val="28"/>
          <w:szCs w:val="32"/>
          <w:u w:val="single"/>
        </w:rPr>
        <w:t xml:space="preserve">  201</w:t>
      </w:r>
      <w:r>
        <w:rPr>
          <w:b/>
          <w:sz w:val="28"/>
          <w:szCs w:val="32"/>
          <w:u w:val="single"/>
        </w:rPr>
        <w:t>9</w:t>
      </w:r>
      <w:r w:rsidRPr="004376BD">
        <w:rPr>
          <w:rFonts w:hint="eastAsia"/>
          <w:b/>
          <w:sz w:val="28"/>
          <w:szCs w:val="32"/>
          <w:u w:val="single"/>
        </w:rPr>
        <w:t>级</w:t>
      </w:r>
      <w:r w:rsidRPr="004376BD">
        <w:rPr>
          <w:rFonts w:hint="eastAsia"/>
          <w:b/>
          <w:sz w:val="28"/>
          <w:szCs w:val="32"/>
          <w:u w:val="single"/>
        </w:rPr>
        <w:t xml:space="preserve">  </w:t>
      </w:r>
      <w:r>
        <w:rPr>
          <w:b/>
          <w:sz w:val="28"/>
          <w:szCs w:val="32"/>
          <w:u w:val="single"/>
        </w:rPr>
        <w:t xml:space="preserve">     </w:t>
      </w:r>
    </w:p>
    <w:p w14:paraId="1DD8B992" w14:textId="55DB41DA"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指导教师</w:t>
      </w:r>
      <w:r w:rsidRPr="004376BD">
        <w:rPr>
          <w:rFonts w:hint="eastAsia"/>
          <w:b/>
          <w:sz w:val="28"/>
          <w:szCs w:val="32"/>
        </w:rPr>
        <w:t xml:space="preserve"> </w:t>
      </w:r>
      <w:r w:rsidRPr="004376BD">
        <w:rPr>
          <w:rFonts w:hint="eastAsia"/>
          <w:b/>
          <w:sz w:val="28"/>
          <w:szCs w:val="32"/>
          <w:u w:val="single"/>
        </w:rPr>
        <w:t xml:space="preserve">             </w:t>
      </w:r>
      <w:r>
        <w:rPr>
          <w:rFonts w:hint="eastAsia"/>
          <w:b/>
          <w:sz w:val="28"/>
          <w:szCs w:val="32"/>
          <w:u w:val="single"/>
        </w:rPr>
        <w:t>王军</w:t>
      </w:r>
      <w:r>
        <w:rPr>
          <w:rFonts w:hint="eastAsia"/>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1E53CBD7" w14:textId="0364890D" w:rsidR="00550023" w:rsidRDefault="00550023" w:rsidP="00550023">
      <w:pPr>
        <w:ind w:firstLine="643"/>
        <w:rPr>
          <w:b/>
          <w:sz w:val="32"/>
          <w:szCs w:val="32"/>
        </w:rPr>
      </w:pPr>
    </w:p>
    <w:p w14:paraId="42EA5877" w14:textId="77777777" w:rsidR="00550023" w:rsidRPr="004376BD" w:rsidRDefault="00550023" w:rsidP="00550023">
      <w:pPr>
        <w:ind w:firstLine="643"/>
        <w:rPr>
          <w:b/>
          <w:sz w:val="32"/>
          <w:szCs w:val="32"/>
        </w:rPr>
      </w:pPr>
    </w:p>
    <w:p w14:paraId="0FBFBA9E" w14:textId="77777777" w:rsidR="00550023" w:rsidRPr="004376BD" w:rsidRDefault="00550023" w:rsidP="00550023">
      <w:pPr>
        <w:ind w:firstLine="643"/>
        <w:jc w:val="center"/>
        <w:rPr>
          <w:b/>
          <w:sz w:val="32"/>
          <w:szCs w:val="32"/>
        </w:rPr>
      </w:pPr>
      <w:r w:rsidRPr="004376BD">
        <w:rPr>
          <w:rFonts w:hint="eastAsia"/>
          <w:b/>
          <w:sz w:val="32"/>
          <w:szCs w:val="32"/>
        </w:rPr>
        <w:t>教务处制表</w:t>
      </w:r>
    </w:p>
    <w:p w14:paraId="49670C20" w14:textId="32C15422" w:rsidR="00550023" w:rsidRPr="004376BD" w:rsidRDefault="00550023" w:rsidP="00550023">
      <w:pPr>
        <w:spacing w:line="440" w:lineRule="exact"/>
        <w:ind w:left="143" w:firstLine="602"/>
        <w:jc w:val="center"/>
        <w:rPr>
          <w:b/>
        </w:rPr>
      </w:pPr>
      <w:r w:rsidRPr="004376BD">
        <w:rPr>
          <w:rFonts w:hint="eastAsia"/>
          <w:b/>
          <w:sz w:val="30"/>
        </w:rPr>
        <w:t>二Ο</w:t>
      </w:r>
      <w:r>
        <w:rPr>
          <w:rFonts w:hint="eastAsia"/>
          <w:b/>
          <w:sz w:val="30"/>
        </w:rPr>
        <w:t>二</w:t>
      </w:r>
      <w:r w:rsidR="00BA7CDC">
        <w:rPr>
          <w:rFonts w:hint="eastAsia"/>
          <w:b/>
          <w:sz w:val="30"/>
        </w:rPr>
        <w:t>三</w:t>
      </w:r>
      <w:r w:rsidR="00830B86">
        <w:rPr>
          <w:rFonts w:hint="eastAsia"/>
          <w:b/>
          <w:sz w:val="30"/>
        </w:rPr>
        <w:t xml:space="preserve"> </w:t>
      </w:r>
      <w:r w:rsidRPr="004376BD">
        <w:rPr>
          <w:rFonts w:hint="eastAsia"/>
          <w:b/>
          <w:sz w:val="30"/>
        </w:rPr>
        <w:t>年</w:t>
      </w:r>
      <w:r w:rsidRPr="004376BD">
        <w:rPr>
          <w:rFonts w:hint="eastAsia"/>
          <w:b/>
          <w:sz w:val="30"/>
        </w:rPr>
        <w:t xml:space="preserve"> </w:t>
      </w:r>
      <w:r w:rsidR="00BA7CDC">
        <w:rPr>
          <w:rFonts w:hint="eastAsia"/>
          <w:b/>
          <w:sz w:val="30"/>
        </w:rPr>
        <w:t>四</w:t>
      </w:r>
      <w:r w:rsidRPr="004376BD">
        <w:rPr>
          <w:rFonts w:hint="eastAsia"/>
          <w:b/>
          <w:sz w:val="30"/>
        </w:rPr>
        <w:t xml:space="preserve"> </w:t>
      </w:r>
      <w:r w:rsidRPr="004376BD">
        <w:rPr>
          <w:rFonts w:hint="eastAsia"/>
          <w:b/>
          <w:sz w:val="30"/>
        </w:rPr>
        <w:t>月</w:t>
      </w:r>
      <w:r w:rsidRPr="004376BD">
        <w:rPr>
          <w:rFonts w:hint="eastAsia"/>
          <w:b/>
          <w:sz w:val="30"/>
        </w:rPr>
        <w:t xml:space="preserve"> </w:t>
      </w:r>
      <w:r w:rsidR="00BA7CDC">
        <w:rPr>
          <w:rFonts w:hint="eastAsia"/>
          <w:b/>
          <w:sz w:val="30"/>
        </w:rPr>
        <w:t>十六</w:t>
      </w:r>
      <w:r w:rsidRPr="004376BD">
        <w:rPr>
          <w:rFonts w:hint="eastAsia"/>
          <w:b/>
          <w:sz w:val="30"/>
        </w:rPr>
        <w:t xml:space="preserve"> </w:t>
      </w:r>
      <w:r w:rsidRPr="004376BD">
        <w:rPr>
          <w:rFonts w:hint="eastAsia"/>
          <w:b/>
          <w:sz w:val="30"/>
        </w:rPr>
        <w:t>日</w:t>
      </w:r>
    </w:p>
    <w:p w14:paraId="11490178" w14:textId="77777777" w:rsidR="00550023" w:rsidRPr="004376BD" w:rsidRDefault="00550023" w:rsidP="00550023">
      <w:pPr>
        <w:ind w:firstLine="480"/>
      </w:pPr>
    </w:p>
    <w:p w14:paraId="38CA03E7" w14:textId="77777777" w:rsidR="00550023" w:rsidRPr="004376BD" w:rsidRDefault="00550023" w:rsidP="00550023">
      <w:pPr>
        <w:ind w:firstLine="480"/>
      </w:pPr>
    </w:p>
    <w:p w14:paraId="27C69FD7" w14:textId="77777777" w:rsidR="00550023" w:rsidRDefault="00550023">
      <w:pPr>
        <w:widowControl/>
        <w:spacing w:line="240" w:lineRule="auto"/>
        <w:ind w:firstLineChars="0" w:firstLine="0"/>
        <w:jc w:val="left"/>
      </w:pPr>
    </w:p>
    <w:p w14:paraId="3A50F640" w14:textId="37AA1F48"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147EEFC4" w14:textId="2852B9B6"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r w:rsidRPr="007D5894">
        <w:rPr>
          <w:rFonts w:asciiTheme="majorHAnsi" w:eastAsiaTheme="majorEastAsia" w:hAnsiTheme="majorHAnsi" w:cstheme="majorBidi" w:hint="eastAsia"/>
          <w:b/>
          <w:bCs/>
          <w:sz w:val="36"/>
          <w:szCs w:val="36"/>
        </w:rPr>
        <w:lastRenderedPageBreak/>
        <w:t>基于机器学习的商业银行房产质押价值评估研究</w:t>
      </w:r>
    </w:p>
    <w:p w14:paraId="262A3832"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5EAEC2AD" w14:textId="0419ABC9" w:rsidR="007D5894" w:rsidRPr="007D5894" w:rsidRDefault="007D5894" w:rsidP="007D5894">
      <w:pPr>
        <w:widowControl/>
        <w:spacing w:line="240" w:lineRule="auto"/>
        <w:ind w:firstLineChars="0" w:firstLine="0"/>
        <w:jc w:val="center"/>
        <w:rPr>
          <w:rFonts w:ascii="楷体" w:eastAsia="楷体" w:hAnsi="楷体" w:cstheme="majorBidi"/>
          <w:b/>
          <w:bCs/>
          <w:sz w:val="28"/>
          <w:szCs w:val="28"/>
        </w:rPr>
      </w:pPr>
      <w:r w:rsidRPr="007D5894">
        <w:rPr>
          <w:rFonts w:ascii="楷体" w:eastAsia="楷体" w:hAnsi="楷体" w:cstheme="majorBidi" w:hint="eastAsia"/>
          <w:b/>
          <w:bCs/>
          <w:sz w:val="28"/>
          <w:szCs w:val="28"/>
        </w:rPr>
        <w:t>专业：财务管理</w:t>
      </w:r>
    </w:p>
    <w:p w14:paraId="130180AD"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3E468287" w14:textId="0B033355" w:rsidR="007D5894" w:rsidRDefault="007D5894" w:rsidP="007D5894">
      <w:pPr>
        <w:widowControl/>
        <w:spacing w:line="240" w:lineRule="auto"/>
        <w:ind w:firstLineChars="0" w:firstLine="0"/>
        <w:jc w:val="center"/>
        <w:rPr>
          <w:rFonts w:ascii="楷体" w:eastAsia="楷体" w:hAnsi="楷体" w:cstheme="majorBidi"/>
          <w:b/>
          <w:bCs/>
          <w:sz w:val="28"/>
          <w:szCs w:val="28"/>
        </w:rPr>
      </w:pPr>
      <w:r w:rsidRPr="007D5894">
        <w:rPr>
          <w:rFonts w:ascii="楷体" w:eastAsia="楷体" w:hAnsi="楷体" w:cstheme="majorBidi" w:hint="eastAsia"/>
          <w:b/>
          <w:bCs/>
          <w:sz w:val="28"/>
          <w:szCs w:val="28"/>
        </w:rPr>
        <w:t>学生：</w:t>
      </w:r>
      <w:proofErr w:type="gramStart"/>
      <w:r w:rsidRPr="007D5894">
        <w:rPr>
          <w:rFonts w:ascii="楷体" w:eastAsia="楷体" w:hAnsi="楷体" w:cstheme="majorBidi" w:hint="eastAsia"/>
          <w:b/>
          <w:bCs/>
          <w:sz w:val="28"/>
          <w:szCs w:val="28"/>
        </w:rPr>
        <w:t>王雨瑶</w:t>
      </w:r>
      <w:proofErr w:type="gramEnd"/>
      <w:r w:rsidRPr="007D5894">
        <w:rPr>
          <w:rFonts w:ascii="楷体" w:eastAsia="楷体" w:hAnsi="楷体" w:cstheme="majorBidi" w:hint="eastAsia"/>
          <w:b/>
          <w:bCs/>
          <w:sz w:val="28"/>
          <w:szCs w:val="28"/>
        </w:rPr>
        <w:t xml:space="preserve"> </w:t>
      </w:r>
      <w:r w:rsidRPr="007D5894">
        <w:rPr>
          <w:rFonts w:ascii="楷体" w:eastAsia="楷体" w:hAnsi="楷体" w:cstheme="majorBidi"/>
          <w:b/>
          <w:bCs/>
          <w:sz w:val="28"/>
          <w:szCs w:val="28"/>
        </w:rPr>
        <w:t xml:space="preserve"> </w:t>
      </w:r>
      <w:r w:rsidRPr="007D5894">
        <w:rPr>
          <w:rFonts w:ascii="楷体" w:eastAsia="楷体" w:hAnsi="楷体" w:cstheme="majorBidi" w:hint="eastAsia"/>
          <w:b/>
          <w:bCs/>
          <w:sz w:val="28"/>
          <w:szCs w:val="28"/>
        </w:rPr>
        <w:t>指导老师：王军</w:t>
      </w:r>
    </w:p>
    <w:p w14:paraId="339D5ED0" w14:textId="77777777" w:rsidR="007D5894" w:rsidRDefault="007D5894" w:rsidP="007D5894">
      <w:pPr>
        <w:widowControl/>
        <w:spacing w:line="240" w:lineRule="auto"/>
        <w:ind w:firstLineChars="0" w:firstLine="0"/>
        <w:jc w:val="center"/>
        <w:rPr>
          <w:rFonts w:ascii="楷体" w:eastAsia="楷体" w:hAnsi="楷体" w:cstheme="majorBidi"/>
          <w:b/>
          <w:bCs/>
          <w:sz w:val="28"/>
          <w:szCs w:val="28"/>
        </w:rPr>
      </w:pPr>
    </w:p>
    <w:p w14:paraId="59E99ECC" w14:textId="66607472" w:rsidR="007D5894" w:rsidRDefault="007D5894" w:rsidP="007D5894">
      <w:pPr>
        <w:widowControl/>
        <w:spacing w:line="240" w:lineRule="auto"/>
        <w:ind w:firstLineChars="0" w:firstLine="0"/>
        <w:jc w:val="center"/>
        <w:rPr>
          <w:rFonts w:ascii="楷体" w:eastAsia="楷体" w:hAnsi="楷体" w:cstheme="majorBidi"/>
          <w:b/>
          <w:bCs/>
          <w:sz w:val="21"/>
          <w:szCs w:val="21"/>
        </w:rPr>
      </w:pPr>
      <w:r w:rsidRPr="007D5894">
        <w:rPr>
          <w:rFonts w:ascii="楷体" w:eastAsia="楷体" w:hAnsi="楷体" w:cstheme="majorBidi" w:hint="eastAsia"/>
          <w:b/>
          <w:bCs/>
          <w:sz w:val="21"/>
          <w:szCs w:val="21"/>
        </w:rPr>
        <w:t>摘</w:t>
      </w:r>
      <w:r>
        <w:rPr>
          <w:rFonts w:ascii="楷体" w:eastAsia="楷体" w:hAnsi="楷体" w:cstheme="majorBidi" w:hint="eastAsia"/>
          <w:b/>
          <w:bCs/>
          <w:sz w:val="21"/>
          <w:szCs w:val="21"/>
        </w:rPr>
        <w:t xml:space="preserve"> </w:t>
      </w:r>
      <w:r w:rsidRPr="007D5894">
        <w:rPr>
          <w:rFonts w:ascii="楷体" w:eastAsia="楷体" w:hAnsi="楷体" w:cstheme="majorBidi" w:hint="eastAsia"/>
          <w:b/>
          <w:bCs/>
          <w:sz w:val="21"/>
          <w:szCs w:val="21"/>
        </w:rPr>
        <w:t>要</w:t>
      </w:r>
    </w:p>
    <w:p w14:paraId="0C5BF8EE" w14:textId="77777777" w:rsidR="007D5894" w:rsidRDefault="007D5894" w:rsidP="007D5894">
      <w:pPr>
        <w:widowControl/>
        <w:spacing w:line="240" w:lineRule="auto"/>
        <w:ind w:firstLineChars="0" w:firstLine="0"/>
        <w:jc w:val="center"/>
        <w:rPr>
          <w:rFonts w:ascii="楷体" w:eastAsia="楷体" w:hAnsi="楷体" w:cstheme="majorBidi"/>
          <w:b/>
          <w:bCs/>
          <w:sz w:val="21"/>
          <w:szCs w:val="21"/>
        </w:rPr>
      </w:pPr>
    </w:p>
    <w:p w14:paraId="77F9C68B" w14:textId="5B074B27" w:rsidR="009E1D5A" w:rsidRPr="009E1D5A" w:rsidRDefault="009E1D5A" w:rsidP="00145470">
      <w:pPr>
        <w:widowControl/>
        <w:ind w:firstLine="420"/>
        <w:rPr>
          <w:rFonts w:ascii="楷体" w:eastAsia="楷体" w:hAnsi="楷体" w:cstheme="majorBidi"/>
          <w:sz w:val="21"/>
          <w:szCs w:val="21"/>
        </w:rPr>
      </w:pPr>
      <w:r w:rsidRPr="009E1D5A">
        <w:rPr>
          <w:rFonts w:ascii="楷体" w:eastAsia="楷体" w:hAnsi="楷体" w:cstheme="majorBidi" w:hint="eastAsia"/>
          <w:sz w:val="21"/>
          <w:szCs w:val="21"/>
        </w:rPr>
        <w:t>本文研究基于机器学习的商业银行房产质押价值评估，旨在提出一种高效、准确的估值模型，以帮助商业银行更好地管理房贷业务风险。</w:t>
      </w:r>
      <w:r w:rsidR="00C63AB1">
        <w:rPr>
          <w:rFonts w:ascii="楷体" w:eastAsia="楷体" w:hAnsi="楷体" w:cstheme="majorBidi" w:hint="eastAsia"/>
          <w:sz w:val="21"/>
          <w:szCs w:val="21"/>
        </w:rPr>
        <w:t>本</w:t>
      </w:r>
      <w:r w:rsidR="00C63AB1" w:rsidRPr="00C63AB1">
        <w:rPr>
          <w:rFonts w:ascii="楷体" w:eastAsia="楷体" w:hAnsi="楷体" w:cstheme="majorBidi" w:hint="eastAsia"/>
          <w:sz w:val="21"/>
          <w:szCs w:val="21"/>
        </w:rPr>
        <w:t>研究使用</w:t>
      </w:r>
      <w:r w:rsidR="00C63AB1">
        <w:rPr>
          <w:rFonts w:ascii="楷体" w:eastAsia="楷体" w:hAnsi="楷体" w:cstheme="majorBidi" w:hint="eastAsia"/>
          <w:sz w:val="21"/>
          <w:szCs w:val="21"/>
        </w:rPr>
        <w:t>了</w:t>
      </w:r>
      <w:r w:rsidR="00C63AB1" w:rsidRPr="00C63AB1">
        <w:rPr>
          <w:rFonts w:ascii="楷体" w:eastAsia="楷体" w:hAnsi="楷体" w:cstheme="majorBidi" w:hint="eastAsia"/>
          <w:sz w:val="21"/>
          <w:szCs w:val="21"/>
        </w:rPr>
        <w:t>随机森林、</w:t>
      </w:r>
      <w:proofErr w:type="spellStart"/>
      <w:r w:rsidR="00C63AB1" w:rsidRPr="00C63AB1">
        <w:rPr>
          <w:rFonts w:ascii="楷体" w:eastAsia="楷体" w:hAnsi="楷体" w:cstheme="majorBidi" w:hint="eastAsia"/>
          <w:sz w:val="21"/>
          <w:szCs w:val="21"/>
        </w:rPr>
        <w:t>GBDT</w:t>
      </w:r>
      <w:proofErr w:type="spellEnd"/>
      <w:r w:rsidR="00C63AB1" w:rsidRPr="00C63AB1">
        <w:rPr>
          <w:rFonts w:ascii="楷体" w:eastAsia="楷体" w:hAnsi="楷体" w:cstheme="majorBidi" w:hint="eastAsia"/>
          <w:sz w:val="21"/>
          <w:szCs w:val="21"/>
        </w:rPr>
        <w:t>、</w:t>
      </w:r>
      <w:proofErr w:type="spellStart"/>
      <w:r w:rsidR="00C63AB1" w:rsidRPr="00C63AB1">
        <w:rPr>
          <w:rFonts w:ascii="楷体" w:eastAsia="楷体" w:hAnsi="楷体" w:cstheme="majorBidi" w:hint="eastAsia"/>
          <w:sz w:val="21"/>
          <w:szCs w:val="21"/>
        </w:rPr>
        <w:t>XGBoost</w:t>
      </w:r>
      <w:proofErr w:type="spellEnd"/>
      <w:r w:rsidR="00C63AB1" w:rsidRPr="00C63AB1">
        <w:rPr>
          <w:rFonts w:ascii="楷体" w:eastAsia="楷体" w:hAnsi="楷体" w:cstheme="majorBidi" w:hint="eastAsia"/>
          <w:sz w:val="21"/>
          <w:szCs w:val="21"/>
        </w:rPr>
        <w:t>、</w:t>
      </w:r>
      <w:proofErr w:type="spellStart"/>
      <w:r w:rsidR="00C63AB1" w:rsidRPr="00C63AB1">
        <w:rPr>
          <w:rFonts w:ascii="楷体" w:eastAsia="楷体" w:hAnsi="楷体" w:cstheme="majorBidi" w:hint="eastAsia"/>
          <w:sz w:val="21"/>
          <w:szCs w:val="21"/>
        </w:rPr>
        <w:t>LightGBM</w:t>
      </w:r>
      <w:proofErr w:type="spellEnd"/>
      <w:r w:rsidR="00C63AB1">
        <w:rPr>
          <w:rFonts w:ascii="楷体" w:eastAsia="楷体" w:hAnsi="楷体" w:cstheme="majorBidi" w:hint="eastAsia"/>
          <w:sz w:val="21"/>
          <w:szCs w:val="21"/>
        </w:rPr>
        <w:t>和</w:t>
      </w:r>
      <w:proofErr w:type="spellStart"/>
      <w:r w:rsidR="00C63AB1" w:rsidRPr="00C63AB1">
        <w:rPr>
          <w:rFonts w:ascii="楷体" w:eastAsia="楷体" w:hAnsi="楷体" w:cstheme="majorBidi" w:hint="eastAsia"/>
          <w:sz w:val="21"/>
          <w:szCs w:val="21"/>
        </w:rPr>
        <w:t>CatBoost</w:t>
      </w:r>
      <w:proofErr w:type="spellEnd"/>
      <w:r w:rsidR="00C63AB1" w:rsidRPr="00C63AB1">
        <w:rPr>
          <w:rFonts w:ascii="楷体" w:eastAsia="楷体" w:hAnsi="楷体" w:cstheme="majorBidi" w:hint="eastAsia"/>
          <w:sz w:val="21"/>
          <w:szCs w:val="21"/>
        </w:rPr>
        <w:t>五个算法</w:t>
      </w:r>
      <w:r w:rsidR="00C63AB1">
        <w:rPr>
          <w:rFonts w:ascii="楷体" w:eastAsia="楷体" w:hAnsi="楷体" w:cstheme="majorBidi" w:hint="eastAsia"/>
          <w:sz w:val="21"/>
          <w:szCs w:val="21"/>
        </w:rPr>
        <w:t>，并基于</w:t>
      </w:r>
      <w:r w:rsidR="00145470">
        <w:rPr>
          <w:rFonts w:ascii="楷体" w:eastAsia="楷体" w:hAnsi="楷体" w:cstheme="majorBidi" w:hint="eastAsia"/>
          <w:sz w:val="21"/>
          <w:szCs w:val="21"/>
        </w:rPr>
        <w:t>这五个算法</w:t>
      </w:r>
      <w:r w:rsidR="00C63AB1">
        <w:rPr>
          <w:rFonts w:ascii="楷体" w:eastAsia="楷体" w:hAnsi="楷体" w:cstheme="majorBidi" w:hint="eastAsia"/>
          <w:sz w:val="21"/>
          <w:szCs w:val="21"/>
        </w:rPr>
        <w:t>和</w:t>
      </w:r>
      <w:r w:rsidR="00145470">
        <w:rPr>
          <w:rFonts w:ascii="楷体" w:eastAsia="楷体" w:hAnsi="楷体" w:cstheme="majorBidi" w:hint="eastAsia"/>
          <w:sz w:val="21"/>
          <w:szCs w:val="21"/>
        </w:rPr>
        <w:t>浅层的</w:t>
      </w:r>
      <w:r w:rsidR="00C63AB1" w:rsidRPr="00C63AB1">
        <w:rPr>
          <w:rFonts w:ascii="楷体" w:eastAsia="楷体" w:hAnsi="楷体" w:cstheme="majorBidi" w:hint="eastAsia"/>
          <w:sz w:val="21"/>
          <w:szCs w:val="21"/>
        </w:rPr>
        <w:t>神经网络模型建立</w:t>
      </w:r>
      <w:r w:rsidR="00C63AB1">
        <w:rPr>
          <w:rFonts w:ascii="楷体" w:eastAsia="楷体" w:hAnsi="楷体" w:cstheme="majorBidi" w:hint="eastAsia"/>
          <w:sz w:val="21"/>
          <w:szCs w:val="21"/>
        </w:rPr>
        <w:t>了一个</w:t>
      </w:r>
      <w:r w:rsidR="00C63AB1" w:rsidRPr="00C63AB1">
        <w:rPr>
          <w:rFonts w:ascii="楷体" w:eastAsia="楷体" w:hAnsi="楷体" w:cstheme="majorBidi" w:hint="eastAsia"/>
          <w:sz w:val="21"/>
          <w:szCs w:val="21"/>
        </w:rPr>
        <w:t>堆叠模型，</w:t>
      </w:r>
      <w:r w:rsidR="00C63AB1">
        <w:rPr>
          <w:rFonts w:ascii="楷体" w:eastAsia="楷体" w:hAnsi="楷体" w:cstheme="majorBidi" w:hint="eastAsia"/>
          <w:sz w:val="21"/>
          <w:szCs w:val="21"/>
        </w:rPr>
        <w:t>且</w:t>
      </w:r>
      <w:r w:rsidR="00C63AB1" w:rsidRPr="00C63AB1">
        <w:rPr>
          <w:rFonts w:ascii="楷体" w:eastAsia="楷体" w:hAnsi="楷体" w:cstheme="majorBidi" w:hint="eastAsia"/>
          <w:sz w:val="21"/>
          <w:szCs w:val="21"/>
        </w:rPr>
        <w:t>对</w:t>
      </w:r>
      <w:r w:rsidR="00C63AB1">
        <w:rPr>
          <w:rFonts w:ascii="楷体" w:eastAsia="楷体" w:hAnsi="楷体" w:cstheme="majorBidi" w:hint="eastAsia"/>
          <w:sz w:val="21"/>
          <w:szCs w:val="21"/>
        </w:rPr>
        <w:t>各个</w:t>
      </w:r>
      <w:r w:rsidR="00C63AB1" w:rsidRPr="00C63AB1">
        <w:rPr>
          <w:rFonts w:ascii="楷体" w:eastAsia="楷体" w:hAnsi="楷体" w:cstheme="majorBidi" w:hint="eastAsia"/>
          <w:sz w:val="21"/>
          <w:szCs w:val="21"/>
        </w:rPr>
        <w:t>模型</w:t>
      </w:r>
      <w:r w:rsidR="00C63AB1">
        <w:rPr>
          <w:rFonts w:ascii="楷体" w:eastAsia="楷体" w:hAnsi="楷体" w:cstheme="majorBidi" w:hint="eastAsia"/>
          <w:sz w:val="21"/>
          <w:szCs w:val="21"/>
        </w:rPr>
        <w:t>使用单次训练和交叉训练方法取得的训练效果</w:t>
      </w:r>
      <w:r w:rsidR="00C63AB1" w:rsidRPr="00C63AB1">
        <w:rPr>
          <w:rFonts w:ascii="楷体" w:eastAsia="楷体" w:hAnsi="楷体" w:cstheme="majorBidi" w:hint="eastAsia"/>
          <w:sz w:val="21"/>
          <w:szCs w:val="21"/>
        </w:rPr>
        <w:t>进行</w:t>
      </w:r>
      <w:r w:rsidR="00C63AB1">
        <w:rPr>
          <w:rFonts w:ascii="楷体" w:eastAsia="楷体" w:hAnsi="楷体" w:cstheme="majorBidi" w:hint="eastAsia"/>
          <w:sz w:val="21"/>
          <w:szCs w:val="21"/>
        </w:rPr>
        <w:t>了</w:t>
      </w:r>
      <w:r w:rsidR="00C63AB1" w:rsidRPr="00C63AB1">
        <w:rPr>
          <w:rFonts w:ascii="楷体" w:eastAsia="楷体" w:hAnsi="楷体" w:cstheme="majorBidi" w:hint="eastAsia"/>
          <w:sz w:val="21"/>
          <w:szCs w:val="21"/>
        </w:rPr>
        <w:t>评估。</w:t>
      </w:r>
      <w:r w:rsidR="00145470">
        <w:rPr>
          <w:rFonts w:ascii="楷体" w:eastAsia="楷体" w:hAnsi="楷体" w:cstheme="majorBidi" w:hint="eastAsia"/>
          <w:sz w:val="21"/>
          <w:szCs w:val="21"/>
        </w:rPr>
        <w:t>本</w:t>
      </w:r>
      <w:r w:rsidR="00C63AB1" w:rsidRPr="00C63AB1">
        <w:rPr>
          <w:rFonts w:ascii="楷体" w:eastAsia="楷体" w:hAnsi="楷体" w:cstheme="majorBidi" w:hint="eastAsia"/>
          <w:sz w:val="21"/>
          <w:szCs w:val="21"/>
        </w:rPr>
        <w:t>研究采用</w:t>
      </w:r>
      <w:r w:rsidR="00C63AB1">
        <w:rPr>
          <w:rFonts w:ascii="楷体" w:eastAsia="楷体" w:hAnsi="楷体" w:cstheme="majorBidi" w:hint="eastAsia"/>
          <w:sz w:val="21"/>
          <w:szCs w:val="21"/>
        </w:rPr>
        <w:t>从房屋中介</w:t>
      </w:r>
      <w:proofErr w:type="gramStart"/>
      <w:r w:rsidR="00C63AB1">
        <w:rPr>
          <w:rFonts w:ascii="楷体" w:eastAsia="楷体" w:hAnsi="楷体" w:cstheme="majorBidi" w:hint="eastAsia"/>
          <w:sz w:val="21"/>
          <w:szCs w:val="21"/>
        </w:rPr>
        <w:t>平台爬取的</w:t>
      </w:r>
      <w:proofErr w:type="gramEnd"/>
      <w:r w:rsidR="00C63AB1" w:rsidRPr="00C63AB1">
        <w:rPr>
          <w:rFonts w:ascii="楷体" w:eastAsia="楷体" w:hAnsi="楷体" w:cstheme="majorBidi" w:hint="eastAsia"/>
          <w:sz w:val="21"/>
          <w:szCs w:val="21"/>
        </w:rPr>
        <w:t>新房数据和二手房数据进行训练，并</w:t>
      </w:r>
      <w:r w:rsidR="00F755EB">
        <w:rPr>
          <w:rFonts w:ascii="楷体" w:eastAsia="楷体" w:hAnsi="楷体" w:cstheme="majorBidi" w:hint="eastAsia"/>
          <w:sz w:val="21"/>
          <w:szCs w:val="21"/>
        </w:rPr>
        <w:t>使用特征工程的方法，</w:t>
      </w:r>
      <w:r w:rsidR="00C63AB1" w:rsidRPr="00C63AB1">
        <w:rPr>
          <w:rFonts w:ascii="楷体" w:eastAsia="楷体" w:hAnsi="楷体" w:cstheme="majorBidi" w:hint="eastAsia"/>
          <w:sz w:val="21"/>
          <w:szCs w:val="21"/>
        </w:rPr>
        <w:t>对数据进行特征选择、特征缩放、异常值处理和样本不平衡处理等预处理步骤。通过实验结果发现，</w:t>
      </w:r>
      <w:r w:rsidR="00C63AB1">
        <w:rPr>
          <w:rFonts w:ascii="楷体" w:eastAsia="楷体" w:hAnsi="楷体" w:cstheme="majorBidi" w:hint="eastAsia"/>
          <w:sz w:val="21"/>
          <w:szCs w:val="21"/>
        </w:rPr>
        <w:t>各个评估指标都显示，</w:t>
      </w:r>
      <w:r w:rsidR="00C63AB1" w:rsidRPr="00C63AB1">
        <w:rPr>
          <w:rFonts w:ascii="楷体" w:eastAsia="楷体" w:hAnsi="楷体" w:cstheme="majorBidi" w:hint="eastAsia"/>
          <w:sz w:val="21"/>
          <w:szCs w:val="21"/>
        </w:rPr>
        <w:t>堆叠模型在拟合数据和降低过拟合方面具有较好的表现，从而可以</w:t>
      </w:r>
      <w:r w:rsidR="00C63AB1">
        <w:rPr>
          <w:rFonts w:ascii="楷体" w:eastAsia="楷体" w:hAnsi="楷体" w:cstheme="majorBidi" w:hint="eastAsia"/>
          <w:sz w:val="21"/>
          <w:szCs w:val="21"/>
        </w:rPr>
        <w:t>为</w:t>
      </w:r>
      <w:r w:rsidR="00C63AB1" w:rsidRPr="00C63AB1">
        <w:rPr>
          <w:rFonts w:ascii="楷体" w:eastAsia="楷体" w:hAnsi="楷体" w:cstheme="majorBidi" w:hint="eastAsia"/>
          <w:sz w:val="21"/>
          <w:szCs w:val="21"/>
        </w:rPr>
        <w:t>商业银行房产质押价值评估</w:t>
      </w:r>
      <w:r w:rsidR="00C63AB1">
        <w:rPr>
          <w:rFonts w:ascii="楷体" w:eastAsia="楷体" w:hAnsi="楷体" w:cstheme="majorBidi" w:hint="eastAsia"/>
          <w:sz w:val="21"/>
          <w:szCs w:val="21"/>
        </w:rPr>
        <w:t>提供参考</w:t>
      </w:r>
      <w:r w:rsidR="00C63AB1" w:rsidRPr="00C63AB1">
        <w:rPr>
          <w:rFonts w:ascii="楷体" w:eastAsia="楷体" w:hAnsi="楷体" w:cstheme="majorBidi" w:hint="eastAsia"/>
          <w:sz w:val="21"/>
          <w:szCs w:val="21"/>
        </w:rPr>
        <w:t>。</w:t>
      </w:r>
    </w:p>
    <w:p w14:paraId="4442A95F" w14:textId="77777777" w:rsidR="009E1D5A" w:rsidRDefault="009E1D5A" w:rsidP="009E1D5A">
      <w:pPr>
        <w:widowControl/>
        <w:spacing w:line="240" w:lineRule="auto"/>
        <w:ind w:firstLine="422"/>
        <w:rPr>
          <w:rFonts w:ascii="楷体" w:eastAsia="楷体" w:hAnsi="楷体" w:cstheme="majorBidi"/>
          <w:b/>
          <w:bCs/>
          <w:sz w:val="21"/>
          <w:szCs w:val="21"/>
        </w:rPr>
      </w:pPr>
    </w:p>
    <w:p w14:paraId="15F3D485" w14:textId="0C7F77A4" w:rsidR="00145470" w:rsidRPr="00C63AB1" w:rsidRDefault="00145470" w:rsidP="00145470">
      <w:pPr>
        <w:widowControl/>
        <w:spacing w:line="240" w:lineRule="auto"/>
        <w:ind w:firstLineChars="0" w:firstLine="0"/>
        <w:jc w:val="left"/>
        <w:rPr>
          <w:rFonts w:ascii="楷体" w:eastAsia="楷体" w:hAnsi="楷体" w:cstheme="majorBidi"/>
          <w:b/>
          <w:bCs/>
          <w:sz w:val="21"/>
          <w:szCs w:val="21"/>
        </w:rPr>
      </w:pPr>
      <w:r>
        <w:rPr>
          <w:rFonts w:ascii="楷体" w:eastAsia="楷体" w:hAnsi="楷体" w:cstheme="majorBidi" w:hint="eastAsia"/>
          <w:b/>
          <w:bCs/>
          <w:sz w:val="21"/>
          <w:szCs w:val="21"/>
        </w:rPr>
        <w:t>关键词：</w:t>
      </w:r>
      <w:r w:rsidRPr="00145470">
        <w:rPr>
          <w:rFonts w:ascii="楷体" w:eastAsia="楷体" w:hAnsi="楷体" w:cstheme="majorBidi" w:hint="eastAsia"/>
          <w:sz w:val="21"/>
          <w:szCs w:val="21"/>
        </w:rPr>
        <w:t xml:space="preserve">价值评估 </w:t>
      </w:r>
      <w:r>
        <w:rPr>
          <w:rFonts w:ascii="楷体" w:eastAsia="楷体" w:hAnsi="楷体" w:cstheme="majorBidi" w:hint="eastAsia"/>
          <w:sz w:val="21"/>
          <w:szCs w:val="21"/>
        </w:rPr>
        <w:t xml:space="preserve">商业银行 </w:t>
      </w:r>
      <w:r w:rsidR="00F755EB">
        <w:rPr>
          <w:rFonts w:ascii="楷体" w:eastAsia="楷体" w:hAnsi="楷体" w:cstheme="majorBidi" w:hint="eastAsia"/>
          <w:sz w:val="21"/>
          <w:szCs w:val="21"/>
        </w:rPr>
        <w:t xml:space="preserve">机器学习 </w:t>
      </w:r>
      <w:r w:rsidRPr="00145470">
        <w:rPr>
          <w:rFonts w:ascii="楷体" w:eastAsia="楷体" w:hAnsi="楷体" w:cstheme="majorBidi" w:hint="eastAsia"/>
          <w:sz w:val="21"/>
          <w:szCs w:val="21"/>
        </w:rPr>
        <w:t>特征工程</w:t>
      </w:r>
      <w:r>
        <w:rPr>
          <w:rFonts w:ascii="楷体" w:eastAsia="楷体" w:hAnsi="楷体" w:cstheme="majorBidi" w:hint="eastAsia"/>
          <w:sz w:val="21"/>
          <w:szCs w:val="21"/>
        </w:rPr>
        <w:t xml:space="preserve"> 堆叠</w:t>
      </w:r>
      <w:r w:rsidR="00F755EB">
        <w:rPr>
          <w:rFonts w:ascii="楷体" w:eastAsia="楷体" w:hAnsi="楷体" w:cstheme="majorBidi" w:hint="eastAsia"/>
          <w:sz w:val="21"/>
          <w:szCs w:val="21"/>
        </w:rPr>
        <w:t>模型</w:t>
      </w:r>
    </w:p>
    <w:p w14:paraId="4C688A7C"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6195A33E"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4A46674"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F5681E6" w14:textId="77777777" w:rsidR="007D5894" w:rsidRPr="009E1D5A" w:rsidRDefault="007D5894" w:rsidP="00556C35">
      <w:pPr>
        <w:widowControl/>
        <w:spacing w:line="240" w:lineRule="auto"/>
        <w:ind w:firstLine="422"/>
        <w:rPr>
          <w:rFonts w:ascii="楷体" w:eastAsia="楷体" w:hAnsi="楷体" w:cstheme="majorBidi"/>
          <w:b/>
          <w:bCs/>
          <w:sz w:val="21"/>
          <w:szCs w:val="21"/>
        </w:rPr>
      </w:pPr>
    </w:p>
    <w:p w14:paraId="13D7A050" w14:textId="77777777"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p>
    <w:p w14:paraId="7E282445" w14:textId="0BB7FF67" w:rsidR="00550023" w:rsidRPr="00C02B7E" w:rsidRDefault="007D5894" w:rsidP="00C02B7E">
      <w:pPr>
        <w:widowControl/>
        <w:spacing w:line="240" w:lineRule="auto"/>
        <w:ind w:firstLineChars="0" w:firstLine="0"/>
        <w:jc w:val="center"/>
        <w:rPr>
          <w:rFonts w:eastAsiaTheme="majorEastAsia" w:cs="Times New Roman"/>
          <w:b/>
          <w:bCs/>
          <w:sz w:val="36"/>
          <w:szCs w:val="36"/>
        </w:rPr>
      </w:pPr>
      <w:r>
        <w:rPr>
          <w:rFonts w:asciiTheme="majorHAnsi" w:eastAsiaTheme="majorEastAsia" w:hAnsiTheme="majorHAnsi" w:cstheme="majorBidi"/>
          <w:b/>
          <w:bCs/>
          <w:sz w:val="32"/>
          <w:szCs w:val="32"/>
        </w:rPr>
        <w:br w:type="page"/>
      </w:r>
      <w:r w:rsidR="00C02B7E" w:rsidRPr="00C02B7E">
        <w:rPr>
          <w:rFonts w:eastAsiaTheme="majorEastAsia" w:cs="Times New Roman"/>
          <w:b/>
          <w:bCs/>
          <w:sz w:val="36"/>
          <w:szCs w:val="36"/>
        </w:rPr>
        <w:lastRenderedPageBreak/>
        <w:t xml:space="preserve">Study on Property Pledge </w:t>
      </w:r>
      <w:r w:rsidR="00F755EB" w:rsidRPr="00F755EB">
        <w:rPr>
          <w:rFonts w:eastAsiaTheme="majorEastAsia" w:cs="Times New Roman"/>
          <w:b/>
          <w:bCs/>
          <w:sz w:val="36"/>
          <w:szCs w:val="36"/>
        </w:rPr>
        <w:t>Appraisement</w:t>
      </w:r>
      <w:r w:rsidR="00C02B7E" w:rsidRPr="00C02B7E">
        <w:rPr>
          <w:rFonts w:eastAsiaTheme="majorEastAsia" w:cs="Times New Roman"/>
          <w:b/>
          <w:bCs/>
          <w:sz w:val="36"/>
          <w:szCs w:val="36"/>
        </w:rPr>
        <w:t xml:space="preserve"> of Commercial Banks Based on Machine Learning</w:t>
      </w:r>
    </w:p>
    <w:p w14:paraId="2799FD33" w14:textId="77777777" w:rsidR="00C02B7E" w:rsidRPr="00F755EB" w:rsidRDefault="00C02B7E">
      <w:pPr>
        <w:widowControl/>
        <w:spacing w:line="240" w:lineRule="auto"/>
        <w:ind w:firstLineChars="0" w:firstLine="0"/>
        <w:jc w:val="left"/>
        <w:rPr>
          <w:rFonts w:asciiTheme="majorHAnsi" w:eastAsiaTheme="majorEastAsia" w:hAnsiTheme="majorHAnsi" w:cstheme="majorBidi"/>
          <w:b/>
          <w:bCs/>
          <w:sz w:val="32"/>
          <w:szCs w:val="32"/>
        </w:rPr>
      </w:pPr>
    </w:p>
    <w:p w14:paraId="2A1D8DA5" w14:textId="212E1FB6" w:rsidR="00C02B7E" w:rsidRDefault="00C02B7E" w:rsidP="00C02B7E">
      <w:pPr>
        <w:widowControl/>
        <w:spacing w:line="240" w:lineRule="auto"/>
        <w:ind w:firstLineChars="0" w:firstLine="0"/>
        <w:jc w:val="center"/>
        <w:rPr>
          <w:rFonts w:eastAsiaTheme="majorEastAsia" w:cs="Times New Roman"/>
          <w:b/>
          <w:bCs/>
          <w:sz w:val="28"/>
          <w:szCs w:val="28"/>
        </w:rPr>
      </w:pPr>
      <w:r w:rsidRPr="00C02B7E">
        <w:rPr>
          <w:rFonts w:eastAsiaTheme="majorEastAsia" w:cs="Times New Roman"/>
          <w:b/>
          <w:bCs/>
          <w:sz w:val="28"/>
          <w:szCs w:val="28"/>
        </w:rPr>
        <w:t>Major: Financial Management</w:t>
      </w:r>
    </w:p>
    <w:p w14:paraId="2470233B"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295B428F" w14:textId="21BA4A74" w:rsidR="00205A00" w:rsidRDefault="00205A00" w:rsidP="00C02B7E">
      <w:pPr>
        <w:widowControl/>
        <w:spacing w:line="240" w:lineRule="auto"/>
        <w:ind w:firstLineChars="0" w:firstLine="0"/>
        <w:jc w:val="center"/>
        <w:rPr>
          <w:rFonts w:eastAsiaTheme="majorEastAsia" w:cs="Times New Roman"/>
          <w:b/>
          <w:bCs/>
          <w:sz w:val="28"/>
          <w:szCs w:val="28"/>
        </w:rPr>
      </w:pPr>
      <w:r>
        <w:rPr>
          <w:rFonts w:eastAsiaTheme="majorEastAsia" w:cs="Times New Roman" w:hint="eastAsia"/>
          <w:b/>
          <w:bCs/>
          <w:sz w:val="28"/>
          <w:szCs w:val="28"/>
        </w:rPr>
        <w:t>S</w:t>
      </w:r>
      <w:r>
        <w:rPr>
          <w:rFonts w:eastAsiaTheme="majorEastAsia" w:cs="Times New Roman"/>
          <w:b/>
          <w:bCs/>
          <w:sz w:val="28"/>
          <w:szCs w:val="28"/>
        </w:rPr>
        <w:t xml:space="preserve">tudent: </w:t>
      </w:r>
      <w:proofErr w:type="spellStart"/>
      <w:r>
        <w:rPr>
          <w:rFonts w:eastAsiaTheme="majorEastAsia" w:cs="Times New Roman"/>
          <w:b/>
          <w:bCs/>
          <w:sz w:val="28"/>
          <w:szCs w:val="28"/>
        </w:rPr>
        <w:t>Yuyao</w:t>
      </w:r>
      <w:proofErr w:type="spellEnd"/>
      <w:r>
        <w:rPr>
          <w:rFonts w:eastAsiaTheme="majorEastAsia" w:cs="Times New Roman"/>
          <w:b/>
          <w:bCs/>
          <w:sz w:val="28"/>
          <w:szCs w:val="28"/>
        </w:rPr>
        <w:t xml:space="preserve"> Wang   Supervisor: Jun Wang</w:t>
      </w:r>
    </w:p>
    <w:p w14:paraId="27FC0437"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021E8AF6" w14:textId="27D26457" w:rsidR="00205A00" w:rsidRDefault="00205A00" w:rsidP="00C02B7E">
      <w:pPr>
        <w:widowControl/>
        <w:spacing w:line="240" w:lineRule="auto"/>
        <w:ind w:firstLineChars="0" w:firstLine="0"/>
        <w:jc w:val="center"/>
        <w:rPr>
          <w:rFonts w:eastAsiaTheme="majorEastAsia" w:cs="Times New Roman"/>
          <w:b/>
          <w:bCs/>
          <w:sz w:val="21"/>
          <w:szCs w:val="21"/>
        </w:rPr>
      </w:pPr>
      <w:r w:rsidRPr="00205A00">
        <w:rPr>
          <w:rFonts w:eastAsiaTheme="majorEastAsia" w:cs="Times New Roman" w:hint="eastAsia"/>
          <w:b/>
          <w:bCs/>
          <w:sz w:val="21"/>
          <w:szCs w:val="21"/>
        </w:rPr>
        <w:t>A</w:t>
      </w:r>
      <w:r w:rsidRPr="00205A00">
        <w:rPr>
          <w:rFonts w:eastAsiaTheme="majorEastAsia" w:cs="Times New Roman"/>
          <w:b/>
          <w:bCs/>
          <w:sz w:val="21"/>
          <w:szCs w:val="21"/>
        </w:rPr>
        <w:t>bstract</w:t>
      </w:r>
    </w:p>
    <w:p w14:paraId="60CECF06" w14:textId="77777777" w:rsidR="00205A00" w:rsidRDefault="00205A00" w:rsidP="00C02B7E">
      <w:pPr>
        <w:widowControl/>
        <w:spacing w:line="240" w:lineRule="auto"/>
        <w:ind w:firstLineChars="0" w:firstLine="0"/>
        <w:jc w:val="center"/>
        <w:rPr>
          <w:rFonts w:eastAsiaTheme="majorEastAsia" w:cs="Times New Roman"/>
          <w:b/>
          <w:bCs/>
          <w:sz w:val="21"/>
          <w:szCs w:val="21"/>
        </w:rPr>
      </w:pPr>
    </w:p>
    <w:p w14:paraId="20E45D42" w14:textId="7E6881A8" w:rsidR="00205A00" w:rsidRDefault="00205A00" w:rsidP="00205A00">
      <w:pPr>
        <w:widowControl/>
        <w:ind w:firstLine="420"/>
        <w:rPr>
          <w:rFonts w:eastAsiaTheme="majorEastAsia" w:cs="Times New Roman"/>
          <w:sz w:val="21"/>
          <w:szCs w:val="21"/>
        </w:rPr>
      </w:pPr>
      <w:r w:rsidRPr="00205A00">
        <w:rPr>
          <w:rFonts w:eastAsiaTheme="majorEastAsia" w:cs="Times New Roman"/>
          <w:sz w:val="21"/>
          <w:szCs w:val="21"/>
        </w:rPr>
        <w:t xml:space="preserve">This article investigates the application of machine learning in the </w:t>
      </w:r>
      <w:r w:rsidR="00045F12">
        <w:rPr>
          <w:rFonts w:eastAsiaTheme="majorEastAsia" w:cs="Times New Roman"/>
          <w:sz w:val="21"/>
          <w:szCs w:val="21"/>
        </w:rPr>
        <w:t>a</w:t>
      </w:r>
      <w:r w:rsidR="00045F12" w:rsidRPr="00045F12">
        <w:rPr>
          <w:rFonts w:eastAsiaTheme="majorEastAsia" w:cs="Times New Roman"/>
          <w:sz w:val="21"/>
          <w:szCs w:val="21"/>
        </w:rPr>
        <w:t>ppraisement</w:t>
      </w:r>
      <w:r w:rsidR="00045F12" w:rsidRPr="00205A00">
        <w:rPr>
          <w:rFonts w:eastAsiaTheme="majorEastAsia" w:cs="Times New Roman"/>
          <w:sz w:val="21"/>
          <w:szCs w:val="21"/>
        </w:rPr>
        <w:t xml:space="preserve"> </w:t>
      </w:r>
      <w:r w:rsidRPr="00205A00">
        <w:rPr>
          <w:rFonts w:eastAsiaTheme="majorEastAsia" w:cs="Times New Roman"/>
          <w:sz w:val="21"/>
          <w:szCs w:val="21"/>
        </w:rPr>
        <w:t>of property used as collateral in commercial banks. The aim is to propose an efficient and accurate valuation model to help commercial banks better manage risks associated with mortgage business. The study employs five algorithms: Random Forest, Gradient Boosting Decision Tree (</w:t>
      </w:r>
      <w:proofErr w:type="spellStart"/>
      <w:r w:rsidRPr="00205A00">
        <w:rPr>
          <w:rFonts w:eastAsiaTheme="majorEastAsia" w:cs="Times New Roman"/>
          <w:sz w:val="21"/>
          <w:szCs w:val="21"/>
        </w:rPr>
        <w:t>GBDT</w:t>
      </w:r>
      <w:proofErr w:type="spellEnd"/>
      <w:r w:rsidRPr="00205A00">
        <w:rPr>
          <w:rFonts w:eastAsiaTheme="majorEastAsia" w:cs="Times New Roman"/>
          <w:sz w:val="21"/>
          <w:szCs w:val="21"/>
        </w:rPr>
        <w:t xml:space="preserve">), </w:t>
      </w:r>
      <w:proofErr w:type="spellStart"/>
      <w:r w:rsidRPr="00205A00">
        <w:rPr>
          <w:rFonts w:eastAsiaTheme="majorEastAsia" w:cs="Times New Roman"/>
          <w:sz w:val="21"/>
          <w:szCs w:val="21"/>
        </w:rPr>
        <w:t>XGBoost</w:t>
      </w:r>
      <w:proofErr w:type="spellEnd"/>
      <w:r w:rsidRPr="00205A00">
        <w:rPr>
          <w:rFonts w:eastAsiaTheme="majorEastAsia" w:cs="Times New Roman"/>
          <w:sz w:val="21"/>
          <w:szCs w:val="21"/>
        </w:rPr>
        <w:t xml:space="preserve">, </w:t>
      </w:r>
      <w:proofErr w:type="spellStart"/>
      <w:r w:rsidRPr="00205A00">
        <w:rPr>
          <w:rFonts w:eastAsiaTheme="majorEastAsia" w:cs="Times New Roman"/>
          <w:sz w:val="21"/>
          <w:szCs w:val="21"/>
        </w:rPr>
        <w:t>LightGBM</w:t>
      </w:r>
      <w:proofErr w:type="spellEnd"/>
      <w:r w:rsidRPr="00205A00">
        <w:rPr>
          <w:rFonts w:eastAsiaTheme="majorEastAsia" w:cs="Times New Roman"/>
          <w:sz w:val="21"/>
          <w:szCs w:val="21"/>
        </w:rPr>
        <w:t xml:space="preserve">, and </w:t>
      </w:r>
      <w:proofErr w:type="spellStart"/>
      <w:r w:rsidRPr="00205A00">
        <w:rPr>
          <w:rFonts w:eastAsiaTheme="majorEastAsia" w:cs="Times New Roman"/>
          <w:sz w:val="21"/>
          <w:szCs w:val="21"/>
        </w:rPr>
        <w:t>CatBoost</w:t>
      </w:r>
      <w:proofErr w:type="spellEnd"/>
      <w:r w:rsidRPr="00205A00">
        <w:rPr>
          <w:rFonts w:eastAsiaTheme="majorEastAsia" w:cs="Times New Roman"/>
          <w:sz w:val="21"/>
          <w:szCs w:val="21"/>
        </w:rPr>
        <w:t>, and constructs a stack</w:t>
      </w:r>
      <w:r w:rsidR="00045F12">
        <w:rPr>
          <w:rFonts w:eastAsiaTheme="majorEastAsia" w:cs="Times New Roman"/>
          <w:sz w:val="21"/>
          <w:szCs w:val="21"/>
        </w:rPr>
        <w:t>ing</w:t>
      </w:r>
      <w:r w:rsidRPr="00205A00">
        <w:rPr>
          <w:rFonts w:eastAsiaTheme="majorEastAsia" w:cs="Times New Roman"/>
          <w:sz w:val="21"/>
          <w:szCs w:val="21"/>
        </w:rPr>
        <w:t xml:space="preserve"> model based on these algorithms and a shallow neural network model. The training effects of each model using single and cross-training methods were evaluated. The study trains the model using data from both new and second-hand houses collected from real estate intermediary platforms and pre-processes the data using feature selection, scaling, anomaly handling, and sample imbalance processing. The experimental results show that the stack</w:t>
      </w:r>
      <w:r w:rsidR="00045F12">
        <w:rPr>
          <w:rFonts w:eastAsiaTheme="majorEastAsia" w:cs="Times New Roman"/>
          <w:sz w:val="21"/>
          <w:szCs w:val="21"/>
        </w:rPr>
        <w:t>ing</w:t>
      </w:r>
      <w:r w:rsidRPr="00205A00">
        <w:rPr>
          <w:rFonts w:eastAsiaTheme="majorEastAsia" w:cs="Times New Roman"/>
          <w:sz w:val="21"/>
          <w:szCs w:val="21"/>
        </w:rPr>
        <w:t xml:space="preserve"> model has better performance in fitting the data and reducing overfitting, making it a valuable reference for commercial banks in the evaluation of property values used as collateral.</w:t>
      </w:r>
    </w:p>
    <w:p w14:paraId="63B9F35C" w14:textId="77777777" w:rsidR="00205A00" w:rsidRDefault="00205A00" w:rsidP="00205A00">
      <w:pPr>
        <w:widowControl/>
        <w:ind w:firstLine="420"/>
        <w:rPr>
          <w:rFonts w:eastAsiaTheme="majorEastAsia" w:cs="Times New Roman"/>
          <w:sz w:val="21"/>
          <w:szCs w:val="21"/>
        </w:rPr>
      </w:pPr>
    </w:p>
    <w:p w14:paraId="4CC12277" w14:textId="1CAE79D4" w:rsidR="00205A00" w:rsidRPr="00205A00" w:rsidRDefault="00205A00" w:rsidP="00205A00">
      <w:pPr>
        <w:widowControl/>
        <w:ind w:firstLineChars="0" w:firstLine="0"/>
        <w:rPr>
          <w:rFonts w:eastAsiaTheme="majorEastAsia" w:cs="Times New Roman"/>
          <w:sz w:val="21"/>
          <w:szCs w:val="21"/>
        </w:rPr>
      </w:pPr>
      <w:r w:rsidRPr="00205A00">
        <w:rPr>
          <w:rFonts w:eastAsiaTheme="majorEastAsia" w:cs="Times New Roman" w:hint="eastAsia"/>
          <w:b/>
          <w:bCs/>
          <w:sz w:val="21"/>
          <w:szCs w:val="21"/>
        </w:rPr>
        <w:t>K</w:t>
      </w:r>
      <w:r w:rsidRPr="00205A00">
        <w:rPr>
          <w:rFonts w:eastAsiaTheme="majorEastAsia" w:cs="Times New Roman"/>
          <w:b/>
          <w:bCs/>
          <w:sz w:val="21"/>
          <w:szCs w:val="21"/>
        </w:rPr>
        <w:t>ey Words:</w:t>
      </w:r>
      <w:r>
        <w:rPr>
          <w:rFonts w:eastAsiaTheme="majorEastAsia" w:cs="Times New Roman"/>
          <w:sz w:val="21"/>
          <w:szCs w:val="21"/>
        </w:rPr>
        <w:t xml:space="preserve"> </w:t>
      </w:r>
      <w:proofErr w:type="gramStart"/>
      <w:r w:rsidR="00045F12" w:rsidRPr="00045F12">
        <w:rPr>
          <w:rFonts w:eastAsiaTheme="majorEastAsia" w:cs="Times New Roman"/>
          <w:sz w:val="21"/>
          <w:szCs w:val="21"/>
        </w:rPr>
        <w:t>Appraisement</w:t>
      </w:r>
      <w:r>
        <w:rPr>
          <w:rFonts w:eastAsiaTheme="majorEastAsia" w:cs="Times New Roman"/>
          <w:sz w:val="21"/>
          <w:szCs w:val="21"/>
        </w:rPr>
        <w:t xml:space="preserve">  C</w:t>
      </w:r>
      <w:r w:rsidRPr="00205A00">
        <w:rPr>
          <w:rFonts w:eastAsiaTheme="majorEastAsia" w:cs="Times New Roman"/>
          <w:sz w:val="21"/>
          <w:szCs w:val="21"/>
        </w:rPr>
        <w:t>ommercial</w:t>
      </w:r>
      <w:proofErr w:type="gramEnd"/>
      <w:r w:rsidRPr="00205A00">
        <w:rPr>
          <w:rFonts w:eastAsiaTheme="majorEastAsia" w:cs="Times New Roman"/>
          <w:sz w:val="21"/>
          <w:szCs w:val="21"/>
        </w:rPr>
        <w:t xml:space="preserve"> </w:t>
      </w:r>
      <w:r>
        <w:rPr>
          <w:rFonts w:eastAsiaTheme="majorEastAsia" w:cs="Times New Roman"/>
          <w:sz w:val="21"/>
          <w:szCs w:val="21"/>
        </w:rPr>
        <w:t>B</w:t>
      </w:r>
      <w:r w:rsidRPr="00205A00">
        <w:rPr>
          <w:rFonts w:eastAsiaTheme="majorEastAsia" w:cs="Times New Roman"/>
          <w:sz w:val="21"/>
          <w:szCs w:val="21"/>
        </w:rPr>
        <w:t>ank</w:t>
      </w:r>
      <w:r>
        <w:rPr>
          <w:rFonts w:eastAsiaTheme="majorEastAsia" w:cs="Times New Roman"/>
          <w:sz w:val="21"/>
          <w:szCs w:val="21"/>
        </w:rPr>
        <w:t xml:space="preserve">  </w:t>
      </w:r>
      <w:r w:rsidR="00F755EB">
        <w:rPr>
          <w:rFonts w:eastAsiaTheme="majorEastAsia" w:cs="Times New Roman" w:hint="eastAsia"/>
          <w:sz w:val="21"/>
          <w:szCs w:val="21"/>
        </w:rPr>
        <w:t>Ma</w:t>
      </w:r>
      <w:r w:rsidR="00F755EB">
        <w:rPr>
          <w:rFonts w:eastAsiaTheme="majorEastAsia" w:cs="Times New Roman"/>
          <w:sz w:val="21"/>
          <w:szCs w:val="21"/>
        </w:rPr>
        <w:t xml:space="preserve">chine Learning  </w:t>
      </w:r>
      <w:r>
        <w:rPr>
          <w:rFonts w:eastAsiaTheme="majorEastAsia" w:cs="Times New Roman"/>
          <w:sz w:val="21"/>
          <w:szCs w:val="21"/>
        </w:rPr>
        <w:t>F</w:t>
      </w:r>
      <w:r w:rsidRPr="00205A00">
        <w:rPr>
          <w:rFonts w:eastAsiaTheme="majorEastAsia" w:cs="Times New Roman"/>
          <w:sz w:val="21"/>
          <w:szCs w:val="21"/>
        </w:rPr>
        <w:t xml:space="preserve">eature </w:t>
      </w:r>
      <w:r>
        <w:rPr>
          <w:rFonts w:eastAsiaTheme="majorEastAsia" w:cs="Times New Roman"/>
          <w:sz w:val="21"/>
          <w:szCs w:val="21"/>
        </w:rPr>
        <w:t>E</w:t>
      </w:r>
      <w:r w:rsidRPr="00205A00">
        <w:rPr>
          <w:rFonts w:eastAsiaTheme="majorEastAsia" w:cs="Times New Roman"/>
          <w:sz w:val="21"/>
          <w:szCs w:val="21"/>
        </w:rPr>
        <w:t>ngineering</w:t>
      </w:r>
      <w:r>
        <w:rPr>
          <w:rFonts w:eastAsiaTheme="majorEastAsia" w:cs="Times New Roman"/>
          <w:sz w:val="21"/>
          <w:szCs w:val="21"/>
        </w:rPr>
        <w:t xml:space="preserve">  Stacking Model</w:t>
      </w:r>
    </w:p>
    <w:p w14:paraId="7506E765" w14:textId="03045252" w:rsidR="00C02B7E" w:rsidRPr="007D5894" w:rsidRDefault="00C02B7E">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p w14:paraId="70428D14" w14:textId="77777777" w:rsidR="00FA64B6" w:rsidRDefault="00FA64B6" w:rsidP="006163EF">
      <w:pPr>
        <w:pStyle w:val="a6"/>
      </w:pPr>
      <w:bookmarkStart w:id="4" w:name="_Toc132306067"/>
      <w:bookmarkStart w:id="5" w:name="_Toc132308932"/>
      <w:bookmarkStart w:id="6" w:name="_Hlk120462839"/>
      <w:bookmarkStart w:id="7" w:name="_Toc132491620"/>
      <w:r w:rsidRPr="00FA64B6">
        <w:rPr>
          <w:rFonts w:hint="eastAsia"/>
        </w:rPr>
        <w:lastRenderedPageBreak/>
        <w:t>基于机器学习的商业银行房产</w:t>
      </w:r>
      <w:r>
        <w:rPr>
          <w:rFonts w:hint="eastAsia"/>
        </w:rPr>
        <w:t>质押</w:t>
      </w:r>
      <w:r w:rsidRPr="00FA64B6">
        <w:rPr>
          <w:rFonts w:hint="eastAsia"/>
        </w:rPr>
        <w:t>价值评估研究</w:t>
      </w:r>
      <w:bookmarkEnd w:id="0"/>
      <w:bookmarkEnd w:id="1"/>
      <w:bookmarkEnd w:id="2"/>
      <w:bookmarkEnd w:id="4"/>
      <w:bookmarkEnd w:id="5"/>
      <w:bookmarkEnd w:id="7"/>
    </w:p>
    <w:bookmarkEnd w:id="6" w:displacedByCustomXml="next"/>
    <w:sdt>
      <w:sdtPr>
        <w:rPr>
          <w:rFonts w:ascii="Times New Roman" w:eastAsiaTheme="minorEastAsia" w:hAnsi="Times New Roman" w:cs="宋体"/>
          <w:color w:val="auto"/>
          <w:kern w:val="13"/>
          <w:sz w:val="24"/>
          <w:szCs w:val="22"/>
          <w:lang w:val="zh-CN"/>
        </w:rPr>
        <w:id w:val="423459947"/>
        <w:docPartObj>
          <w:docPartGallery w:val="Table of Contents"/>
          <w:docPartUnique/>
        </w:docPartObj>
      </w:sdtPr>
      <w:sdtEndPr>
        <w:rPr>
          <w:b/>
          <w:bCs/>
        </w:rPr>
      </w:sdtEndPr>
      <w:sdtContent>
        <w:p w14:paraId="4F62D24D" w14:textId="77777777" w:rsidR="007C4C84" w:rsidRDefault="009E32B9" w:rsidP="00F755EB">
          <w:pPr>
            <w:pStyle w:val="TOC"/>
            <w:spacing w:beforeLines="100" w:before="312" w:afterLines="100" w:after="312"/>
            <w:ind w:firstLine="482"/>
            <w:jc w:val="center"/>
            <w:rPr>
              <w:noProof/>
            </w:rPr>
          </w:pPr>
          <w:r w:rsidRPr="00F755EB">
            <w:rPr>
              <w:rFonts w:asciiTheme="majorEastAsia" w:hAnsiTheme="majorEastAsia"/>
              <w:b/>
              <w:bCs/>
              <w:color w:val="auto"/>
              <w:sz w:val="44"/>
              <w:szCs w:val="44"/>
              <w:lang w:val="zh-CN"/>
            </w:rPr>
            <w:t>目</w:t>
          </w:r>
          <w:r w:rsidR="00F755EB">
            <w:rPr>
              <w:rFonts w:asciiTheme="majorEastAsia" w:hAnsiTheme="majorEastAsia" w:hint="eastAsia"/>
              <w:b/>
              <w:bCs/>
              <w:color w:val="auto"/>
              <w:sz w:val="44"/>
              <w:szCs w:val="44"/>
              <w:lang w:val="zh-CN"/>
            </w:rPr>
            <w:t xml:space="preserve"> </w:t>
          </w:r>
          <w:r w:rsidRPr="00F755EB">
            <w:rPr>
              <w:rFonts w:asciiTheme="majorEastAsia" w:hAnsiTheme="majorEastAsia"/>
              <w:b/>
              <w:bCs/>
              <w:color w:val="auto"/>
              <w:sz w:val="44"/>
              <w:szCs w:val="44"/>
              <w:lang w:val="zh-CN"/>
            </w:rPr>
            <w:t>录</w:t>
          </w:r>
          <w:r w:rsidRPr="00F755EB">
            <w:rPr>
              <w:rFonts w:asciiTheme="majorEastAsia" w:hAnsiTheme="majorEastAsia"/>
            </w:rPr>
            <w:fldChar w:fldCharType="begin"/>
          </w:r>
          <w:r w:rsidRPr="00F755EB">
            <w:rPr>
              <w:rFonts w:asciiTheme="majorEastAsia" w:hAnsiTheme="majorEastAsia"/>
            </w:rPr>
            <w:instrText xml:space="preserve"> TOC \o "1-3" \h \z \u </w:instrText>
          </w:r>
          <w:r w:rsidRPr="00F755EB">
            <w:rPr>
              <w:rFonts w:asciiTheme="majorEastAsia" w:hAnsiTheme="majorEastAsia"/>
            </w:rPr>
            <w:fldChar w:fldCharType="separate"/>
          </w:r>
        </w:p>
        <w:p w14:paraId="5800E9C9" w14:textId="53787B73"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21" w:history="1">
            <w:r w:rsidRPr="004E3CB3">
              <w:rPr>
                <w:rStyle w:val="a8"/>
                <w:noProof/>
              </w:rPr>
              <w:t>1</w:t>
            </w:r>
            <w:r>
              <w:rPr>
                <w:rFonts w:asciiTheme="minorHAnsi" w:hAnsiTheme="minorHAnsi" w:cstheme="minorBidi"/>
                <w:noProof/>
                <w:kern w:val="2"/>
                <w:sz w:val="21"/>
              </w:rPr>
              <w:tab/>
            </w:r>
            <w:r w:rsidRPr="004E3CB3">
              <w:rPr>
                <w:rStyle w:val="a8"/>
                <w:noProof/>
              </w:rPr>
              <w:t>绪论</w:t>
            </w:r>
            <w:r>
              <w:rPr>
                <w:noProof/>
                <w:webHidden/>
              </w:rPr>
              <w:tab/>
            </w:r>
            <w:r>
              <w:rPr>
                <w:noProof/>
                <w:webHidden/>
              </w:rPr>
              <w:fldChar w:fldCharType="begin"/>
            </w:r>
            <w:r>
              <w:rPr>
                <w:noProof/>
                <w:webHidden/>
              </w:rPr>
              <w:instrText xml:space="preserve"> PAGEREF _Toc132491621 \h </w:instrText>
            </w:r>
            <w:r>
              <w:rPr>
                <w:noProof/>
                <w:webHidden/>
              </w:rPr>
            </w:r>
            <w:r>
              <w:rPr>
                <w:noProof/>
                <w:webHidden/>
              </w:rPr>
              <w:fldChar w:fldCharType="separate"/>
            </w:r>
            <w:r>
              <w:rPr>
                <w:noProof/>
                <w:webHidden/>
              </w:rPr>
              <w:t>6</w:t>
            </w:r>
            <w:r>
              <w:rPr>
                <w:noProof/>
                <w:webHidden/>
              </w:rPr>
              <w:fldChar w:fldCharType="end"/>
            </w:r>
          </w:hyperlink>
        </w:p>
        <w:p w14:paraId="361599F7" w14:textId="3514E7CD"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22" w:history="1">
            <w:r w:rsidRPr="004E3CB3">
              <w:rPr>
                <w:rStyle w:val="a8"/>
                <w:noProof/>
              </w:rPr>
              <w:t>1.1</w:t>
            </w:r>
            <w:r>
              <w:rPr>
                <w:rFonts w:asciiTheme="minorHAnsi" w:hAnsiTheme="minorHAnsi" w:cstheme="minorBidi"/>
                <w:noProof/>
                <w:kern w:val="2"/>
                <w:sz w:val="21"/>
              </w:rPr>
              <w:tab/>
            </w:r>
            <w:r w:rsidRPr="004E3CB3">
              <w:rPr>
                <w:rStyle w:val="a8"/>
                <w:noProof/>
              </w:rPr>
              <w:t>研究背景和意义</w:t>
            </w:r>
            <w:r>
              <w:rPr>
                <w:noProof/>
                <w:webHidden/>
              </w:rPr>
              <w:tab/>
            </w:r>
            <w:r>
              <w:rPr>
                <w:noProof/>
                <w:webHidden/>
              </w:rPr>
              <w:fldChar w:fldCharType="begin"/>
            </w:r>
            <w:r>
              <w:rPr>
                <w:noProof/>
                <w:webHidden/>
              </w:rPr>
              <w:instrText xml:space="preserve"> PAGEREF _Toc132491622 \h </w:instrText>
            </w:r>
            <w:r>
              <w:rPr>
                <w:noProof/>
                <w:webHidden/>
              </w:rPr>
            </w:r>
            <w:r>
              <w:rPr>
                <w:noProof/>
                <w:webHidden/>
              </w:rPr>
              <w:fldChar w:fldCharType="separate"/>
            </w:r>
            <w:r>
              <w:rPr>
                <w:noProof/>
                <w:webHidden/>
              </w:rPr>
              <w:t>6</w:t>
            </w:r>
            <w:r>
              <w:rPr>
                <w:noProof/>
                <w:webHidden/>
              </w:rPr>
              <w:fldChar w:fldCharType="end"/>
            </w:r>
          </w:hyperlink>
        </w:p>
        <w:p w14:paraId="75C05951" w14:textId="02373415"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23" w:history="1">
            <w:r w:rsidRPr="004E3CB3">
              <w:rPr>
                <w:rStyle w:val="a8"/>
                <w:noProof/>
              </w:rPr>
              <w:t>1.2</w:t>
            </w:r>
            <w:r>
              <w:rPr>
                <w:rFonts w:asciiTheme="minorHAnsi" w:hAnsiTheme="minorHAnsi" w:cstheme="minorBidi"/>
                <w:noProof/>
                <w:kern w:val="2"/>
                <w:sz w:val="21"/>
              </w:rPr>
              <w:tab/>
            </w:r>
            <w:r w:rsidRPr="004E3CB3">
              <w:rPr>
                <w:rStyle w:val="a8"/>
                <w:noProof/>
              </w:rPr>
              <w:t>国内外研究现状</w:t>
            </w:r>
            <w:r>
              <w:rPr>
                <w:noProof/>
                <w:webHidden/>
              </w:rPr>
              <w:tab/>
            </w:r>
            <w:r>
              <w:rPr>
                <w:noProof/>
                <w:webHidden/>
              </w:rPr>
              <w:fldChar w:fldCharType="begin"/>
            </w:r>
            <w:r>
              <w:rPr>
                <w:noProof/>
                <w:webHidden/>
              </w:rPr>
              <w:instrText xml:space="preserve"> PAGEREF _Toc132491623 \h </w:instrText>
            </w:r>
            <w:r>
              <w:rPr>
                <w:noProof/>
                <w:webHidden/>
              </w:rPr>
            </w:r>
            <w:r>
              <w:rPr>
                <w:noProof/>
                <w:webHidden/>
              </w:rPr>
              <w:fldChar w:fldCharType="separate"/>
            </w:r>
            <w:r>
              <w:rPr>
                <w:noProof/>
                <w:webHidden/>
              </w:rPr>
              <w:t>7</w:t>
            </w:r>
            <w:r>
              <w:rPr>
                <w:noProof/>
                <w:webHidden/>
              </w:rPr>
              <w:fldChar w:fldCharType="end"/>
            </w:r>
          </w:hyperlink>
        </w:p>
        <w:p w14:paraId="6F2F684B" w14:textId="348A6FF1"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24" w:history="1">
            <w:r w:rsidRPr="004E3CB3">
              <w:rPr>
                <w:rStyle w:val="a8"/>
                <w:noProof/>
              </w:rPr>
              <w:t>1.2.1</w:t>
            </w:r>
            <w:r>
              <w:rPr>
                <w:rFonts w:asciiTheme="minorHAnsi" w:hAnsiTheme="minorHAnsi" w:cstheme="minorBidi"/>
                <w:noProof/>
                <w:kern w:val="2"/>
                <w:sz w:val="21"/>
              </w:rPr>
              <w:tab/>
            </w:r>
            <w:r w:rsidRPr="004E3CB3">
              <w:rPr>
                <w:rStyle w:val="a8"/>
                <w:noProof/>
              </w:rPr>
              <w:t>商业银行房贷业务风险研究现状</w:t>
            </w:r>
            <w:r>
              <w:rPr>
                <w:noProof/>
                <w:webHidden/>
              </w:rPr>
              <w:tab/>
            </w:r>
            <w:r>
              <w:rPr>
                <w:noProof/>
                <w:webHidden/>
              </w:rPr>
              <w:fldChar w:fldCharType="begin"/>
            </w:r>
            <w:r>
              <w:rPr>
                <w:noProof/>
                <w:webHidden/>
              </w:rPr>
              <w:instrText xml:space="preserve"> PAGEREF _Toc132491624 \h </w:instrText>
            </w:r>
            <w:r>
              <w:rPr>
                <w:noProof/>
                <w:webHidden/>
              </w:rPr>
            </w:r>
            <w:r>
              <w:rPr>
                <w:noProof/>
                <w:webHidden/>
              </w:rPr>
              <w:fldChar w:fldCharType="separate"/>
            </w:r>
            <w:r>
              <w:rPr>
                <w:noProof/>
                <w:webHidden/>
              </w:rPr>
              <w:t>7</w:t>
            </w:r>
            <w:r>
              <w:rPr>
                <w:noProof/>
                <w:webHidden/>
              </w:rPr>
              <w:fldChar w:fldCharType="end"/>
            </w:r>
          </w:hyperlink>
        </w:p>
        <w:p w14:paraId="08C0E66F" w14:textId="01E1C5E2"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25" w:history="1">
            <w:r w:rsidRPr="004E3CB3">
              <w:rPr>
                <w:rStyle w:val="a8"/>
                <w:noProof/>
              </w:rPr>
              <w:t>1.2.2</w:t>
            </w:r>
            <w:r>
              <w:rPr>
                <w:rFonts w:asciiTheme="minorHAnsi" w:hAnsiTheme="minorHAnsi" w:cstheme="minorBidi"/>
                <w:noProof/>
                <w:kern w:val="2"/>
                <w:sz w:val="21"/>
              </w:rPr>
              <w:tab/>
            </w:r>
            <w:r w:rsidRPr="004E3CB3">
              <w:rPr>
                <w:rStyle w:val="a8"/>
                <w:noProof/>
              </w:rPr>
              <w:t>估值模型研究现状</w:t>
            </w:r>
            <w:r>
              <w:rPr>
                <w:noProof/>
                <w:webHidden/>
              </w:rPr>
              <w:tab/>
            </w:r>
            <w:r>
              <w:rPr>
                <w:noProof/>
                <w:webHidden/>
              </w:rPr>
              <w:fldChar w:fldCharType="begin"/>
            </w:r>
            <w:r>
              <w:rPr>
                <w:noProof/>
                <w:webHidden/>
              </w:rPr>
              <w:instrText xml:space="preserve"> PAGEREF _Toc132491625 \h </w:instrText>
            </w:r>
            <w:r>
              <w:rPr>
                <w:noProof/>
                <w:webHidden/>
              </w:rPr>
            </w:r>
            <w:r>
              <w:rPr>
                <w:noProof/>
                <w:webHidden/>
              </w:rPr>
              <w:fldChar w:fldCharType="separate"/>
            </w:r>
            <w:r>
              <w:rPr>
                <w:noProof/>
                <w:webHidden/>
              </w:rPr>
              <w:t>8</w:t>
            </w:r>
            <w:r>
              <w:rPr>
                <w:noProof/>
                <w:webHidden/>
              </w:rPr>
              <w:fldChar w:fldCharType="end"/>
            </w:r>
          </w:hyperlink>
        </w:p>
        <w:p w14:paraId="6B54D410" w14:textId="6ACC1772"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26" w:history="1">
            <w:r w:rsidRPr="004E3CB3">
              <w:rPr>
                <w:rStyle w:val="a8"/>
                <w:noProof/>
              </w:rPr>
              <w:t>1.2.3</w:t>
            </w:r>
            <w:r>
              <w:rPr>
                <w:rFonts w:asciiTheme="minorHAnsi" w:hAnsiTheme="minorHAnsi" w:cstheme="minorBidi"/>
                <w:noProof/>
                <w:kern w:val="2"/>
                <w:sz w:val="21"/>
              </w:rPr>
              <w:tab/>
            </w:r>
            <w:r w:rsidRPr="004E3CB3">
              <w:rPr>
                <w:rStyle w:val="a8"/>
                <w:noProof/>
              </w:rPr>
              <w:t>估值算法研究现状</w:t>
            </w:r>
            <w:r>
              <w:rPr>
                <w:noProof/>
                <w:webHidden/>
              </w:rPr>
              <w:tab/>
            </w:r>
            <w:r>
              <w:rPr>
                <w:noProof/>
                <w:webHidden/>
              </w:rPr>
              <w:fldChar w:fldCharType="begin"/>
            </w:r>
            <w:r>
              <w:rPr>
                <w:noProof/>
                <w:webHidden/>
              </w:rPr>
              <w:instrText xml:space="preserve"> PAGEREF _Toc132491626 \h </w:instrText>
            </w:r>
            <w:r>
              <w:rPr>
                <w:noProof/>
                <w:webHidden/>
              </w:rPr>
            </w:r>
            <w:r>
              <w:rPr>
                <w:noProof/>
                <w:webHidden/>
              </w:rPr>
              <w:fldChar w:fldCharType="separate"/>
            </w:r>
            <w:r>
              <w:rPr>
                <w:noProof/>
                <w:webHidden/>
              </w:rPr>
              <w:t>9</w:t>
            </w:r>
            <w:r>
              <w:rPr>
                <w:noProof/>
                <w:webHidden/>
              </w:rPr>
              <w:fldChar w:fldCharType="end"/>
            </w:r>
          </w:hyperlink>
        </w:p>
        <w:p w14:paraId="30585C4E" w14:textId="10F013D9"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27" w:history="1">
            <w:r w:rsidRPr="004E3CB3">
              <w:rPr>
                <w:rStyle w:val="a8"/>
                <w:noProof/>
              </w:rPr>
              <w:t>1.2.4</w:t>
            </w:r>
            <w:r>
              <w:rPr>
                <w:rFonts w:asciiTheme="minorHAnsi" w:hAnsiTheme="minorHAnsi" w:cstheme="minorBidi"/>
                <w:noProof/>
                <w:kern w:val="2"/>
                <w:sz w:val="21"/>
              </w:rPr>
              <w:tab/>
            </w:r>
            <w:r w:rsidRPr="004E3CB3">
              <w:rPr>
                <w:rStyle w:val="a8"/>
                <w:noProof/>
              </w:rPr>
              <w:t>文献评述</w:t>
            </w:r>
            <w:r>
              <w:rPr>
                <w:noProof/>
                <w:webHidden/>
              </w:rPr>
              <w:tab/>
            </w:r>
            <w:r>
              <w:rPr>
                <w:noProof/>
                <w:webHidden/>
              </w:rPr>
              <w:fldChar w:fldCharType="begin"/>
            </w:r>
            <w:r>
              <w:rPr>
                <w:noProof/>
                <w:webHidden/>
              </w:rPr>
              <w:instrText xml:space="preserve"> PAGEREF _Toc132491627 \h </w:instrText>
            </w:r>
            <w:r>
              <w:rPr>
                <w:noProof/>
                <w:webHidden/>
              </w:rPr>
            </w:r>
            <w:r>
              <w:rPr>
                <w:noProof/>
                <w:webHidden/>
              </w:rPr>
              <w:fldChar w:fldCharType="separate"/>
            </w:r>
            <w:r>
              <w:rPr>
                <w:noProof/>
                <w:webHidden/>
              </w:rPr>
              <w:t>10</w:t>
            </w:r>
            <w:r>
              <w:rPr>
                <w:noProof/>
                <w:webHidden/>
              </w:rPr>
              <w:fldChar w:fldCharType="end"/>
            </w:r>
          </w:hyperlink>
        </w:p>
        <w:p w14:paraId="48D9E4CB" w14:textId="15256932"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28" w:history="1">
            <w:r w:rsidRPr="004E3CB3">
              <w:rPr>
                <w:rStyle w:val="a8"/>
                <w:noProof/>
              </w:rPr>
              <w:t>1.3</w:t>
            </w:r>
            <w:r>
              <w:rPr>
                <w:rFonts w:asciiTheme="minorHAnsi" w:hAnsiTheme="minorHAnsi" w:cstheme="minorBidi"/>
                <w:noProof/>
                <w:kern w:val="2"/>
                <w:sz w:val="21"/>
              </w:rPr>
              <w:tab/>
            </w:r>
            <w:r w:rsidRPr="004E3CB3">
              <w:rPr>
                <w:rStyle w:val="a8"/>
                <w:noProof/>
              </w:rPr>
              <w:t>研究内容与研究方法</w:t>
            </w:r>
            <w:r>
              <w:rPr>
                <w:noProof/>
                <w:webHidden/>
              </w:rPr>
              <w:tab/>
            </w:r>
            <w:r>
              <w:rPr>
                <w:noProof/>
                <w:webHidden/>
              </w:rPr>
              <w:fldChar w:fldCharType="begin"/>
            </w:r>
            <w:r>
              <w:rPr>
                <w:noProof/>
                <w:webHidden/>
              </w:rPr>
              <w:instrText xml:space="preserve"> PAGEREF _Toc132491628 \h </w:instrText>
            </w:r>
            <w:r>
              <w:rPr>
                <w:noProof/>
                <w:webHidden/>
              </w:rPr>
            </w:r>
            <w:r>
              <w:rPr>
                <w:noProof/>
                <w:webHidden/>
              </w:rPr>
              <w:fldChar w:fldCharType="separate"/>
            </w:r>
            <w:r>
              <w:rPr>
                <w:noProof/>
                <w:webHidden/>
              </w:rPr>
              <w:t>11</w:t>
            </w:r>
            <w:r>
              <w:rPr>
                <w:noProof/>
                <w:webHidden/>
              </w:rPr>
              <w:fldChar w:fldCharType="end"/>
            </w:r>
          </w:hyperlink>
        </w:p>
        <w:p w14:paraId="6A2B0C05" w14:textId="184529E7"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29" w:history="1">
            <w:r w:rsidRPr="004E3CB3">
              <w:rPr>
                <w:rStyle w:val="a8"/>
                <w:noProof/>
              </w:rPr>
              <w:t>1.3.1</w:t>
            </w:r>
            <w:r>
              <w:rPr>
                <w:rFonts w:asciiTheme="minorHAnsi" w:hAnsiTheme="minorHAnsi" w:cstheme="minorBidi"/>
                <w:noProof/>
                <w:kern w:val="2"/>
                <w:sz w:val="21"/>
              </w:rPr>
              <w:tab/>
            </w:r>
            <w:r w:rsidRPr="004E3CB3">
              <w:rPr>
                <w:rStyle w:val="a8"/>
                <w:noProof/>
              </w:rPr>
              <w:t>研究内容</w:t>
            </w:r>
            <w:r>
              <w:rPr>
                <w:noProof/>
                <w:webHidden/>
              </w:rPr>
              <w:tab/>
            </w:r>
            <w:r>
              <w:rPr>
                <w:noProof/>
                <w:webHidden/>
              </w:rPr>
              <w:fldChar w:fldCharType="begin"/>
            </w:r>
            <w:r>
              <w:rPr>
                <w:noProof/>
                <w:webHidden/>
              </w:rPr>
              <w:instrText xml:space="preserve"> PAGEREF _Toc132491629 \h </w:instrText>
            </w:r>
            <w:r>
              <w:rPr>
                <w:noProof/>
                <w:webHidden/>
              </w:rPr>
            </w:r>
            <w:r>
              <w:rPr>
                <w:noProof/>
                <w:webHidden/>
              </w:rPr>
              <w:fldChar w:fldCharType="separate"/>
            </w:r>
            <w:r>
              <w:rPr>
                <w:noProof/>
                <w:webHidden/>
              </w:rPr>
              <w:t>11</w:t>
            </w:r>
            <w:r>
              <w:rPr>
                <w:noProof/>
                <w:webHidden/>
              </w:rPr>
              <w:fldChar w:fldCharType="end"/>
            </w:r>
          </w:hyperlink>
        </w:p>
        <w:p w14:paraId="10791893" w14:textId="1498B163"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0" w:history="1">
            <w:r w:rsidRPr="004E3CB3">
              <w:rPr>
                <w:rStyle w:val="a8"/>
                <w:noProof/>
              </w:rPr>
              <w:t>1.3.2</w:t>
            </w:r>
            <w:r>
              <w:rPr>
                <w:rFonts w:asciiTheme="minorHAnsi" w:hAnsiTheme="minorHAnsi" w:cstheme="minorBidi"/>
                <w:noProof/>
                <w:kern w:val="2"/>
                <w:sz w:val="21"/>
              </w:rPr>
              <w:tab/>
            </w:r>
            <w:r w:rsidRPr="004E3CB3">
              <w:rPr>
                <w:rStyle w:val="a8"/>
                <w:noProof/>
              </w:rPr>
              <w:t>研究方法</w:t>
            </w:r>
            <w:r>
              <w:rPr>
                <w:noProof/>
                <w:webHidden/>
              </w:rPr>
              <w:tab/>
            </w:r>
            <w:r>
              <w:rPr>
                <w:noProof/>
                <w:webHidden/>
              </w:rPr>
              <w:fldChar w:fldCharType="begin"/>
            </w:r>
            <w:r>
              <w:rPr>
                <w:noProof/>
                <w:webHidden/>
              </w:rPr>
              <w:instrText xml:space="preserve"> PAGEREF _Toc132491630 \h </w:instrText>
            </w:r>
            <w:r>
              <w:rPr>
                <w:noProof/>
                <w:webHidden/>
              </w:rPr>
            </w:r>
            <w:r>
              <w:rPr>
                <w:noProof/>
                <w:webHidden/>
              </w:rPr>
              <w:fldChar w:fldCharType="separate"/>
            </w:r>
            <w:r>
              <w:rPr>
                <w:noProof/>
                <w:webHidden/>
              </w:rPr>
              <w:t>11</w:t>
            </w:r>
            <w:r>
              <w:rPr>
                <w:noProof/>
                <w:webHidden/>
              </w:rPr>
              <w:fldChar w:fldCharType="end"/>
            </w:r>
          </w:hyperlink>
        </w:p>
        <w:p w14:paraId="10B08371" w14:textId="4CF4CA93"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31" w:history="1">
            <w:r w:rsidRPr="004E3CB3">
              <w:rPr>
                <w:rStyle w:val="a8"/>
                <w:noProof/>
              </w:rPr>
              <w:t>1.4</w:t>
            </w:r>
            <w:r>
              <w:rPr>
                <w:rFonts w:asciiTheme="minorHAnsi" w:hAnsiTheme="minorHAnsi" w:cstheme="minorBidi"/>
                <w:noProof/>
                <w:kern w:val="2"/>
                <w:sz w:val="21"/>
              </w:rPr>
              <w:tab/>
            </w:r>
            <w:r w:rsidRPr="004E3CB3">
              <w:rPr>
                <w:rStyle w:val="a8"/>
                <w:noProof/>
              </w:rPr>
              <w:t>论文可能的创新与不足</w:t>
            </w:r>
            <w:r>
              <w:rPr>
                <w:noProof/>
                <w:webHidden/>
              </w:rPr>
              <w:tab/>
            </w:r>
            <w:r>
              <w:rPr>
                <w:noProof/>
                <w:webHidden/>
              </w:rPr>
              <w:fldChar w:fldCharType="begin"/>
            </w:r>
            <w:r>
              <w:rPr>
                <w:noProof/>
                <w:webHidden/>
              </w:rPr>
              <w:instrText xml:space="preserve"> PAGEREF _Toc132491631 \h </w:instrText>
            </w:r>
            <w:r>
              <w:rPr>
                <w:noProof/>
                <w:webHidden/>
              </w:rPr>
            </w:r>
            <w:r>
              <w:rPr>
                <w:noProof/>
                <w:webHidden/>
              </w:rPr>
              <w:fldChar w:fldCharType="separate"/>
            </w:r>
            <w:r>
              <w:rPr>
                <w:noProof/>
                <w:webHidden/>
              </w:rPr>
              <w:t>12</w:t>
            </w:r>
            <w:r>
              <w:rPr>
                <w:noProof/>
                <w:webHidden/>
              </w:rPr>
              <w:fldChar w:fldCharType="end"/>
            </w:r>
          </w:hyperlink>
        </w:p>
        <w:p w14:paraId="5EAF36D4" w14:textId="24D523A6"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2" w:history="1">
            <w:r w:rsidRPr="004E3CB3">
              <w:rPr>
                <w:rStyle w:val="a8"/>
                <w:noProof/>
              </w:rPr>
              <w:t>1.4.1</w:t>
            </w:r>
            <w:r>
              <w:rPr>
                <w:rFonts w:asciiTheme="minorHAnsi" w:hAnsiTheme="minorHAnsi" w:cstheme="minorBidi"/>
                <w:noProof/>
                <w:kern w:val="2"/>
                <w:sz w:val="21"/>
              </w:rPr>
              <w:tab/>
            </w:r>
            <w:r w:rsidRPr="004E3CB3">
              <w:rPr>
                <w:rStyle w:val="a8"/>
                <w:noProof/>
              </w:rPr>
              <w:t>创新之处</w:t>
            </w:r>
            <w:r>
              <w:rPr>
                <w:noProof/>
                <w:webHidden/>
              </w:rPr>
              <w:tab/>
            </w:r>
            <w:r>
              <w:rPr>
                <w:noProof/>
                <w:webHidden/>
              </w:rPr>
              <w:fldChar w:fldCharType="begin"/>
            </w:r>
            <w:r>
              <w:rPr>
                <w:noProof/>
                <w:webHidden/>
              </w:rPr>
              <w:instrText xml:space="preserve"> PAGEREF _Toc132491632 \h </w:instrText>
            </w:r>
            <w:r>
              <w:rPr>
                <w:noProof/>
                <w:webHidden/>
              </w:rPr>
            </w:r>
            <w:r>
              <w:rPr>
                <w:noProof/>
                <w:webHidden/>
              </w:rPr>
              <w:fldChar w:fldCharType="separate"/>
            </w:r>
            <w:r>
              <w:rPr>
                <w:noProof/>
                <w:webHidden/>
              </w:rPr>
              <w:t>12</w:t>
            </w:r>
            <w:r>
              <w:rPr>
                <w:noProof/>
                <w:webHidden/>
              </w:rPr>
              <w:fldChar w:fldCharType="end"/>
            </w:r>
          </w:hyperlink>
        </w:p>
        <w:p w14:paraId="02D74660" w14:textId="47C94D8C"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3" w:history="1">
            <w:r w:rsidRPr="004E3CB3">
              <w:rPr>
                <w:rStyle w:val="a8"/>
                <w:noProof/>
              </w:rPr>
              <w:t>1.4.2</w:t>
            </w:r>
            <w:r>
              <w:rPr>
                <w:rFonts w:asciiTheme="minorHAnsi" w:hAnsiTheme="minorHAnsi" w:cstheme="minorBidi"/>
                <w:noProof/>
                <w:kern w:val="2"/>
                <w:sz w:val="21"/>
              </w:rPr>
              <w:tab/>
            </w:r>
            <w:r w:rsidRPr="004E3CB3">
              <w:rPr>
                <w:rStyle w:val="a8"/>
                <w:noProof/>
              </w:rPr>
              <w:t>研究不足之处</w:t>
            </w:r>
            <w:r>
              <w:rPr>
                <w:noProof/>
                <w:webHidden/>
              </w:rPr>
              <w:tab/>
            </w:r>
            <w:r>
              <w:rPr>
                <w:noProof/>
                <w:webHidden/>
              </w:rPr>
              <w:fldChar w:fldCharType="begin"/>
            </w:r>
            <w:r>
              <w:rPr>
                <w:noProof/>
                <w:webHidden/>
              </w:rPr>
              <w:instrText xml:space="preserve"> PAGEREF _Toc132491633 \h </w:instrText>
            </w:r>
            <w:r>
              <w:rPr>
                <w:noProof/>
                <w:webHidden/>
              </w:rPr>
            </w:r>
            <w:r>
              <w:rPr>
                <w:noProof/>
                <w:webHidden/>
              </w:rPr>
              <w:fldChar w:fldCharType="separate"/>
            </w:r>
            <w:r>
              <w:rPr>
                <w:noProof/>
                <w:webHidden/>
              </w:rPr>
              <w:t>12</w:t>
            </w:r>
            <w:r>
              <w:rPr>
                <w:noProof/>
                <w:webHidden/>
              </w:rPr>
              <w:fldChar w:fldCharType="end"/>
            </w:r>
          </w:hyperlink>
        </w:p>
        <w:p w14:paraId="17B37ECF" w14:textId="1D824A63"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34" w:history="1">
            <w:r w:rsidRPr="004E3CB3">
              <w:rPr>
                <w:rStyle w:val="a8"/>
                <w:noProof/>
              </w:rPr>
              <w:t>2</w:t>
            </w:r>
            <w:r>
              <w:rPr>
                <w:rFonts w:asciiTheme="minorHAnsi" w:hAnsiTheme="minorHAnsi" w:cstheme="minorBidi"/>
                <w:noProof/>
                <w:kern w:val="2"/>
                <w:sz w:val="21"/>
              </w:rPr>
              <w:tab/>
            </w:r>
            <w:r w:rsidRPr="004E3CB3">
              <w:rPr>
                <w:rStyle w:val="a8"/>
                <w:noProof/>
              </w:rPr>
              <w:t>概念界定与理论基础</w:t>
            </w:r>
            <w:r>
              <w:rPr>
                <w:noProof/>
                <w:webHidden/>
              </w:rPr>
              <w:tab/>
            </w:r>
            <w:r>
              <w:rPr>
                <w:noProof/>
                <w:webHidden/>
              </w:rPr>
              <w:fldChar w:fldCharType="begin"/>
            </w:r>
            <w:r>
              <w:rPr>
                <w:noProof/>
                <w:webHidden/>
              </w:rPr>
              <w:instrText xml:space="preserve"> PAGEREF _Toc132491634 \h </w:instrText>
            </w:r>
            <w:r>
              <w:rPr>
                <w:noProof/>
                <w:webHidden/>
              </w:rPr>
            </w:r>
            <w:r>
              <w:rPr>
                <w:noProof/>
                <w:webHidden/>
              </w:rPr>
              <w:fldChar w:fldCharType="separate"/>
            </w:r>
            <w:r>
              <w:rPr>
                <w:noProof/>
                <w:webHidden/>
              </w:rPr>
              <w:t>12</w:t>
            </w:r>
            <w:r>
              <w:rPr>
                <w:noProof/>
                <w:webHidden/>
              </w:rPr>
              <w:fldChar w:fldCharType="end"/>
            </w:r>
          </w:hyperlink>
        </w:p>
        <w:p w14:paraId="5C148BF0" w14:textId="3A026964"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35" w:history="1">
            <w:r w:rsidRPr="004E3CB3">
              <w:rPr>
                <w:rStyle w:val="a8"/>
                <w:noProof/>
              </w:rPr>
              <w:t>2.1</w:t>
            </w:r>
            <w:r>
              <w:rPr>
                <w:rFonts w:asciiTheme="minorHAnsi" w:hAnsiTheme="minorHAnsi" w:cstheme="minorBidi"/>
                <w:noProof/>
                <w:kern w:val="2"/>
                <w:sz w:val="21"/>
              </w:rPr>
              <w:tab/>
            </w:r>
            <w:r w:rsidRPr="004E3CB3">
              <w:rPr>
                <w:rStyle w:val="a8"/>
                <w:noProof/>
              </w:rPr>
              <w:t>概念界定</w:t>
            </w:r>
            <w:r>
              <w:rPr>
                <w:noProof/>
                <w:webHidden/>
              </w:rPr>
              <w:tab/>
            </w:r>
            <w:r>
              <w:rPr>
                <w:noProof/>
                <w:webHidden/>
              </w:rPr>
              <w:fldChar w:fldCharType="begin"/>
            </w:r>
            <w:r>
              <w:rPr>
                <w:noProof/>
                <w:webHidden/>
              </w:rPr>
              <w:instrText xml:space="preserve"> PAGEREF _Toc132491635 \h </w:instrText>
            </w:r>
            <w:r>
              <w:rPr>
                <w:noProof/>
                <w:webHidden/>
              </w:rPr>
            </w:r>
            <w:r>
              <w:rPr>
                <w:noProof/>
                <w:webHidden/>
              </w:rPr>
              <w:fldChar w:fldCharType="separate"/>
            </w:r>
            <w:r>
              <w:rPr>
                <w:noProof/>
                <w:webHidden/>
              </w:rPr>
              <w:t>12</w:t>
            </w:r>
            <w:r>
              <w:rPr>
                <w:noProof/>
                <w:webHidden/>
              </w:rPr>
              <w:fldChar w:fldCharType="end"/>
            </w:r>
          </w:hyperlink>
        </w:p>
        <w:p w14:paraId="1B4964A2" w14:textId="7D448E93"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6" w:history="1">
            <w:r w:rsidRPr="004E3CB3">
              <w:rPr>
                <w:rStyle w:val="a8"/>
                <w:noProof/>
              </w:rPr>
              <w:t>2.1.1</w:t>
            </w:r>
            <w:r>
              <w:rPr>
                <w:rFonts w:asciiTheme="minorHAnsi" w:hAnsiTheme="minorHAnsi" w:cstheme="minorBidi"/>
                <w:noProof/>
                <w:kern w:val="2"/>
                <w:sz w:val="21"/>
              </w:rPr>
              <w:tab/>
            </w:r>
            <w:r w:rsidRPr="004E3CB3">
              <w:rPr>
                <w:rStyle w:val="a8"/>
                <w:noProof/>
              </w:rPr>
              <w:t>信贷业务</w:t>
            </w:r>
            <w:r>
              <w:rPr>
                <w:noProof/>
                <w:webHidden/>
              </w:rPr>
              <w:tab/>
            </w:r>
            <w:r>
              <w:rPr>
                <w:noProof/>
                <w:webHidden/>
              </w:rPr>
              <w:fldChar w:fldCharType="begin"/>
            </w:r>
            <w:r>
              <w:rPr>
                <w:noProof/>
                <w:webHidden/>
              </w:rPr>
              <w:instrText xml:space="preserve"> PAGEREF _Toc132491636 \h </w:instrText>
            </w:r>
            <w:r>
              <w:rPr>
                <w:noProof/>
                <w:webHidden/>
              </w:rPr>
            </w:r>
            <w:r>
              <w:rPr>
                <w:noProof/>
                <w:webHidden/>
              </w:rPr>
              <w:fldChar w:fldCharType="separate"/>
            </w:r>
            <w:r>
              <w:rPr>
                <w:noProof/>
                <w:webHidden/>
              </w:rPr>
              <w:t>12</w:t>
            </w:r>
            <w:r>
              <w:rPr>
                <w:noProof/>
                <w:webHidden/>
              </w:rPr>
              <w:fldChar w:fldCharType="end"/>
            </w:r>
          </w:hyperlink>
        </w:p>
        <w:p w14:paraId="69A66AA6" w14:textId="14EF1B35"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7" w:history="1">
            <w:r w:rsidRPr="004E3CB3">
              <w:rPr>
                <w:rStyle w:val="a8"/>
                <w:noProof/>
              </w:rPr>
              <w:t>2.1.2</w:t>
            </w:r>
            <w:r>
              <w:rPr>
                <w:rFonts w:asciiTheme="minorHAnsi" w:hAnsiTheme="minorHAnsi" w:cstheme="minorBidi"/>
                <w:noProof/>
                <w:kern w:val="2"/>
                <w:sz w:val="21"/>
              </w:rPr>
              <w:tab/>
            </w:r>
            <w:r w:rsidRPr="004E3CB3">
              <w:rPr>
                <w:rStyle w:val="a8"/>
                <w:noProof/>
              </w:rPr>
              <w:t>流动性风险</w:t>
            </w:r>
            <w:r>
              <w:rPr>
                <w:noProof/>
                <w:webHidden/>
              </w:rPr>
              <w:tab/>
            </w:r>
            <w:r>
              <w:rPr>
                <w:noProof/>
                <w:webHidden/>
              </w:rPr>
              <w:fldChar w:fldCharType="begin"/>
            </w:r>
            <w:r>
              <w:rPr>
                <w:noProof/>
                <w:webHidden/>
              </w:rPr>
              <w:instrText xml:space="preserve"> PAGEREF _Toc132491637 \h </w:instrText>
            </w:r>
            <w:r>
              <w:rPr>
                <w:noProof/>
                <w:webHidden/>
              </w:rPr>
            </w:r>
            <w:r>
              <w:rPr>
                <w:noProof/>
                <w:webHidden/>
              </w:rPr>
              <w:fldChar w:fldCharType="separate"/>
            </w:r>
            <w:r>
              <w:rPr>
                <w:noProof/>
                <w:webHidden/>
              </w:rPr>
              <w:t>12</w:t>
            </w:r>
            <w:r>
              <w:rPr>
                <w:noProof/>
                <w:webHidden/>
              </w:rPr>
              <w:fldChar w:fldCharType="end"/>
            </w:r>
          </w:hyperlink>
        </w:p>
        <w:p w14:paraId="30564D4E" w14:textId="671B97DE"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8" w:history="1">
            <w:r w:rsidRPr="004E3CB3">
              <w:rPr>
                <w:rStyle w:val="a8"/>
                <w:noProof/>
              </w:rPr>
              <w:t>2.1.3</w:t>
            </w:r>
            <w:r>
              <w:rPr>
                <w:rFonts w:asciiTheme="minorHAnsi" w:hAnsiTheme="minorHAnsi" w:cstheme="minorBidi"/>
                <w:noProof/>
                <w:kern w:val="2"/>
                <w:sz w:val="21"/>
              </w:rPr>
              <w:tab/>
            </w:r>
            <w:r w:rsidRPr="004E3CB3">
              <w:rPr>
                <w:rStyle w:val="a8"/>
                <w:noProof/>
              </w:rPr>
              <w:t>按揭房贷</w:t>
            </w:r>
            <w:r>
              <w:rPr>
                <w:noProof/>
                <w:webHidden/>
              </w:rPr>
              <w:tab/>
            </w:r>
            <w:r>
              <w:rPr>
                <w:noProof/>
                <w:webHidden/>
              </w:rPr>
              <w:fldChar w:fldCharType="begin"/>
            </w:r>
            <w:r>
              <w:rPr>
                <w:noProof/>
                <w:webHidden/>
              </w:rPr>
              <w:instrText xml:space="preserve"> PAGEREF _Toc132491638 \h </w:instrText>
            </w:r>
            <w:r>
              <w:rPr>
                <w:noProof/>
                <w:webHidden/>
              </w:rPr>
            </w:r>
            <w:r>
              <w:rPr>
                <w:noProof/>
                <w:webHidden/>
              </w:rPr>
              <w:fldChar w:fldCharType="separate"/>
            </w:r>
            <w:r>
              <w:rPr>
                <w:noProof/>
                <w:webHidden/>
              </w:rPr>
              <w:t>13</w:t>
            </w:r>
            <w:r>
              <w:rPr>
                <w:noProof/>
                <w:webHidden/>
              </w:rPr>
              <w:fldChar w:fldCharType="end"/>
            </w:r>
          </w:hyperlink>
        </w:p>
        <w:p w14:paraId="79E06B7F" w14:textId="3D0BDAC1"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39" w:history="1">
            <w:r w:rsidRPr="004E3CB3">
              <w:rPr>
                <w:rStyle w:val="a8"/>
                <w:noProof/>
              </w:rPr>
              <w:t>2.1.4</w:t>
            </w:r>
            <w:r>
              <w:rPr>
                <w:rFonts w:asciiTheme="minorHAnsi" w:hAnsiTheme="minorHAnsi" w:cstheme="minorBidi"/>
                <w:noProof/>
                <w:kern w:val="2"/>
                <w:sz w:val="21"/>
              </w:rPr>
              <w:tab/>
            </w:r>
            <w:r w:rsidRPr="004E3CB3">
              <w:rPr>
                <w:rStyle w:val="a8"/>
                <w:noProof/>
              </w:rPr>
              <w:t>房屋抵押贷款</w:t>
            </w:r>
            <w:r>
              <w:rPr>
                <w:noProof/>
                <w:webHidden/>
              </w:rPr>
              <w:tab/>
            </w:r>
            <w:r>
              <w:rPr>
                <w:noProof/>
                <w:webHidden/>
              </w:rPr>
              <w:fldChar w:fldCharType="begin"/>
            </w:r>
            <w:r>
              <w:rPr>
                <w:noProof/>
                <w:webHidden/>
              </w:rPr>
              <w:instrText xml:space="preserve"> PAGEREF _Toc132491639 \h </w:instrText>
            </w:r>
            <w:r>
              <w:rPr>
                <w:noProof/>
                <w:webHidden/>
              </w:rPr>
            </w:r>
            <w:r>
              <w:rPr>
                <w:noProof/>
                <w:webHidden/>
              </w:rPr>
              <w:fldChar w:fldCharType="separate"/>
            </w:r>
            <w:r>
              <w:rPr>
                <w:noProof/>
                <w:webHidden/>
              </w:rPr>
              <w:t>13</w:t>
            </w:r>
            <w:r>
              <w:rPr>
                <w:noProof/>
                <w:webHidden/>
              </w:rPr>
              <w:fldChar w:fldCharType="end"/>
            </w:r>
          </w:hyperlink>
        </w:p>
        <w:p w14:paraId="3188CFE3" w14:textId="525DEB14"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40" w:history="1">
            <w:r w:rsidRPr="004E3CB3">
              <w:rPr>
                <w:rStyle w:val="a8"/>
                <w:noProof/>
              </w:rPr>
              <w:t>2.2</w:t>
            </w:r>
            <w:r>
              <w:rPr>
                <w:rFonts w:asciiTheme="minorHAnsi" w:hAnsiTheme="minorHAnsi" w:cstheme="minorBidi"/>
                <w:noProof/>
                <w:kern w:val="2"/>
                <w:sz w:val="21"/>
              </w:rPr>
              <w:tab/>
            </w:r>
            <w:r w:rsidRPr="004E3CB3">
              <w:rPr>
                <w:rStyle w:val="a8"/>
                <w:noProof/>
              </w:rPr>
              <w:t>理论基础</w:t>
            </w:r>
            <w:r>
              <w:rPr>
                <w:noProof/>
                <w:webHidden/>
              </w:rPr>
              <w:tab/>
            </w:r>
            <w:r>
              <w:rPr>
                <w:noProof/>
                <w:webHidden/>
              </w:rPr>
              <w:fldChar w:fldCharType="begin"/>
            </w:r>
            <w:r>
              <w:rPr>
                <w:noProof/>
                <w:webHidden/>
              </w:rPr>
              <w:instrText xml:space="preserve"> PAGEREF _Toc132491640 \h </w:instrText>
            </w:r>
            <w:r>
              <w:rPr>
                <w:noProof/>
                <w:webHidden/>
              </w:rPr>
            </w:r>
            <w:r>
              <w:rPr>
                <w:noProof/>
                <w:webHidden/>
              </w:rPr>
              <w:fldChar w:fldCharType="separate"/>
            </w:r>
            <w:r>
              <w:rPr>
                <w:noProof/>
                <w:webHidden/>
              </w:rPr>
              <w:t>13</w:t>
            </w:r>
            <w:r>
              <w:rPr>
                <w:noProof/>
                <w:webHidden/>
              </w:rPr>
              <w:fldChar w:fldCharType="end"/>
            </w:r>
          </w:hyperlink>
        </w:p>
        <w:p w14:paraId="689C0EE7" w14:textId="5B39F25D"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41" w:history="1">
            <w:r w:rsidRPr="004E3CB3">
              <w:rPr>
                <w:rStyle w:val="a8"/>
                <w:noProof/>
              </w:rPr>
              <w:t>2.2.1</w:t>
            </w:r>
            <w:r>
              <w:rPr>
                <w:rFonts w:asciiTheme="minorHAnsi" w:hAnsiTheme="minorHAnsi" w:cstheme="minorBidi"/>
                <w:noProof/>
                <w:kern w:val="2"/>
                <w:sz w:val="21"/>
              </w:rPr>
              <w:tab/>
            </w:r>
            <w:r w:rsidRPr="004E3CB3">
              <w:rPr>
                <w:rStyle w:val="a8"/>
                <w:noProof/>
              </w:rPr>
              <w:t>估值理论</w:t>
            </w:r>
            <w:r>
              <w:rPr>
                <w:noProof/>
                <w:webHidden/>
              </w:rPr>
              <w:tab/>
            </w:r>
            <w:r>
              <w:rPr>
                <w:noProof/>
                <w:webHidden/>
              </w:rPr>
              <w:fldChar w:fldCharType="begin"/>
            </w:r>
            <w:r>
              <w:rPr>
                <w:noProof/>
                <w:webHidden/>
              </w:rPr>
              <w:instrText xml:space="preserve"> PAGEREF _Toc132491641 \h </w:instrText>
            </w:r>
            <w:r>
              <w:rPr>
                <w:noProof/>
                <w:webHidden/>
              </w:rPr>
            </w:r>
            <w:r>
              <w:rPr>
                <w:noProof/>
                <w:webHidden/>
              </w:rPr>
              <w:fldChar w:fldCharType="separate"/>
            </w:r>
            <w:r>
              <w:rPr>
                <w:noProof/>
                <w:webHidden/>
              </w:rPr>
              <w:t>13</w:t>
            </w:r>
            <w:r>
              <w:rPr>
                <w:noProof/>
                <w:webHidden/>
              </w:rPr>
              <w:fldChar w:fldCharType="end"/>
            </w:r>
          </w:hyperlink>
        </w:p>
        <w:p w14:paraId="45F4B325" w14:textId="1B083440"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42" w:history="1">
            <w:r w:rsidRPr="004E3CB3">
              <w:rPr>
                <w:rStyle w:val="a8"/>
                <w:noProof/>
              </w:rPr>
              <w:t>2.2.2</w:t>
            </w:r>
            <w:r>
              <w:rPr>
                <w:rFonts w:asciiTheme="minorHAnsi" w:hAnsiTheme="minorHAnsi" w:cstheme="minorBidi"/>
                <w:noProof/>
                <w:kern w:val="2"/>
                <w:sz w:val="21"/>
              </w:rPr>
              <w:tab/>
            </w:r>
            <w:r w:rsidRPr="004E3CB3">
              <w:rPr>
                <w:rStyle w:val="a8"/>
                <w:noProof/>
              </w:rPr>
              <w:t>决策树算法理论</w:t>
            </w:r>
            <w:r>
              <w:rPr>
                <w:noProof/>
                <w:webHidden/>
              </w:rPr>
              <w:tab/>
            </w:r>
            <w:r>
              <w:rPr>
                <w:noProof/>
                <w:webHidden/>
              </w:rPr>
              <w:fldChar w:fldCharType="begin"/>
            </w:r>
            <w:r>
              <w:rPr>
                <w:noProof/>
                <w:webHidden/>
              </w:rPr>
              <w:instrText xml:space="preserve"> PAGEREF _Toc132491642 \h </w:instrText>
            </w:r>
            <w:r>
              <w:rPr>
                <w:noProof/>
                <w:webHidden/>
              </w:rPr>
            </w:r>
            <w:r>
              <w:rPr>
                <w:noProof/>
                <w:webHidden/>
              </w:rPr>
              <w:fldChar w:fldCharType="separate"/>
            </w:r>
            <w:r>
              <w:rPr>
                <w:noProof/>
                <w:webHidden/>
              </w:rPr>
              <w:t>14</w:t>
            </w:r>
            <w:r>
              <w:rPr>
                <w:noProof/>
                <w:webHidden/>
              </w:rPr>
              <w:fldChar w:fldCharType="end"/>
            </w:r>
          </w:hyperlink>
        </w:p>
        <w:p w14:paraId="57897C9D" w14:textId="0AAA938C"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43" w:history="1">
            <w:r w:rsidRPr="004E3CB3">
              <w:rPr>
                <w:rStyle w:val="a8"/>
                <w:noProof/>
              </w:rPr>
              <w:t>2.2.3</w:t>
            </w:r>
            <w:r>
              <w:rPr>
                <w:rFonts w:asciiTheme="minorHAnsi" w:hAnsiTheme="minorHAnsi" w:cstheme="minorBidi"/>
                <w:noProof/>
                <w:kern w:val="2"/>
                <w:sz w:val="21"/>
              </w:rPr>
              <w:tab/>
            </w:r>
            <w:r w:rsidRPr="004E3CB3">
              <w:rPr>
                <w:rStyle w:val="a8"/>
                <w:noProof/>
              </w:rPr>
              <w:t>集成算法理论</w:t>
            </w:r>
            <w:r>
              <w:rPr>
                <w:noProof/>
                <w:webHidden/>
              </w:rPr>
              <w:tab/>
            </w:r>
            <w:r>
              <w:rPr>
                <w:noProof/>
                <w:webHidden/>
              </w:rPr>
              <w:fldChar w:fldCharType="begin"/>
            </w:r>
            <w:r>
              <w:rPr>
                <w:noProof/>
                <w:webHidden/>
              </w:rPr>
              <w:instrText xml:space="preserve"> PAGEREF _Toc132491643 \h </w:instrText>
            </w:r>
            <w:r>
              <w:rPr>
                <w:noProof/>
                <w:webHidden/>
              </w:rPr>
            </w:r>
            <w:r>
              <w:rPr>
                <w:noProof/>
                <w:webHidden/>
              </w:rPr>
              <w:fldChar w:fldCharType="separate"/>
            </w:r>
            <w:r>
              <w:rPr>
                <w:noProof/>
                <w:webHidden/>
              </w:rPr>
              <w:t>14</w:t>
            </w:r>
            <w:r>
              <w:rPr>
                <w:noProof/>
                <w:webHidden/>
              </w:rPr>
              <w:fldChar w:fldCharType="end"/>
            </w:r>
          </w:hyperlink>
        </w:p>
        <w:p w14:paraId="507E7BA2" w14:textId="0FE3FD79"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44" w:history="1">
            <w:r w:rsidRPr="004E3CB3">
              <w:rPr>
                <w:rStyle w:val="a8"/>
                <w:noProof/>
              </w:rPr>
              <w:t>2.2.4</w:t>
            </w:r>
            <w:r>
              <w:rPr>
                <w:rFonts w:asciiTheme="minorHAnsi" w:hAnsiTheme="minorHAnsi" w:cstheme="minorBidi"/>
                <w:noProof/>
                <w:kern w:val="2"/>
                <w:sz w:val="21"/>
              </w:rPr>
              <w:tab/>
            </w:r>
            <w:r w:rsidRPr="004E3CB3">
              <w:rPr>
                <w:rStyle w:val="a8"/>
                <w:noProof/>
              </w:rPr>
              <w:t>支持向量机理论</w:t>
            </w:r>
            <w:r>
              <w:rPr>
                <w:noProof/>
                <w:webHidden/>
              </w:rPr>
              <w:tab/>
            </w:r>
            <w:r>
              <w:rPr>
                <w:noProof/>
                <w:webHidden/>
              </w:rPr>
              <w:fldChar w:fldCharType="begin"/>
            </w:r>
            <w:r>
              <w:rPr>
                <w:noProof/>
                <w:webHidden/>
              </w:rPr>
              <w:instrText xml:space="preserve"> PAGEREF _Toc132491644 \h </w:instrText>
            </w:r>
            <w:r>
              <w:rPr>
                <w:noProof/>
                <w:webHidden/>
              </w:rPr>
            </w:r>
            <w:r>
              <w:rPr>
                <w:noProof/>
                <w:webHidden/>
              </w:rPr>
              <w:fldChar w:fldCharType="separate"/>
            </w:r>
            <w:r>
              <w:rPr>
                <w:noProof/>
                <w:webHidden/>
              </w:rPr>
              <w:t>17</w:t>
            </w:r>
            <w:r>
              <w:rPr>
                <w:noProof/>
                <w:webHidden/>
              </w:rPr>
              <w:fldChar w:fldCharType="end"/>
            </w:r>
          </w:hyperlink>
        </w:p>
        <w:p w14:paraId="1F59E592" w14:textId="56F24628"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45" w:history="1">
            <w:r w:rsidRPr="004E3CB3">
              <w:rPr>
                <w:rStyle w:val="a8"/>
                <w:noProof/>
              </w:rPr>
              <w:t>2.2.5</w:t>
            </w:r>
            <w:r>
              <w:rPr>
                <w:rFonts w:asciiTheme="minorHAnsi" w:hAnsiTheme="minorHAnsi" w:cstheme="minorBidi"/>
                <w:noProof/>
                <w:kern w:val="2"/>
                <w:sz w:val="21"/>
              </w:rPr>
              <w:tab/>
            </w:r>
            <w:r w:rsidRPr="004E3CB3">
              <w:rPr>
                <w:rStyle w:val="a8"/>
                <w:noProof/>
              </w:rPr>
              <w:t>隔离树理论</w:t>
            </w:r>
            <w:r>
              <w:rPr>
                <w:noProof/>
                <w:webHidden/>
              </w:rPr>
              <w:tab/>
            </w:r>
            <w:r>
              <w:rPr>
                <w:noProof/>
                <w:webHidden/>
              </w:rPr>
              <w:fldChar w:fldCharType="begin"/>
            </w:r>
            <w:r>
              <w:rPr>
                <w:noProof/>
                <w:webHidden/>
              </w:rPr>
              <w:instrText xml:space="preserve"> PAGEREF _Toc132491645 \h </w:instrText>
            </w:r>
            <w:r>
              <w:rPr>
                <w:noProof/>
                <w:webHidden/>
              </w:rPr>
            </w:r>
            <w:r>
              <w:rPr>
                <w:noProof/>
                <w:webHidden/>
              </w:rPr>
              <w:fldChar w:fldCharType="separate"/>
            </w:r>
            <w:r>
              <w:rPr>
                <w:noProof/>
                <w:webHidden/>
              </w:rPr>
              <w:t>17</w:t>
            </w:r>
            <w:r>
              <w:rPr>
                <w:noProof/>
                <w:webHidden/>
              </w:rPr>
              <w:fldChar w:fldCharType="end"/>
            </w:r>
          </w:hyperlink>
        </w:p>
        <w:p w14:paraId="56C8E535" w14:textId="103E510C"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46" w:history="1">
            <w:r w:rsidRPr="004E3CB3">
              <w:rPr>
                <w:rStyle w:val="a8"/>
                <w:noProof/>
              </w:rPr>
              <w:t>2.2.6</w:t>
            </w:r>
            <w:r>
              <w:rPr>
                <w:rFonts w:asciiTheme="minorHAnsi" w:hAnsiTheme="minorHAnsi" w:cstheme="minorBidi"/>
                <w:noProof/>
                <w:kern w:val="2"/>
                <w:sz w:val="21"/>
              </w:rPr>
              <w:tab/>
            </w:r>
            <w:r w:rsidRPr="004E3CB3">
              <w:rPr>
                <w:rStyle w:val="a8"/>
                <w:noProof/>
              </w:rPr>
              <w:t>评价指标</w:t>
            </w:r>
            <w:r>
              <w:rPr>
                <w:noProof/>
                <w:webHidden/>
              </w:rPr>
              <w:tab/>
            </w:r>
            <w:r>
              <w:rPr>
                <w:noProof/>
                <w:webHidden/>
              </w:rPr>
              <w:fldChar w:fldCharType="begin"/>
            </w:r>
            <w:r>
              <w:rPr>
                <w:noProof/>
                <w:webHidden/>
              </w:rPr>
              <w:instrText xml:space="preserve"> PAGEREF _Toc132491646 \h </w:instrText>
            </w:r>
            <w:r>
              <w:rPr>
                <w:noProof/>
                <w:webHidden/>
              </w:rPr>
            </w:r>
            <w:r>
              <w:rPr>
                <w:noProof/>
                <w:webHidden/>
              </w:rPr>
              <w:fldChar w:fldCharType="separate"/>
            </w:r>
            <w:r>
              <w:rPr>
                <w:noProof/>
                <w:webHidden/>
              </w:rPr>
              <w:t>18</w:t>
            </w:r>
            <w:r>
              <w:rPr>
                <w:noProof/>
                <w:webHidden/>
              </w:rPr>
              <w:fldChar w:fldCharType="end"/>
            </w:r>
          </w:hyperlink>
        </w:p>
        <w:p w14:paraId="740E13EB" w14:textId="560044BD"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47" w:history="1">
            <w:r w:rsidRPr="004E3CB3">
              <w:rPr>
                <w:rStyle w:val="a8"/>
                <w:noProof/>
              </w:rPr>
              <w:t>3</w:t>
            </w:r>
            <w:r>
              <w:rPr>
                <w:rFonts w:asciiTheme="minorHAnsi" w:hAnsiTheme="minorHAnsi" w:cstheme="minorBidi"/>
                <w:noProof/>
                <w:kern w:val="2"/>
                <w:sz w:val="21"/>
              </w:rPr>
              <w:tab/>
            </w:r>
            <w:r w:rsidRPr="004E3CB3">
              <w:rPr>
                <w:rStyle w:val="a8"/>
                <w:noProof/>
              </w:rPr>
              <w:t>数据收集</w:t>
            </w:r>
            <w:r>
              <w:rPr>
                <w:noProof/>
                <w:webHidden/>
              </w:rPr>
              <w:tab/>
            </w:r>
            <w:r>
              <w:rPr>
                <w:noProof/>
                <w:webHidden/>
              </w:rPr>
              <w:fldChar w:fldCharType="begin"/>
            </w:r>
            <w:r>
              <w:rPr>
                <w:noProof/>
                <w:webHidden/>
              </w:rPr>
              <w:instrText xml:space="preserve"> PAGEREF _Toc132491647 \h </w:instrText>
            </w:r>
            <w:r>
              <w:rPr>
                <w:noProof/>
                <w:webHidden/>
              </w:rPr>
            </w:r>
            <w:r>
              <w:rPr>
                <w:noProof/>
                <w:webHidden/>
              </w:rPr>
              <w:fldChar w:fldCharType="separate"/>
            </w:r>
            <w:r>
              <w:rPr>
                <w:noProof/>
                <w:webHidden/>
              </w:rPr>
              <w:t>19</w:t>
            </w:r>
            <w:r>
              <w:rPr>
                <w:noProof/>
                <w:webHidden/>
              </w:rPr>
              <w:fldChar w:fldCharType="end"/>
            </w:r>
          </w:hyperlink>
        </w:p>
        <w:p w14:paraId="5B1F0D43" w14:textId="220FD98B"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48" w:history="1">
            <w:r w:rsidRPr="004E3CB3">
              <w:rPr>
                <w:rStyle w:val="a8"/>
                <w:noProof/>
              </w:rPr>
              <w:t>4</w:t>
            </w:r>
            <w:r>
              <w:rPr>
                <w:rFonts w:asciiTheme="minorHAnsi" w:hAnsiTheme="minorHAnsi" w:cstheme="minorBidi"/>
                <w:noProof/>
                <w:kern w:val="2"/>
                <w:sz w:val="21"/>
              </w:rPr>
              <w:tab/>
            </w:r>
            <w:r w:rsidRPr="004E3CB3">
              <w:rPr>
                <w:rStyle w:val="a8"/>
                <w:noProof/>
              </w:rPr>
              <w:t>数据预处理</w:t>
            </w:r>
            <w:r>
              <w:rPr>
                <w:noProof/>
                <w:webHidden/>
              </w:rPr>
              <w:tab/>
            </w:r>
            <w:r>
              <w:rPr>
                <w:noProof/>
                <w:webHidden/>
              </w:rPr>
              <w:fldChar w:fldCharType="begin"/>
            </w:r>
            <w:r>
              <w:rPr>
                <w:noProof/>
                <w:webHidden/>
              </w:rPr>
              <w:instrText xml:space="preserve"> PAGEREF _Toc132491648 \h </w:instrText>
            </w:r>
            <w:r>
              <w:rPr>
                <w:noProof/>
                <w:webHidden/>
              </w:rPr>
            </w:r>
            <w:r>
              <w:rPr>
                <w:noProof/>
                <w:webHidden/>
              </w:rPr>
              <w:fldChar w:fldCharType="separate"/>
            </w:r>
            <w:r>
              <w:rPr>
                <w:noProof/>
                <w:webHidden/>
              </w:rPr>
              <w:t>19</w:t>
            </w:r>
            <w:r>
              <w:rPr>
                <w:noProof/>
                <w:webHidden/>
              </w:rPr>
              <w:fldChar w:fldCharType="end"/>
            </w:r>
          </w:hyperlink>
        </w:p>
        <w:p w14:paraId="514CBCF3" w14:textId="22487D35"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49" w:history="1">
            <w:r w:rsidRPr="004E3CB3">
              <w:rPr>
                <w:rStyle w:val="a8"/>
                <w:noProof/>
              </w:rPr>
              <w:t>4.1</w:t>
            </w:r>
            <w:r>
              <w:rPr>
                <w:rFonts w:asciiTheme="minorHAnsi" w:hAnsiTheme="minorHAnsi" w:cstheme="minorBidi"/>
                <w:noProof/>
                <w:kern w:val="2"/>
                <w:sz w:val="21"/>
              </w:rPr>
              <w:tab/>
            </w:r>
            <w:r w:rsidRPr="004E3CB3">
              <w:rPr>
                <w:rStyle w:val="a8"/>
                <w:noProof/>
              </w:rPr>
              <w:t>新房数据</w:t>
            </w:r>
            <w:r>
              <w:rPr>
                <w:noProof/>
                <w:webHidden/>
              </w:rPr>
              <w:tab/>
            </w:r>
            <w:r>
              <w:rPr>
                <w:noProof/>
                <w:webHidden/>
              </w:rPr>
              <w:fldChar w:fldCharType="begin"/>
            </w:r>
            <w:r>
              <w:rPr>
                <w:noProof/>
                <w:webHidden/>
              </w:rPr>
              <w:instrText xml:space="preserve"> PAGEREF _Toc132491649 \h </w:instrText>
            </w:r>
            <w:r>
              <w:rPr>
                <w:noProof/>
                <w:webHidden/>
              </w:rPr>
            </w:r>
            <w:r>
              <w:rPr>
                <w:noProof/>
                <w:webHidden/>
              </w:rPr>
              <w:fldChar w:fldCharType="separate"/>
            </w:r>
            <w:r>
              <w:rPr>
                <w:noProof/>
                <w:webHidden/>
              </w:rPr>
              <w:t>19</w:t>
            </w:r>
            <w:r>
              <w:rPr>
                <w:noProof/>
                <w:webHidden/>
              </w:rPr>
              <w:fldChar w:fldCharType="end"/>
            </w:r>
          </w:hyperlink>
        </w:p>
        <w:p w14:paraId="07F9888D" w14:textId="71BD79B9"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0" w:history="1">
            <w:r w:rsidRPr="004E3CB3">
              <w:rPr>
                <w:rStyle w:val="a8"/>
                <w:noProof/>
              </w:rPr>
              <w:t>4.1.1</w:t>
            </w:r>
            <w:r>
              <w:rPr>
                <w:rFonts w:asciiTheme="minorHAnsi" w:hAnsiTheme="minorHAnsi" w:cstheme="minorBidi"/>
                <w:noProof/>
                <w:kern w:val="2"/>
                <w:sz w:val="21"/>
              </w:rPr>
              <w:tab/>
            </w:r>
            <w:r w:rsidRPr="004E3CB3">
              <w:rPr>
                <w:rStyle w:val="a8"/>
                <w:noProof/>
              </w:rPr>
              <w:t>特征选择</w:t>
            </w:r>
            <w:r>
              <w:rPr>
                <w:noProof/>
                <w:webHidden/>
              </w:rPr>
              <w:tab/>
            </w:r>
            <w:r>
              <w:rPr>
                <w:noProof/>
                <w:webHidden/>
              </w:rPr>
              <w:fldChar w:fldCharType="begin"/>
            </w:r>
            <w:r>
              <w:rPr>
                <w:noProof/>
                <w:webHidden/>
              </w:rPr>
              <w:instrText xml:space="preserve"> PAGEREF _Toc132491650 \h </w:instrText>
            </w:r>
            <w:r>
              <w:rPr>
                <w:noProof/>
                <w:webHidden/>
              </w:rPr>
            </w:r>
            <w:r>
              <w:rPr>
                <w:noProof/>
                <w:webHidden/>
              </w:rPr>
              <w:fldChar w:fldCharType="separate"/>
            </w:r>
            <w:r>
              <w:rPr>
                <w:noProof/>
                <w:webHidden/>
              </w:rPr>
              <w:t>19</w:t>
            </w:r>
            <w:r>
              <w:rPr>
                <w:noProof/>
                <w:webHidden/>
              </w:rPr>
              <w:fldChar w:fldCharType="end"/>
            </w:r>
          </w:hyperlink>
        </w:p>
        <w:p w14:paraId="0AF84DA3" w14:textId="459EDB37"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1" w:history="1">
            <w:r w:rsidRPr="004E3CB3">
              <w:rPr>
                <w:rStyle w:val="a8"/>
                <w:noProof/>
              </w:rPr>
              <w:t>4.1.2</w:t>
            </w:r>
            <w:r>
              <w:rPr>
                <w:rFonts w:asciiTheme="minorHAnsi" w:hAnsiTheme="minorHAnsi" w:cstheme="minorBidi"/>
                <w:noProof/>
                <w:kern w:val="2"/>
                <w:sz w:val="21"/>
              </w:rPr>
              <w:tab/>
            </w:r>
            <w:r w:rsidRPr="004E3CB3">
              <w:rPr>
                <w:rStyle w:val="a8"/>
                <w:noProof/>
              </w:rPr>
              <w:t>特征缩放</w:t>
            </w:r>
            <w:r>
              <w:rPr>
                <w:noProof/>
                <w:webHidden/>
              </w:rPr>
              <w:tab/>
            </w:r>
            <w:r>
              <w:rPr>
                <w:noProof/>
                <w:webHidden/>
              </w:rPr>
              <w:fldChar w:fldCharType="begin"/>
            </w:r>
            <w:r>
              <w:rPr>
                <w:noProof/>
                <w:webHidden/>
              </w:rPr>
              <w:instrText xml:space="preserve"> PAGEREF _Toc132491651 \h </w:instrText>
            </w:r>
            <w:r>
              <w:rPr>
                <w:noProof/>
                <w:webHidden/>
              </w:rPr>
            </w:r>
            <w:r>
              <w:rPr>
                <w:noProof/>
                <w:webHidden/>
              </w:rPr>
              <w:fldChar w:fldCharType="separate"/>
            </w:r>
            <w:r>
              <w:rPr>
                <w:noProof/>
                <w:webHidden/>
              </w:rPr>
              <w:t>22</w:t>
            </w:r>
            <w:r>
              <w:rPr>
                <w:noProof/>
                <w:webHidden/>
              </w:rPr>
              <w:fldChar w:fldCharType="end"/>
            </w:r>
          </w:hyperlink>
        </w:p>
        <w:p w14:paraId="72C71378" w14:textId="07A85A0A"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2" w:history="1">
            <w:r w:rsidRPr="004E3CB3">
              <w:rPr>
                <w:rStyle w:val="a8"/>
                <w:noProof/>
              </w:rPr>
              <w:t>4.1.3</w:t>
            </w:r>
            <w:r>
              <w:rPr>
                <w:rFonts w:asciiTheme="minorHAnsi" w:hAnsiTheme="minorHAnsi" w:cstheme="minorBidi"/>
                <w:noProof/>
                <w:kern w:val="2"/>
                <w:sz w:val="21"/>
              </w:rPr>
              <w:tab/>
            </w:r>
            <w:r w:rsidRPr="004E3CB3">
              <w:rPr>
                <w:rStyle w:val="a8"/>
                <w:noProof/>
              </w:rPr>
              <w:t>处理异常值</w:t>
            </w:r>
            <w:r>
              <w:rPr>
                <w:noProof/>
                <w:webHidden/>
              </w:rPr>
              <w:tab/>
            </w:r>
            <w:r>
              <w:rPr>
                <w:noProof/>
                <w:webHidden/>
              </w:rPr>
              <w:fldChar w:fldCharType="begin"/>
            </w:r>
            <w:r>
              <w:rPr>
                <w:noProof/>
                <w:webHidden/>
              </w:rPr>
              <w:instrText xml:space="preserve"> PAGEREF _Toc132491652 \h </w:instrText>
            </w:r>
            <w:r>
              <w:rPr>
                <w:noProof/>
                <w:webHidden/>
              </w:rPr>
            </w:r>
            <w:r>
              <w:rPr>
                <w:noProof/>
                <w:webHidden/>
              </w:rPr>
              <w:fldChar w:fldCharType="separate"/>
            </w:r>
            <w:r>
              <w:rPr>
                <w:noProof/>
                <w:webHidden/>
              </w:rPr>
              <w:t>22</w:t>
            </w:r>
            <w:r>
              <w:rPr>
                <w:noProof/>
                <w:webHidden/>
              </w:rPr>
              <w:fldChar w:fldCharType="end"/>
            </w:r>
          </w:hyperlink>
        </w:p>
        <w:p w14:paraId="5A42D7B5" w14:textId="78EC0F16"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3" w:history="1">
            <w:r w:rsidRPr="004E3CB3">
              <w:rPr>
                <w:rStyle w:val="a8"/>
                <w:noProof/>
              </w:rPr>
              <w:t>4.1.4</w:t>
            </w:r>
            <w:r>
              <w:rPr>
                <w:rFonts w:asciiTheme="minorHAnsi" w:hAnsiTheme="minorHAnsi" w:cstheme="minorBidi"/>
                <w:noProof/>
                <w:kern w:val="2"/>
                <w:sz w:val="21"/>
              </w:rPr>
              <w:tab/>
            </w:r>
            <w:r w:rsidRPr="004E3CB3">
              <w:rPr>
                <w:rStyle w:val="a8"/>
                <w:noProof/>
              </w:rPr>
              <w:t>处理样本不平衡</w:t>
            </w:r>
            <w:r>
              <w:rPr>
                <w:noProof/>
                <w:webHidden/>
              </w:rPr>
              <w:tab/>
            </w:r>
            <w:r>
              <w:rPr>
                <w:noProof/>
                <w:webHidden/>
              </w:rPr>
              <w:fldChar w:fldCharType="begin"/>
            </w:r>
            <w:r>
              <w:rPr>
                <w:noProof/>
                <w:webHidden/>
              </w:rPr>
              <w:instrText xml:space="preserve"> PAGEREF _Toc132491653 \h </w:instrText>
            </w:r>
            <w:r>
              <w:rPr>
                <w:noProof/>
                <w:webHidden/>
              </w:rPr>
            </w:r>
            <w:r>
              <w:rPr>
                <w:noProof/>
                <w:webHidden/>
              </w:rPr>
              <w:fldChar w:fldCharType="separate"/>
            </w:r>
            <w:r>
              <w:rPr>
                <w:noProof/>
                <w:webHidden/>
              </w:rPr>
              <w:t>22</w:t>
            </w:r>
            <w:r>
              <w:rPr>
                <w:noProof/>
                <w:webHidden/>
              </w:rPr>
              <w:fldChar w:fldCharType="end"/>
            </w:r>
          </w:hyperlink>
        </w:p>
        <w:p w14:paraId="515A10FF" w14:textId="424FE01E"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54" w:history="1">
            <w:r w:rsidRPr="004E3CB3">
              <w:rPr>
                <w:rStyle w:val="a8"/>
                <w:noProof/>
              </w:rPr>
              <w:t>4.2</w:t>
            </w:r>
            <w:r>
              <w:rPr>
                <w:rFonts w:asciiTheme="minorHAnsi" w:hAnsiTheme="minorHAnsi" w:cstheme="minorBidi"/>
                <w:noProof/>
                <w:kern w:val="2"/>
                <w:sz w:val="21"/>
              </w:rPr>
              <w:tab/>
            </w:r>
            <w:r w:rsidRPr="004E3CB3">
              <w:rPr>
                <w:rStyle w:val="a8"/>
                <w:noProof/>
              </w:rPr>
              <w:t>二手房数据</w:t>
            </w:r>
            <w:r>
              <w:rPr>
                <w:noProof/>
                <w:webHidden/>
              </w:rPr>
              <w:tab/>
            </w:r>
            <w:r>
              <w:rPr>
                <w:noProof/>
                <w:webHidden/>
              </w:rPr>
              <w:fldChar w:fldCharType="begin"/>
            </w:r>
            <w:r>
              <w:rPr>
                <w:noProof/>
                <w:webHidden/>
              </w:rPr>
              <w:instrText xml:space="preserve"> PAGEREF _Toc132491654 \h </w:instrText>
            </w:r>
            <w:r>
              <w:rPr>
                <w:noProof/>
                <w:webHidden/>
              </w:rPr>
            </w:r>
            <w:r>
              <w:rPr>
                <w:noProof/>
                <w:webHidden/>
              </w:rPr>
              <w:fldChar w:fldCharType="separate"/>
            </w:r>
            <w:r>
              <w:rPr>
                <w:noProof/>
                <w:webHidden/>
              </w:rPr>
              <w:t>22</w:t>
            </w:r>
            <w:r>
              <w:rPr>
                <w:noProof/>
                <w:webHidden/>
              </w:rPr>
              <w:fldChar w:fldCharType="end"/>
            </w:r>
          </w:hyperlink>
        </w:p>
        <w:p w14:paraId="074AE31A" w14:textId="2930B4DE"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55" w:history="1">
            <w:r w:rsidRPr="004E3CB3">
              <w:rPr>
                <w:rStyle w:val="a8"/>
                <w:noProof/>
              </w:rPr>
              <w:t>5</w:t>
            </w:r>
            <w:r>
              <w:rPr>
                <w:rFonts w:asciiTheme="minorHAnsi" w:hAnsiTheme="minorHAnsi" w:cstheme="minorBidi"/>
                <w:noProof/>
                <w:kern w:val="2"/>
                <w:sz w:val="21"/>
              </w:rPr>
              <w:tab/>
            </w:r>
            <w:r w:rsidRPr="004E3CB3">
              <w:rPr>
                <w:rStyle w:val="a8"/>
                <w:noProof/>
              </w:rPr>
              <w:t>模型建立和分析</w:t>
            </w:r>
            <w:r>
              <w:rPr>
                <w:noProof/>
                <w:webHidden/>
              </w:rPr>
              <w:tab/>
            </w:r>
            <w:r>
              <w:rPr>
                <w:noProof/>
                <w:webHidden/>
              </w:rPr>
              <w:fldChar w:fldCharType="begin"/>
            </w:r>
            <w:r>
              <w:rPr>
                <w:noProof/>
                <w:webHidden/>
              </w:rPr>
              <w:instrText xml:space="preserve"> PAGEREF _Toc132491655 \h </w:instrText>
            </w:r>
            <w:r>
              <w:rPr>
                <w:noProof/>
                <w:webHidden/>
              </w:rPr>
            </w:r>
            <w:r>
              <w:rPr>
                <w:noProof/>
                <w:webHidden/>
              </w:rPr>
              <w:fldChar w:fldCharType="separate"/>
            </w:r>
            <w:r>
              <w:rPr>
                <w:noProof/>
                <w:webHidden/>
              </w:rPr>
              <w:t>23</w:t>
            </w:r>
            <w:r>
              <w:rPr>
                <w:noProof/>
                <w:webHidden/>
              </w:rPr>
              <w:fldChar w:fldCharType="end"/>
            </w:r>
          </w:hyperlink>
        </w:p>
        <w:p w14:paraId="5EF71577" w14:textId="093341EF"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56" w:history="1">
            <w:r w:rsidRPr="004E3CB3">
              <w:rPr>
                <w:rStyle w:val="a8"/>
                <w:noProof/>
              </w:rPr>
              <w:t>5.1</w:t>
            </w:r>
            <w:r>
              <w:rPr>
                <w:rFonts w:asciiTheme="minorHAnsi" w:hAnsiTheme="minorHAnsi" w:cstheme="minorBidi"/>
                <w:noProof/>
                <w:kern w:val="2"/>
                <w:sz w:val="21"/>
              </w:rPr>
              <w:tab/>
            </w:r>
            <w:r w:rsidRPr="004E3CB3">
              <w:rPr>
                <w:rStyle w:val="a8"/>
                <w:noProof/>
              </w:rPr>
              <w:t>新房数据训练</w:t>
            </w:r>
            <w:r>
              <w:rPr>
                <w:noProof/>
                <w:webHidden/>
              </w:rPr>
              <w:tab/>
            </w:r>
            <w:r>
              <w:rPr>
                <w:noProof/>
                <w:webHidden/>
              </w:rPr>
              <w:fldChar w:fldCharType="begin"/>
            </w:r>
            <w:r>
              <w:rPr>
                <w:noProof/>
                <w:webHidden/>
              </w:rPr>
              <w:instrText xml:space="preserve"> PAGEREF _Toc132491656 \h </w:instrText>
            </w:r>
            <w:r>
              <w:rPr>
                <w:noProof/>
                <w:webHidden/>
              </w:rPr>
            </w:r>
            <w:r>
              <w:rPr>
                <w:noProof/>
                <w:webHidden/>
              </w:rPr>
              <w:fldChar w:fldCharType="separate"/>
            </w:r>
            <w:r>
              <w:rPr>
                <w:noProof/>
                <w:webHidden/>
              </w:rPr>
              <w:t>24</w:t>
            </w:r>
            <w:r>
              <w:rPr>
                <w:noProof/>
                <w:webHidden/>
              </w:rPr>
              <w:fldChar w:fldCharType="end"/>
            </w:r>
          </w:hyperlink>
        </w:p>
        <w:p w14:paraId="47FF58D6" w14:textId="70BD9DE6"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7" w:history="1">
            <w:r w:rsidRPr="004E3CB3">
              <w:rPr>
                <w:rStyle w:val="a8"/>
                <w:noProof/>
              </w:rPr>
              <w:t>5.1.1</w:t>
            </w:r>
            <w:r>
              <w:rPr>
                <w:rFonts w:asciiTheme="minorHAnsi" w:hAnsiTheme="minorHAnsi" w:cstheme="minorBidi"/>
                <w:noProof/>
                <w:kern w:val="2"/>
                <w:sz w:val="21"/>
              </w:rPr>
              <w:tab/>
            </w:r>
            <w:r w:rsidRPr="004E3CB3">
              <w:rPr>
                <w:rStyle w:val="a8"/>
                <w:noProof/>
              </w:rPr>
              <w:t>单一模型单次训练</w:t>
            </w:r>
            <w:r>
              <w:rPr>
                <w:noProof/>
                <w:webHidden/>
              </w:rPr>
              <w:tab/>
            </w:r>
            <w:r>
              <w:rPr>
                <w:noProof/>
                <w:webHidden/>
              </w:rPr>
              <w:fldChar w:fldCharType="begin"/>
            </w:r>
            <w:r>
              <w:rPr>
                <w:noProof/>
                <w:webHidden/>
              </w:rPr>
              <w:instrText xml:space="preserve"> PAGEREF _Toc132491657 \h </w:instrText>
            </w:r>
            <w:r>
              <w:rPr>
                <w:noProof/>
                <w:webHidden/>
              </w:rPr>
            </w:r>
            <w:r>
              <w:rPr>
                <w:noProof/>
                <w:webHidden/>
              </w:rPr>
              <w:fldChar w:fldCharType="separate"/>
            </w:r>
            <w:r>
              <w:rPr>
                <w:noProof/>
                <w:webHidden/>
              </w:rPr>
              <w:t>24</w:t>
            </w:r>
            <w:r>
              <w:rPr>
                <w:noProof/>
                <w:webHidden/>
              </w:rPr>
              <w:fldChar w:fldCharType="end"/>
            </w:r>
          </w:hyperlink>
        </w:p>
        <w:p w14:paraId="29FFE515" w14:textId="61E18EF3"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8" w:history="1">
            <w:r w:rsidRPr="004E3CB3">
              <w:rPr>
                <w:rStyle w:val="a8"/>
                <w:noProof/>
              </w:rPr>
              <w:t>5.1.2</w:t>
            </w:r>
            <w:r>
              <w:rPr>
                <w:rFonts w:asciiTheme="minorHAnsi" w:hAnsiTheme="minorHAnsi" w:cstheme="minorBidi"/>
                <w:noProof/>
                <w:kern w:val="2"/>
                <w:sz w:val="21"/>
              </w:rPr>
              <w:tab/>
            </w:r>
            <w:r w:rsidRPr="004E3CB3">
              <w:rPr>
                <w:rStyle w:val="a8"/>
                <w:noProof/>
              </w:rPr>
              <w:t>单一模型交叉验证训练</w:t>
            </w:r>
            <w:r>
              <w:rPr>
                <w:noProof/>
                <w:webHidden/>
              </w:rPr>
              <w:tab/>
            </w:r>
            <w:r>
              <w:rPr>
                <w:noProof/>
                <w:webHidden/>
              </w:rPr>
              <w:fldChar w:fldCharType="begin"/>
            </w:r>
            <w:r>
              <w:rPr>
                <w:noProof/>
                <w:webHidden/>
              </w:rPr>
              <w:instrText xml:space="preserve"> PAGEREF _Toc132491658 \h </w:instrText>
            </w:r>
            <w:r>
              <w:rPr>
                <w:noProof/>
                <w:webHidden/>
              </w:rPr>
            </w:r>
            <w:r>
              <w:rPr>
                <w:noProof/>
                <w:webHidden/>
              </w:rPr>
              <w:fldChar w:fldCharType="separate"/>
            </w:r>
            <w:r>
              <w:rPr>
                <w:noProof/>
                <w:webHidden/>
              </w:rPr>
              <w:t>25</w:t>
            </w:r>
            <w:r>
              <w:rPr>
                <w:noProof/>
                <w:webHidden/>
              </w:rPr>
              <w:fldChar w:fldCharType="end"/>
            </w:r>
          </w:hyperlink>
        </w:p>
        <w:p w14:paraId="59041A37" w14:textId="67B29E39"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59" w:history="1">
            <w:r w:rsidRPr="004E3CB3">
              <w:rPr>
                <w:rStyle w:val="a8"/>
                <w:noProof/>
              </w:rPr>
              <w:t>5.1.3</w:t>
            </w:r>
            <w:r>
              <w:rPr>
                <w:rFonts w:asciiTheme="minorHAnsi" w:hAnsiTheme="minorHAnsi" w:cstheme="minorBidi"/>
                <w:noProof/>
                <w:kern w:val="2"/>
                <w:sz w:val="21"/>
              </w:rPr>
              <w:tab/>
            </w:r>
            <w:r w:rsidRPr="004E3CB3">
              <w:rPr>
                <w:rStyle w:val="a8"/>
                <w:noProof/>
              </w:rPr>
              <w:t>堆叠模型训练</w:t>
            </w:r>
            <w:r>
              <w:rPr>
                <w:noProof/>
                <w:webHidden/>
              </w:rPr>
              <w:tab/>
            </w:r>
            <w:r>
              <w:rPr>
                <w:noProof/>
                <w:webHidden/>
              </w:rPr>
              <w:fldChar w:fldCharType="begin"/>
            </w:r>
            <w:r>
              <w:rPr>
                <w:noProof/>
                <w:webHidden/>
              </w:rPr>
              <w:instrText xml:space="preserve"> PAGEREF _Toc132491659 \h </w:instrText>
            </w:r>
            <w:r>
              <w:rPr>
                <w:noProof/>
                <w:webHidden/>
              </w:rPr>
            </w:r>
            <w:r>
              <w:rPr>
                <w:noProof/>
                <w:webHidden/>
              </w:rPr>
              <w:fldChar w:fldCharType="separate"/>
            </w:r>
            <w:r>
              <w:rPr>
                <w:noProof/>
                <w:webHidden/>
              </w:rPr>
              <w:t>26</w:t>
            </w:r>
            <w:r>
              <w:rPr>
                <w:noProof/>
                <w:webHidden/>
              </w:rPr>
              <w:fldChar w:fldCharType="end"/>
            </w:r>
          </w:hyperlink>
        </w:p>
        <w:p w14:paraId="0D6E83AE" w14:textId="64F9CCAA"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60" w:history="1">
            <w:r w:rsidRPr="004E3CB3">
              <w:rPr>
                <w:rStyle w:val="a8"/>
                <w:noProof/>
              </w:rPr>
              <w:t>5.2</w:t>
            </w:r>
            <w:r>
              <w:rPr>
                <w:rFonts w:asciiTheme="minorHAnsi" w:hAnsiTheme="minorHAnsi" w:cstheme="minorBidi"/>
                <w:noProof/>
                <w:kern w:val="2"/>
                <w:sz w:val="21"/>
              </w:rPr>
              <w:tab/>
            </w:r>
            <w:r w:rsidRPr="004E3CB3">
              <w:rPr>
                <w:rStyle w:val="a8"/>
                <w:noProof/>
              </w:rPr>
              <w:t>二手房数据训练</w:t>
            </w:r>
            <w:r>
              <w:rPr>
                <w:noProof/>
                <w:webHidden/>
              </w:rPr>
              <w:tab/>
            </w:r>
            <w:r>
              <w:rPr>
                <w:noProof/>
                <w:webHidden/>
              </w:rPr>
              <w:fldChar w:fldCharType="begin"/>
            </w:r>
            <w:r>
              <w:rPr>
                <w:noProof/>
                <w:webHidden/>
              </w:rPr>
              <w:instrText xml:space="preserve"> PAGEREF _Toc132491660 \h </w:instrText>
            </w:r>
            <w:r>
              <w:rPr>
                <w:noProof/>
                <w:webHidden/>
              </w:rPr>
            </w:r>
            <w:r>
              <w:rPr>
                <w:noProof/>
                <w:webHidden/>
              </w:rPr>
              <w:fldChar w:fldCharType="separate"/>
            </w:r>
            <w:r>
              <w:rPr>
                <w:noProof/>
                <w:webHidden/>
              </w:rPr>
              <w:t>27</w:t>
            </w:r>
            <w:r>
              <w:rPr>
                <w:noProof/>
                <w:webHidden/>
              </w:rPr>
              <w:fldChar w:fldCharType="end"/>
            </w:r>
          </w:hyperlink>
        </w:p>
        <w:p w14:paraId="63BE5990" w14:textId="7772BF40"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61" w:history="1">
            <w:r w:rsidRPr="004E3CB3">
              <w:rPr>
                <w:rStyle w:val="a8"/>
                <w:noProof/>
              </w:rPr>
              <w:t>5.2.1</w:t>
            </w:r>
            <w:r>
              <w:rPr>
                <w:rFonts w:asciiTheme="minorHAnsi" w:hAnsiTheme="minorHAnsi" w:cstheme="minorBidi"/>
                <w:noProof/>
                <w:kern w:val="2"/>
                <w:sz w:val="21"/>
              </w:rPr>
              <w:tab/>
            </w:r>
            <w:r w:rsidRPr="004E3CB3">
              <w:rPr>
                <w:rStyle w:val="a8"/>
                <w:noProof/>
              </w:rPr>
              <w:t>单一模型单次训练</w:t>
            </w:r>
            <w:r>
              <w:rPr>
                <w:noProof/>
                <w:webHidden/>
              </w:rPr>
              <w:tab/>
            </w:r>
            <w:r>
              <w:rPr>
                <w:noProof/>
                <w:webHidden/>
              </w:rPr>
              <w:fldChar w:fldCharType="begin"/>
            </w:r>
            <w:r>
              <w:rPr>
                <w:noProof/>
                <w:webHidden/>
              </w:rPr>
              <w:instrText xml:space="preserve"> PAGEREF _Toc132491661 \h </w:instrText>
            </w:r>
            <w:r>
              <w:rPr>
                <w:noProof/>
                <w:webHidden/>
              </w:rPr>
            </w:r>
            <w:r>
              <w:rPr>
                <w:noProof/>
                <w:webHidden/>
              </w:rPr>
              <w:fldChar w:fldCharType="separate"/>
            </w:r>
            <w:r>
              <w:rPr>
                <w:noProof/>
                <w:webHidden/>
              </w:rPr>
              <w:t>27</w:t>
            </w:r>
            <w:r>
              <w:rPr>
                <w:noProof/>
                <w:webHidden/>
              </w:rPr>
              <w:fldChar w:fldCharType="end"/>
            </w:r>
          </w:hyperlink>
        </w:p>
        <w:p w14:paraId="187EE1BA" w14:textId="24C2D027"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62" w:history="1">
            <w:r w:rsidRPr="004E3CB3">
              <w:rPr>
                <w:rStyle w:val="a8"/>
                <w:noProof/>
              </w:rPr>
              <w:t>5.2.2</w:t>
            </w:r>
            <w:r>
              <w:rPr>
                <w:rFonts w:asciiTheme="minorHAnsi" w:hAnsiTheme="minorHAnsi" w:cstheme="minorBidi"/>
                <w:noProof/>
                <w:kern w:val="2"/>
                <w:sz w:val="21"/>
              </w:rPr>
              <w:tab/>
            </w:r>
            <w:r w:rsidRPr="004E3CB3">
              <w:rPr>
                <w:rStyle w:val="a8"/>
                <w:noProof/>
              </w:rPr>
              <w:t>单一模型交叉验证训练</w:t>
            </w:r>
            <w:r>
              <w:rPr>
                <w:noProof/>
                <w:webHidden/>
              </w:rPr>
              <w:tab/>
            </w:r>
            <w:r>
              <w:rPr>
                <w:noProof/>
                <w:webHidden/>
              </w:rPr>
              <w:fldChar w:fldCharType="begin"/>
            </w:r>
            <w:r>
              <w:rPr>
                <w:noProof/>
                <w:webHidden/>
              </w:rPr>
              <w:instrText xml:space="preserve"> PAGEREF _Toc132491662 \h </w:instrText>
            </w:r>
            <w:r>
              <w:rPr>
                <w:noProof/>
                <w:webHidden/>
              </w:rPr>
            </w:r>
            <w:r>
              <w:rPr>
                <w:noProof/>
                <w:webHidden/>
              </w:rPr>
              <w:fldChar w:fldCharType="separate"/>
            </w:r>
            <w:r>
              <w:rPr>
                <w:noProof/>
                <w:webHidden/>
              </w:rPr>
              <w:t>28</w:t>
            </w:r>
            <w:r>
              <w:rPr>
                <w:noProof/>
                <w:webHidden/>
              </w:rPr>
              <w:fldChar w:fldCharType="end"/>
            </w:r>
          </w:hyperlink>
        </w:p>
        <w:p w14:paraId="56A64C13" w14:textId="57C66869"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63" w:history="1">
            <w:r w:rsidRPr="004E3CB3">
              <w:rPr>
                <w:rStyle w:val="a8"/>
                <w:noProof/>
              </w:rPr>
              <w:t>5.2.3</w:t>
            </w:r>
            <w:r>
              <w:rPr>
                <w:rFonts w:asciiTheme="minorHAnsi" w:hAnsiTheme="minorHAnsi" w:cstheme="minorBidi"/>
                <w:noProof/>
                <w:kern w:val="2"/>
                <w:sz w:val="21"/>
              </w:rPr>
              <w:tab/>
            </w:r>
            <w:r w:rsidRPr="004E3CB3">
              <w:rPr>
                <w:rStyle w:val="a8"/>
                <w:noProof/>
              </w:rPr>
              <w:t>堆叠模型训练</w:t>
            </w:r>
            <w:r>
              <w:rPr>
                <w:noProof/>
                <w:webHidden/>
              </w:rPr>
              <w:tab/>
            </w:r>
            <w:r>
              <w:rPr>
                <w:noProof/>
                <w:webHidden/>
              </w:rPr>
              <w:fldChar w:fldCharType="begin"/>
            </w:r>
            <w:r>
              <w:rPr>
                <w:noProof/>
                <w:webHidden/>
              </w:rPr>
              <w:instrText xml:space="preserve"> PAGEREF _Toc132491663 \h </w:instrText>
            </w:r>
            <w:r>
              <w:rPr>
                <w:noProof/>
                <w:webHidden/>
              </w:rPr>
            </w:r>
            <w:r>
              <w:rPr>
                <w:noProof/>
                <w:webHidden/>
              </w:rPr>
              <w:fldChar w:fldCharType="separate"/>
            </w:r>
            <w:r>
              <w:rPr>
                <w:noProof/>
                <w:webHidden/>
              </w:rPr>
              <w:t>30</w:t>
            </w:r>
            <w:r>
              <w:rPr>
                <w:noProof/>
                <w:webHidden/>
              </w:rPr>
              <w:fldChar w:fldCharType="end"/>
            </w:r>
          </w:hyperlink>
        </w:p>
        <w:p w14:paraId="44C154E3" w14:textId="0095D49F"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64" w:history="1">
            <w:r w:rsidRPr="004E3CB3">
              <w:rPr>
                <w:rStyle w:val="a8"/>
                <w:noProof/>
              </w:rPr>
              <w:t>6</w:t>
            </w:r>
            <w:r>
              <w:rPr>
                <w:rFonts w:asciiTheme="minorHAnsi" w:hAnsiTheme="minorHAnsi" w:cstheme="minorBidi"/>
                <w:noProof/>
                <w:kern w:val="2"/>
                <w:sz w:val="21"/>
              </w:rPr>
              <w:tab/>
            </w:r>
            <w:r w:rsidRPr="004E3CB3">
              <w:rPr>
                <w:rStyle w:val="a8"/>
                <w:noProof/>
              </w:rPr>
              <w:t>总结与建议</w:t>
            </w:r>
            <w:r>
              <w:rPr>
                <w:noProof/>
                <w:webHidden/>
              </w:rPr>
              <w:tab/>
            </w:r>
            <w:r>
              <w:rPr>
                <w:noProof/>
                <w:webHidden/>
              </w:rPr>
              <w:fldChar w:fldCharType="begin"/>
            </w:r>
            <w:r>
              <w:rPr>
                <w:noProof/>
                <w:webHidden/>
              </w:rPr>
              <w:instrText xml:space="preserve"> PAGEREF _Toc132491664 \h </w:instrText>
            </w:r>
            <w:r>
              <w:rPr>
                <w:noProof/>
                <w:webHidden/>
              </w:rPr>
            </w:r>
            <w:r>
              <w:rPr>
                <w:noProof/>
                <w:webHidden/>
              </w:rPr>
              <w:fldChar w:fldCharType="separate"/>
            </w:r>
            <w:r>
              <w:rPr>
                <w:noProof/>
                <w:webHidden/>
              </w:rPr>
              <w:t>31</w:t>
            </w:r>
            <w:r>
              <w:rPr>
                <w:noProof/>
                <w:webHidden/>
              </w:rPr>
              <w:fldChar w:fldCharType="end"/>
            </w:r>
          </w:hyperlink>
        </w:p>
        <w:p w14:paraId="47E25617" w14:textId="37142B07"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65" w:history="1">
            <w:r w:rsidRPr="004E3CB3">
              <w:rPr>
                <w:rStyle w:val="a8"/>
                <w:noProof/>
              </w:rPr>
              <w:t>6.1</w:t>
            </w:r>
            <w:r>
              <w:rPr>
                <w:rFonts w:asciiTheme="minorHAnsi" w:hAnsiTheme="minorHAnsi" w:cstheme="minorBidi"/>
                <w:noProof/>
                <w:kern w:val="2"/>
                <w:sz w:val="21"/>
              </w:rPr>
              <w:tab/>
            </w:r>
            <w:r w:rsidRPr="004E3CB3">
              <w:rPr>
                <w:rStyle w:val="a8"/>
                <w:noProof/>
              </w:rPr>
              <w:t>总结</w:t>
            </w:r>
            <w:r>
              <w:rPr>
                <w:noProof/>
                <w:webHidden/>
              </w:rPr>
              <w:tab/>
            </w:r>
            <w:r>
              <w:rPr>
                <w:noProof/>
                <w:webHidden/>
              </w:rPr>
              <w:fldChar w:fldCharType="begin"/>
            </w:r>
            <w:r>
              <w:rPr>
                <w:noProof/>
                <w:webHidden/>
              </w:rPr>
              <w:instrText xml:space="preserve"> PAGEREF _Toc132491665 \h </w:instrText>
            </w:r>
            <w:r>
              <w:rPr>
                <w:noProof/>
                <w:webHidden/>
              </w:rPr>
            </w:r>
            <w:r>
              <w:rPr>
                <w:noProof/>
                <w:webHidden/>
              </w:rPr>
              <w:fldChar w:fldCharType="separate"/>
            </w:r>
            <w:r>
              <w:rPr>
                <w:noProof/>
                <w:webHidden/>
              </w:rPr>
              <w:t>31</w:t>
            </w:r>
            <w:r>
              <w:rPr>
                <w:noProof/>
                <w:webHidden/>
              </w:rPr>
              <w:fldChar w:fldCharType="end"/>
            </w:r>
          </w:hyperlink>
        </w:p>
        <w:p w14:paraId="510D9116" w14:textId="020A7326"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66" w:history="1">
            <w:r w:rsidRPr="004E3CB3">
              <w:rPr>
                <w:rStyle w:val="a8"/>
                <w:noProof/>
              </w:rPr>
              <w:t>6.2</w:t>
            </w:r>
            <w:r>
              <w:rPr>
                <w:rFonts w:asciiTheme="minorHAnsi" w:hAnsiTheme="minorHAnsi" w:cstheme="minorBidi"/>
                <w:noProof/>
                <w:kern w:val="2"/>
                <w:sz w:val="21"/>
              </w:rPr>
              <w:tab/>
            </w:r>
            <w:r w:rsidRPr="004E3CB3">
              <w:rPr>
                <w:rStyle w:val="a8"/>
                <w:noProof/>
              </w:rPr>
              <w:t>建议</w:t>
            </w:r>
            <w:r>
              <w:rPr>
                <w:noProof/>
                <w:webHidden/>
              </w:rPr>
              <w:tab/>
            </w:r>
            <w:r>
              <w:rPr>
                <w:noProof/>
                <w:webHidden/>
              </w:rPr>
              <w:fldChar w:fldCharType="begin"/>
            </w:r>
            <w:r>
              <w:rPr>
                <w:noProof/>
                <w:webHidden/>
              </w:rPr>
              <w:instrText xml:space="preserve"> PAGEREF _Toc132491666 \h </w:instrText>
            </w:r>
            <w:r>
              <w:rPr>
                <w:noProof/>
                <w:webHidden/>
              </w:rPr>
            </w:r>
            <w:r>
              <w:rPr>
                <w:noProof/>
                <w:webHidden/>
              </w:rPr>
              <w:fldChar w:fldCharType="separate"/>
            </w:r>
            <w:r>
              <w:rPr>
                <w:noProof/>
                <w:webHidden/>
              </w:rPr>
              <w:t>32</w:t>
            </w:r>
            <w:r>
              <w:rPr>
                <w:noProof/>
                <w:webHidden/>
              </w:rPr>
              <w:fldChar w:fldCharType="end"/>
            </w:r>
          </w:hyperlink>
        </w:p>
        <w:p w14:paraId="1083E5F1" w14:textId="5D2E735B"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67" w:history="1">
            <w:r w:rsidRPr="004E3CB3">
              <w:rPr>
                <w:rStyle w:val="a8"/>
                <w:noProof/>
              </w:rPr>
              <w:t>6.2.1</w:t>
            </w:r>
            <w:r>
              <w:rPr>
                <w:rFonts w:asciiTheme="minorHAnsi" w:hAnsiTheme="minorHAnsi" w:cstheme="minorBidi"/>
                <w:noProof/>
                <w:kern w:val="2"/>
                <w:sz w:val="21"/>
              </w:rPr>
              <w:tab/>
            </w:r>
            <w:r w:rsidRPr="004E3CB3">
              <w:rPr>
                <w:rStyle w:val="a8"/>
                <w:noProof/>
              </w:rPr>
              <w:t>模型训练</w:t>
            </w:r>
            <w:r>
              <w:rPr>
                <w:noProof/>
                <w:webHidden/>
              </w:rPr>
              <w:tab/>
            </w:r>
            <w:r>
              <w:rPr>
                <w:noProof/>
                <w:webHidden/>
              </w:rPr>
              <w:fldChar w:fldCharType="begin"/>
            </w:r>
            <w:r>
              <w:rPr>
                <w:noProof/>
                <w:webHidden/>
              </w:rPr>
              <w:instrText xml:space="preserve"> PAGEREF _Toc132491667 \h </w:instrText>
            </w:r>
            <w:r>
              <w:rPr>
                <w:noProof/>
                <w:webHidden/>
              </w:rPr>
            </w:r>
            <w:r>
              <w:rPr>
                <w:noProof/>
                <w:webHidden/>
              </w:rPr>
              <w:fldChar w:fldCharType="separate"/>
            </w:r>
            <w:r>
              <w:rPr>
                <w:noProof/>
                <w:webHidden/>
              </w:rPr>
              <w:t>32</w:t>
            </w:r>
            <w:r>
              <w:rPr>
                <w:noProof/>
                <w:webHidden/>
              </w:rPr>
              <w:fldChar w:fldCharType="end"/>
            </w:r>
          </w:hyperlink>
        </w:p>
        <w:p w14:paraId="2F190613" w14:textId="1CC37F6A" w:rsidR="007C4C84" w:rsidRDefault="007C4C84">
          <w:pPr>
            <w:pStyle w:val="TOC3"/>
            <w:tabs>
              <w:tab w:val="left" w:pos="2070"/>
              <w:tab w:val="right" w:leader="dot" w:pos="8296"/>
            </w:tabs>
            <w:ind w:left="960" w:firstLine="480"/>
            <w:rPr>
              <w:rFonts w:asciiTheme="minorHAnsi" w:hAnsiTheme="minorHAnsi" w:cstheme="minorBidi"/>
              <w:noProof/>
              <w:kern w:val="2"/>
              <w:sz w:val="21"/>
            </w:rPr>
          </w:pPr>
          <w:hyperlink w:anchor="_Toc132491668" w:history="1">
            <w:r w:rsidRPr="004E3CB3">
              <w:rPr>
                <w:rStyle w:val="a8"/>
                <w:noProof/>
              </w:rPr>
              <w:t>6.2.2</w:t>
            </w:r>
            <w:r>
              <w:rPr>
                <w:rFonts w:asciiTheme="minorHAnsi" w:hAnsiTheme="minorHAnsi" w:cstheme="minorBidi"/>
                <w:noProof/>
                <w:kern w:val="2"/>
                <w:sz w:val="21"/>
              </w:rPr>
              <w:tab/>
            </w:r>
            <w:r w:rsidRPr="004E3CB3">
              <w:rPr>
                <w:rStyle w:val="a8"/>
                <w:noProof/>
              </w:rPr>
              <w:t>银行房贷风控</w:t>
            </w:r>
            <w:r>
              <w:rPr>
                <w:noProof/>
                <w:webHidden/>
              </w:rPr>
              <w:tab/>
            </w:r>
            <w:r>
              <w:rPr>
                <w:noProof/>
                <w:webHidden/>
              </w:rPr>
              <w:fldChar w:fldCharType="begin"/>
            </w:r>
            <w:r>
              <w:rPr>
                <w:noProof/>
                <w:webHidden/>
              </w:rPr>
              <w:instrText xml:space="preserve"> PAGEREF _Toc132491668 \h </w:instrText>
            </w:r>
            <w:r>
              <w:rPr>
                <w:noProof/>
                <w:webHidden/>
              </w:rPr>
            </w:r>
            <w:r>
              <w:rPr>
                <w:noProof/>
                <w:webHidden/>
              </w:rPr>
              <w:fldChar w:fldCharType="separate"/>
            </w:r>
            <w:r>
              <w:rPr>
                <w:noProof/>
                <w:webHidden/>
              </w:rPr>
              <w:t>32</w:t>
            </w:r>
            <w:r>
              <w:rPr>
                <w:noProof/>
                <w:webHidden/>
              </w:rPr>
              <w:fldChar w:fldCharType="end"/>
            </w:r>
          </w:hyperlink>
        </w:p>
        <w:p w14:paraId="6E0AD13B" w14:textId="261EAA76"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69" w:history="1">
            <w:r w:rsidRPr="004E3CB3">
              <w:rPr>
                <w:rStyle w:val="a8"/>
                <w:noProof/>
              </w:rPr>
              <w:t>7</w:t>
            </w:r>
            <w:r>
              <w:rPr>
                <w:rFonts w:asciiTheme="minorHAnsi" w:hAnsiTheme="minorHAnsi" w:cstheme="minorBidi"/>
                <w:noProof/>
                <w:kern w:val="2"/>
                <w:sz w:val="21"/>
              </w:rPr>
              <w:tab/>
            </w:r>
            <w:r w:rsidRPr="004E3CB3">
              <w:rPr>
                <w:rStyle w:val="a8"/>
                <w:noProof/>
              </w:rPr>
              <w:t>附录</w:t>
            </w:r>
            <w:r>
              <w:rPr>
                <w:noProof/>
                <w:webHidden/>
              </w:rPr>
              <w:tab/>
            </w:r>
            <w:r>
              <w:rPr>
                <w:noProof/>
                <w:webHidden/>
              </w:rPr>
              <w:fldChar w:fldCharType="begin"/>
            </w:r>
            <w:r>
              <w:rPr>
                <w:noProof/>
                <w:webHidden/>
              </w:rPr>
              <w:instrText xml:space="preserve"> PAGEREF _Toc132491669 \h </w:instrText>
            </w:r>
            <w:r>
              <w:rPr>
                <w:noProof/>
                <w:webHidden/>
              </w:rPr>
            </w:r>
            <w:r>
              <w:rPr>
                <w:noProof/>
                <w:webHidden/>
              </w:rPr>
              <w:fldChar w:fldCharType="separate"/>
            </w:r>
            <w:r>
              <w:rPr>
                <w:noProof/>
                <w:webHidden/>
              </w:rPr>
              <w:t>33</w:t>
            </w:r>
            <w:r>
              <w:rPr>
                <w:noProof/>
                <w:webHidden/>
              </w:rPr>
              <w:fldChar w:fldCharType="end"/>
            </w:r>
          </w:hyperlink>
        </w:p>
        <w:p w14:paraId="3009A578" w14:textId="4C354B88"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70" w:history="1">
            <w:r w:rsidRPr="004E3CB3">
              <w:rPr>
                <w:rStyle w:val="a8"/>
                <w:noProof/>
              </w:rPr>
              <w:t>7.1</w:t>
            </w:r>
            <w:r>
              <w:rPr>
                <w:rFonts w:asciiTheme="minorHAnsi" w:hAnsiTheme="minorHAnsi" w:cstheme="minorBidi"/>
                <w:noProof/>
                <w:kern w:val="2"/>
                <w:sz w:val="21"/>
              </w:rPr>
              <w:tab/>
            </w:r>
            <w:r w:rsidRPr="004E3CB3">
              <w:rPr>
                <w:rStyle w:val="a8"/>
                <w:noProof/>
              </w:rPr>
              <w:t>附录</w:t>
            </w:r>
            <w:r w:rsidRPr="004E3CB3">
              <w:rPr>
                <w:rStyle w:val="a8"/>
                <w:noProof/>
              </w:rPr>
              <w:t>1</w:t>
            </w:r>
            <w:r>
              <w:rPr>
                <w:noProof/>
                <w:webHidden/>
              </w:rPr>
              <w:tab/>
            </w:r>
            <w:r>
              <w:rPr>
                <w:noProof/>
                <w:webHidden/>
              </w:rPr>
              <w:fldChar w:fldCharType="begin"/>
            </w:r>
            <w:r>
              <w:rPr>
                <w:noProof/>
                <w:webHidden/>
              </w:rPr>
              <w:instrText xml:space="preserve"> PAGEREF _Toc132491670 \h </w:instrText>
            </w:r>
            <w:r>
              <w:rPr>
                <w:noProof/>
                <w:webHidden/>
              </w:rPr>
            </w:r>
            <w:r>
              <w:rPr>
                <w:noProof/>
                <w:webHidden/>
              </w:rPr>
              <w:fldChar w:fldCharType="separate"/>
            </w:r>
            <w:r>
              <w:rPr>
                <w:noProof/>
                <w:webHidden/>
              </w:rPr>
              <w:t>33</w:t>
            </w:r>
            <w:r>
              <w:rPr>
                <w:noProof/>
                <w:webHidden/>
              </w:rPr>
              <w:fldChar w:fldCharType="end"/>
            </w:r>
          </w:hyperlink>
        </w:p>
        <w:p w14:paraId="7D1DA8C2" w14:textId="1EAF4B4D"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71" w:history="1">
            <w:r w:rsidRPr="004E3CB3">
              <w:rPr>
                <w:rStyle w:val="a8"/>
                <w:noProof/>
              </w:rPr>
              <w:t>7.2</w:t>
            </w:r>
            <w:r>
              <w:rPr>
                <w:rFonts w:asciiTheme="minorHAnsi" w:hAnsiTheme="minorHAnsi" w:cstheme="minorBidi"/>
                <w:noProof/>
                <w:kern w:val="2"/>
                <w:sz w:val="21"/>
              </w:rPr>
              <w:tab/>
            </w:r>
            <w:r w:rsidRPr="004E3CB3">
              <w:rPr>
                <w:rStyle w:val="a8"/>
                <w:noProof/>
              </w:rPr>
              <w:t>附录</w:t>
            </w:r>
            <w:r w:rsidRPr="004E3CB3">
              <w:rPr>
                <w:rStyle w:val="a8"/>
                <w:noProof/>
              </w:rPr>
              <w:t>2</w:t>
            </w:r>
            <w:r>
              <w:rPr>
                <w:noProof/>
                <w:webHidden/>
              </w:rPr>
              <w:tab/>
            </w:r>
            <w:r>
              <w:rPr>
                <w:noProof/>
                <w:webHidden/>
              </w:rPr>
              <w:fldChar w:fldCharType="begin"/>
            </w:r>
            <w:r>
              <w:rPr>
                <w:noProof/>
                <w:webHidden/>
              </w:rPr>
              <w:instrText xml:space="preserve"> PAGEREF _Toc132491671 \h </w:instrText>
            </w:r>
            <w:r>
              <w:rPr>
                <w:noProof/>
                <w:webHidden/>
              </w:rPr>
            </w:r>
            <w:r>
              <w:rPr>
                <w:noProof/>
                <w:webHidden/>
              </w:rPr>
              <w:fldChar w:fldCharType="separate"/>
            </w:r>
            <w:r>
              <w:rPr>
                <w:noProof/>
                <w:webHidden/>
              </w:rPr>
              <w:t>34</w:t>
            </w:r>
            <w:r>
              <w:rPr>
                <w:noProof/>
                <w:webHidden/>
              </w:rPr>
              <w:fldChar w:fldCharType="end"/>
            </w:r>
          </w:hyperlink>
        </w:p>
        <w:p w14:paraId="75E01535" w14:textId="058184E5" w:rsidR="007C4C84" w:rsidRDefault="007C4C84">
          <w:pPr>
            <w:pStyle w:val="TOC2"/>
            <w:tabs>
              <w:tab w:val="left" w:pos="1680"/>
              <w:tab w:val="right" w:leader="dot" w:pos="8296"/>
            </w:tabs>
            <w:ind w:left="480" w:firstLine="480"/>
            <w:rPr>
              <w:rFonts w:asciiTheme="minorHAnsi" w:hAnsiTheme="minorHAnsi" w:cstheme="minorBidi"/>
              <w:noProof/>
              <w:kern w:val="2"/>
              <w:sz w:val="21"/>
            </w:rPr>
          </w:pPr>
          <w:hyperlink w:anchor="_Toc132491672" w:history="1">
            <w:r w:rsidRPr="004E3CB3">
              <w:rPr>
                <w:rStyle w:val="a8"/>
                <w:noProof/>
              </w:rPr>
              <w:t>7.3</w:t>
            </w:r>
            <w:r>
              <w:rPr>
                <w:rFonts w:asciiTheme="minorHAnsi" w:hAnsiTheme="minorHAnsi" w:cstheme="minorBidi"/>
                <w:noProof/>
                <w:kern w:val="2"/>
                <w:sz w:val="21"/>
              </w:rPr>
              <w:tab/>
            </w:r>
            <w:r w:rsidRPr="004E3CB3">
              <w:rPr>
                <w:rStyle w:val="a8"/>
                <w:noProof/>
              </w:rPr>
              <w:t>附录</w:t>
            </w:r>
            <w:r w:rsidRPr="004E3CB3">
              <w:rPr>
                <w:rStyle w:val="a8"/>
                <w:noProof/>
              </w:rPr>
              <w:t>3</w:t>
            </w:r>
            <w:r>
              <w:rPr>
                <w:noProof/>
                <w:webHidden/>
              </w:rPr>
              <w:tab/>
            </w:r>
            <w:r>
              <w:rPr>
                <w:noProof/>
                <w:webHidden/>
              </w:rPr>
              <w:fldChar w:fldCharType="begin"/>
            </w:r>
            <w:r>
              <w:rPr>
                <w:noProof/>
                <w:webHidden/>
              </w:rPr>
              <w:instrText xml:space="preserve"> PAGEREF _Toc132491672 \h </w:instrText>
            </w:r>
            <w:r>
              <w:rPr>
                <w:noProof/>
                <w:webHidden/>
              </w:rPr>
            </w:r>
            <w:r>
              <w:rPr>
                <w:noProof/>
                <w:webHidden/>
              </w:rPr>
              <w:fldChar w:fldCharType="separate"/>
            </w:r>
            <w:r>
              <w:rPr>
                <w:noProof/>
                <w:webHidden/>
              </w:rPr>
              <w:t>35</w:t>
            </w:r>
            <w:r>
              <w:rPr>
                <w:noProof/>
                <w:webHidden/>
              </w:rPr>
              <w:fldChar w:fldCharType="end"/>
            </w:r>
          </w:hyperlink>
        </w:p>
        <w:p w14:paraId="309A807A" w14:textId="4942EAB0"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73" w:history="1">
            <w:r w:rsidRPr="004E3CB3">
              <w:rPr>
                <w:rStyle w:val="a8"/>
                <w:noProof/>
              </w:rPr>
              <w:t>8</w:t>
            </w:r>
            <w:r>
              <w:rPr>
                <w:rFonts w:asciiTheme="minorHAnsi" w:hAnsiTheme="minorHAnsi" w:cstheme="minorBidi"/>
                <w:noProof/>
                <w:kern w:val="2"/>
                <w:sz w:val="21"/>
              </w:rPr>
              <w:tab/>
            </w:r>
            <w:r w:rsidRPr="004E3CB3">
              <w:rPr>
                <w:rStyle w:val="a8"/>
                <w:noProof/>
              </w:rPr>
              <w:t>参考文献</w:t>
            </w:r>
            <w:r>
              <w:rPr>
                <w:noProof/>
                <w:webHidden/>
              </w:rPr>
              <w:tab/>
            </w:r>
            <w:r>
              <w:rPr>
                <w:noProof/>
                <w:webHidden/>
              </w:rPr>
              <w:fldChar w:fldCharType="begin"/>
            </w:r>
            <w:r>
              <w:rPr>
                <w:noProof/>
                <w:webHidden/>
              </w:rPr>
              <w:instrText xml:space="preserve"> PAGEREF _Toc132491673 \h </w:instrText>
            </w:r>
            <w:r>
              <w:rPr>
                <w:noProof/>
                <w:webHidden/>
              </w:rPr>
            </w:r>
            <w:r>
              <w:rPr>
                <w:noProof/>
                <w:webHidden/>
              </w:rPr>
              <w:fldChar w:fldCharType="separate"/>
            </w:r>
            <w:r>
              <w:rPr>
                <w:noProof/>
                <w:webHidden/>
              </w:rPr>
              <w:t>37</w:t>
            </w:r>
            <w:r>
              <w:rPr>
                <w:noProof/>
                <w:webHidden/>
              </w:rPr>
              <w:fldChar w:fldCharType="end"/>
            </w:r>
          </w:hyperlink>
        </w:p>
        <w:p w14:paraId="323F834A" w14:textId="4892E4CE" w:rsidR="007C4C84" w:rsidRDefault="007C4C84">
          <w:pPr>
            <w:pStyle w:val="TOC1"/>
            <w:tabs>
              <w:tab w:val="left" w:pos="1050"/>
              <w:tab w:val="right" w:leader="dot" w:pos="8296"/>
            </w:tabs>
            <w:ind w:firstLine="480"/>
            <w:rPr>
              <w:rFonts w:asciiTheme="minorHAnsi" w:hAnsiTheme="minorHAnsi" w:cstheme="minorBidi"/>
              <w:noProof/>
              <w:kern w:val="2"/>
              <w:sz w:val="21"/>
            </w:rPr>
          </w:pPr>
          <w:hyperlink w:anchor="_Toc132491674" w:history="1">
            <w:r w:rsidRPr="004E3CB3">
              <w:rPr>
                <w:rStyle w:val="a8"/>
                <w:noProof/>
              </w:rPr>
              <w:t>9</w:t>
            </w:r>
            <w:r>
              <w:rPr>
                <w:rFonts w:asciiTheme="minorHAnsi" w:hAnsiTheme="minorHAnsi" w:cstheme="minorBidi"/>
                <w:noProof/>
                <w:kern w:val="2"/>
                <w:sz w:val="21"/>
              </w:rPr>
              <w:tab/>
            </w:r>
            <w:r w:rsidRPr="004E3CB3">
              <w:rPr>
                <w:rStyle w:val="a8"/>
                <w:noProof/>
              </w:rPr>
              <w:t>致谢</w:t>
            </w:r>
            <w:r>
              <w:rPr>
                <w:noProof/>
                <w:webHidden/>
              </w:rPr>
              <w:tab/>
            </w:r>
            <w:r>
              <w:rPr>
                <w:noProof/>
                <w:webHidden/>
              </w:rPr>
              <w:fldChar w:fldCharType="begin"/>
            </w:r>
            <w:r>
              <w:rPr>
                <w:noProof/>
                <w:webHidden/>
              </w:rPr>
              <w:instrText xml:space="preserve"> PAGEREF _Toc132491674 \h </w:instrText>
            </w:r>
            <w:r>
              <w:rPr>
                <w:noProof/>
                <w:webHidden/>
              </w:rPr>
            </w:r>
            <w:r>
              <w:rPr>
                <w:noProof/>
                <w:webHidden/>
              </w:rPr>
              <w:fldChar w:fldCharType="separate"/>
            </w:r>
            <w:r>
              <w:rPr>
                <w:noProof/>
                <w:webHidden/>
              </w:rPr>
              <w:t>42</w:t>
            </w:r>
            <w:r>
              <w:rPr>
                <w:noProof/>
                <w:webHidden/>
              </w:rPr>
              <w:fldChar w:fldCharType="end"/>
            </w:r>
          </w:hyperlink>
        </w:p>
        <w:p w14:paraId="6F6472CC" w14:textId="6537B24E" w:rsidR="001653DA" w:rsidRPr="001653DA" w:rsidRDefault="009E32B9" w:rsidP="001653DA">
          <w:pPr>
            <w:ind w:firstLineChars="0" w:firstLine="0"/>
            <w:rPr>
              <w:b/>
              <w:bCs/>
              <w:lang w:val="zh-CN"/>
            </w:rPr>
          </w:pPr>
          <w:r w:rsidRPr="00F755EB">
            <w:rPr>
              <w:rFonts w:asciiTheme="majorEastAsia" w:eastAsiaTheme="majorEastAsia" w:hAnsiTheme="majorEastAsia"/>
              <w:b/>
              <w:bCs/>
              <w:lang w:val="zh-CN"/>
            </w:rPr>
            <w:fldChar w:fldCharType="end"/>
          </w:r>
        </w:p>
      </w:sdtContent>
    </w:sdt>
    <w:p w14:paraId="27831CCF" w14:textId="6BF50839" w:rsidR="001653DA" w:rsidRDefault="002B082C" w:rsidP="002B082C">
      <w:pPr>
        <w:widowControl/>
        <w:spacing w:line="240" w:lineRule="auto"/>
        <w:ind w:firstLineChars="0" w:firstLine="0"/>
        <w:jc w:val="left"/>
      </w:pPr>
      <w:r>
        <w:br w:type="page"/>
      </w:r>
    </w:p>
    <w:p w14:paraId="53169838" w14:textId="57758FBF" w:rsidR="00196AB6" w:rsidRDefault="00196AB6" w:rsidP="00AF5FC6">
      <w:pPr>
        <w:pStyle w:val="1"/>
      </w:pPr>
      <w:bookmarkStart w:id="8" w:name="_Hlk132305653"/>
      <w:bookmarkStart w:id="9" w:name="_Toc132491621"/>
      <w:r>
        <w:rPr>
          <w:rFonts w:hint="eastAsia"/>
        </w:rPr>
        <w:lastRenderedPageBreak/>
        <w:t>绪论</w:t>
      </w:r>
      <w:bookmarkEnd w:id="9"/>
    </w:p>
    <w:p w14:paraId="1F265F19" w14:textId="63EAE531" w:rsidR="00351DA4" w:rsidRPr="009560A3" w:rsidRDefault="00196AB6" w:rsidP="00AE045F">
      <w:pPr>
        <w:pStyle w:val="2"/>
      </w:pPr>
      <w:bookmarkStart w:id="10" w:name="_Toc132491622"/>
      <w:r>
        <w:rPr>
          <w:rFonts w:hint="eastAsia"/>
        </w:rPr>
        <w:t>研究背景和意义</w:t>
      </w:r>
      <w:bookmarkEnd w:id="10"/>
    </w:p>
    <w:p w14:paraId="1A98DFBC" w14:textId="132C215D" w:rsidR="00E405B6" w:rsidRDefault="00E405B6" w:rsidP="005D011F">
      <w:pPr>
        <w:ind w:firstLine="480"/>
      </w:pPr>
      <w:r w:rsidRPr="002F028A">
        <w:rPr>
          <w:rFonts w:hint="eastAsia"/>
        </w:rPr>
        <w:t>商业银行</w:t>
      </w:r>
      <w:r w:rsidR="00E56EB7" w:rsidRPr="002F028A">
        <w:rPr>
          <w:rFonts w:hint="eastAsia"/>
        </w:rPr>
        <w:t>贷款</w:t>
      </w:r>
      <w:r w:rsidRPr="002F028A">
        <w:rPr>
          <w:rFonts w:hint="eastAsia"/>
        </w:rPr>
        <w:t>是</w:t>
      </w:r>
      <w:r w:rsidR="005D011F">
        <w:rPr>
          <w:rFonts w:hint="eastAsia"/>
        </w:rPr>
        <w:t>我国</w:t>
      </w:r>
      <w:r w:rsidRPr="002F028A">
        <w:rPr>
          <w:rFonts w:hint="eastAsia"/>
        </w:rPr>
        <w:t>企业</w:t>
      </w:r>
      <w:r w:rsidR="00F9374A" w:rsidRPr="002F028A">
        <w:rPr>
          <w:rFonts w:hint="eastAsia"/>
        </w:rPr>
        <w:t>的</w:t>
      </w:r>
      <w:r w:rsidRPr="002F028A">
        <w:rPr>
          <w:rFonts w:hint="eastAsia"/>
        </w:rPr>
        <w:t>主要</w:t>
      </w:r>
      <w:r w:rsidR="00F9374A" w:rsidRPr="002F028A">
        <w:rPr>
          <w:rFonts w:hint="eastAsia"/>
        </w:rPr>
        <w:t>外部</w:t>
      </w:r>
      <w:r w:rsidRPr="002F028A">
        <w:rPr>
          <w:rFonts w:hint="eastAsia"/>
        </w:rPr>
        <w:t>融资渠道</w:t>
      </w:r>
      <w:r w:rsidR="00F9374A">
        <w:rPr>
          <w:rFonts w:hint="eastAsia"/>
        </w:rPr>
        <w:t>。对中国企业融资渠道和融资模式的研究数据显示，商业银行融资占所有融资渠道的约</w:t>
      </w:r>
      <w:r w:rsidR="00F9374A">
        <w:rPr>
          <w:rFonts w:hint="eastAsia"/>
        </w:rPr>
        <w:t>2</w:t>
      </w:r>
      <w:r w:rsidR="00F9374A">
        <w:t>0%</w:t>
      </w:r>
      <w:r w:rsidR="00F9374A">
        <w:rPr>
          <w:rFonts w:hint="eastAsia"/>
        </w:rPr>
        <w:t>，西南地区的企业通过商业银行的融资占比达到了</w:t>
      </w:r>
      <w:r w:rsidR="00F9374A">
        <w:rPr>
          <w:rFonts w:hint="eastAsia"/>
        </w:rPr>
        <w:t>2</w:t>
      </w:r>
      <w:r w:rsidR="00F9374A">
        <w:t>6%</w:t>
      </w:r>
      <w:r w:rsidR="00F9374A">
        <w:rPr>
          <w:rFonts w:hint="eastAsia"/>
        </w:rPr>
        <w:t>，并且</w:t>
      </w:r>
      <w:r w:rsidR="008C7A0F">
        <w:rPr>
          <w:noProof/>
        </w:rPr>
        <w:t>Maksimovic</w:t>
      </w:r>
      <w:r w:rsidR="008C7A0F">
        <w:t xml:space="preserve"> </w:t>
      </w:r>
      <w:r w:rsidR="00CD1FF6">
        <w:fldChar w:fldCharType="begin"/>
      </w:r>
      <w:r w:rsidR="00333CA9">
        <w:instrText xml:space="preserve"> ADDIN EN.CITE &lt;EndNote&gt;&lt;Cite&gt;&lt;Author&gt;Maksimovic&lt;/Author&gt;&lt;Year&gt;2010&lt;/Year&gt;&lt;RecNum&gt;1&lt;/RecNum&gt;&lt;DisplayText&gt;&lt;style face="superscript"&gt;[1]&lt;/style&gt;&lt;/DisplayText&gt;&lt;record&gt;&lt;rec-number&gt;1&lt;/rec-number&gt;&lt;foreign-keys&gt;&lt;key app="EN" db-id="fwe5wppw4v2xw1e0z2459vv5rvpez20tdvfr" timestamp="1668946999"&gt;1&lt;/key&gt;&lt;/foreign-keys&gt;&lt;ref-type name="Journal Article"&gt;17&lt;/ref-type&gt;&lt;contributors&gt;&lt;authors&gt;&lt;author&gt;Meghana Ayyagari; Asli Demirguc¨ ¸-Kunt; Vojislav Maksimovic&lt;/author&gt;&lt;/authors&gt;&lt;/contributors&gt;&lt;titles&gt;&lt;title&gt;Formal versus Informal Finance: Evidence from China&lt;/title&gt;&lt;/titles&gt;&lt;dates&gt;&lt;year&gt;2010&lt;/year&gt;&lt;/dates&gt;&lt;urls&gt;&lt;/urls&gt;&lt;electronic-resource-num&gt;https://doi.org/10.1093/rfs/hhq030&lt;/electronic-resource-num&gt;&lt;/record&gt;&lt;/Cite&gt;&lt;/EndNote&gt;</w:instrText>
      </w:r>
      <w:r w:rsidR="00CD1FF6">
        <w:fldChar w:fldCharType="separate"/>
      </w:r>
      <w:r w:rsidR="00333CA9" w:rsidRPr="00333CA9">
        <w:rPr>
          <w:noProof/>
          <w:vertAlign w:val="superscript"/>
        </w:rPr>
        <w:t>[1]</w:t>
      </w:r>
      <w:r w:rsidR="00CD1FF6">
        <w:fldChar w:fldCharType="end"/>
      </w:r>
      <w:r w:rsidR="00CD1FF6">
        <w:rPr>
          <w:rFonts w:hint="eastAsia"/>
        </w:rPr>
        <w:t>的</w:t>
      </w:r>
      <w:r w:rsidR="00F9374A">
        <w:rPr>
          <w:rFonts w:hint="eastAsia"/>
        </w:rPr>
        <w:t>研究还显示，相比于其他融资渠道，通过商业银行融资的企业成长速度更快。</w:t>
      </w:r>
      <w:r w:rsidR="007C7FC8">
        <w:rPr>
          <w:rFonts w:hint="eastAsia"/>
        </w:rPr>
        <w:t>国外更早的研究</w:t>
      </w:r>
      <w:r w:rsidR="008C7A0F">
        <w:rPr>
          <w:noProof/>
        </w:rPr>
        <w:t>Hackethal</w:t>
      </w:r>
      <w:r w:rsidR="008C7A0F">
        <w:rPr>
          <w:rFonts w:hint="eastAsia"/>
          <w:noProof/>
        </w:rPr>
        <w:t>和</w:t>
      </w:r>
      <w:r w:rsidR="008C7A0F">
        <w:rPr>
          <w:noProof/>
        </w:rPr>
        <w:t>Schmidt</w:t>
      </w:r>
      <w:r w:rsidR="008C7A0F">
        <w:t xml:space="preserve"> </w:t>
      </w:r>
      <w:r w:rsidR="007C7FC8">
        <w:fldChar w:fldCharType="begin"/>
      </w:r>
      <w:r w:rsidR="00333CA9">
        <w:instrText xml:space="preserve"> ADDIN EN.CITE &lt;EndNote&gt;&lt;Cite&gt;&lt;Author&gt;Hackethal&lt;/Author&gt;&lt;Year&gt;2004&lt;/Year&gt;&lt;RecNum&gt;3&lt;/RecNum&gt;&lt;DisplayText&gt;&lt;style face="superscript"&gt;[2]&lt;/style&gt;&lt;/DisplayText&gt;&lt;record&gt;&lt;rec-number&gt;3&lt;/rec-number&gt;&lt;foreign-keys&gt;&lt;key app="EN" db-id="fwe5wppw4v2xw1e0z2459vv5rvpez20tdvfr" timestamp="1668949622"&gt;3&lt;/key&gt;&lt;/foreign-keys&gt;&lt;ref-type name="Report"&gt;27&lt;/ref-type&gt;&lt;contributors&gt;&lt;authors&gt;&lt;author&gt;Hackethal, Andreas&lt;/author&gt;&lt;author&gt;Schmidt, Reinhard H&lt;/author&gt;&lt;/authors&gt;&lt;/contributors&gt;&lt;titles&gt;&lt;title&gt;Financing patterns: measurement concepts and empirical results&lt;/title&gt;&lt;/titles&gt;&lt;dates&gt;&lt;year&gt;2004&lt;/year&gt;&lt;/dates&gt;&lt;publisher&gt;Working Paper Series: Finance &amp;amp; Accounting&lt;/publisher&gt;&lt;urls&gt;&lt;/urls&gt;&lt;/record&gt;&lt;/Cite&gt;&lt;/EndNote&gt;</w:instrText>
      </w:r>
      <w:r w:rsidR="007C7FC8">
        <w:fldChar w:fldCharType="separate"/>
      </w:r>
      <w:r w:rsidR="00333CA9" w:rsidRPr="00333CA9">
        <w:rPr>
          <w:noProof/>
          <w:vertAlign w:val="superscript"/>
        </w:rPr>
        <w:t>[2]</w:t>
      </w:r>
      <w:r w:rsidR="007C7FC8">
        <w:fldChar w:fldCharType="end"/>
      </w:r>
      <w:r w:rsidR="007C7FC8">
        <w:rPr>
          <w:rFonts w:hint="eastAsia"/>
        </w:rPr>
        <w:t>显示，在德国、日本和加拿大等发达国家，银行贷款也是公司主要的融资方式，占所有融资渠道的比例远远超过非银行贷款，公司债券和股票融资。</w:t>
      </w:r>
      <w:r w:rsidR="00686D56">
        <w:rPr>
          <w:rFonts w:hint="eastAsia"/>
        </w:rPr>
        <w:t>根据《中华人民共和国</w:t>
      </w:r>
      <w:r w:rsidR="00686D56" w:rsidRPr="00686D56">
        <w:rPr>
          <w:rFonts w:hint="eastAsia"/>
        </w:rPr>
        <w:t>公司债券发行与交易管理办法</w:t>
      </w:r>
      <w:r w:rsidR="00686D56">
        <w:rPr>
          <w:rFonts w:hint="eastAsia"/>
        </w:rPr>
        <w:t>》</w:t>
      </w:r>
      <w:r w:rsidR="00E56EB7">
        <w:rPr>
          <w:rFonts w:hint="eastAsia"/>
        </w:rPr>
        <w:t>、《证券法》和《公司法》等</w:t>
      </w:r>
      <w:r w:rsidR="00686D56">
        <w:rPr>
          <w:rFonts w:hint="eastAsia"/>
        </w:rPr>
        <w:t>，</w:t>
      </w:r>
      <w:r w:rsidR="007C7FC8">
        <w:rPr>
          <w:rFonts w:hint="eastAsia"/>
        </w:rPr>
        <w:t>相比</w:t>
      </w:r>
      <w:r w:rsidR="00686D56">
        <w:rPr>
          <w:rFonts w:hint="eastAsia"/>
        </w:rPr>
        <w:t>上述</w:t>
      </w:r>
      <w:r w:rsidR="007C7FC8">
        <w:rPr>
          <w:rFonts w:hint="eastAsia"/>
        </w:rPr>
        <w:t>国家，由于政策的约束，中国的企业更难通过公司债券获得融资</w:t>
      </w:r>
      <w:r w:rsidR="00686D56">
        <w:rPr>
          <w:rFonts w:hint="eastAsia"/>
        </w:rPr>
        <w:t>，除上市公司外，对股份融资也有更加严格的资质、范围和金额的约束，因此在融资方面，中国企业对商业银行贷款渠道的依赖更大</w:t>
      </w:r>
      <w:r w:rsidR="005D011F">
        <w:rPr>
          <w:rFonts w:hint="eastAsia"/>
        </w:rPr>
        <w:t>，因此控制商业银行的信贷业务风险对控制金融风险至关重要</w:t>
      </w:r>
      <w:r w:rsidR="00686D56">
        <w:rPr>
          <w:rFonts w:hint="eastAsia"/>
        </w:rPr>
        <w:t>。</w:t>
      </w:r>
    </w:p>
    <w:p w14:paraId="58EB69F1" w14:textId="0314B37D" w:rsidR="00E56EB7" w:rsidRDefault="00837E89" w:rsidP="00565FC4">
      <w:pPr>
        <w:ind w:firstLine="480"/>
      </w:pPr>
      <w:r>
        <w:rPr>
          <w:rFonts w:hint="eastAsia"/>
        </w:rPr>
        <w:t>我国商业银行的</w:t>
      </w:r>
      <w:r w:rsidRPr="002F028A">
        <w:rPr>
          <w:rFonts w:hint="eastAsia"/>
        </w:rPr>
        <w:t>坏账在</w:t>
      </w:r>
      <w:r w:rsidRPr="002F028A">
        <w:t>2020</w:t>
      </w:r>
      <w:r w:rsidRPr="002F028A">
        <w:rPr>
          <w:rFonts w:hint="eastAsia"/>
        </w:rPr>
        <w:t>年以来“疫情</w:t>
      </w:r>
      <w:r w:rsidR="005D011F">
        <w:rPr>
          <w:rFonts w:hint="eastAsia"/>
        </w:rPr>
        <w:t>防控</w:t>
      </w:r>
      <w:r w:rsidRPr="002F028A">
        <w:rPr>
          <w:rFonts w:hint="eastAsia"/>
        </w:rPr>
        <w:t>”的政策背景下，明显攀升</w:t>
      </w:r>
      <w:r>
        <w:rPr>
          <w:rFonts w:hint="eastAsia"/>
        </w:rPr>
        <w:t>。</w:t>
      </w:r>
      <w:r w:rsidR="00A82622">
        <w:rPr>
          <w:rFonts w:hint="eastAsia"/>
        </w:rPr>
        <w:t>其中</w:t>
      </w:r>
      <w:r>
        <w:rPr>
          <w:rFonts w:hint="eastAsia"/>
        </w:rPr>
        <w:t>四大国有银行（工商银行、农业银行、中国银行和建设银行）的不良贷款额度居所有商业银行的榜首</w:t>
      </w:r>
      <w:r w:rsidR="00A82622">
        <w:rPr>
          <w:rFonts w:hint="eastAsia"/>
        </w:rPr>
        <w:t>。</w:t>
      </w:r>
      <w:r w:rsidR="00F533C1" w:rsidRPr="002F028A">
        <w:rPr>
          <w:rFonts w:hint="eastAsia"/>
        </w:rPr>
        <w:t>房产质押</w:t>
      </w:r>
      <w:r w:rsidR="00E56EB7" w:rsidRPr="002F028A">
        <w:rPr>
          <w:rFonts w:hint="eastAsia"/>
        </w:rPr>
        <w:t>贷款</w:t>
      </w:r>
      <w:r w:rsidR="00A21079" w:rsidRPr="002F028A">
        <w:rPr>
          <w:rFonts w:hint="eastAsia"/>
        </w:rPr>
        <w:t>业务，因其有质押物做担保，且备受</w:t>
      </w:r>
      <w:r w:rsidR="00C77612" w:rsidRPr="002F028A">
        <w:rPr>
          <w:rFonts w:hint="eastAsia"/>
        </w:rPr>
        <w:t>金融市场</w:t>
      </w:r>
      <w:r w:rsidR="00A21079" w:rsidRPr="002F028A">
        <w:rPr>
          <w:rFonts w:hint="eastAsia"/>
        </w:rPr>
        <w:t>关注的房地产市场保证了</w:t>
      </w:r>
      <w:r w:rsidR="00DC6707" w:rsidRPr="002F028A">
        <w:rPr>
          <w:rFonts w:hint="eastAsia"/>
        </w:rPr>
        <w:t>被</w:t>
      </w:r>
      <w:r w:rsidR="00A21079" w:rsidRPr="002F028A">
        <w:rPr>
          <w:rFonts w:hint="eastAsia"/>
        </w:rPr>
        <w:t>抵押物的流通性，</w:t>
      </w:r>
      <w:r w:rsidR="00C77612" w:rsidRPr="002F028A">
        <w:rPr>
          <w:rFonts w:hint="eastAsia"/>
        </w:rPr>
        <w:t>而</w:t>
      </w:r>
      <w:r w:rsidR="00A82622" w:rsidRPr="002F028A">
        <w:rPr>
          <w:rFonts w:hint="eastAsia"/>
        </w:rPr>
        <w:t>长期以来</w:t>
      </w:r>
      <w:r w:rsidR="00A21079" w:rsidRPr="002F028A">
        <w:rPr>
          <w:rFonts w:hint="eastAsia"/>
        </w:rPr>
        <w:t>被</w:t>
      </w:r>
      <w:r w:rsidR="00E56EB7" w:rsidRPr="002F028A">
        <w:rPr>
          <w:rFonts w:hint="eastAsia"/>
        </w:rPr>
        <w:t>国内</w:t>
      </w:r>
      <w:r w:rsidR="00F533C1" w:rsidRPr="002F028A">
        <w:rPr>
          <w:rFonts w:hint="eastAsia"/>
        </w:rPr>
        <w:t>商业银行</w:t>
      </w:r>
      <w:r w:rsidR="00A21079" w:rsidRPr="002F028A">
        <w:rPr>
          <w:rFonts w:hint="eastAsia"/>
        </w:rPr>
        <w:t>视为</w:t>
      </w:r>
      <w:r w:rsidR="00F533C1" w:rsidRPr="002F028A">
        <w:rPr>
          <w:rFonts w:hint="eastAsia"/>
        </w:rPr>
        <w:t>优质贷款</w:t>
      </w:r>
      <w:r w:rsidR="00E56EB7" w:rsidRPr="002F028A">
        <w:rPr>
          <w:rFonts w:hint="eastAsia"/>
        </w:rPr>
        <w:t>。中国四家大型商业银行的财务报告数据显示</w:t>
      </w:r>
      <w:r w:rsidR="00F6108C" w:rsidRPr="002F028A">
        <w:rPr>
          <w:rFonts w:hint="eastAsia"/>
        </w:rPr>
        <w:t>四大行的收入中，利息净收入占比均超过</w:t>
      </w:r>
      <w:r w:rsidR="00F6108C" w:rsidRPr="002F028A">
        <w:rPr>
          <w:rFonts w:hint="eastAsia"/>
        </w:rPr>
        <w:t>7</w:t>
      </w:r>
      <w:r w:rsidR="00F6108C" w:rsidRPr="002F028A">
        <w:t>0%</w:t>
      </w:r>
      <w:r w:rsidR="00C10F20" w:rsidRPr="002F028A">
        <w:rPr>
          <w:rFonts w:hint="eastAsia"/>
        </w:rPr>
        <w:t>，其中，</w:t>
      </w:r>
      <w:r w:rsidR="00833178" w:rsidRPr="002F028A">
        <w:rPr>
          <w:rFonts w:hint="eastAsia"/>
        </w:rPr>
        <w:t>“</w:t>
      </w:r>
      <w:r w:rsidR="00C10F20" w:rsidRPr="002F028A">
        <w:rPr>
          <w:rFonts w:hint="eastAsia"/>
        </w:rPr>
        <w:t>客户贷款及垫款</w:t>
      </w:r>
      <w:r w:rsidR="00833178" w:rsidRPr="002F028A">
        <w:rPr>
          <w:rFonts w:hint="eastAsia"/>
        </w:rPr>
        <w:t>”项目</w:t>
      </w:r>
      <w:r w:rsidR="00C10F20" w:rsidRPr="002F028A">
        <w:rPr>
          <w:rFonts w:hint="eastAsia"/>
        </w:rPr>
        <w:t>占利息收入比例约</w:t>
      </w:r>
      <w:r w:rsidR="00C10F20" w:rsidRPr="002F028A">
        <w:rPr>
          <w:rFonts w:hint="eastAsia"/>
        </w:rPr>
        <w:t>7</w:t>
      </w:r>
      <w:r w:rsidR="00C10F20" w:rsidRPr="002F028A">
        <w:t>0%</w:t>
      </w:r>
      <w:r w:rsidR="00833178" w:rsidRPr="002F028A">
        <w:rPr>
          <w:rFonts w:hint="eastAsia"/>
        </w:rPr>
        <w:t>。因此</w:t>
      </w:r>
      <w:r w:rsidR="00A21079" w:rsidRPr="002F028A">
        <w:rPr>
          <w:rFonts w:hint="eastAsia"/>
        </w:rPr>
        <w:t>贷款业务是商业银行的主要收入来源之一</w:t>
      </w:r>
      <w:r w:rsidR="00833178" w:rsidRPr="002F028A">
        <w:rPr>
          <w:rFonts w:hint="eastAsia"/>
        </w:rPr>
        <w:t>，而房产质押贷款作为受</w:t>
      </w:r>
      <w:r w:rsidR="008947C5" w:rsidRPr="002F028A">
        <w:rPr>
          <w:rFonts w:hint="eastAsia"/>
        </w:rPr>
        <w:t>商业</w:t>
      </w:r>
      <w:r w:rsidR="00833178" w:rsidRPr="002F028A">
        <w:rPr>
          <w:rFonts w:hint="eastAsia"/>
        </w:rPr>
        <w:t>银行青睐的</w:t>
      </w:r>
      <w:proofErr w:type="gramStart"/>
      <w:r w:rsidR="00833178" w:rsidRPr="002F028A">
        <w:rPr>
          <w:rFonts w:hint="eastAsia"/>
        </w:rPr>
        <w:t>优质</w:t>
      </w:r>
      <w:r w:rsidR="008947C5" w:rsidRPr="002F028A">
        <w:rPr>
          <w:rFonts w:hint="eastAsia"/>
        </w:rPr>
        <w:t>贷款</w:t>
      </w:r>
      <w:proofErr w:type="gramEnd"/>
      <w:r w:rsidR="00833178" w:rsidRPr="002F028A">
        <w:rPr>
          <w:rFonts w:hint="eastAsia"/>
        </w:rPr>
        <w:t>业务，</w:t>
      </w:r>
      <w:r w:rsidR="00A82622" w:rsidRPr="002F028A">
        <w:rPr>
          <w:rFonts w:hint="eastAsia"/>
        </w:rPr>
        <w:t>管理</w:t>
      </w:r>
      <w:r w:rsidR="00DC6707" w:rsidRPr="002F028A">
        <w:rPr>
          <w:rFonts w:hint="eastAsia"/>
        </w:rPr>
        <w:t>房产抵押贷款</w:t>
      </w:r>
      <w:r w:rsidR="00A82622" w:rsidRPr="002F028A">
        <w:rPr>
          <w:rFonts w:hint="eastAsia"/>
        </w:rPr>
        <w:t>业务，保证</w:t>
      </w:r>
      <w:r w:rsidR="00833178" w:rsidRPr="002F028A">
        <w:rPr>
          <w:rFonts w:hint="eastAsia"/>
        </w:rPr>
        <w:t>其</w:t>
      </w:r>
      <w:r w:rsidR="00BA02E1" w:rsidRPr="002F028A">
        <w:rPr>
          <w:rFonts w:hint="eastAsia"/>
        </w:rPr>
        <w:t>本金回收和</w:t>
      </w:r>
      <w:r w:rsidR="008947C5" w:rsidRPr="002F028A">
        <w:rPr>
          <w:rFonts w:hint="eastAsia"/>
        </w:rPr>
        <w:t>利息</w:t>
      </w:r>
      <w:r w:rsidR="00833178" w:rsidRPr="002F028A">
        <w:rPr>
          <w:rFonts w:hint="eastAsia"/>
        </w:rPr>
        <w:t>收入</w:t>
      </w:r>
      <w:r w:rsidR="00BA02E1" w:rsidRPr="002F028A">
        <w:rPr>
          <w:rFonts w:hint="eastAsia"/>
        </w:rPr>
        <w:t>、管理抵押物市场价格波动风险</w:t>
      </w:r>
      <w:r w:rsidR="008947C5" w:rsidRPr="002F028A">
        <w:rPr>
          <w:rFonts w:hint="eastAsia"/>
        </w:rPr>
        <w:t>是保障银行</w:t>
      </w:r>
      <w:r w:rsidR="00BA02E1" w:rsidRPr="002F028A">
        <w:rPr>
          <w:rFonts w:hint="eastAsia"/>
        </w:rPr>
        <w:t>信贷业务</w:t>
      </w:r>
      <w:r w:rsidR="008947C5" w:rsidRPr="002F028A">
        <w:rPr>
          <w:rFonts w:hint="eastAsia"/>
        </w:rPr>
        <w:t>收入和控制</w:t>
      </w:r>
      <w:r w:rsidR="00A82622" w:rsidRPr="002F028A">
        <w:rPr>
          <w:rFonts w:hint="eastAsia"/>
        </w:rPr>
        <w:t>银行坏账</w:t>
      </w:r>
      <w:r w:rsidR="008947C5" w:rsidRPr="002F028A">
        <w:rPr>
          <w:rFonts w:hint="eastAsia"/>
        </w:rPr>
        <w:t>风险的关键</w:t>
      </w:r>
      <w:r w:rsidR="00A21079" w:rsidRPr="002F028A">
        <w:rPr>
          <w:rFonts w:hint="eastAsia"/>
        </w:rPr>
        <w:t>。</w:t>
      </w:r>
    </w:p>
    <w:p w14:paraId="13737591" w14:textId="558228A4" w:rsidR="00E405B6" w:rsidRPr="002F028A" w:rsidRDefault="00F1127D" w:rsidP="00E405B6">
      <w:pPr>
        <w:ind w:firstLine="480"/>
      </w:pPr>
      <w:r w:rsidRPr="002F028A">
        <w:rPr>
          <w:rFonts w:hint="eastAsia"/>
        </w:rPr>
        <w:t>商业银行管理</w:t>
      </w:r>
      <w:r w:rsidR="00BA02E1" w:rsidRPr="002F028A">
        <w:rPr>
          <w:rFonts w:hint="eastAsia"/>
        </w:rPr>
        <w:t>房屋抵押贷款</w:t>
      </w:r>
      <w:r w:rsidR="00A82622" w:rsidRPr="002F028A">
        <w:rPr>
          <w:rFonts w:hint="eastAsia"/>
        </w:rPr>
        <w:t>业务</w:t>
      </w:r>
      <w:r w:rsidR="00E405B6" w:rsidRPr="002F028A">
        <w:rPr>
          <w:rFonts w:hint="eastAsia"/>
        </w:rPr>
        <w:t>风险的</w:t>
      </w:r>
      <w:r w:rsidR="003D7CD8">
        <w:rPr>
          <w:rFonts w:hint="eastAsia"/>
        </w:rPr>
        <w:t>第一个</w:t>
      </w:r>
      <w:r w:rsidR="00E405B6" w:rsidRPr="002F028A">
        <w:rPr>
          <w:rFonts w:hint="eastAsia"/>
        </w:rPr>
        <w:t>关键</w:t>
      </w:r>
      <w:r w:rsidRPr="002F028A">
        <w:rPr>
          <w:rFonts w:hint="eastAsia"/>
        </w:rPr>
        <w:t>工作</w:t>
      </w:r>
      <w:r w:rsidR="00E405B6" w:rsidRPr="002F028A">
        <w:rPr>
          <w:rFonts w:hint="eastAsia"/>
        </w:rPr>
        <w:t>是评估</w:t>
      </w:r>
      <w:r w:rsidR="00A82622" w:rsidRPr="002F028A">
        <w:rPr>
          <w:rFonts w:hint="eastAsia"/>
        </w:rPr>
        <w:t>房产的市场价</w:t>
      </w:r>
      <w:r w:rsidRPr="002F028A">
        <w:rPr>
          <w:rFonts w:hint="eastAsia"/>
        </w:rPr>
        <w:t>，</w:t>
      </w:r>
      <w:r w:rsidR="009C12FA" w:rsidRPr="002F028A">
        <w:rPr>
          <w:rFonts w:hint="eastAsia"/>
        </w:rPr>
        <w:t>因此多种基于成本</w:t>
      </w:r>
      <w:r w:rsidR="00BA02E1" w:rsidRPr="002F028A">
        <w:rPr>
          <w:rFonts w:hint="eastAsia"/>
        </w:rPr>
        <w:t>和</w:t>
      </w:r>
      <w:r w:rsidR="009C12FA" w:rsidRPr="002F028A">
        <w:rPr>
          <w:rFonts w:hint="eastAsia"/>
        </w:rPr>
        <w:t>未来现金流的估值理论都难以满足商业银行</w:t>
      </w:r>
      <w:r w:rsidR="003D7CD8">
        <w:rPr>
          <w:rFonts w:hint="eastAsia"/>
        </w:rPr>
        <w:t>房屋抵押贷款</w:t>
      </w:r>
      <w:r w:rsidR="009C12FA" w:rsidRPr="002F028A">
        <w:rPr>
          <w:rFonts w:hint="eastAsia"/>
        </w:rPr>
        <w:t>业务基于市场价格的估值需求。并且</w:t>
      </w:r>
      <w:r w:rsidR="00D17D2A" w:rsidRPr="002F028A">
        <w:rPr>
          <w:rFonts w:hint="eastAsia"/>
        </w:rPr>
        <w:t>在房地产金融化的背景下，房产的市场价波动性受多方面因素的影响</w:t>
      </w:r>
      <w:r w:rsidR="009C12FA" w:rsidRPr="002F028A">
        <w:rPr>
          <w:rFonts w:hint="eastAsia"/>
        </w:rPr>
        <w:t>，根据</w:t>
      </w:r>
      <w:r w:rsidR="00982EC6" w:rsidRPr="002F028A">
        <w:rPr>
          <w:noProof/>
        </w:rPr>
        <w:t>Baker</w:t>
      </w:r>
      <w:r w:rsidR="00982EC6">
        <w:rPr>
          <w:rFonts w:hint="eastAsia"/>
          <w:noProof/>
        </w:rPr>
        <w:t>和</w:t>
      </w:r>
      <w:r w:rsidR="00982EC6" w:rsidRPr="002F028A">
        <w:rPr>
          <w:noProof/>
        </w:rPr>
        <w:t>Bloom</w:t>
      </w:r>
      <w:r w:rsidR="00982EC6">
        <w:rPr>
          <w:rFonts w:hint="eastAsia"/>
          <w:noProof/>
        </w:rPr>
        <w:t>等人</w:t>
      </w:r>
      <w:r w:rsidR="009C12FA" w:rsidRPr="002F028A">
        <w:fldChar w:fldCharType="begin"/>
      </w:r>
      <w:r w:rsidR="00333CA9">
        <w:instrText xml:space="preserve"> ADDIN EN.CITE &lt;EndNote&gt;&lt;Cite&gt;&lt;Author&gt;Baker&lt;/Author&gt;&lt;Year&gt;2016&lt;/Year&gt;&lt;RecNum&gt;4&lt;/RecNum&gt;&lt;DisplayText&gt;&lt;style face="superscript"&gt;[3]&lt;/style&gt;&lt;/DisplayText&gt;&lt;record&gt;&lt;rec-number&gt;4&lt;/rec-number&gt;&lt;foreign-keys&gt;&lt;key app="EN" db-id="fwe5wppw4v2xw1e0z2459vv5rvpez20tdvfr" timestamp="1669087438"&gt;4&lt;/key&gt;&lt;/foreign-keys&gt;&lt;ref-type name="Journal Article"&gt;17&lt;/ref-type&gt;&lt;contributors&gt;&lt;authors&gt;&lt;author&gt;Baker, Scott R&lt;/author&gt;&lt;author&gt;Bloom, Nicholas&lt;/author&gt;&lt;author&gt;Davis, Steven J&lt;/author&gt;&lt;/authors&gt;&lt;/contributors&gt;&lt;titles&gt;&lt;title&gt;Measuring economic policy uncertainty&lt;/title&gt;&lt;secondary-title&gt;The quarterly journal of economics&lt;/secondary-title&gt;&lt;/titles&gt;&lt;periodical&gt;&lt;full-title&gt;The quarterly journal of economics&lt;/full-title&gt;&lt;/periodical&gt;&lt;pages&gt;1593-1636&lt;/pages&gt;&lt;volume&gt;131&lt;/volume&gt;&lt;number&gt;4&lt;/number&gt;&lt;dates&gt;&lt;year&gt;2016&lt;/year&gt;&lt;/dates&gt;&lt;isbn&gt;0033-5533&lt;/isbn&gt;&lt;urls&gt;&lt;/urls&gt;&lt;/record&gt;&lt;/Cite&gt;&lt;/EndNote&gt;</w:instrText>
      </w:r>
      <w:r w:rsidR="009C12FA" w:rsidRPr="002F028A">
        <w:fldChar w:fldCharType="separate"/>
      </w:r>
      <w:r w:rsidR="00333CA9" w:rsidRPr="00333CA9">
        <w:rPr>
          <w:noProof/>
          <w:vertAlign w:val="superscript"/>
        </w:rPr>
        <w:t>[3]</w:t>
      </w:r>
      <w:r w:rsidR="009C12FA" w:rsidRPr="002F028A">
        <w:fldChar w:fldCharType="end"/>
      </w:r>
      <w:r w:rsidR="009C12FA" w:rsidRPr="002F028A">
        <w:rPr>
          <w:rFonts w:hint="eastAsia"/>
        </w:rPr>
        <w:t>的研究，中国宏观政策的不确定性自</w:t>
      </w:r>
      <w:r w:rsidR="009C12FA" w:rsidRPr="002F028A">
        <w:rPr>
          <w:rFonts w:hint="eastAsia"/>
        </w:rPr>
        <w:t>2</w:t>
      </w:r>
      <w:r w:rsidR="009C12FA" w:rsidRPr="002F028A">
        <w:t>012</w:t>
      </w:r>
      <w:r w:rsidR="009C12FA" w:rsidRPr="002F028A">
        <w:rPr>
          <w:rFonts w:hint="eastAsia"/>
        </w:rPr>
        <w:t>年以后上升明显，</w:t>
      </w:r>
      <w:r w:rsidR="003D7CD8">
        <w:rPr>
          <w:rFonts w:hint="eastAsia"/>
        </w:rPr>
        <w:t>而</w:t>
      </w:r>
      <w:r w:rsidR="00D668C1" w:rsidRPr="002F028A">
        <w:rPr>
          <w:rFonts w:hint="eastAsia"/>
        </w:rPr>
        <w:t>房地产</w:t>
      </w:r>
      <w:r w:rsidR="003D7CD8">
        <w:rPr>
          <w:rFonts w:hint="eastAsia"/>
        </w:rPr>
        <w:t>相关</w:t>
      </w:r>
      <w:r w:rsidR="00D668C1" w:rsidRPr="002F028A">
        <w:rPr>
          <w:rFonts w:hint="eastAsia"/>
        </w:rPr>
        <w:t>政策在</w:t>
      </w:r>
      <w:r w:rsidR="009C12FA" w:rsidRPr="002F028A">
        <w:rPr>
          <w:rFonts w:hint="eastAsia"/>
        </w:rPr>
        <w:t>后疫情时代</w:t>
      </w:r>
      <w:r w:rsidR="00D17D2A" w:rsidRPr="002F028A">
        <w:rPr>
          <w:rFonts w:hint="eastAsia"/>
        </w:rPr>
        <w:t>经济增长速度减缓和保障民生需求的背景下，更加</w:t>
      </w:r>
      <w:r w:rsidR="00D668C1" w:rsidRPr="002F028A">
        <w:rPr>
          <w:rFonts w:hint="eastAsia"/>
        </w:rPr>
        <w:t>难以预测，</w:t>
      </w:r>
      <w:r w:rsidR="00D17D2A" w:rsidRPr="002F028A">
        <w:rPr>
          <w:rFonts w:hint="eastAsia"/>
        </w:rPr>
        <w:t>使得基于历史数据的市场价风险衡量指标可靠性存疑。因此房产市场价格的预测问题</w:t>
      </w:r>
      <w:r w:rsidR="00AE52CD" w:rsidRPr="002F028A">
        <w:rPr>
          <w:rFonts w:hint="eastAsia"/>
        </w:rPr>
        <w:t>亟待</w:t>
      </w:r>
      <w:r w:rsidR="00D17D2A" w:rsidRPr="002F028A">
        <w:rPr>
          <w:rFonts w:hint="eastAsia"/>
        </w:rPr>
        <w:t>更</w:t>
      </w:r>
      <w:r w:rsidR="00AE52CD" w:rsidRPr="002F028A">
        <w:rPr>
          <w:rFonts w:hint="eastAsia"/>
        </w:rPr>
        <w:t>符合当前时代和金融市场需求</w:t>
      </w:r>
      <w:r w:rsidR="00D17D2A" w:rsidRPr="002F028A">
        <w:rPr>
          <w:rFonts w:hint="eastAsia"/>
        </w:rPr>
        <w:t>的</w:t>
      </w:r>
      <w:r w:rsidR="00AE52CD" w:rsidRPr="002F028A">
        <w:rPr>
          <w:rFonts w:hint="eastAsia"/>
        </w:rPr>
        <w:t>评估模型。</w:t>
      </w:r>
    </w:p>
    <w:p w14:paraId="225C04F3" w14:textId="7B82F0A3" w:rsidR="002125D7" w:rsidRDefault="00AE52CD" w:rsidP="00E405B6">
      <w:pPr>
        <w:ind w:firstLine="480"/>
      </w:pPr>
      <w:r w:rsidRPr="002F028A">
        <w:rPr>
          <w:rFonts w:hint="eastAsia"/>
        </w:rPr>
        <w:t>除政策与房地产市场对房产价格的影响外，</w:t>
      </w:r>
      <w:r w:rsidR="00EB236B" w:rsidRPr="002F028A">
        <w:rPr>
          <w:rFonts w:hint="eastAsia"/>
        </w:rPr>
        <w:t>基于多国的</w:t>
      </w:r>
      <w:r w:rsidR="00192140" w:rsidRPr="002F028A">
        <w:rPr>
          <w:rFonts w:hint="eastAsia"/>
        </w:rPr>
        <w:t>研究都表明</w:t>
      </w:r>
      <w:r w:rsidR="003D7CD8">
        <w:rPr>
          <w:rFonts w:hint="eastAsia"/>
        </w:rPr>
        <w:t>，</w:t>
      </w:r>
      <w:r w:rsidR="00284E84" w:rsidRPr="002F028A">
        <w:rPr>
          <w:rFonts w:hint="eastAsia"/>
        </w:rPr>
        <w:t>由于房地产的金融属性和市场情绪等多种因素，</w:t>
      </w:r>
      <w:r w:rsidR="002125D7" w:rsidRPr="002F028A">
        <w:rPr>
          <w:rFonts w:hint="eastAsia"/>
        </w:rPr>
        <w:t>其</w:t>
      </w:r>
      <w:r w:rsidR="00284E84" w:rsidRPr="002F028A">
        <w:rPr>
          <w:rFonts w:hint="eastAsia"/>
        </w:rPr>
        <w:t>它</w:t>
      </w:r>
      <w:r w:rsidR="002125D7" w:rsidRPr="002F028A">
        <w:rPr>
          <w:rFonts w:hint="eastAsia"/>
        </w:rPr>
        <w:t>金融</w:t>
      </w:r>
      <w:r w:rsidRPr="002F028A">
        <w:rPr>
          <w:rFonts w:hint="eastAsia"/>
        </w:rPr>
        <w:t>产品</w:t>
      </w:r>
      <w:r w:rsidR="00284E84" w:rsidRPr="002F028A">
        <w:rPr>
          <w:rFonts w:hint="eastAsia"/>
        </w:rPr>
        <w:t>如证券</w:t>
      </w:r>
      <w:r w:rsidR="002125D7" w:rsidRPr="002F028A">
        <w:rPr>
          <w:rFonts w:hint="eastAsia"/>
        </w:rPr>
        <w:t>的</w:t>
      </w:r>
      <w:r w:rsidRPr="002F028A">
        <w:rPr>
          <w:rFonts w:hint="eastAsia"/>
        </w:rPr>
        <w:t>市场</w:t>
      </w:r>
      <w:r w:rsidR="002125D7" w:rsidRPr="002F028A">
        <w:rPr>
          <w:rFonts w:hint="eastAsia"/>
        </w:rPr>
        <w:t>价格</w:t>
      </w:r>
      <w:r w:rsidR="00E034BA" w:rsidRPr="002F028A">
        <w:rPr>
          <w:rFonts w:hint="eastAsia"/>
        </w:rPr>
        <w:t>波动</w:t>
      </w:r>
      <w:r w:rsidR="002125D7" w:rsidRPr="002F028A">
        <w:rPr>
          <w:rFonts w:hint="eastAsia"/>
        </w:rPr>
        <w:t>以及</w:t>
      </w:r>
      <w:r w:rsidR="007438F2">
        <w:rPr>
          <w:rFonts w:hint="eastAsia"/>
        </w:rPr>
        <w:t>市场</w:t>
      </w:r>
      <w:r w:rsidRPr="002F028A">
        <w:rPr>
          <w:rFonts w:hint="eastAsia"/>
        </w:rPr>
        <w:t>预期价格</w:t>
      </w:r>
      <w:r w:rsidR="007438F2">
        <w:rPr>
          <w:rFonts w:hint="eastAsia"/>
        </w:rPr>
        <w:t>的</w:t>
      </w:r>
      <w:r w:rsidR="00E034BA" w:rsidRPr="002F028A">
        <w:rPr>
          <w:rFonts w:hint="eastAsia"/>
        </w:rPr>
        <w:t>变化</w:t>
      </w:r>
      <w:r w:rsidRPr="002F028A">
        <w:rPr>
          <w:rFonts w:hint="eastAsia"/>
        </w:rPr>
        <w:t>也</w:t>
      </w:r>
      <w:r w:rsidR="002125D7" w:rsidRPr="002F028A">
        <w:rPr>
          <w:rFonts w:hint="eastAsia"/>
        </w:rPr>
        <w:t>会影</w:t>
      </w:r>
      <w:r w:rsidRPr="002F028A">
        <w:rPr>
          <w:rFonts w:hint="eastAsia"/>
        </w:rPr>
        <w:t>房产的</w:t>
      </w:r>
      <w:r w:rsidR="002125D7" w:rsidRPr="002F028A">
        <w:rPr>
          <w:rFonts w:hint="eastAsia"/>
        </w:rPr>
        <w:t>市场价</w:t>
      </w:r>
      <w:r w:rsidR="00284E84" w:rsidRPr="002F028A">
        <w:rPr>
          <w:rFonts w:hint="eastAsia"/>
        </w:rPr>
        <w:t>和预期市场价格</w:t>
      </w:r>
      <w:r w:rsidR="00192140" w:rsidRPr="002F028A">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 </w:instrText>
      </w:r>
      <w:r w:rsidR="00333CA9">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EN.CITE.DATA </w:instrText>
      </w:r>
      <w:r w:rsidR="00333CA9">
        <w:fldChar w:fldCharType="end"/>
      </w:r>
      <w:r w:rsidR="00192140" w:rsidRPr="002F028A">
        <w:fldChar w:fldCharType="separate"/>
      </w:r>
      <w:r w:rsidR="00333CA9" w:rsidRPr="00333CA9">
        <w:rPr>
          <w:noProof/>
          <w:vertAlign w:val="superscript"/>
        </w:rPr>
        <w:t>[4-6]</w:t>
      </w:r>
      <w:r w:rsidR="00192140" w:rsidRPr="002F028A">
        <w:fldChar w:fldCharType="end"/>
      </w:r>
      <w:r w:rsidR="00E034BA" w:rsidRPr="002F028A">
        <w:rPr>
          <w:rFonts w:hint="eastAsia"/>
        </w:rPr>
        <w:t>。近年来，学者</w:t>
      </w:r>
      <w:r w:rsidR="00E034BA" w:rsidRPr="002F028A">
        <w:rPr>
          <w:rFonts w:hint="eastAsia"/>
        </w:rPr>
        <w:lastRenderedPageBreak/>
        <w:t>和金融市场的参与者广泛使用</w:t>
      </w:r>
      <w:r w:rsidR="00300903" w:rsidRPr="002F028A">
        <w:rPr>
          <w:rFonts w:hint="eastAsia"/>
        </w:rPr>
        <w:t>新的</w:t>
      </w:r>
      <w:r w:rsidR="00E034BA" w:rsidRPr="002F028A">
        <w:rPr>
          <w:rFonts w:hint="eastAsia"/>
        </w:rPr>
        <w:t>算法工具</w:t>
      </w:r>
      <w:r w:rsidR="001C128C" w:rsidRPr="002F028A">
        <w:rPr>
          <w:rFonts w:hint="eastAsia"/>
        </w:rPr>
        <w:t>进行行业研究</w:t>
      </w:r>
      <w:r w:rsidR="00300903" w:rsidRPr="002F028A">
        <w:rPr>
          <w:rFonts w:hint="eastAsia"/>
        </w:rPr>
        <w:t>、风险评估和金融产品定价等</w:t>
      </w:r>
      <w:r w:rsidR="00384008" w:rsidRPr="002F028A">
        <w:rPr>
          <w:rFonts w:hint="eastAsia"/>
        </w:rPr>
        <w:t>，并且这样的算法被证明对金融市场的风险</w:t>
      </w:r>
      <w:r w:rsidR="00F04B47" w:rsidRPr="002F028A">
        <w:rPr>
          <w:rFonts w:hint="eastAsia"/>
        </w:rPr>
        <w:t>产生了显著的影响</w:t>
      </w:r>
      <w:r w:rsidR="0058089C" w:rsidRPr="002F028A">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 </w:instrText>
      </w:r>
      <w:r w:rsidR="00333CA9">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EN.CITE.DATA </w:instrText>
      </w:r>
      <w:r w:rsidR="00333CA9">
        <w:fldChar w:fldCharType="end"/>
      </w:r>
      <w:r w:rsidR="0058089C" w:rsidRPr="002F028A">
        <w:fldChar w:fldCharType="separate"/>
      </w:r>
      <w:r w:rsidR="00333CA9" w:rsidRPr="00333CA9">
        <w:rPr>
          <w:noProof/>
          <w:vertAlign w:val="superscript"/>
        </w:rPr>
        <w:t>[7-10]</w:t>
      </w:r>
      <w:r w:rsidR="0058089C" w:rsidRPr="002F028A">
        <w:fldChar w:fldCharType="end"/>
      </w:r>
      <w:r w:rsidR="001C128C" w:rsidRPr="002F028A">
        <w:rPr>
          <w:rFonts w:hint="eastAsia"/>
        </w:rPr>
        <w:t>，</w:t>
      </w:r>
      <w:r w:rsidR="00300903" w:rsidRPr="002F028A">
        <w:rPr>
          <w:rFonts w:hint="eastAsia"/>
        </w:rPr>
        <w:t>提高了对金融产品的建模效率和估价准确度的同时</w:t>
      </w:r>
      <w:r w:rsidR="00E034BA" w:rsidRPr="002F028A">
        <w:rPr>
          <w:rFonts w:hint="eastAsia"/>
        </w:rPr>
        <w:t>，</w:t>
      </w:r>
      <w:r w:rsidR="00300903" w:rsidRPr="002F028A">
        <w:rPr>
          <w:rFonts w:hint="eastAsia"/>
        </w:rPr>
        <w:t>也给对房产的价值评估</w:t>
      </w:r>
      <w:r w:rsidR="001C3D89" w:rsidRPr="002F028A">
        <w:rPr>
          <w:rFonts w:hint="eastAsia"/>
        </w:rPr>
        <w:t>和预测</w:t>
      </w:r>
      <w:r w:rsidR="00300903" w:rsidRPr="002F028A">
        <w:rPr>
          <w:rFonts w:hint="eastAsia"/>
        </w:rPr>
        <w:t>带来了新的</w:t>
      </w:r>
      <w:r w:rsidR="001C3D89" w:rsidRPr="002F028A">
        <w:rPr>
          <w:rFonts w:hint="eastAsia"/>
        </w:rPr>
        <w:t>时效性和准确性的</w:t>
      </w:r>
      <w:r w:rsidR="00300903" w:rsidRPr="002F028A">
        <w:rPr>
          <w:rFonts w:hint="eastAsia"/>
        </w:rPr>
        <w:t>需</w:t>
      </w:r>
      <w:r w:rsidR="001C3D89" w:rsidRPr="002F028A">
        <w:rPr>
          <w:rFonts w:hint="eastAsia"/>
        </w:rPr>
        <w:t>求。</w:t>
      </w:r>
      <w:r w:rsidR="00A20D19" w:rsidRPr="002F028A">
        <w:rPr>
          <w:rFonts w:hint="eastAsia"/>
        </w:rPr>
        <w:t>并且有学者指出，如果给定模型没能捕获数据集中的</w:t>
      </w:r>
      <w:r w:rsidR="008F5726" w:rsidRPr="002F028A">
        <w:rPr>
          <w:rFonts w:hint="eastAsia"/>
        </w:rPr>
        <w:t>关键</w:t>
      </w:r>
      <w:r w:rsidR="00A20D19" w:rsidRPr="002F028A">
        <w:rPr>
          <w:rFonts w:hint="eastAsia"/>
        </w:rPr>
        <w:t>信息，则会妨碍</w:t>
      </w:r>
      <w:r w:rsidR="008F5726" w:rsidRPr="002F028A">
        <w:rPr>
          <w:rFonts w:hint="eastAsia"/>
        </w:rPr>
        <w:t>鉴定</w:t>
      </w:r>
      <w:r w:rsidR="00A20D19" w:rsidRPr="002F028A">
        <w:rPr>
          <w:rFonts w:hint="eastAsia"/>
        </w:rPr>
        <w:t>房地产财务</w:t>
      </w:r>
      <w:r w:rsidR="008F5726" w:rsidRPr="002F028A">
        <w:rPr>
          <w:rFonts w:hint="eastAsia"/>
        </w:rPr>
        <w:t>活力的准确度</w:t>
      </w:r>
      <w:r w:rsidR="00A20D19" w:rsidRPr="002F028A">
        <w:rPr>
          <w:rFonts w:hint="eastAsia"/>
        </w:rPr>
        <w:t>，增加借贷风险并削弱房地产估值的可信度</w:t>
      </w:r>
      <w:r w:rsidR="00990632" w:rsidRPr="002F028A">
        <w:fldChar w:fldCharType="begin"/>
      </w:r>
      <w:r w:rsidR="00333CA9">
        <w:instrText xml:space="preserve"> ADDIN EN.CITE &lt;EndNote&gt;&lt;Cite&gt;&lt;Author&gt;Yu&lt;/Author&gt;&lt;Year&gt;2008&lt;/Year&gt;&lt;RecNum&gt;77&lt;/RecNum&gt;&lt;DisplayText&gt;&lt;style face="superscript"&gt;[11]&lt;/style&gt;&lt;/DisplayText&gt;&lt;record&gt;&lt;rec-number&gt;77&lt;/rec-number&gt;&lt;foreign-keys&gt;&lt;key app="EN" db-id="fwe5wppw4v2xw1e0z2459vv5rvpez20tdvfr" timestamp="1669276987"&gt;77&lt;/key&gt;&lt;/foreign-keys&gt;&lt;ref-type name="Journal Article"&gt;17&lt;/ref-type&gt;&lt;contributors&gt;&lt;authors&gt;&lt;author&gt;Yu, C. Y.&lt;/author&gt;&lt;author&gt;Lam, K. C.&lt;/author&gt;&lt;author&gt;Runeson, G.&lt;/author&gt;&lt;/authors&gt;&lt;/contributors&gt;&lt;titles&gt;&lt;title&gt;SVM and entropy based decision support system for property valuation&lt;/title&gt;&lt;secondary-title&gt;EASEC-11 - Eleventh East Asia-Pacific Conference on Structural Engineering and Construction&lt;/secondary-title&gt;&lt;/titles&gt;&lt;periodical&gt;&lt;full-title&gt;EASEC-11 - Eleventh East Asia-Pacific Conference on Structural Engineering and Construction&lt;/full-title&gt;&lt;/periodical&gt;&lt;dates&gt;&lt;year&gt;2008&lt;/year&gt;&lt;pub-dates&gt;&lt;date&gt;01/01&lt;/date&gt;&lt;/pub-dates&gt;&lt;/dates&gt;&lt;urls&gt;&lt;/urls&gt;&lt;/record&gt;&lt;/Cite&gt;&lt;/EndNote&gt;</w:instrText>
      </w:r>
      <w:r w:rsidR="00990632" w:rsidRPr="002F028A">
        <w:fldChar w:fldCharType="separate"/>
      </w:r>
      <w:r w:rsidR="00333CA9" w:rsidRPr="00333CA9">
        <w:rPr>
          <w:noProof/>
          <w:vertAlign w:val="superscript"/>
        </w:rPr>
        <w:t>[11]</w:t>
      </w:r>
      <w:r w:rsidR="00990632" w:rsidRPr="002F028A">
        <w:fldChar w:fldCharType="end"/>
      </w:r>
      <w:r w:rsidR="008F5726" w:rsidRPr="002F028A">
        <w:rPr>
          <w:rFonts w:hint="eastAsia"/>
        </w:rPr>
        <w:t>。</w:t>
      </w:r>
    </w:p>
    <w:p w14:paraId="763D4DD8" w14:textId="44AAF798" w:rsidR="007732D9" w:rsidRDefault="007732D9" w:rsidP="00E405B6">
      <w:pPr>
        <w:ind w:firstLine="480"/>
      </w:pPr>
      <w:r>
        <w:rPr>
          <w:rFonts w:hint="eastAsia"/>
        </w:rPr>
        <w:t>影响</w:t>
      </w:r>
      <w:r w:rsidRPr="002F028A">
        <w:rPr>
          <w:rFonts w:hint="eastAsia"/>
        </w:rPr>
        <w:t>商业银行房屋抵押贷款业务风险</w:t>
      </w:r>
      <w:r>
        <w:rPr>
          <w:rFonts w:hint="eastAsia"/>
        </w:rPr>
        <w:t>的另一个因素是房产的流动性问题，房产</w:t>
      </w:r>
      <w:r w:rsidR="00F765F8">
        <w:rPr>
          <w:rFonts w:hint="eastAsia"/>
        </w:rPr>
        <w:t>价格在过去的</w:t>
      </w:r>
      <w:r w:rsidR="00F765F8">
        <w:rPr>
          <w:rFonts w:hint="eastAsia"/>
        </w:rPr>
        <w:t>1</w:t>
      </w:r>
      <w:r w:rsidR="00F765F8">
        <w:t>5</w:t>
      </w:r>
      <w:r w:rsidR="00F765F8">
        <w:rPr>
          <w:rFonts w:hint="eastAsia"/>
        </w:rPr>
        <w:t>年内存在金融化的趋势，高昂的房价在全国经济发展趋缓的后疫情时代可能会形成有价无市的局面，导致虽然</w:t>
      </w:r>
      <w:r w:rsidR="00703763">
        <w:rPr>
          <w:rFonts w:hint="eastAsia"/>
        </w:rPr>
        <w:t>被抵押的</w:t>
      </w:r>
      <w:r w:rsidR="00F765F8">
        <w:rPr>
          <w:rFonts w:hint="eastAsia"/>
        </w:rPr>
        <w:t>房产</w:t>
      </w:r>
      <w:r w:rsidR="00703763">
        <w:rPr>
          <w:rFonts w:hint="eastAsia"/>
        </w:rPr>
        <w:t>估值较</w:t>
      </w:r>
      <w:r w:rsidR="00F765F8">
        <w:rPr>
          <w:rFonts w:hint="eastAsia"/>
        </w:rPr>
        <w:t>高，但是</w:t>
      </w:r>
      <w:r w:rsidR="00703763">
        <w:rPr>
          <w:rFonts w:hint="eastAsia"/>
        </w:rPr>
        <w:t>由于流动性问题，无法及时变现</w:t>
      </w:r>
      <w:r w:rsidR="00565FC4">
        <w:rPr>
          <w:rFonts w:hint="eastAsia"/>
        </w:rPr>
        <w:t>而</w:t>
      </w:r>
      <w:r w:rsidR="00703763">
        <w:rPr>
          <w:rFonts w:hint="eastAsia"/>
        </w:rPr>
        <w:t>只能降价出售，造成商业银行的损失。</w:t>
      </w:r>
    </w:p>
    <w:p w14:paraId="156115E8" w14:textId="3522E4FE" w:rsidR="003F43AD" w:rsidRPr="00F533C1" w:rsidRDefault="001C3D89" w:rsidP="00D8633D">
      <w:pPr>
        <w:ind w:firstLine="480"/>
      </w:pPr>
      <w:r w:rsidRPr="002F028A">
        <w:rPr>
          <w:rFonts w:hint="eastAsia"/>
        </w:rPr>
        <w:t>因此，</w:t>
      </w:r>
      <w:r w:rsidR="00B94246" w:rsidRPr="002F028A">
        <w:rPr>
          <w:rFonts w:hint="eastAsia"/>
        </w:rPr>
        <w:t>基于后疫情时代政策变化难以预测、金融市场情绪多变的背景，</w:t>
      </w:r>
      <w:r w:rsidRPr="002F028A">
        <w:rPr>
          <w:rFonts w:hint="eastAsia"/>
        </w:rPr>
        <w:t>综合</w:t>
      </w:r>
      <w:r w:rsidR="00B94246" w:rsidRPr="002F028A">
        <w:rPr>
          <w:rFonts w:hint="eastAsia"/>
        </w:rPr>
        <w:t>考虑商业银行风险管理的需求，企业抵押贷款融资的需求，和机器学习算法及其</w:t>
      </w:r>
      <w:r w:rsidR="00565FC4">
        <w:rPr>
          <w:rFonts w:hint="eastAsia"/>
        </w:rPr>
        <w:t>在金融市场的</w:t>
      </w:r>
      <w:r w:rsidR="00B94246" w:rsidRPr="002F028A">
        <w:rPr>
          <w:rFonts w:hint="eastAsia"/>
        </w:rPr>
        <w:t>应用快速发展的现状，建立不同于传统</w:t>
      </w:r>
      <w:r w:rsidR="005C2386">
        <w:rPr>
          <w:rFonts w:hint="eastAsia"/>
        </w:rPr>
        <w:t>估价方法</w:t>
      </w:r>
      <w:r w:rsidR="00B94246" w:rsidRPr="002F028A">
        <w:rPr>
          <w:rFonts w:hint="eastAsia"/>
        </w:rPr>
        <w:t>的</w:t>
      </w:r>
      <w:r w:rsidR="00B261FE" w:rsidRPr="002F028A">
        <w:rPr>
          <w:rFonts w:hint="eastAsia"/>
        </w:rPr>
        <w:t>房屋市场价值评估</w:t>
      </w:r>
      <w:r w:rsidR="00B94246" w:rsidRPr="002F028A">
        <w:rPr>
          <w:rFonts w:hint="eastAsia"/>
        </w:rPr>
        <w:t>模型</w:t>
      </w:r>
      <w:r w:rsidR="00E405B6" w:rsidRPr="002F028A">
        <w:rPr>
          <w:rFonts w:hint="eastAsia"/>
        </w:rPr>
        <w:t>至关重要</w:t>
      </w:r>
      <w:r w:rsidR="00B261FE" w:rsidRPr="002F028A">
        <w:rPr>
          <w:rFonts w:hint="eastAsia"/>
        </w:rPr>
        <w:t>。</w:t>
      </w:r>
    </w:p>
    <w:p w14:paraId="6FBAB26B" w14:textId="4E012E69" w:rsidR="00B261FE" w:rsidRDefault="00196AB6" w:rsidP="00AE045F">
      <w:pPr>
        <w:pStyle w:val="2"/>
      </w:pPr>
      <w:bookmarkStart w:id="11" w:name="_Toc132491623"/>
      <w:r>
        <w:rPr>
          <w:rFonts w:hint="eastAsia"/>
        </w:rPr>
        <w:t>国内外</w:t>
      </w:r>
      <w:r w:rsidR="00B261FE">
        <w:rPr>
          <w:rFonts w:hint="eastAsia"/>
        </w:rPr>
        <w:t>研究现状</w:t>
      </w:r>
      <w:bookmarkEnd w:id="11"/>
    </w:p>
    <w:p w14:paraId="1E5E48D7" w14:textId="416E2986" w:rsidR="008E4AC2" w:rsidRDefault="008E4AC2" w:rsidP="008E4AC2">
      <w:pPr>
        <w:pStyle w:val="3"/>
        <w:spacing w:before="156" w:after="156"/>
        <w:ind w:firstLine="482"/>
      </w:pPr>
      <w:bookmarkStart w:id="12" w:name="_Toc132491624"/>
      <w:r>
        <w:rPr>
          <w:rFonts w:hint="eastAsia"/>
        </w:rPr>
        <w:t>商业银行房贷业务风险研究现状</w:t>
      </w:r>
      <w:bookmarkEnd w:id="12"/>
    </w:p>
    <w:p w14:paraId="2492761C" w14:textId="31C77214" w:rsidR="00A531CA" w:rsidRPr="002F028A" w:rsidRDefault="008E4AC2" w:rsidP="00A531CA">
      <w:pPr>
        <w:ind w:firstLine="480"/>
      </w:pPr>
      <w:r w:rsidRPr="002F028A">
        <w:rPr>
          <w:rFonts w:hint="eastAsia"/>
        </w:rPr>
        <w:t>商业银行房贷业务</w:t>
      </w:r>
      <w:r w:rsidR="00A531CA" w:rsidRPr="002F028A">
        <w:rPr>
          <w:rFonts w:hint="eastAsia"/>
        </w:rPr>
        <w:t>涉及范围最广的风险之一是法律风险。</w:t>
      </w:r>
      <w:r w:rsidR="003C60E5" w:rsidRPr="002F028A">
        <w:rPr>
          <w:rFonts w:hint="eastAsia"/>
        </w:rPr>
        <w:t>在法律风险方面，学者们讨论的主要</w:t>
      </w:r>
      <w:r w:rsidR="00A4205E" w:rsidRPr="002F028A">
        <w:rPr>
          <w:rFonts w:hint="eastAsia"/>
        </w:rPr>
        <w:t>是</w:t>
      </w:r>
      <w:r w:rsidR="00E74517" w:rsidRPr="002F028A">
        <w:rPr>
          <w:rFonts w:hint="eastAsia"/>
        </w:rPr>
        <w:t>商业银行信贷业务</w:t>
      </w:r>
      <w:r w:rsidR="00AF6882" w:rsidRPr="002F028A">
        <w:rPr>
          <w:rFonts w:hint="eastAsia"/>
        </w:rPr>
        <w:t>形成过程中涉及</w:t>
      </w:r>
      <w:r w:rsidR="00E74517" w:rsidRPr="002F028A">
        <w:rPr>
          <w:rFonts w:hint="eastAsia"/>
        </w:rPr>
        <w:t>的法律风险和</w:t>
      </w:r>
      <w:r w:rsidR="00FA4E99" w:rsidRPr="002F028A">
        <w:rPr>
          <w:rFonts w:hint="eastAsia"/>
        </w:rPr>
        <w:t>处置</w:t>
      </w:r>
      <w:r w:rsidR="00A4205E" w:rsidRPr="002F028A">
        <w:rPr>
          <w:rFonts w:hint="eastAsia"/>
        </w:rPr>
        <w:t>银行信贷业务</w:t>
      </w:r>
      <w:r w:rsidR="00FA4E99" w:rsidRPr="002F028A">
        <w:rPr>
          <w:rFonts w:hint="eastAsia"/>
        </w:rPr>
        <w:t>产生</w:t>
      </w:r>
      <w:r w:rsidR="00A4205E" w:rsidRPr="002F028A">
        <w:rPr>
          <w:rFonts w:hint="eastAsia"/>
        </w:rPr>
        <w:t>的不良资产</w:t>
      </w:r>
      <w:r w:rsidR="00FA4E99" w:rsidRPr="002F028A">
        <w:rPr>
          <w:rFonts w:hint="eastAsia"/>
        </w:rPr>
        <w:t>时</w:t>
      </w:r>
      <w:r w:rsidR="00A4205E" w:rsidRPr="002F028A">
        <w:rPr>
          <w:rFonts w:hint="eastAsia"/>
        </w:rPr>
        <w:t>涉及的法律问题</w:t>
      </w:r>
      <w:r w:rsidR="00E74517" w:rsidRPr="002F028A">
        <w:rPr>
          <w:rFonts w:hint="eastAsia"/>
        </w:rPr>
        <w:t>。</w:t>
      </w:r>
      <w:r w:rsidR="00982EC6" w:rsidRPr="002F028A">
        <w:rPr>
          <w:rFonts w:hint="eastAsia"/>
          <w:noProof/>
        </w:rPr>
        <w:t>袁大福</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袁大福</w:instrText>
      </w:r>
      <w:r w:rsidR="00333CA9">
        <w:rPr>
          <w:rFonts w:hint="eastAsia"/>
          <w:noProof/>
        </w:rPr>
        <w:instrText>&lt;/Author&gt;&lt;Year&gt;2017&lt;/Year&gt;&lt;RecNum&gt;25&lt;/RecNum&gt;&lt;DisplayText&gt;&lt;style face="superscript"&gt;[12]&lt;/style&gt;&lt;/DisplayText&gt;&lt;record&gt;&lt;rec-number&gt;25&lt;/rec-number&gt;&lt;foreign-keys&gt;&lt;key app="EN" db-id="fwe5wppw4v2xw1e0z2459vv5rvpez20tdvfr" timestamp="1669122646"&gt;25&lt;/key&gt;&lt;/foreign-keys&gt;&lt;ref-type name="Journal Article"&gt;17&lt;/ref-type&gt;&lt;contributors&gt;&lt;authors&gt;&lt;author&gt;&lt;style face="normal" font="default" charset="134" size="100%"&gt;</w:instrText>
      </w:r>
      <w:r w:rsidR="00333CA9">
        <w:rPr>
          <w:rFonts w:hint="eastAsia"/>
          <w:noProof/>
        </w:rPr>
        <w:instrText>袁大福</w:instrText>
      </w:r>
      <w:r w:rsidR="00333CA9">
        <w:rPr>
          <w:rFonts w:hint="eastAsia"/>
          <w:noProof/>
        </w:rPr>
        <w:instrText>&lt;/style&gt;&lt;/author&gt;&lt;/authors&gt;&lt;/contributors&gt;&lt;auth-address&gt;&lt;style face="normal" font="default" charset="134" size="100%"&gt;</w:instrText>
      </w:r>
      <w:r w:rsidR="00333CA9">
        <w:rPr>
          <w:rFonts w:hint="eastAsia"/>
          <w:noProof/>
        </w:rPr>
        <w:instrText>中国民生银行合肥分行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浅析商业银行信贷业务存在的法律风险</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&lt;/full-title&gt;&lt;/periodical&gt;&lt;pages&gt;130-131&lt;/pages&gt;&lt;number&gt;11&lt;/number&gt;&lt;keywords&gt;&lt;keyword&gt;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信贷风险</w:instrText>
      </w:r>
      <w:r w:rsidR="00333CA9">
        <w:rPr>
          <w:rFonts w:hint="eastAsia"/>
          <w:noProof/>
        </w:rPr>
        <w:instrText>&lt;/keyword&gt;&lt;keyword&gt;</w:instrText>
      </w:r>
      <w:r w:rsidR="00333CA9">
        <w:rPr>
          <w:rFonts w:hint="eastAsia"/>
          <w:noProof/>
        </w:rPr>
        <w:instrText>法律风险</w:instrText>
      </w:r>
      <w:r w:rsidR="00333CA9">
        <w:rPr>
          <w:rFonts w:hint="eastAsia"/>
          <w:noProof/>
        </w:rPr>
        <w:instrText>&lt;/keyword&gt;&lt;keyword&gt;</w:instrText>
      </w:r>
      <w:r w:rsidR="00333CA9">
        <w:rPr>
          <w:rFonts w:hint="eastAsia"/>
          <w:noProof/>
        </w:rPr>
        <w:instrText>规避对策</w:instrText>
      </w:r>
      <w:r w:rsidR="00333CA9">
        <w:rPr>
          <w:rFonts w:hint="eastAsia"/>
          <w:noProof/>
        </w:rPr>
        <w:instrText>&lt;/keyword&gt;&lt;/keywords&gt;&lt;dates&gt;&lt;year&gt;2017&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[12]</w:t>
      </w:r>
      <w:r w:rsidR="00F8054F">
        <w:rPr>
          <w:noProof/>
        </w:rPr>
        <w:fldChar w:fldCharType="end"/>
      </w:r>
      <w:r w:rsidR="00982EC6">
        <w:rPr>
          <w:rFonts w:hint="eastAsia"/>
          <w:noProof/>
        </w:rPr>
        <w:t>和</w:t>
      </w:r>
      <w:r w:rsidR="00982EC6" w:rsidRPr="002F028A">
        <w:rPr>
          <w:rFonts w:hint="eastAsia"/>
          <w:noProof/>
        </w:rPr>
        <w:t>姚德兵</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姚德兵</w:instrText>
      </w:r>
      <w:r w:rsidR="00333CA9">
        <w:rPr>
          <w:rFonts w:hint="eastAsia"/>
          <w:noProof/>
        </w:rPr>
        <w:instrText>&lt;/Author&gt;&lt;Year&gt;2020&lt;/Year&gt;&lt;RecNum&gt;19&lt;/RecNum&gt;&lt;DisplayText&gt;&lt;style face="superscript"&gt;[13]&lt;/style&gt;&lt;/DisplayText&gt;&lt;record&gt;&lt;rec-number&gt;19&lt;/rec-number&gt;&lt;foreign-keys&gt;&lt;key app="EN" db-id="fwe5wppw4v2xw1e0z2459vv5rvpez20tdvfr" timestamp="1669122646"&gt;19&lt;/key&gt;&lt;/foreign-keys&gt;&lt;ref-type name="Journal Article"&gt;17&lt;/ref-type&gt;&lt;contributors&gt;&lt;authors&gt;&lt;author&gt;&lt;style face="normal" font="default" charset="134" size="100%"&gt;</w:instrText>
      </w:r>
      <w:r w:rsidR="00333CA9">
        <w:rPr>
          <w:rFonts w:hint="eastAsia"/>
          <w:noProof/>
        </w:rPr>
        <w:instrText>姚德兵</w:instrText>
      </w:r>
      <w:r w:rsidR="00333CA9">
        <w:rPr>
          <w:rFonts w:hint="eastAsia"/>
          <w:noProof/>
        </w:rPr>
        <w:instrText>&lt;/style&gt;&lt;/author&gt;&lt;/authors&gt;&lt;/contributors&gt;&lt;auth-address&gt;&lt;style face="normal" font="default" charset="134" size="100%"&gt;</w:instrText>
      </w:r>
      <w:r w:rsidR="00333CA9">
        <w:rPr>
          <w:rFonts w:hint="eastAsia"/>
          <w:noProof/>
        </w:rPr>
        <w:instrText>湖北荆州农村商业银行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论商业银行信贷业务中的法律风险和防范</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&lt;/full-title&gt;&lt;/periodical&gt;&lt;pages&gt;86-87&lt;/pages&gt;&lt;number&gt;02&lt;/number&gt;&lt;keywords&gt;&lt;keyword&gt;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信贷业务</w:instrText>
      </w:r>
      <w:r w:rsidR="00333CA9">
        <w:rPr>
          <w:rFonts w:hint="eastAsia"/>
          <w:noProof/>
        </w:rPr>
        <w:instrText>&lt;/keyword&gt;&lt;keyword&gt;</w:instrText>
      </w:r>
      <w:r w:rsidR="00333CA9">
        <w:rPr>
          <w:rFonts w:hint="eastAsia"/>
          <w:noProof/>
        </w:rPr>
        <w:instrText>法律问题</w:instrText>
      </w:r>
      <w:r w:rsidR="00333CA9">
        <w:rPr>
          <w:rFonts w:hint="eastAsia"/>
          <w:noProof/>
        </w:rPr>
        <w:instrText>&lt;/keyword&gt;&lt;/keywords&gt;&lt;dates&gt;&lt;year&gt;2020&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[13]</w:t>
      </w:r>
      <w:r w:rsidR="00F8054F">
        <w:rPr>
          <w:noProof/>
        </w:rPr>
        <w:fldChar w:fldCharType="end"/>
      </w:r>
      <w:r w:rsidR="00F10A0F" w:rsidRPr="002F028A">
        <w:rPr>
          <w:rFonts w:hint="eastAsia"/>
        </w:rPr>
        <w:t>指出信贷业务的法律风险主要在于合同规范</w:t>
      </w:r>
      <w:r w:rsidR="0073084D" w:rsidRPr="002F028A">
        <w:rPr>
          <w:rFonts w:hint="eastAsia"/>
        </w:rPr>
        <w:t>性带来的法律风险</w:t>
      </w:r>
      <w:r w:rsidR="00DF31A4" w:rsidRPr="002F028A">
        <w:rPr>
          <w:rFonts w:hint="eastAsia"/>
        </w:rPr>
        <w:t>；</w:t>
      </w:r>
      <w:r w:rsidR="00F10A0F" w:rsidRPr="002F028A">
        <w:rPr>
          <w:rFonts w:hint="eastAsia"/>
        </w:rPr>
        <w:t>信贷业务</w:t>
      </w:r>
      <w:r w:rsidR="0073084D" w:rsidRPr="002F028A">
        <w:rPr>
          <w:rFonts w:hint="eastAsia"/>
        </w:rPr>
        <w:t>选择的行业过于集中导致的政策风险</w:t>
      </w:r>
      <w:r w:rsidR="00DF31A4" w:rsidRPr="002F028A">
        <w:rPr>
          <w:rFonts w:hint="eastAsia"/>
        </w:rPr>
        <w:t>；</w:t>
      </w:r>
      <w:r w:rsidR="0073084D" w:rsidRPr="002F028A">
        <w:rPr>
          <w:rFonts w:hint="eastAsia"/>
        </w:rPr>
        <w:t>商业银行内部控制制度带来的信贷业务中的委托代理</w:t>
      </w:r>
      <w:r w:rsidR="00DF31A4" w:rsidRPr="002F028A">
        <w:rPr>
          <w:rFonts w:hint="eastAsia"/>
        </w:rPr>
        <w:t>风险；</w:t>
      </w:r>
      <w:r w:rsidR="0073084D" w:rsidRPr="002F028A">
        <w:rPr>
          <w:rFonts w:hint="eastAsia"/>
        </w:rPr>
        <w:t>商业银行信贷业务中由政府行为和政策干预而</w:t>
      </w:r>
      <w:r w:rsidR="00DF31A4" w:rsidRPr="002F028A">
        <w:rPr>
          <w:rFonts w:hint="eastAsia"/>
        </w:rPr>
        <w:t>导致</w:t>
      </w:r>
      <w:r w:rsidR="0073084D" w:rsidRPr="002F028A">
        <w:rPr>
          <w:rFonts w:hint="eastAsia"/>
        </w:rPr>
        <w:t>的放贷审核不严</w:t>
      </w:r>
      <w:r w:rsidR="00DF31A4" w:rsidRPr="002F028A">
        <w:rPr>
          <w:rFonts w:hint="eastAsia"/>
        </w:rPr>
        <w:t>问题，从</w:t>
      </w:r>
      <w:r w:rsidR="0073084D" w:rsidRPr="002F028A">
        <w:rPr>
          <w:rFonts w:hint="eastAsia"/>
        </w:rPr>
        <w:t>而</w:t>
      </w:r>
      <w:r w:rsidR="00DF31A4" w:rsidRPr="002F028A">
        <w:rPr>
          <w:rFonts w:hint="eastAsia"/>
        </w:rPr>
        <w:t>产生</w:t>
      </w:r>
      <w:r w:rsidR="0073084D" w:rsidRPr="002F028A">
        <w:rPr>
          <w:rFonts w:hint="eastAsia"/>
        </w:rPr>
        <w:t>的坏账风险</w:t>
      </w:r>
      <w:r w:rsidR="00DF31A4" w:rsidRPr="002F028A">
        <w:rPr>
          <w:rFonts w:hint="eastAsia"/>
        </w:rPr>
        <w:t>。</w:t>
      </w:r>
      <w:r w:rsidR="00F8054F" w:rsidRPr="002F028A">
        <w:rPr>
          <w:rFonts w:hint="eastAsia"/>
          <w:noProof/>
        </w:rPr>
        <w:t>徐凌云</w:t>
      </w:r>
      <w:r w:rsidR="00AF6882" w:rsidRPr="002F028A">
        <w:fldChar w:fldCharType="begin"/>
      </w:r>
      <w:r w:rsidR="00333CA9">
        <w:rPr>
          <w:rFonts w:hint="eastAsia"/>
        </w:rPr>
        <w:instrText xml:space="preserve"> ADDIN EN.CITE &lt;EndNote&gt;&lt;Cite&gt;&lt;Author&gt;</w:instrText>
      </w:r>
      <w:r w:rsidR="00333CA9">
        <w:rPr>
          <w:rFonts w:hint="eastAsia"/>
        </w:rPr>
        <w:instrText>徐凌云</w:instrText>
      </w:r>
      <w:r w:rsidR="00333CA9">
        <w:rPr>
          <w:rFonts w:hint="eastAsia"/>
        </w:rPr>
        <w:instrText>&lt;/Author&gt;&lt;Year&gt;2018&lt;/Year&gt;&lt;RecNum&gt;24&lt;/RecNum&gt;&lt;DisplayText&gt;&lt;style face="superscript"&gt;[14]&lt;/style&gt;&lt;/DisplayText&gt;&lt;record&gt;&lt;rec-number&gt;24&lt;/rec-number&gt;&lt;foreign-keys&gt;&lt;key app="EN" db-id="fwe5wppw4v2xw1e0z2459vv5rvpez20tdvfr" timestamp="1669122646"&gt;24&lt;/key&gt;&lt;/foreign-keys&gt;&lt;ref-type name="Journal Article"&gt;17&lt;/ref-type&gt;&lt;contributors&gt;&lt;authors&gt;&lt;author&gt;&lt;style face="normal" font="default" charset="134" size="100%"&gt;</w:instrText>
      </w:r>
      <w:r w:rsidR="00333CA9">
        <w:rPr>
          <w:rFonts w:hint="eastAsia"/>
        </w:rPr>
        <w:instrText>徐凌云</w:instrText>
      </w:r>
      <w:r w:rsidR="00333CA9">
        <w:rPr>
          <w:rFonts w:hint="eastAsia"/>
        </w:rPr>
        <w:instrText>&lt;/style&gt;&lt;/author&gt;&lt;/authors&gt;&lt;/contributors&gt;&lt;auth-address&gt;&lt;style face="normal" font="default" charset="134" size="100%"&gt;</w:instrText>
      </w:r>
      <w:r w:rsidR="00333CA9">
        <w:rPr>
          <w:rFonts w:hint="eastAsia"/>
        </w:rPr>
        <w:instrText>天津农商银行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商业银行信贷业务法律风险防范研究</w:instrText>
      </w:r>
      <w:r w:rsidR="00333CA9">
        <w:rPr>
          <w:rFonts w:hint="eastAsia"/>
        </w:rPr>
        <w:instrText>&lt;/style&gt;&lt;/title&gt;&lt;secondary-title&gt;&lt;style face="normal" font="default" charset="134" size="100%"&gt;</w:instrText>
      </w:r>
      <w:r w:rsidR="00333CA9">
        <w:rPr>
          <w:rFonts w:hint="eastAsia"/>
        </w:rPr>
        <w:instrText>中外企业家</w:instrText>
      </w:r>
      <w:r w:rsidR="00333CA9">
        <w:rPr>
          <w:rFonts w:hint="eastAsia"/>
        </w:rPr>
        <w:instrText>&lt;/style&gt;&lt;/secondary-title&gt;&lt;/titles&gt;&lt;periodical&gt;&lt;full-title&gt;</w:instrText>
      </w:r>
      <w:r w:rsidR="00333CA9">
        <w:rPr>
          <w:rFonts w:hint="eastAsia"/>
        </w:rPr>
        <w:instrText>中外企业家</w:instrText>
      </w:r>
      <w:r w:rsidR="00333CA9">
        <w:rPr>
          <w:rFonts w:hint="eastAsia"/>
        </w:rPr>
        <w:instrText>&lt;/full-title&gt;&lt;/periodical&gt;&lt;pages&gt;207-208&lt;/pages&gt;&lt;number&gt;05&lt;/number&gt;&lt;keywords&gt;&lt;keyword&gt;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信贷</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防范</w:instrText>
      </w:r>
      <w:r w:rsidR="00333CA9">
        <w:rPr>
          <w:rFonts w:hint="eastAsia"/>
        </w:rPr>
        <w:instrText>&lt;/keyword&gt;&lt;/keywords&gt;&lt;dates&gt;&lt;year&gt;2018&lt;/year&gt;&lt;/dates&gt;&lt;isbn&gt;1000-8772&lt;/isbn&gt;&lt;call-num&gt;23-1025/F&lt;/call-num&gt;&lt;urls&gt;&lt;/urls&gt;&lt;remote-database-provider&gt;Cnki&lt;/remote-database-provider&gt;&lt;/record&gt;&lt;/Cite&gt;&lt;/EndNote&gt;</w:instrText>
      </w:r>
      <w:r w:rsidR="00AF6882" w:rsidRPr="002F028A">
        <w:fldChar w:fldCharType="separate"/>
      </w:r>
      <w:r w:rsidR="00333CA9" w:rsidRPr="00333CA9">
        <w:rPr>
          <w:noProof/>
          <w:vertAlign w:val="superscript"/>
        </w:rPr>
        <w:t>[14]</w:t>
      </w:r>
      <w:r w:rsidR="00AF6882" w:rsidRPr="002F028A">
        <w:fldChar w:fldCharType="end"/>
      </w:r>
      <w:r w:rsidR="00AF6882" w:rsidRPr="002F028A">
        <w:rPr>
          <w:rFonts w:hint="eastAsia"/>
        </w:rPr>
        <w:t>根据《物权法》指出了系列由质押物</w:t>
      </w:r>
      <w:r w:rsidR="00823F8F" w:rsidRPr="002F028A">
        <w:rPr>
          <w:rFonts w:hint="eastAsia"/>
        </w:rPr>
        <w:t>和保管质押物</w:t>
      </w:r>
      <w:r w:rsidR="00AF6882" w:rsidRPr="002F028A">
        <w:rPr>
          <w:rFonts w:hint="eastAsia"/>
        </w:rPr>
        <w:t>带来的</w:t>
      </w:r>
      <w:r w:rsidR="00823F8F" w:rsidRPr="002F028A">
        <w:rPr>
          <w:rFonts w:hint="eastAsia"/>
        </w:rPr>
        <w:t>法律风险。</w:t>
      </w:r>
      <w:r w:rsidR="00F8054F" w:rsidRPr="002F028A">
        <w:rPr>
          <w:rFonts w:hint="eastAsia"/>
          <w:noProof/>
        </w:rPr>
        <w:t>刘维</w:t>
      </w:r>
      <w:r w:rsidR="0048735B" w:rsidRPr="002F028A">
        <w:fldChar w:fldCharType="begin"/>
      </w:r>
      <w:r w:rsidR="00333CA9">
        <w:rPr>
          <w:rFonts w:hint="eastAsia"/>
        </w:rPr>
        <w:instrText xml:space="preserve"> ADDIN EN.CITE &lt;EndNote&gt;&lt;Cite&gt;&lt;Author&gt;</w:instrText>
      </w:r>
      <w:r w:rsidR="00333CA9">
        <w:rPr>
          <w:rFonts w:hint="eastAsia"/>
        </w:rPr>
        <w:instrText>刘维</w:instrText>
      </w:r>
      <w:r w:rsidR="00333CA9">
        <w:rPr>
          <w:rFonts w:hint="eastAsia"/>
        </w:rPr>
        <w:instrText>&lt;/Author&gt;&lt;Year&gt;2019&lt;/Year&gt;&lt;RecNum&gt;20&lt;/RecNum&gt;&lt;DisplayText&gt;&lt;style face="superscript"&gt;[15]&lt;/style&gt;&lt;/DisplayText&gt;&lt;record&gt;&lt;rec-number&gt;20&lt;/rec-number&gt;&lt;foreign-keys&gt;&lt;key app="EN" db-id="fwe5wppw4v2xw1e0z2459vv5rvpez20tdvfr" timestamp="1669122646"&gt;20&lt;/key&gt;&lt;/foreign-keys&gt;&lt;ref-type name="Journal Article"&gt;17&lt;/ref-type&gt;&lt;contributors&gt;&lt;authors&gt;&lt;author&gt;&lt;style face="normal" font="default" charset="134" size="100%"&gt;</w:instrText>
      </w:r>
      <w:r w:rsidR="00333CA9">
        <w:rPr>
          <w:rFonts w:hint="eastAsia"/>
        </w:rPr>
        <w:instrText>刘维</w:instrText>
      </w:r>
      <w:r w:rsidR="00333CA9">
        <w:rPr>
          <w:rFonts w:hint="eastAsia"/>
        </w:rPr>
        <w:instrText>&lt;/style&gt;&lt;/author&gt;&lt;/authors&gt;&lt;/contributors&gt;&lt;auth-address&gt;&lt;style face="normal" font="default" charset="134" size="100%"&gt;</w:instrText>
      </w:r>
      <w:r w:rsidR="00333CA9">
        <w:rPr>
          <w:rFonts w:hint="eastAsia"/>
        </w:rPr>
        <w:instrText>中国农业银行股份有限公司烟台分行风险资产处置部</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商业银行不良资产处置的法律风险及对策思考</w:instrText>
      </w:r>
      <w:r w:rsidR="00333CA9">
        <w:rPr>
          <w:rFonts w:hint="eastAsia"/>
        </w:rPr>
        <w:instrText>&lt;/style&gt;&lt;/title&gt;&lt;secondary-title&gt;&lt;style face="normal" font="default" charset="134" size="100%"&gt;</w:instrText>
      </w:r>
      <w:r w:rsidR="00333CA9">
        <w:rPr>
          <w:rFonts w:hint="eastAsia"/>
        </w:rPr>
        <w:instrText>中小企业管理与科技</w:instrText>
      </w:r>
      <w:r w:rsidR="00333CA9">
        <w:rPr>
          <w:rFonts w:hint="eastAsia"/>
        </w:rPr>
        <w:instrText>&lt;/style&gt;&lt;style face="normal" font="default" size="100%"&gt;(&lt;/style&gt;&lt;style face="normal" font="default" charset="134" size="100%"&gt;</w:instrText>
      </w:r>
      <w:r w:rsidR="00333CA9">
        <w:rPr>
          <w:rFonts w:hint="eastAsia"/>
        </w:rPr>
        <w:instrText>下旬刊</w:instrText>
      </w:r>
      <w:r w:rsidR="00333CA9">
        <w:rPr>
          <w:rFonts w:hint="eastAsia"/>
        </w:rPr>
        <w:instrText>&lt;/style&gt;&lt;style face="normal" font="default" size="100%"&gt;)&lt;/style&gt;&lt;/secondary-title&gt;&lt;/titles&gt;&lt;periodical&gt;&lt;full-title&gt;</w:instrText>
      </w:r>
      <w:r w:rsidR="00333CA9">
        <w:rPr>
          <w:rFonts w:hint="eastAsia"/>
        </w:rPr>
        <w:instrText>中小企业管理与科技</w:instrText>
      </w:r>
      <w:r w:rsidR="00333CA9">
        <w:rPr>
          <w:rFonts w:hint="eastAsia"/>
        </w:rPr>
        <w:instrText>(</w:instrText>
      </w:r>
      <w:r w:rsidR="00333CA9">
        <w:rPr>
          <w:rFonts w:hint="eastAsia"/>
        </w:rPr>
        <w:instrText>下旬刊</w:instrText>
      </w:r>
      <w:r w:rsidR="00333CA9">
        <w:rPr>
          <w:rFonts w:hint="eastAsia"/>
        </w:rPr>
        <w:instrText>)&lt;/full-title&gt;&lt;/periodical&gt;&lt;pages&gt;28-29&lt;/pages&gt;&lt;number&gt;10&lt;/number&gt;&lt;keywords&gt;&lt;keyword&gt;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不良资产处置</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对策</w:instrText>
      </w:r>
      <w:r w:rsidR="00333CA9">
        <w:rPr>
          <w:rFonts w:hint="eastAsia"/>
        </w:rPr>
        <w:instrText>&lt;/keyword&gt;&lt;/keywords&gt;&lt;dates&gt;&lt;year&gt;2019&lt;/year&gt;&lt;/dates&gt;&lt;isbn&gt;1673-1069&lt;/isbn&gt;&lt;call-num&gt;13-1355/F&lt;/call-num&gt;&lt;urls&gt;&lt;/urls&gt;&lt;remote-database-provider&gt;Cnki&lt;/remote-database-provider&gt;&lt;/record&gt;&lt;/Cite&gt;&lt;/EndNote&gt;</w:instrText>
      </w:r>
      <w:r w:rsidR="0048735B" w:rsidRPr="002F028A">
        <w:fldChar w:fldCharType="separate"/>
      </w:r>
      <w:r w:rsidR="00333CA9" w:rsidRPr="00333CA9">
        <w:rPr>
          <w:noProof/>
          <w:vertAlign w:val="superscript"/>
        </w:rPr>
        <w:t>[15]</w:t>
      </w:r>
      <w:r w:rsidR="0048735B" w:rsidRPr="002F028A">
        <w:fldChar w:fldCharType="end"/>
      </w:r>
      <w:r w:rsidR="0048735B" w:rsidRPr="002F028A">
        <w:rPr>
          <w:rFonts w:hint="eastAsia"/>
        </w:rPr>
        <w:t>指出，商业银行不良资产处置涉及的法律风险主要有代表性误差和可得性误差带来的决策误差，和处理人员</w:t>
      </w:r>
      <w:r w:rsidR="00561A82" w:rsidRPr="002F028A">
        <w:rPr>
          <w:rFonts w:hint="eastAsia"/>
        </w:rPr>
        <w:t>过度自信导致的</w:t>
      </w:r>
      <w:r w:rsidR="0048735B" w:rsidRPr="002F028A">
        <w:rPr>
          <w:rFonts w:hint="eastAsia"/>
        </w:rPr>
        <w:t>疏忽</w:t>
      </w:r>
      <w:r w:rsidR="00561A82" w:rsidRPr="002F028A">
        <w:rPr>
          <w:rFonts w:hint="eastAsia"/>
        </w:rPr>
        <w:t>带来的法律风险。</w:t>
      </w:r>
      <w:r w:rsidR="00F8054F" w:rsidRPr="002F028A">
        <w:rPr>
          <w:rFonts w:hint="eastAsia"/>
          <w:noProof/>
        </w:rPr>
        <w:t>朱彦霖</w:t>
      </w:r>
      <w:r w:rsidR="00561A82" w:rsidRPr="002F028A">
        <w:fldChar w:fldCharType="begin"/>
      </w:r>
      <w:r w:rsidR="00333CA9">
        <w:rPr>
          <w:rFonts w:hint="eastAsia"/>
        </w:rPr>
        <w:instrText xml:space="preserve"> ADDIN EN.CITE &lt;EndNote&gt;&lt;Cite&gt;&lt;Author&gt;</w:instrText>
      </w:r>
      <w:r w:rsidR="00333CA9">
        <w:rPr>
          <w:rFonts w:hint="eastAsia"/>
        </w:rPr>
        <w:instrText>朱彦霖</w:instrText>
      </w:r>
      <w:r w:rsidR="00333CA9">
        <w:rPr>
          <w:rFonts w:hint="eastAsia"/>
        </w:rPr>
        <w:instrText>&lt;/Author&gt;&lt;Year&gt;2020&lt;/Year&gt;&lt;RecNum&gt;18&lt;/RecNum&gt;&lt;DisplayText&gt;&lt;style face="superscript"&gt;[16]&lt;/style&gt;&lt;/DisplayText&gt;&lt;record&gt;&lt;rec-number&gt;18&lt;/rec-number&gt;&lt;foreign-keys&gt;&lt;key app="EN" db-id="fwe5wppw4v2xw1e0z2459vv5rvpez20tdvfr" timestamp="1669122646"&gt;18&lt;/key&gt;&lt;/foreign-keys&gt;&lt;ref-type name="Journal Article"&gt;17&lt;/ref-type&gt;&lt;contributors&gt;&lt;authors&gt;&lt;author&gt;</w:instrText>
      </w:r>
      <w:r w:rsidR="00333CA9">
        <w:rPr>
          <w:rFonts w:hint="eastAsia"/>
        </w:rPr>
        <w:instrText>朱彦霖</w:instrText>
      </w:r>
      <w:r w:rsidR="00333CA9">
        <w:rPr>
          <w:rFonts w:hint="eastAsia"/>
        </w:rPr>
        <w:instrText>&lt;/author&gt;&lt;/authors&gt;&lt;/contributors&gt;&lt;auth-address&gt;</w:instrText>
      </w:r>
      <w:r w:rsidR="00333CA9">
        <w:rPr>
          <w:rFonts w:hint="eastAsia"/>
        </w:rPr>
        <w:instrText>北海市区农村信用合作联社</w:instrText>
      </w:r>
      <w:r w:rsidR="00333CA9">
        <w:rPr>
          <w:rFonts w:hint="eastAsia"/>
        </w:rPr>
        <w:instrText>;&lt;/auth-address&gt;&lt;titles&gt;&lt;title&gt;</w:instrText>
      </w:r>
      <w:r w:rsidR="00333CA9">
        <w:rPr>
          <w:rFonts w:hint="eastAsia"/>
        </w:rPr>
        <w:instrText>商业银行不良资产处置的法律风险及对策思考</w:instrText>
      </w:r>
      <w:r w:rsidR="00333CA9">
        <w:rPr>
          <w:rFonts w:hint="eastAsia"/>
        </w:rPr>
        <w:instrText>&lt;/title&gt;&lt;secondary-title&gt;</w:instrText>
      </w:r>
      <w:r w:rsidR="00333CA9">
        <w:rPr>
          <w:rFonts w:hint="eastAsia"/>
        </w:rPr>
        <w:instrText>法制博览</w:instrText>
      </w:r>
      <w:r w:rsidR="00333CA9">
        <w:rPr>
          <w:rFonts w:hint="eastAsia"/>
        </w:rPr>
        <w:instrText>&lt;/secondary-title&gt;&lt;/titles&gt;&lt;periodical&gt;&lt;full-title&gt;</w:instrText>
      </w:r>
      <w:r w:rsidR="00333CA9">
        <w:rPr>
          <w:rFonts w:hint="eastAsia"/>
        </w:rPr>
        <w:instrText>法制博览</w:instrText>
      </w:r>
      <w:r w:rsidR="00333CA9">
        <w:rPr>
          <w:rFonts w:hint="eastAsia"/>
        </w:rPr>
        <w:instrText>&lt;/full-title&gt;&lt;/periodical&gt;&lt;pages&gt;182-183&lt;/pages&gt;&lt;number&gt;25&lt;/number&gt;&lt;keywords&gt;&lt;keyword&gt;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w:instrText>
      </w:r>
      <w:r w:rsidR="00333CA9">
        <w:rPr>
          <w:rFonts w:hint="eastAsia"/>
        </w:rPr>
        <w:instrText>&lt;/keyword&gt;&lt;keyword&gt;</w:instrText>
      </w:r>
      <w:r w:rsidR="00333CA9">
        <w:rPr>
          <w:rFonts w:hint="eastAsia"/>
        </w:rPr>
        <w:instrText>负债业务</w:instrText>
      </w:r>
      <w:r w:rsidR="00333CA9">
        <w:rPr>
          <w:rFonts w:hint="eastAsia"/>
        </w:rPr>
        <w:instrText>&lt;/keyword&gt;&lt;keyword&gt;</w:instrText>
      </w:r>
      <w:r w:rsidR="00333CA9">
        <w:rPr>
          <w:rFonts w:hint="eastAsia"/>
        </w:rPr>
        <w:instrText>潜在风险</w:instrText>
      </w:r>
      <w:r w:rsidR="00333CA9">
        <w:rPr>
          <w:rFonts w:hint="eastAsia"/>
        </w:rPr>
        <w:instrText>&lt;/keyword&gt;&lt;/keywords&gt;&lt;date</w:instrText>
      </w:r>
      <w:r w:rsidR="00333CA9">
        <w:instrText>s&gt;&lt;year&gt;2020&lt;/year&gt;&lt;/dates&gt;&lt;isbn&gt;2095-4379&lt;/isbn&gt;&lt;call-num&gt;14-1188/D&lt;/call-num&gt;&lt;urls&gt;&lt;/urls&gt;&lt;remote-database-provider&gt;Cnki&lt;/remote-database-provider&gt;&lt;/record&gt;&lt;/Cite&gt;&lt;/EndNote&gt;</w:instrText>
      </w:r>
      <w:r w:rsidR="00561A82" w:rsidRPr="002F028A">
        <w:fldChar w:fldCharType="separate"/>
      </w:r>
      <w:r w:rsidR="00333CA9" w:rsidRPr="00333CA9">
        <w:rPr>
          <w:noProof/>
          <w:vertAlign w:val="superscript"/>
        </w:rPr>
        <w:t>[16]</w:t>
      </w:r>
      <w:r w:rsidR="00561A82" w:rsidRPr="002F028A">
        <w:fldChar w:fldCharType="end"/>
      </w:r>
      <w:r w:rsidR="00561A82" w:rsidRPr="002F028A">
        <w:rPr>
          <w:rFonts w:hint="eastAsia"/>
        </w:rPr>
        <w:t>则从立法和宏观调控的角度讨论了银行信贷业务不良资产处置的法律风险。</w:t>
      </w:r>
    </w:p>
    <w:p w14:paraId="0550B3AC" w14:textId="42226697" w:rsidR="00561A82" w:rsidRDefault="00736A02" w:rsidP="00A531CA">
      <w:pPr>
        <w:ind w:firstLine="480"/>
      </w:pPr>
      <w:r w:rsidRPr="002F028A">
        <w:rPr>
          <w:rFonts w:hint="eastAsia"/>
        </w:rPr>
        <w:t>商业银行房屋抵押贷款业务存在的另一个风险</w:t>
      </w:r>
      <w:r w:rsidR="00323B8B" w:rsidRPr="002F028A">
        <w:rPr>
          <w:rFonts w:hint="eastAsia"/>
        </w:rPr>
        <w:t>是由银行内部控制以及业务流程控制带来的风险。</w:t>
      </w:r>
      <w:r w:rsidR="00B63D63" w:rsidRPr="002F028A">
        <w:rPr>
          <w:rFonts w:hint="eastAsia"/>
        </w:rPr>
        <w:t>很多紧密联系商业银行信贷实务工作的业界人士指出了业务流程中存在的内部控制风险。比如</w:t>
      </w:r>
      <w:r w:rsidR="00F8054F" w:rsidRPr="002F028A">
        <w:rPr>
          <w:rFonts w:hint="eastAsia"/>
          <w:noProof/>
        </w:rPr>
        <w:t>徐晨虹</w:t>
      </w:r>
      <w:r w:rsidR="00323B8B" w:rsidRPr="002F028A">
        <w:fldChar w:fldCharType="begin"/>
      </w:r>
      <w:r w:rsidR="00333CA9">
        <w:rPr>
          <w:rFonts w:hint="eastAsia"/>
        </w:rPr>
        <w:instrText xml:space="preserve"> ADDIN EN.CITE &lt;EndNote&gt;&lt;Cite&gt;&lt;Author&gt;</w:instrText>
      </w:r>
      <w:r w:rsidR="00333CA9">
        <w:rPr>
          <w:rFonts w:hint="eastAsia"/>
        </w:rPr>
        <w:instrText>徐晨虹</w:instrText>
      </w:r>
      <w:r w:rsidR="00333CA9">
        <w:rPr>
          <w:rFonts w:hint="eastAsia"/>
        </w:rPr>
        <w:instrText>&lt;/Author&gt;&lt;Year&gt;2020&lt;/Year&gt;&lt;RecNum&gt;28&lt;/RecNum&gt;&lt;DisplayText&gt;&lt;style face="superscript"&gt;[17]&lt;/style&gt;&lt;/DisplayText&gt;&lt;record&gt;&lt;rec-number&gt;28&lt;/rec-number&gt;&lt;foreign-keys&gt;&lt;key app="EN" db-id="fwe5wppw4v2xw1e0z2459vv5rvpez20tdvfr" timestamp="1669126672"&gt;28&lt;/key&gt;&lt;/foreign-keys&gt;&lt;ref-type name="Journal Article"&gt;17&lt;/ref-type&gt;&lt;contributors&gt;&lt;authors&gt;&lt;author&gt;&lt;style face="normal" font="default" charset="134" size="100%"&gt;</w:instrText>
      </w:r>
      <w:r w:rsidR="00333CA9">
        <w:rPr>
          <w:rFonts w:hint="eastAsia"/>
        </w:rPr>
        <w:instrText>徐晨虹</w:instrText>
      </w:r>
      <w:r w:rsidR="00333CA9">
        <w:rPr>
          <w:rFonts w:hint="eastAsia"/>
        </w:rPr>
        <w:instrText>&lt;/style&gt;&lt;/author&gt;&lt;/authors&gt;&lt;/contributors&gt;&lt;auth-address&gt;&lt;style face="normal" font="default" charset="134" size="100%"&gt;</w:instrText>
      </w:r>
      <w:r w:rsidR="00333CA9">
        <w:rPr>
          <w:rFonts w:hint="eastAsia"/>
        </w:rPr>
        <w:instrText>清华大学经济管理学院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商业银行贷款风险研究——以商业银行小微贷款为例</w:instrText>
      </w:r>
      <w:r w:rsidR="00333CA9">
        <w:rPr>
          <w:rFonts w:hint="eastAsia"/>
        </w:rPr>
        <w:instrText>&lt;/style&gt;&lt;/title&gt;&lt;secondary-title&gt;&lt;style face="normal" font="default" charset="134" size="100%"&gt;</w:instrText>
      </w:r>
      <w:r w:rsidR="00333CA9">
        <w:rPr>
          <w:rFonts w:hint="eastAsia"/>
        </w:rPr>
        <w:instrText>金融理论与教学</w:instrText>
      </w:r>
      <w:r w:rsidR="00333CA9">
        <w:rPr>
          <w:rFonts w:hint="eastAsia"/>
        </w:rPr>
        <w:instrText>&lt;/style&gt;&lt;/secondary-title&gt;&lt;/titles&gt;&lt;periodical&gt;&lt;full-title&gt;</w:instrText>
      </w:r>
      <w:r w:rsidR="00333CA9">
        <w:rPr>
          <w:rFonts w:hint="eastAsia"/>
        </w:rPr>
        <w:instrText>金融理论与教学</w:instrText>
      </w:r>
      <w:r w:rsidR="00333CA9">
        <w:rPr>
          <w:rFonts w:hint="eastAsia"/>
        </w:rPr>
        <w:instrText>&lt;/full-title&gt;&lt;/periodical&gt;&lt;pages&gt;11-12+28&lt;/pages&gt;&lt;number&gt;01&lt;/number&gt;&lt;keywords&gt;&lt;keyword&gt;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小微企业</w:instrText>
      </w:r>
      <w:r w:rsidR="00333CA9">
        <w:rPr>
          <w:rFonts w:hint="eastAsia"/>
        </w:rPr>
        <w:instrText>&lt;/keyword&gt;&lt;keyword&gt;</w:instrText>
      </w:r>
      <w:r w:rsidR="00333CA9">
        <w:rPr>
          <w:rFonts w:hint="eastAsia"/>
        </w:rPr>
        <w:instrText>贷款风险</w:instrText>
      </w:r>
      <w:r w:rsidR="00333CA9">
        <w:rPr>
          <w:rFonts w:hint="eastAsia"/>
        </w:rPr>
        <w:instrText>&lt;/keyword&gt;&lt;/keywords&gt;&lt;dates&gt;&lt;year&gt;2020&lt;/year&gt;&lt;/dates&gt;&lt;isbn&gt;1004-9487&lt;/isbn&gt;&lt;call-num&gt;23-1146/F&lt;/call-num&gt;&lt;urls&gt;&lt;/urls&gt;&lt;electronic-resource-num&gt;10.13298/j.cnki.ftat.2020.01.001&lt;/electronic-resource-num&gt;&lt;remote-databa</w:instrText>
      </w:r>
      <w:r w:rsidR="00333CA9">
        <w:instrText>se-provider&gt;Cnki&lt;/remote-database-provider&gt;&lt;/record&gt;&lt;/Cite&gt;&lt;/EndNote&gt;</w:instrText>
      </w:r>
      <w:r w:rsidR="00323B8B" w:rsidRPr="002F028A">
        <w:fldChar w:fldCharType="separate"/>
      </w:r>
      <w:r w:rsidR="00333CA9" w:rsidRPr="00333CA9">
        <w:rPr>
          <w:noProof/>
          <w:vertAlign w:val="superscript"/>
        </w:rPr>
        <w:t>[17]</w:t>
      </w:r>
      <w:r w:rsidR="00323B8B" w:rsidRPr="002F028A">
        <w:fldChar w:fldCharType="end"/>
      </w:r>
      <w:r w:rsidR="00323B8B" w:rsidRPr="002F028A">
        <w:rPr>
          <w:rFonts w:hint="eastAsia"/>
        </w:rPr>
        <w:t>从商业银行作业模式中</w:t>
      </w:r>
      <w:r w:rsidR="009443E6" w:rsidRPr="002F028A">
        <w:rPr>
          <w:rFonts w:hint="eastAsia"/>
        </w:rPr>
        <w:t>的发展、内控、营销和风管几方面的制衡角度讨论了商业银行对小</w:t>
      </w:r>
      <w:proofErr w:type="gramStart"/>
      <w:r w:rsidR="009443E6" w:rsidRPr="002F028A">
        <w:rPr>
          <w:rFonts w:hint="eastAsia"/>
        </w:rPr>
        <w:t>微企业</w:t>
      </w:r>
      <w:proofErr w:type="gramEnd"/>
      <w:r w:rsidR="009443E6" w:rsidRPr="002F028A">
        <w:rPr>
          <w:rFonts w:hint="eastAsia"/>
        </w:rPr>
        <w:t>信贷带来的坏账风险。</w:t>
      </w:r>
      <w:r w:rsidR="00F8054F" w:rsidRPr="002F028A">
        <w:rPr>
          <w:rFonts w:hint="eastAsia"/>
          <w:noProof/>
        </w:rPr>
        <w:t>王世雄</w:t>
      </w:r>
      <w:r w:rsidR="00E37E74" w:rsidRPr="002F028A">
        <w:fldChar w:fldCharType="begin"/>
      </w:r>
      <w:r w:rsidR="00333CA9">
        <w:rPr>
          <w:rFonts w:hint="eastAsia"/>
        </w:rPr>
        <w:instrText xml:space="preserve"> ADDIN EN.CITE &lt;EndNote&gt;&lt;Cite&gt;&lt;Author&gt;</w:instrText>
      </w:r>
      <w:r w:rsidR="00333CA9">
        <w:rPr>
          <w:rFonts w:hint="eastAsia"/>
        </w:rPr>
        <w:instrText>王世雄</w:instrText>
      </w:r>
      <w:r w:rsidR="00333CA9">
        <w:rPr>
          <w:rFonts w:hint="eastAsia"/>
        </w:rPr>
        <w:instrText>&lt;/Author&gt;&lt;Year&gt;2016&lt;/Year&gt;&lt;RecNum&gt;30&lt;/RecNum&gt;&lt;DisplayText&gt;&lt;style face="superscript"&gt;[18]&lt;/style&gt;&lt;/DisplayText&gt;&lt;record&gt;&lt;rec-number&gt;30&lt;/rec-number&gt;&lt;foreign-keys&gt;&lt;key app="EN" db-id="fwe5wppw4v2xw1e0z2459vv5rvpez20tdvfr" timestamp="1669184886"&gt;30&lt;/key&gt;&lt;/foreign-keys&gt;&lt;ref-type name="Journal Article"&gt;17&lt;/ref-type&gt;&lt;contributors&gt;&lt;authors&gt;&lt;author&gt;&lt;style face="normal" font="default" charset="134" size="100%"&gt;</w:instrText>
      </w:r>
      <w:r w:rsidR="00333CA9">
        <w:rPr>
          <w:rFonts w:hint="eastAsia"/>
        </w:rPr>
        <w:instrText>王世雄</w:instrText>
      </w:r>
      <w:r w:rsidR="00333CA9">
        <w:rPr>
          <w:rFonts w:hint="eastAsia"/>
        </w:rPr>
        <w:instrText>&lt;/style&gt;&lt;/author&gt;&lt;/authors&gt;&lt;/contributors&gt;&lt;auth-address&gt;&lt;style face="normal" font="default" charset="134" size="100%"&gt;</w:instrText>
      </w:r>
      <w:r w:rsidR="00333CA9">
        <w:rPr>
          <w:rFonts w:hint="eastAsia"/>
        </w:rPr>
        <w:instrText>中国农业银行上海分行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固定资产贷后管理薄弱</w:instrText>
      </w:r>
      <w:r w:rsidR="00333CA9">
        <w:rPr>
          <w:rFonts w:hint="eastAsia"/>
        </w:rPr>
        <w:instrText>&lt;/style&gt;&lt;/title&gt;&lt;secondary-title&gt;&lt;style face="normal" font="default" charset="134" size="100%"&gt;</w:instrText>
      </w:r>
      <w:r w:rsidR="00333CA9">
        <w:rPr>
          <w:rFonts w:hint="eastAsia"/>
        </w:rPr>
        <w:instrText>中国金融</w:instrText>
      </w:r>
      <w:r w:rsidR="00333CA9">
        <w:rPr>
          <w:rFonts w:hint="eastAsia"/>
        </w:rPr>
        <w:instrText>&lt;/style&gt;&lt;/secondary-title&gt;&lt;/titles&gt;&lt;periodical&gt;&lt;full-title&gt;</w:instrText>
      </w:r>
      <w:r w:rsidR="00333CA9">
        <w:rPr>
          <w:rFonts w:hint="eastAsia"/>
        </w:rPr>
        <w:instrText>中国金融</w:instrText>
      </w:r>
      <w:r w:rsidR="00333CA9">
        <w:rPr>
          <w:rFonts w:hint="eastAsia"/>
        </w:rPr>
        <w:instrText>&lt;/full-title&gt;&lt;/periodical&gt;&lt;pages&gt;103&lt;/pages&gt;&lt;number&gt;24&lt;/number&gt;&lt;keywords&gt;&lt;keyword&gt;</w:instrText>
      </w:r>
      <w:r w:rsidR="00333CA9">
        <w:rPr>
          <w:rFonts w:hint="eastAsia"/>
        </w:rPr>
        <w:instrText>固定资产贷款</w:instrText>
      </w:r>
      <w:r w:rsidR="00333CA9">
        <w:rPr>
          <w:rFonts w:hint="eastAsia"/>
        </w:rPr>
        <w:instrText>&lt;/keyword&gt;&lt;keyword&gt;</w:instrText>
      </w:r>
      <w:r w:rsidR="00333CA9">
        <w:rPr>
          <w:rFonts w:hint="eastAsia"/>
        </w:rPr>
        <w:instrText>第二还款来源</w:instrText>
      </w:r>
      <w:r w:rsidR="00333CA9">
        <w:rPr>
          <w:rFonts w:hint="eastAsia"/>
        </w:rPr>
        <w:instrText>&lt;/k</w:instrText>
      </w:r>
      <w:r w:rsidR="00333CA9">
        <w:instrText>eyword&gt;&lt;/keywords&gt;&lt;dates&gt;&lt;year&gt;2016&lt;/year&gt;&lt;/dates&gt;&lt;isbn&gt;0578-1485&lt;/isbn&gt;&lt;call-num&gt;11-1267/F&lt;/call-num&gt;&lt;urls&gt;&lt;/urls&gt;&lt;remote-database-provider&gt;Cnki&lt;/remote-database-provider&gt;&lt;/record&gt;&lt;/Cite&gt;&lt;/EndNote&gt;</w:instrText>
      </w:r>
      <w:r w:rsidR="00E37E74" w:rsidRPr="002F028A">
        <w:fldChar w:fldCharType="separate"/>
      </w:r>
      <w:r w:rsidR="00333CA9" w:rsidRPr="00333CA9">
        <w:rPr>
          <w:noProof/>
          <w:vertAlign w:val="superscript"/>
        </w:rPr>
        <w:t>[18]</w:t>
      </w:r>
      <w:r w:rsidR="00E37E74" w:rsidRPr="002F028A">
        <w:fldChar w:fldCharType="end"/>
      </w:r>
      <w:r w:rsidR="00B63D63" w:rsidRPr="002F028A">
        <w:rPr>
          <w:rFonts w:hint="eastAsia"/>
        </w:rPr>
        <w:t>指出</w:t>
      </w:r>
      <w:r w:rsidR="00273F47" w:rsidRPr="002F028A">
        <w:rPr>
          <w:rFonts w:hint="eastAsia"/>
        </w:rPr>
        <w:t>了</w:t>
      </w:r>
      <w:r w:rsidR="00E37E74" w:rsidRPr="002F028A">
        <w:rPr>
          <w:rFonts w:hint="eastAsia"/>
        </w:rPr>
        <w:t>银行</w:t>
      </w:r>
      <w:r w:rsidR="00273F47" w:rsidRPr="002F028A">
        <w:rPr>
          <w:rFonts w:hint="eastAsia"/>
        </w:rPr>
        <w:t>实务</w:t>
      </w:r>
      <w:r w:rsidR="00E37E74" w:rsidRPr="002F028A">
        <w:rPr>
          <w:rFonts w:hint="eastAsia"/>
        </w:rPr>
        <w:t>工作中固定资产</w:t>
      </w:r>
      <w:r w:rsidR="00915EA5" w:rsidRPr="002F028A">
        <w:rPr>
          <w:rFonts w:hint="eastAsia"/>
        </w:rPr>
        <w:t>贷后管理</w:t>
      </w:r>
      <w:r w:rsidR="00273F47" w:rsidRPr="002F028A">
        <w:rPr>
          <w:rFonts w:hint="eastAsia"/>
        </w:rPr>
        <w:t>中存在的职责划分、贷后检查和管理能力的问题。</w:t>
      </w:r>
    </w:p>
    <w:p w14:paraId="1A8ACEC1" w14:textId="05BC25BA" w:rsidR="00273F47" w:rsidRPr="002F028A" w:rsidRDefault="001E49DD" w:rsidP="00654FF8">
      <w:pPr>
        <w:ind w:firstLine="480"/>
      </w:pPr>
      <w:r w:rsidRPr="002F028A">
        <w:rPr>
          <w:rFonts w:hint="eastAsia"/>
        </w:rPr>
        <w:lastRenderedPageBreak/>
        <w:t>此外，影响</w:t>
      </w:r>
      <w:r w:rsidR="00C72417" w:rsidRPr="002F028A">
        <w:rPr>
          <w:rFonts w:hint="eastAsia"/>
        </w:rPr>
        <w:t>房屋抵押贷款</w:t>
      </w:r>
      <w:r w:rsidRPr="002F028A">
        <w:rPr>
          <w:rFonts w:hint="eastAsia"/>
        </w:rPr>
        <w:t>业务</w:t>
      </w:r>
      <w:r w:rsidR="00FB0075">
        <w:rPr>
          <w:rFonts w:hint="eastAsia"/>
        </w:rPr>
        <w:t>或</w:t>
      </w:r>
      <w:r w:rsidR="00FB0075" w:rsidRPr="002F028A">
        <w:rPr>
          <w:rFonts w:hint="eastAsia"/>
        </w:rPr>
        <w:t>房屋按揭贷款（房贷）</w:t>
      </w:r>
      <w:r w:rsidR="00FB0075">
        <w:rPr>
          <w:rFonts w:hint="eastAsia"/>
        </w:rPr>
        <w:t>业务</w:t>
      </w:r>
      <w:r w:rsidRPr="002F028A">
        <w:rPr>
          <w:rFonts w:hint="eastAsia"/>
        </w:rPr>
        <w:t>风险的因素也已经被</w:t>
      </w:r>
      <w:r w:rsidR="009E32B9" w:rsidRPr="002F028A">
        <w:rPr>
          <w:rFonts w:hint="eastAsia"/>
        </w:rPr>
        <w:t>国内的</w:t>
      </w:r>
      <w:r w:rsidRPr="002F028A">
        <w:rPr>
          <w:rFonts w:hint="eastAsia"/>
        </w:rPr>
        <w:t>学者们广泛研究。</w:t>
      </w:r>
      <w:r w:rsidR="00273F47" w:rsidRPr="002F028A">
        <w:rPr>
          <w:rFonts w:hint="eastAsia"/>
        </w:rPr>
        <w:t>随着</w:t>
      </w:r>
      <w:r w:rsidR="00891B91" w:rsidRPr="002F028A">
        <w:rPr>
          <w:rFonts w:hint="eastAsia"/>
        </w:rPr>
        <w:t>近几年</w:t>
      </w:r>
      <w:r w:rsidR="00273F47" w:rsidRPr="002F028A">
        <w:rPr>
          <w:rFonts w:hint="eastAsia"/>
        </w:rPr>
        <w:t>数字化工具与金融业务的融合，</w:t>
      </w:r>
      <w:r w:rsidR="00654FF8" w:rsidRPr="002F028A">
        <w:rPr>
          <w:rFonts w:hint="eastAsia"/>
        </w:rPr>
        <w:t>有学者研究了数字化经济房贷业务风险的影响</w:t>
      </w:r>
      <w:r w:rsidR="00891B91" w:rsidRPr="002F028A">
        <w:rPr>
          <w:rFonts w:hint="eastAsia"/>
        </w:rPr>
        <w:t>，</w:t>
      </w:r>
      <w:r w:rsidR="00F8054F" w:rsidRPr="002F028A">
        <w:rPr>
          <w:rFonts w:hint="eastAsia"/>
          <w:noProof/>
        </w:rPr>
        <w:t>王海军</w:t>
      </w:r>
      <w:r w:rsidR="00654FF8" w:rsidRPr="002F028A">
        <w:fldChar w:fldCharType="begin"/>
      </w:r>
      <w:r w:rsidR="00333CA9">
        <w:rPr>
          <w:rFonts w:hint="eastAsia"/>
        </w:rPr>
        <w:instrText xml:space="preserve"> ADDIN EN.CITE &lt;EndNote&gt;&lt;Cite&gt;&lt;Author&gt;</w:instrText>
      </w:r>
      <w:r w:rsidR="00333CA9">
        <w:rPr>
          <w:rFonts w:hint="eastAsia"/>
        </w:rPr>
        <w:instrText>王海军</w:instrText>
      </w:r>
      <w:r w:rsidR="00333CA9">
        <w:rPr>
          <w:rFonts w:hint="eastAsia"/>
        </w:rPr>
        <w:instrText>&lt;/Author&gt;&lt;Year&gt;2022&lt;/Year&gt;&lt;RecNum&gt;31&lt;/RecNum&gt;&lt;DisplayText&gt;&lt;style face="superscript"&gt;[19]&lt;/style&gt;&lt;/DisplayText&gt;&lt;record&gt;&lt;rec-number&gt;31&lt;/rec-number&gt;&lt;foreign-keys&gt;&lt;key app="EN" db-id="fwe5wppw4v2xw1e0z2459vv5rvpez20tdvfr" timestamp="1669185659"&gt;31&lt;/key&gt;&lt;/foreign-keys&gt;&lt;ref-type name="Journal Article"&gt;17&lt;/ref-type&gt;&lt;contributors&gt;&lt;authors&gt;&lt;author&gt;&lt;style face="normal" font="default" charset="134" size="100%"&gt;</w:instrText>
      </w:r>
      <w:r w:rsidR="00333CA9">
        <w:rPr>
          <w:rFonts w:hint="eastAsia"/>
        </w:rPr>
        <w:instrText>王海军</w:instrText>
      </w:r>
      <w:r w:rsidR="00333CA9">
        <w:rPr>
          <w:rFonts w:hint="eastAsia"/>
        </w:rPr>
        <w:instrText>&lt;/style&gt;&lt;/author&gt;&lt;/authors&gt;&lt;/contributors&gt;&lt;auth-address&gt;&lt;style face="normal" font="default" charset="134" size="100%"&gt;</w:instrText>
      </w:r>
      <w:r w:rsidR="00333CA9">
        <w:rPr>
          <w:rFonts w:hint="eastAsia"/>
        </w:rPr>
        <w:instrText>北京物资学院经济学院</w:instrText>
      </w:r>
      <w:r w:rsidR="00333CA9">
        <w:rPr>
          <w:rFonts w:hint="eastAsia"/>
        </w:rPr>
        <w:instrText>&lt;/style&gt;&lt;style face="normal" font="default" size="100%"&gt;;&lt;/style&gt;&lt;style face="normal" font="default" charset="134" size="100%"&gt;</w:instrText>
      </w:r>
      <w:r w:rsidR="00333CA9">
        <w:rPr>
          <w:rFonts w:hint="eastAsia"/>
        </w:rPr>
        <w:instrText>中国投资者教育与保护研究中心</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数字金融助推了家庭债务风险吗？——基于</w:instrText>
      </w:r>
      <w:r w:rsidR="00333CA9">
        <w:rPr>
          <w:rFonts w:hint="eastAsia"/>
        </w:rPr>
        <w:instrText>CFPS</w:instrText>
      </w:r>
      <w:r w:rsidR="00333CA9">
        <w:rPr>
          <w:rFonts w:hint="eastAsia"/>
        </w:rPr>
        <w:instrText>的微观证据</w:instrText>
      </w:r>
      <w:r w:rsidR="00333CA9">
        <w:rPr>
          <w:rFonts w:hint="eastAsia"/>
        </w:rPr>
        <w:instrText>&lt;/style&gt;&lt;/title&gt;&lt;secondary-title&gt;&lt;style face="normal" font="default" charset="134" size="100%"&gt;</w:instrText>
      </w:r>
      <w:r w:rsidR="00333CA9">
        <w:rPr>
          <w:rFonts w:hint="eastAsia"/>
        </w:rPr>
        <w:instrText>国际金融研究</w:instrText>
      </w:r>
      <w:r w:rsidR="00333CA9">
        <w:rPr>
          <w:rFonts w:hint="eastAsia"/>
        </w:rPr>
        <w:instrText>&lt;/style&gt;&lt;/secondary-title&gt;&lt;/titles&gt;&lt;periodical&gt;&lt;full-title&gt;</w:instrText>
      </w:r>
      <w:r w:rsidR="00333CA9">
        <w:rPr>
          <w:rFonts w:hint="eastAsia"/>
        </w:rPr>
        <w:instrText>国际金融研究</w:instrText>
      </w:r>
      <w:r w:rsidR="00333CA9">
        <w:rPr>
          <w:rFonts w:hint="eastAsia"/>
        </w:rPr>
        <w:instrText>&lt;/full-title&gt;&lt;/periodical&gt;&lt;pages&gt;27-36&lt;/pages&gt;&lt;number&gt;07&lt;/number&gt;&lt;keywords&gt;&lt;keyword&gt;</w:instrText>
      </w:r>
      <w:r w:rsidR="00333CA9">
        <w:rPr>
          <w:rFonts w:hint="eastAsia"/>
        </w:rPr>
        <w:instrText>数字金融</w:instrText>
      </w:r>
      <w:r w:rsidR="00333CA9">
        <w:rPr>
          <w:rFonts w:hint="eastAsia"/>
        </w:rPr>
        <w:instrText>&lt;/keyword&gt;&lt;keyword&gt;</w:instrText>
      </w:r>
      <w:r w:rsidR="00333CA9">
        <w:rPr>
          <w:rFonts w:hint="eastAsia"/>
        </w:rPr>
        <w:instrText>债务风险</w:instrText>
      </w:r>
      <w:r w:rsidR="00333CA9">
        <w:rPr>
          <w:rFonts w:hint="eastAsia"/>
        </w:rPr>
        <w:instrText>&lt;/keyword&gt;&lt;keyword&gt;</w:instrText>
      </w:r>
      <w:r w:rsidR="00333CA9">
        <w:rPr>
          <w:rFonts w:hint="eastAsia"/>
        </w:rPr>
        <w:instrText>偿债收入比</w:instrText>
      </w:r>
      <w:r w:rsidR="00333CA9">
        <w:rPr>
          <w:rFonts w:hint="eastAsia"/>
        </w:rPr>
        <w:instrText>&lt;/keyword&gt;&lt;keyword&gt;</w:instrText>
      </w:r>
      <w:r w:rsidR="00333CA9">
        <w:rPr>
          <w:rFonts w:hint="eastAsia"/>
        </w:rPr>
        <w:instrText>中介效应</w:instrText>
      </w:r>
      <w:r w:rsidR="00333CA9">
        <w:rPr>
          <w:rFonts w:hint="eastAsia"/>
        </w:rPr>
        <w:instrText>&lt;/keyword&gt;&lt;keyword&gt;PSM&lt;/keyword&gt;&lt;/keywords&gt;&lt;dates&gt;</w:instrText>
      </w:r>
      <w:r w:rsidR="00333CA9">
        <w:instrText>&lt;year&gt;2022&lt;/year&gt;&lt;/dates&gt;&lt;isbn&gt;1006-1029&lt;/isbn&gt;&lt;call-num&gt;11-1132/F&lt;/call-num&gt;&lt;urls&gt;&lt;/urls&gt;&lt;electronic-resource-num&gt;10.16475/j.cnki.1006-1029.2022.07.006&lt;/electronic-resource-num&gt;&lt;remote-database-provider&gt;Cnki&lt;/remote-database-provider&gt;&lt;/record&gt;&lt;/Cite&gt;&lt;/EndNote&gt;</w:instrText>
      </w:r>
      <w:r w:rsidR="00654FF8" w:rsidRPr="002F028A">
        <w:fldChar w:fldCharType="separate"/>
      </w:r>
      <w:r w:rsidR="00333CA9" w:rsidRPr="00333CA9">
        <w:rPr>
          <w:noProof/>
          <w:vertAlign w:val="superscript"/>
        </w:rPr>
        <w:t>[19]</w:t>
      </w:r>
      <w:r w:rsidR="00654FF8" w:rsidRPr="002F028A">
        <w:fldChar w:fldCharType="end"/>
      </w:r>
      <w:r w:rsidR="00654FF8" w:rsidRPr="002F028A">
        <w:rPr>
          <w:rFonts w:hint="eastAsia"/>
        </w:rPr>
        <w:t>从家庭负债</w:t>
      </w:r>
      <w:r w:rsidR="00891B91" w:rsidRPr="002F028A">
        <w:rPr>
          <w:rFonts w:hint="eastAsia"/>
        </w:rPr>
        <w:t>风险</w:t>
      </w:r>
      <w:r w:rsidR="00654FF8" w:rsidRPr="002F028A">
        <w:rPr>
          <w:rFonts w:hint="eastAsia"/>
        </w:rPr>
        <w:t>的角度，通过对数据的实证分析证明了数字</w:t>
      </w:r>
      <w:r w:rsidR="00891B91" w:rsidRPr="002F028A">
        <w:rPr>
          <w:rFonts w:hint="eastAsia"/>
        </w:rPr>
        <w:t>化工具与金融业务的融合</w:t>
      </w:r>
      <w:r w:rsidR="00654FF8" w:rsidRPr="002F028A">
        <w:rPr>
          <w:rFonts w:hint="eastAsia"/>
        </w:rPr>
        <w:t>通过房地产价格</w:t>
      </w:r>
      <w:r w:rsidR="00891B91" w:rsidRPr="002F028A">
        <w:rPr>
          <w:rFonts w:hint="eastAsia"/>
        </w:rPr>
        <w:t>的</w:t>
      </w:r>
      <w:r w:rsidR="00654FF8" w:rsidRPr="002F028A">
        <w:rPr>
          <w:rFonts w:hint="eastAsia"/>
        </w:rPr>
        <w:t>渠道提高了家庭房贷负债比</w:t>
      </w:r>
      <w:r w:rsidR="00891B91" w:rsidRPr="002F028A">
        <w:rPr>
          <w:rFonts w:hint="eastAsia"/>
        </w:rPr>
        <w:t>。此外，也有学者</w:t>
      </w:r>
      <w:r w:rsidR="0031674D" w:rsidRPr="002F028A">
        <w:rPr>
          <w:rFonts w:hint="eastAsia"/>
        </w:rPr>
        <w:t>从商业银行外部因素的角度讨论了导致房贷违约风险</w:t>
      </w:r>
      <w:r w:rsidRPr="002F028A">
        <w:rPr>
          <w:rFonts w:hint="eastAsia"/>
        </w:rPr>
        <w:t>。</w:t>
      </w:r>
      <w:r w:rsidR="00F8054F" w:rsidRPr="002F028A">
        <w:rPr>
          <w:rFonts w:hint="eastAsia"/>
          <w:noProof/>
        </w:rPr>
        <w:t>况伟大</w:t>
      </w:r>
      <w:r w:rsidR="0031674D" w:rsidRPr="002F028A">
        <w:fldChar w:fldCharType="begin"/>
      </w:r>
      <w:r w:rsidR="00333CA9">
        <w:rPr>
          <w:rFonts w:hint="eastAsia"/>
        </w:rPr>
        <w:instrText xml:space="preserve"> ADDIN EN.CITE &lt;EndNote&gt;&lt;Cite&gt;&lt;Author&gt;</w:instrText>
      </w:r>
      <w:r w:rsidR="00333CA9">
        <w:rPr>
          <w:rFonts w:hint="eastAsia"/>
        </w:rPr>
        <w:instrText>况伟大</w:instrText>
      </w:r>
      <w:r w:rsidR="00333CA9">
        <w:rPr>
          <w:rFonts w:hint="eastAsia"/>
        </w:rPr>
        <w:instrText>&lt;/Author&gt;&lt;Year&gt;2014&lt;/Year&gt;&lt;RecNum&gt;32&lt;/RecNum&gt;&lt;DisplayText&gt;&lt;style face="superscript"&gt;[20]&lt;/style&gt;&lt;/DisplayText&gt;&lt;record&gt;&lt;rec-number&gt;32&lt;/rec-number&gt;&lt;foreign-keys&gt;&lt;key app="EN" db-id="fwe5wppw4v2xw1e0z2459vv5rvpez20tdvfr" timestamp="1669186192"&gt;32&lt;/key&gt;&lt;/foreign-keys&gt;&lt;ref-type name="Journal Article"&gt;17&lt;/ref-type&gt;&lt;contributors&gt;&lt;authors&gt;&lt;author&gt;&lt;style face="normal" font="default" charset="134" size="100%"&gt;</w:instrText>
      </w:r>
      <w:r w:rsidR="00333CA9">
        <w:rPr>
          <w:rFonts w:hint="eastAsia"/>
        </w:rPr>
        <w:instrText>况伟大</w:instrText>
      </w:r>
      <w:r w:rsidR="00333CA9">
        <w:rPr>
          <w:rFonts w:hint="eastAsia"/>
        </w:rPr>
        <w:instrText>&lt;/style&gt;&lt;/author&gt;&lt;/authors&gt;&lt;/contributors&gt;&lt;auth-address&gt;&lt;style face="normal" font="default" charset="134" size="100%"&gt;</w:instrText>
      </w:r>
      <w:r w:rsidR="00333CA9">
        <w:rPr>
          <w:rFonts w:hint="eastAsia"/>
        </w:rPr>
        <w:instrText>中国人民大学商学院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中国住房抵押贷款拖欠风险研究</w:instrText>
      </w:r>
      <w:r w:rsidR="00333CA9">
        <w:rPr>
          <w:rFonts w:hint="eastAsia"/>
        </w:rPr>
        <w:instrText>&lt;/style&gt;&lt;/title&gt;&lt;secondary-title&gt;&lt;style face="normal" font="default" charset="134" size="100%"&gt;</w:instrText>
      </w:r>
      <w:r w:rsidR="00333CA9">
        <w:rPr>
          <w:rFonts w:hint="eastAsia"/>
        </w:rPr>
        <w:instrText>经济研究</w:instrText>
      </w:r>
      <w:r w:rsidR="00333CA9">
        <w:rPr>
          <w:rFonts w:hint="eastAsia"/>
        </w:rPr>
        <w:instrText>&lt;/style&gt;&lt;/secondary-title&gt;&lt;/titles&gt;&lt;periodical&gt;&lt;full-title&gt;</w:instrText>
      </w:r>
      <w:r w:rsidR="00333CA9">
        <w:rPr>
          <w:rFonts w:hint="eastAsia"/>
        </w:rPr>
        <w:instrText>经济研究</w:instrText>
      </w:r>
      <w:r w:rsidR="00333CA9">
        <w:rPr>
          <w:rFonts w:hint="eastAsia"/>
        </w:rPr>
        <w:instrText>&lt;/full-title&gt;&lt;/periodical&gt;&lt;pages&gt;155-168&lt;/pages&gt;&lt;volume&gt;49&lt;/volume&gt;&lt;number&gt;01&lt;/number&gt;&lt;keywords&gt;&lt;keyword&gt;</w:instrText>
      </w:r>
      <w:r w:rsidR="00333CA9">
        <w:rPr>
          <w:rFonts w:hint="eastAsia"/>
        </w:rPr>
        <w:instrText>拖欠风险</w:instrText>
      </w:r>
      <w:r w:rsidR="00333CA9">
        <w:rPr>
          <w:rFonts w:hint="eastAsia"/>
        </w:rPr>
        <w:instrText>&lt;/keyword&gt;&lt;keyword&gt;</w:instrText>
      </w:r>
      <w:r w:rsidR="00333CA9">
        <w:rPr>
          <w:rFonts w:hint="eastAsia"/>
        </w:rPr>
        <w:instrText>违约风险</w:instrText>
      </w:r>
      <w:r w:rsidR="00333CA9">
        <w:rPr>
          <w:rFonts w:hint="eastAsia"/>
        </w:rPr>
        <w:instrText>&lt;/keyword&gt;&lt;keyword&gt;</w:instrText>
      </w:r>
      <w:r w:rsidR="00333CA9">
        <w:rPr>
          <w:rFonts w:hint="eastAsia"/>
        </w:rPr>
        <w:instrText>期权因素</w:instrText>
      </w:r>
      <w:r w:rsidR="00333CA9">
        <w:rPr>
          <w:rFonts w:hint="eastAsia"/>
        </w:rPr>
        <w:instrText>&lt;/keyword&gt;&lt;keyword&gt;</w:instrText>
      </w:r>
      <w:r w:rsidR="00333CA9">
        <w:rPr>
          <w:rFonts w:hint="eastAsia"/>
        </w:rPr>
        <w:instrText>非期权因素</w:instrText>
      </w:r>
      <w:r w:rsidR="00333CA9">
        <w:rPr>
          <w:rFonts w:hint="eastAsia"/>
        </w:rPr>
        <w:instrText>&lt;/keyword&gt;&lt;/keywords&gt;&lt;dates&gt;&lt;year&gt;2014&lt;/year&gt;&lt;/dates&gt;&lt;isbn&gt;0577-9154&lt;/isbn&gt;&lt;call-num&gt;11-1081/F&lt;/call-num&gt;&lt;urls&gt;&lt;/urls&gt;&lt;remote-database-provider&gt;Cnki&lt;/remote-database-provider&gt;&lt;/record&gt;&lt;/Cit</w:instrText>
      </w:r>
      <w:r w:rsidR="00333CA9">
        <w:instrText>e&gt;&lt;/EndNote&gt;</w:instrText>
      </w:r>
      <w:r w:rsidR="0031674D" w:rsidRPr="002F028A">
        <w:fldChar w:fldCharType="separate"/>
      </w:r>
      <w:r w:rsidR="00333CA9" w:rsidRPr="00333CA9">
        <w:rPr>
          <w:noProof/>
          <w:vertAlign w:val="superscript"/>
        </w:rPr>
        <w:t>[20]</w:t>
      </w:r>
      <w:r w:rsidR="0031674D" w:rsidRPr="002F028A">
        <w:fldChar w:fldCharType="end"/>
      </w:r>
      <w:r w:rsidR="0031674D" w:rsidRPr="002F028A">
        <w:rPr>
          <w:rFonts w:hint="eastAsia"/>
        </w:rPr>
        <w:t>用模型和数据实证的方法研究了房价，城市和房子的特征对房贷违约风险的影响</w:t>
      </w:r>
      <w:r w:rsidRPr="002F028A">
        <w:rPr>
          <w:rFonts w:hint="eastAsia"/>
        </w:rPr>
        <w:t>。而</w:t>
      </w:r>
      <w:r w:rsidR="00F8054F" w:rsidRPr="002F028A">
        <w:rPr>
          <w:rFonts w:hint="eastAsia"/>
          <w:noProof/>
        </w:rPr>
        <w:t>欧阳远芬</w:t>
      </w:r>
      <w:r w:rsidR="00F8054F">
        <w:rPr>
          <w:rFonts w:hint="eastAsia"/>
          <w:noProof/>
        </w:rPr>
        <w:t>和</w:t>
      </w:r>
      <w:r w:rsidR="00F8054F" w:rsidRPr="002F028A">
        <w:rPr>
          <w:rFonts w:hint="eastAsia"/>
          <w:noProof/>
        </w:rPr>
        <w:t>陈倩</w:t>
      </w:r>
      <w:r w:rsidRPr="002F028A">
        <w:fldChar w:fldCharType="begin"/>
      </w:r>
      <w:r w:rsidR="00333CA9">
        <w:rPr>
          <w:rFonts w:hint="eastAsia"/>
        </w:rPr>
        <w:instrText xml:space="preserve"> ADDIN EN.CITE &lt;EndNote&gt;&lt;Cite&gt;&lt;Author&gt;</w:instrText>
      </w:r>
      <w:r w:rsidR="00333CA9">
        <w:rPr>
          <w:rFonts w:hint="eastAsia"/>
        </w:rPr>
        <w:instrText>欧阳远芬</w:instrText>
      </w:r>
      <w:r w:rsidR="00333CA9">
        <w:rPr>
          <w:rFonts w:hint="eastAsia"/>
        </w:rPr>
        <w:instrText>&lt;/Author&gt;&lt;Year&gt;2014&lt;/Year&gt;&lt;RecNum&gt;33&lt;/RecNum&gt;&lt;DisplayText&gt;&lt;style face="superscript"&gt;[21]&lt;/style&gt;&lt;/DisplayText&gt;&lt;record&gt;&lt;rec-number&gt;33&lt;/rec-number&gt;&lt;foreign-keys&gt;&lt;key app="EN" db-id="fwe5wppw4v2xw1e0z2459vv5rvpez20tdvfr" timestamp="1669186478"&gt;33&lt;/key&gt;&lt;/foreign-keys&gt;&lt;ref-type name="Journal Article"&gt;17&lt;/ref-type&gt;&lt;contributors&gt;&lt;authors&gt;&lt;author&gt;&lt;style face="normal" font="default" charset="134" size="100%"&gt;</w:instrText>
      </w:r>
      <w:r w:rsidR="00333CA9">
        <w:rPr>
          <w:rFonts w:hint="eastAsia"/>
        </w:rPr>
        <w:instrText>欧阳远芬</w:instrText>
      </w:r>
      <w:r w:rsidR="00333CA9">
        <w:rPr>
          <w:rFonts w:hint="eastAsia"/>
        </w:rPr>
        <w:instrText>&lt;/style&gt;&lt;/author&gt;&lt;author&gt;&lt;style face="normal" font="default" charset="134" size="100%"&gt;</w:instrText>
      </w:r>
      <w:r w:rsidR="00333CA9">
        <w:rPr>
          <w:rFonts w:hint="eastAsia"/>
        </w:rPr>
        <w:instrText>陈倩</w:instrText>
      </w:r>
      <w:r w:rsidR="00333CA9">
        <w:rPr>
          <w:rFonts w:hint="eastAsia"/>
        </w:rPr>
        <w:instrText>&lt;/style&gt;&lt;/author&gt;&lt;/authors&gt;&lt;/contributors&gt;&lt;auth-address&gt;&lt;style face="normal" font="default" charset="134" size="100%"&gt;</w:instrText>
      </w:r>
      <w:r w:rsidR="00333CA9">
        <w:rPr>
          <w:rFonts w:hint="eastAsia"/>
        </w:rPr>
        <w:instrText>中央财经大学中国公共财政与政策研究院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银行住房贷款违约率的宏观风险分析——基于</w:instrText>
      </w:r>
      <w:r w:rsidR="00333CA9">
        <w:rPr>
          <w:rFonts w:hint="eastAsia"/>
        </w:rPr>
        <w:instrText>MVAR</w:instrText>
      </w:r>
      <w:r w:rsidR="00333CA9">
        <w:rPr>
          <w:rFonts w:hint="eastAsia"/>
        </w:rPr>
        <w:instrText>模型的实证研究</w:instrText>
      </w:r>
      <w:r w:rsidR="00333CA9">
        <w:rPr>
          <w:rFonts w:hint="eastAsia"/>
        </w:rPr>
        <w:instrText>&lt;/style&gt;&lt;/title&gt;&lt;secondary-title&gt;&lt;style face="normal" font="default" charset="134" size="100%"&gt;</w:instrText>
      </w:r>
      <w:r w:rsidR="00333CA9">
        <w:rPr>
          <w:rFonts w:hint="eastAsia"/>
        </w:rPr>
        <w:instrText>投资研究</w:instrText>
      </w:r>
      <w:r w:rsidR="00333CA9">
        <w:rPr>
          <w:rFonts w:hint="eastAsia"/>
        </w:rPr>
        <w:instrText>&lt;/style&gt;&lt;/secondary-title&gt;&lt;/titles&gt;&lt;periodical&gt;&lt;full-title&gt;</w:instrText>
      </w:r>
      <w:r w:rsidR="00333CA9">
        <w:rPr>
          <w:rFonts w:hint="eastAsia"/>
        </w:rPr>
        <w:instrText>投资研究</w:instrText>
      </w:r>
      <w:r w:rsidR="00333CA9">
        <w:rPr>
          <w:rFonts w:hint="eastAsia"/>
        </w:rPr>
        <w:instrText>&lt;/full-title&gt;&lt;/periodical&gt;&lt;pages&gt;4-12&lt;/pages&gt;&lt;volume&gt;33&lt;/volume&gt;&lt;number&gt;07&lt;/number&gt;&lt;keywords&gt;&lt;keyword&gt;</w:instrText>
      </w:r>
      <w:r w:rsidR="00333CA9">
        <w:rPr>
          <w:rFonts w:hint="eastAsia"/>
        </w:rPr>
        <w:instrText>银行住房贷款违约率</w:instrText>
      </w:r>
      <w:r w:rsidR="00333CA9">
        <w:rPr>
          <w:rFonts w:hint="eastAsia"/>
        </w:rPr>
        <w:instrText>&lt;/keyword&gt;&lt;keyword&gt;MVAR</w:instrText>
      </w:r>
      <w:r w:rsidR="00333CA9">
        <w:rPr>
          <w:rFonts w:hint="eastAsia"/>
        </w:rPr>
        <w:instrText>模型</w:instrText>
      </w:r>
      <w:r w:rsidR="00333CA9">
        <w:rPr>
          <w:rFonts w:hint="eastAsia"/>
        </w:rPr>
        <w:instrText>&lt;/keyword&gt;&lt;keyword&gt;</w:instrText>
      </w:r>
      <w:r w:rsidR="00333CA9">
        <w:rPr>
          <w:rFonts w:hint="eastAsia"/>
        </w:rPr>
        <w:instrText>房价</w:instrText>
      </w:r>
      <w:r w:rsidR="00333CA9">
        <w:rPr>
          <w:rFonts w:hint="eastAsia"/>
        </w:rPr>
        <w:instrText>&lt;/keyword&gt;&lt;/keywords&gt;&lt;dates&gt;&lt;year&gt;2014&lt;/year&gt;&lt;/dates&gt;&lt;isbn&gt;1003-7624&lt;/isbn&gt;&lt;call-num&gt;11-1389/F</w:instrText>
      </w:r>
      <w:r w:rsidR="00333CA9">
        <w:instrText>&lt;/call-num&gt;&lt;urls&gt;&lt;/urls&gt;&lt;remote-database-provider&gt;Cnki&lt;/remote-database-provider&gt;&lt;/record&gt;&lt;/Cite&gt;&lt;/EndNote&gt;</w:instrText>
      </w:r>
      <w:r w:rsidRPr="002F028A">
        <w:fldChar w:fldCharType="separate"/>
      </w:r>
      <w:r w:rsidR="00333CA9" w:rsidRPr="00333CA9">
        <w:rPr>
          <w:noProof/>
          <w:vertAlign w:val="superscript"/>
        </w:rPr>
        <w:t>[21]</w:t>
      </w:r>
      <w:r w:rsidRPr="002F028A">
        <w:fldChar w:fldCharType="end"/>
      </w:r>
      <w:r w:rsidRPr="002F028A">
        <w:rPr>
          <w:rFonts w:hint="eastAsia"/>
        </w:rPr>
        <w:t>则建立了一个</w:t>
      </w:r>
      <w:r w:rsidRPr="002F028A">
        <w:t>MVAR</w:t>
      </w:r>
      <w:r w:rsidRPr="002F028A">
        <w:rPr>
          <w:rFonts w:hint="eastAsia"/>
        </w:rPr>
        <w:t>模型，证明了金融稳定状态是房价变化对银行房贷违约风险的影响渠道之一。</w:t>
      </w:r>
    </w:p>
    <w:p w14:paraId="0B588C9C" w14:textId="798C578D" w:rsidR="00F735B5" w:rsidRDefault="000819E2" w:rsidP="00F735B5">
      <w:pPr>
        <w:ind w:firstLine="480"/>
      </w:pPr>
      <w:r w:rsidRPr="002F028A">
        <w:rPr>
          <w:rFonts w:hint="eastAsia"/>
        </w:rPr>
        <w:t>商业银行</w:t>
      </w:r>
      <w:r w:rsidR="00487FF6" w:rsidRPr="002F028A">
        <w:rPr>
          <w:rFonts w:hint="eastAsia"/>
        </w:rPr>
        <w:t>房屋抵押贷款</w:t>
      </w:r>
      <w:r w:rsidRPr="002F028A">
        <w:rPr>
          <w:rFonts w:hint="eastAsia"/>
        </w:rPr>
        <w:t>风险的影响因素</w:t>
      </w:r>
      <w:r w:rsidR="001A1E57" w:rsidRPr="002F028A">
        <w:rPr>
          <w:rFonts w:hint="eastAsia"/>
        </w:rPr>
        <w:t>也</w:t>
      </w:r>
      <w:r w:rsidRPr="002F028A">
        <w:rPr>
          <w:rFonts w:hint="eastAsia"/>
        </w:rPr>
        <w:t>同样被国外学者广泛研究。</w:t>
      </w:r>
      <w:r w:rsidR="00F8054F" w:rsidRPr="002F028A">
        <w:rPr>
          <w:noProof/>
        </w:rPr>
        <w:t>Hu</w:t>
      </w:r>
      <w:r w:rsidR="00F8054F">
        <w:rPr>
          <w:rFonts w:hint="eastAsia"/>
          <w:noProof/>
        </w:rPr>
        <w:t>和</w:t>
      </w:r>
      <w:r w:rsidR="00F8054F" w:rsidRPr="002F028A">
        <w:rPr>
          <w:noProof/>
        </w:rPr>
        <w:t xml:space="preserve">Su </w:t>
      </w:r>
      <w:r w:rsidRPr="002F028A">
        <w:fldChar w:fldCharType="begin"/>
      </w:r>
      <w:r w:rsidR="00333CA9">
        <w:instrText xml:space="preserve"> ADDIN EN.CITE &lt;EndNote&gt;&lt;Cite&gt;&lt;Author&gt;Hu&lt;/Author&gt;&lt;Year&gt;2022&lt;/Year&gt;&lt;RecNum&gt;27&lt;/RecNum&gt;&lt;DisplayText&gt;&lt;style face="superscript"&gt;[22]&lt;/style&gt;&lt;/DisplayText&gt;&lt;record&gt;&lt;rec-number&gt;27&lt;/rec-number&gt;&lt;foreign-keys&gt;&lt;key app="EN" db-id="fwe5wppw4v2xw1e0z2459vv5rvpez20tdvfr" timestamp="1669126345"&gt;27&lt;/key&gt;&lt;/foreign-keys&gt;&lt;ref-type name="Journal Article"&gt;17&lt;/ref-type&gt;&lt;contributors&gt;&lt;authors&gt;&lt;author&gt;Hu, Yong&lt;/author&gt;&lt;author&gt;Su, Jie&lt;/author&gt;&lt;/authors&gt;&lt;/contributors&gt;&lt;titles&gt;&lt;title&gt;Research on Credit Risk Evaluation of Commercial Banks Based on Artificial Neural Network Model&lt;/title&gt;&lt;secondary-title&gt;Procedia Computer Science&lt;/secondary-title&gt;&lt;/titles&gt;&lt;periodical&gt;&lt;full-title&gt;Procedia Computer Science&lt;/full-title&gt;&lt;/periodical&gt;&lt;pages&gt;1168-1176&lt;/pages&gt;&lt;volume&gt;199&lt;/volume&gt;&lt;keywords&gt;&lt;keyword&gt;Cluster analysis&lt;/keyword&gt;&lt;keyword&gt;Factor analysis&lt;/keyword&gt;&lt;keyword&gt;Artificial Neural Network&lt;/keyword&gt;&lt;keyword&gt;Commercial banks&lt;/keyword&gt;&lt;keyword&gt;Credit risk&lt;/keyword&gt;&lt;/keywords&gt;&lt;dates&gt;&lt;year&gt;2022&lt;/year&gt;&lt;pub-dates&gt;&lt;date&gt;2022/01/01/&lt;/date&gt;&lt;/pub-dates&gt;&lt;/dates&gt;&lt;isbn&gt;1877-0509&lt;/isbn&gt;&lt;urls&gt;&lt;related-urls&gt;&lt;url&gt;https://www.sciencedirect.com/science/article/pii/S1877050922001491&lt;/url&gt;&lt;/related-urls&gt;&lt;/urls&gt;&lt;electronic-resource-num&gt;https://doi.org/10.1016/j.procs.2022.01.148&lt;/electronic-resource-num&gt;&lt;/record&gt;&lt;/Cite&gt;&lt;/EndNote&gt;</w:instrText>
      </w:r>
      <w:r w:rsidRPr="002F028A">
        <w:fldChar w:fldCharType="separate"/>
      </w:r>
      <w:r w:rsidR="00333CA9" w:rsidRPr="00333CA9">
        <w:rPr>
          <w:noProof/>
          <w:vertAlign w:val="superscript"/>
        </w:rPr>
        <w:t>[22]</w:t>
      </w:r>
      <w:r w:rsidRPr="002F028A">
        <w:fldChar w:fldCharType="end"/>
      </w:r>
      <w:r w:rsidRPr="002F028A">
        <w:rPr>
          <w:rFonts w:hint="eastAsia"/>
        </w:rPr>
        <w:t>通过神经网络的算法，使用</w:t>
      </w:r>
      <w:r w:rsidRPr="002F028A">
        <w:rPr>
          <w:rFonts w:hint="eastAsia"/>
        </w:rPr>
        <w:t>1</w:t>
      </w:r>
      <w:r w:rsidRPr="002F028A">
        <w:t>4</w:t>
      </w:r>
      <w:r w:rsidRPr="002F028A">
        <w:rPr>
          <w:rFonts w:hint="eastAsia"/>
        </w:rPr>
        <w:t>个财务指标建立了一个信贷风险评估的模型。</w:t>
      </w:r>
      <w:r w:rsidR="00F8054F">
        <w:rPr>
          <w:rFonts w:hint="eastAsia"/>
        </w:rPr>
        <w:t>Tang</w:t>
      </w:r>
      <w:r w:rsidR="00AD1D9E" w:rsidRPr="002F028A">
        <w:fldChar w:fldCharType="begin"/>
      </w:r>
      <w:r w:rsidR="00333CA9">
        <w:instrText xml:space="preserve"> ADDIN EN.CITE &lt;EndNote&gt;&lt;Cite&gt;&lt;Author&gt;Tang&lt;/Author&gt;&lt;Year&gt;2021&lt;/Year&gt;&lt;RecNum&gt;34&lt;/RecNum&gt;&lt;DisplayText&gt;&lt;style face="superscript"&gt;[23]&lt;/style&gt;&lt;/DisplayText&gt;&lt;record&gt;&lt;rec-number&gt;34&lt;/rec-number&gt;&lt;foreign-keys&gt;&lt;key app="EN" db-id="fwe5wppw4v2xw1e0z2459vv5rvpez20tdvfr" timestamp="1669187732"&gt;34&lt;/key&gt;&lt;/foreign-keys&gt;&lt;ref-type name="Journal Article"&gt;17&lt;/ref-type&gt;&lt;contributors&gt;&lt;authors&gt;&lt;author&gt;Tang, E.&lt;/author&gt;&lt;/authors&gt;&lt;/contributors&gt;&lt;auth-address&gt;Graduate School, University of Perpetual Help System DALTA, Manila 1740, Philippines.&amp;#xD;School of Finance and Mathematics, Huainan Normal University, Huainan, Anhui 232038, China.&lt;/auth-address&gt;&lt;titles&gt;&lt;title&gt;Research on Interest Rate Risk of Housing Mortgage Loan Based on Computer Simulation&lt;/title&gt;&lt;secondary-title&gt;Comput Intell Neurosci&lt;/secondary-title&gt;&lt;/titles&gt;&lt;periodical&gt;&lt;full-title&gt;Comput Intell Neurosci&lt;/full-title&gt;&lt;/periodical&gt;&lt;pages&gt;6035022&lt;/pages&gt;&lt;volume&gt;2021&lt;/volume&gt;&lt;keywords&gt;&lt;keyword&gt;Commerce&lt;/keyword&gt;&lt;keyword&gt;Computer Simulation&lt;/keyword&gt;&lt;keyword&gt;Housing&lt;/keyword&gt;&lt;/keywords&gt;&lt;dates&gt;&lt;year&gt;2021&lt;/year&gt;&lt;/dates&gt;&lt;isbn&gt;1687-5273 (Electronic)&amp;#xD;1687-5265 (Print)&lt;/isbn&gt;&lt;accession-num&gt;34475948&lt;/accession-num&gt;&lt;urls&gt;&lt;/urls&gt;&lt;remote-database-provider&gt;NLM&lt;/remote-database-provider&gt;&lt;language&gt;eng&lt;/language&gt;&lt;/record&gt;&lt;/Cite&gt;&lt;/EndNote&gt;</w:instrText>
      </w:r>
      <w:r w:rsidR="00AD1D9E" w:rsidRPr="002F028A">
        <w:fldChar w:fldCharType="separate"/>
      </w:r>
      <w:r w:rsidR="00333CA9" w:rsidRPr="00333CA9">
        <w:rPr>
          <w:noProof/>
          <w:vertAlign w:val="superscript"/>
        </w:rPr>
        <w:t>[23]</w:t>
      </w:r>
      <w:r w:rsidR="00AD1D9E" w:rsidRPr="002F028A">
        <w:fldChar w:fldCharType="end"/>
      </w:r>
      <w:r w:rsidR="0095766C" w:rsidRPr="002F028A">
        <w:rPr>
          <w:rFonts w:hint="eastAsia"/>
        </w:rPr>
        <w:t>研究了影响房屋按揭贷款的给付行为的宏观中观和微观因素，并选择其中的利率</w:t>
      </w:r>
      <w:r w:rsidR="00D454E3" w:rsidRPr="002F028A">
        <w:rPr>
          <w:rFonts w:hint="eastAsia"/>
        </w:rPr>
        <w:t>风险</w:t>
      </w:r>
      <w:r w:rsidR="0095766C" w:rsidRPr="002F028A">
        <w:rPr>
          <w:rFonts w:hint="eastAsia"/>
        </w:rPr>
        <w:t>因素</w:t>
      </w:r>
      <w:r w:rsidR="00E517D5" w:rsidRPr="002F028A">
        <w:rPr>
          <w:rFonts w:hint="eastAsia"/>
        </w:rPr>
        <w:t>用</w:t>
      </w:r>
      <w:r w:rsidR="00D454E3" w:rsidRPr="002F028A">
        <w:rPr>
          <w:rFonts w:hint="eastAsia"/>
        </w:rPr>
        <w:t>期权</w:t>
      </w:r>
      <w:r w:rsidR="00E517D5" w:rsidRPr="002F028A">
        <w:rPr>
          <w:rFonts w:hint="eastAsia"/>
        </w:rPr>
        <w:t>模型</w:t>
      </w:r>
      <w:r w:rsidR="0095766C" w:rsidRPr="002F028A">
        <w:rPr>
          <w:rFonts w:hint="eastAsia"/>
        </w:rPr>
        <w:t>进行了蒙特卡洛模拟</w:t>
      </w:r>
      <w:r w:rsidR="00D454E3" w:rsidRPr="002F028A">
        <w:rPr>
          <w:rFonts w:hint="eastAsia"/>
        </w:rPr>
        <w:t>。</w:t>
      </w:r>
      <w:r w:rsidR="00F8054F" w:rsidRPr="002F028A">
        <w:rPr>
          <w:noProof/>
        </w:rPr>
        <w:t>Kwashie</w:t>
      </w:r>
      <w:r w:rsidR="00F8054F">
        <w:rPr>
          <w:rFonts w:hint="eastAsia"/>
          <w:noProof/>
        </w:rPr>
        <w:t>和</w:t>
      </w:r>
      <w:r w:rsidR="00F8054F" w:rsidRPr="002F028A">
        <w:rPr>
          <w:noProof/>
        </w:rPr>
        <w:t>Baidoo</w:t>
      </w:r>
      <w:r w:rsidR="00F8054F">
        <w:rPr>
          <w:rFonts w:hint="eastAsia"/>
        </w:rPr>
        <w:t>等人</w:t>
      </w:r>
      <w:r w:rsidR="0081341B" w:rsidRPr="002F028A">
        <w:fldChar w:fldCharType="begin"/>
      </w:r>
      <w:r w:rsidR="00333CA9">
        <w:instrText xml:space="preserve"> ADDIN EN.CITE &lt;EndNote&gt;&lt;Cite&gt;&lt;Author&gt;Kwashie&lt;/Author&gt;&lt;Year&gt;2022&lt;/Year&gt;&lt;RecNum&gt;36&lt;/RecNum&gt;&lt;DisplayText&gt;&lt;style face="superscript"&gt;[24]&lt;/style&gt;&lt;/DisplayText&gt;&lt;record&gt;&lt;rec-number&gt;36&lt;/rec-number&gt;&lt;foreign-keys&gt;&lt;key app="EN" db-id="fwe5wppw4v2xw1e0z2459vv5rvpez20tdvfr" timestamp="1669189492"&gt;36&lt;/key&gt;&lt;/foreign-keys&gt;&lt;ref-type name="Journal Article"&gt;17&lt;/ref-type&gt;&lt;contributors&gt;&lt;authors&gt;&lt;author&gt;Kwashie, Angela Akpemada&lt;/author&gt;&lt;author&gt;Baidoo, Samuel Tawiah&lt;/author&gt;&lt;author&gt;Ayesu, Enock Kojo&lt;/author&gt;&lt;/authors&gt;&lt;/contributors&gt;&lt;titles&gt;&lt;title&gt;Investigating the impact of credit risk on financial performance of commercial banks in Ghana&lt;/title&gt;&lt;secondary-title&gt;Cogent Economics &amp;amp; Finance&lt;/secondary-title&gt;&lt;/titles&gt;&lt;periodical&gt;&lt;full-title&gt;Cogent Economics &amp;amp; Finance&lt;/full-title&gt;&lt;/periodical&gt;&lt;pages&gt;2109281&lt;/pages&gt;&lt;volume&gt;10&lt;/volume&gt;&lt;number&gt;1&lt;/number&gt;&lt;dates&gt;&lt;year&gt;2022&lt;/year&gt;&lt;pub-dates&gt;&lt;date&gt;2022/12/31&lt;/date&gt;&lt;/pub-dates&gt;&lt;/dates&gt;&lt;publisher&gt;Cogent OA&lt;/publisher&gt;&lt;isbn&gt;null&lt;/isbn&gt;&lt;urls&gt;&lt;related-urls&gt;&lt;url&gt;https://doi.org/10.1080/23322039.2022.2109281&lt;/url&gt;&lt;/related-urls&gt;&lt;/urls&gt;&lt;electronic-resource-num&gt;10.1080/23322039.2022.2109281&lt;/electronic-resource-num&gt;&lt;/record&gt;&lt;/Cite&gt;&lt;/EndNote&gt;</w:instrText>
      </w:r>
      <w:r w:rsidR="0081341B" w:rsidRPr="002F028A">
        <w:fldChar w:fldCharType="separate"/>
      </w:r>
      <w:r w:rsidR="00333CA9" w:rsidRPr="00333CA9">
        <w:rPr>
          <w:noProof/>
          <w:vertAlign w:val="superscript"/>
        </w:rPr>
        <w:t>[24]</w:t>
      </w:r>
      <w:r w:rsidR="0081341B" w:rsidRPr="002F028A">
        <w:fldChar w:fldCharType="end"/>
      </w:r>
      <w:r w:rsidR="0081341B" w:rsidRPr="002F028A">
        <w:rPr>
          <w:rFonts w:hint="eastAsia"/>
        </w:rPr>
        <w:t>通过对宏观和商业银行内部等因素面板数据的分析，调查了以不良贷款为重点的信用风险对加纳商业银行财务业绩</w:t>
      </w:r>
      <w:r w:rsidR="0081341B" w:rsidRPr="0081341B">
        <w:rPr>
          <w:rFonts w:hint="eastAsia"/>
        </w:rPr>
        <w:t>的影响</w:t>
      </w:r>
      <w:r w:rsidR="0081341B">
        <w:rPr>
          <w:rFonts w:hint="eastAsia"/>
        </w:rPr>
        <w:t>。</w:t>
      </w:r>
      <w:r w:rsidR="00F8054F">
        <w:rPr>
          <w:noProof/>
        </w:rPr>
        <w:t>Su</w:t>
      </w:r>
      <w:r w:rsidR="00F8054F">
        <w:rPr>
          <w:rFonts w:hint="eastAsia"/>
          <w:noProof/>
        </w:rPr>
        <w:t>和</w:t>
      </w:r>
      <w:r w:rsidR="00F8054F">
        <w:rPr>
          <w:noProof/>
        </w:rPr>
        <w:t>Cai</w:t>
      </w:r>
      <w:r w:rsidR="00F8054F">
        <w:rPr>
          <w:rFonts w:hint="eastAsia"/>
        </w:rPr>
        <w:t>等人</w:t>
      </w:r>
      <w:r w:rsidR="00240ADF">
        <w:fldChar w:fldCharType="begin"/>
      </w:r>
      <w:r w:rsidR="00333CA9">
        <w:instrText xml:space="preserve"> ADDIN EN.CITE &lt;EndNote&gt;&lt;Cite&gt;&lt;Author&gt;Su&lt;/Author&gt;&lt;Year&gt;2021&lt;/Year&gt;&lt;RecNum&gt;38&lt;/RecNum&gt;&lt;DisplayText&gt;&lt;style face="superscript"&gt;[25]&lt;/style&gt;&lt;/DisplayText&gt;&lt;record&gt;&lt;rec-number&gt;38&lt;/rec-number&gt;&lt;foreign-keys&gt;&lt;key app="EN" db-id="fwe5wppw4v2xw1e0z2459vv5rvpez20tdvfr" timestamp="1669191041"&gt;38&lt;/key&gt;&lt;/foreign-keys&gt;&lt;ref-type name="Journal Article"&gt;17&lt;/ref-type&gt;&lt;contributors&gt;&lt;authors&gt;&lt;author&gt;Su, C. W.&lt;/author&gt;&lt;author&gt;Cai, X. Y.&lt;/author&gt;&lt;author&gt;Qin, M.&lt;/author&gt;&lt;author&gt;Tao, R.&lt;/author&gt;&lt;author&gt;Umar, M.&lt;/author&gt;&lt;/authors&gt;&lt;/contributors&gt;&lt;auth-address&gt;School of Economics, Qingdao University, China&amp;#xD;Graduate Academy, Party School of the Central Committee of the Communist Party of China (National Academy of Governance), China&amp;#xD;Qingdao Municipal Center for Disease Control &amp;amp; Preventation, China&lt;/auth-address&gt;&lt;titles&gt;&lt;title&gt;Can bank credit withstand falling house price in China?&lt;/title&gt;&lt;/titles&gt;&lt;pages&gt;257-67&lt;/pages&gt;&lt;volume&gt;71&lt;/volume&gt;&lt;dates&gt;&lt;year&gt;2021&lt;/year&gt;&lt;pub-dates&gt;&lt;date&gt;Jan&lt;/date&gt;&lt;/pub-dates&gt;&lt;/dates&gt;&lt;isbn&gt;1059-0560 (Print)&amp;#xD;1059-0560 (Electronic)&lt;/isbn&gt;&lt;urls&gt;&lt;/urls&gt;&lt;language&gt;eng&lt;/language&gt;&lt;/record&gt;&lt;/Cite&gt;&lt;/EndNote&gt;</w:instrText>
      </w:r>
      <w:r w:rsidR="00240ADF">
        <w:fldChar w:fldCharType="separate"/>
      </w:r>
      <w:r w:rsidR="00333CA9" w:rsidRPr="00333CA9">
        <w:rPr>
          <w:noProof/>
          <w:vertAlign w:val="superscript"/>
        </w:rPr>
        <w:t>[25]</w:t>
      </w:r>
      <w:r w:rsidR="00240ADF">
        <w:fldChar w:fldCharType="end"/>
      </w:r>
      <w:r w:rsidR="00E517D5">
        <w:rPr>
          <w:rFonts w:hint="eastAsia"/>
        </w:rPr>
        <w:t>用期权模型预测证明了如果中国的房价下跌则</w:t>
      </w:r>
      <w:r w:rsidR="00E517D5" w:rsidRPr="00E517D5">
        <w:rPr>
          <w:rFonts w:hint="eastAsia"/>
        </w:rPr>
        <w:t>会导致更多的抵押贷款违约和</w:t>
      </w:r>
      <w:r w:rsidR="00E517D5">
        <w:rPr>
          <w:rFonts w:hint="eastAsia"/>
        </w:rPr>
        <w:t>银行信贷</w:t>
      </w:r>
      <w:r w:rsidR="00E517D5" w:rsidRPr="00E517D5">
        <w:rPr>
          <w:rFonts w:hint="eastAsia"/>
        </w:rPr>
        <w:t>风险增加</w:t>
      </w:r>
      <w:r w:rsidR="00E517D5">
        <w:rPr>
          <w:rFonts w:hint="eastAsia"/>
        </w:rPr>
        <w:t>。</w:t>
      </w:r>
    </w:p>
    <w:p w14:paraId="0A50F48A" w14:textId="6EC79FC0" w:rsidR="00CC50F7" w:rsidRPr="00AE045F" w:rsidRDefault="00F735B5" w:rsidP="00F735B5">
      <w:pPr>
        <w:ind w:firstLine="480"/>
      </w:pPr>
      <w:r>
        <w:rPr>
          <w:rFonts w:hint="eastAsia"/>
        </w:rPr>
        <w:t>关于</w:t>
      </w:r>
      <w:r w:rsidRPr="002F028A">
        <w:rPr>
          <w:rFonts w:hint="eastAsia"/>
        </w:rPr>
        <w:t>商业银行房屋抵押贷款业务</w:t>
      </w:r>
      <w:r>
        <w:rPr>
          <w:rFonts w:hint="eastAsia"/>
        </w:rPr>
        <w:t>中流动性</w:t>
      </w:r>
      <w:r w:rsidRPr="002F028A">
        <w:rPr>
          <w:rFonts w:hint="eastAsia"/>
        </w:rPr>
        <w:t>风险</w:t>
      </w:r>
      <w:r w:rsidR="0013231F">
        <w:rPr>
          <w:rFonts w:hint="eastAsia"/>
        </w:rPr>
        <w:t>算法模型</w:t>
      </w:r>
      <w:r>
        <w:rPr>
          <w:rFonts w:hint="eastAsia"/>
        </w:rPr>
        <w:t>的文献相对较少</w:t>
      </w:r>
      <w:r w:rsidR="00A9343E">
        <w:rPr>
          <w:rFonts w:hint="eastAsia"/>
        </w:rPr>
        <w:t>，多是使用传统比率和模型评估流动性</w:t>
      </w:r>
      <w:r>
        <w:rPr>
          <w:rFonts w:hint="eastAsia"/>
        </w:rPr>
        <w:t>。</w:t>
      </w:r>
      <w:r w:rsidR="00F8054F">
        <w:rPr>
          <w:rFonts w:hint="eastAsia"/>
          <w:noProof/>
        </w:rPr>
        <w:t>丁玥</w:t>
      </w:r>
      <w:r>
        <w:fldChar w:fldCharType="begin"/>
      </w:r>
      <w:r w:rsidR="00333CA9">
        <w:rPr>
          <w:rFonts w:hint="eastAsia"/>
        </w:rPr>
        <w:instrText xml:space="preserve"> ADDIN EN.CITE &lt;EndNote&gt;&lt;Cite&gt;&lt;Author&gt;</w:instrText>
      </w:r>
      <w:r w:rsidR="00333CA9">
        <w:rPr>
          <w:rFonts w:hint="eastAsia"/>
        </w:rPr>
        <w:instrText>丁玥</w:instrText>
      </w:r>
      <w:r w:rsidR="00333CA9">
        <w:rPr>
          <w:rFonts w:hint="eastAsia"/>
        </w:rPr>
        <w:instrText>&lt;/Author&gt;&lt;Year&gt;2009&lt;/Year&gt;&lt;RecNum&gt;82&lt;/RecNum&gt;&lt;DisplayText&gt;&lt;style face="superscript"&gt;[26]&lt;/style&gt;&lt;/DisplayText&gt;&lt;record&gt;&lt;rec-number&gt;82&lt;/rec-number&gt;&lt;foreign-keys&gt;&lt;key app="EN" db-id="fwe5wppw4v2xw1e0z2459vv5rvpez20tdvfr" timestamp="1669472938"&gt;82&lt;/key&gt;&lt;/foreign-keys&gt;&lt;ref-type name="Thesis"&gt;32&lt;/ref-type&gt;&lt;contributors&gt;&lt;authors&gt;&lt;author&gt;</w:instrText>
      </w:r>
      <w:r w:rsidR="00333CA9">
        <w:rPr>
          <w:rFonts w:hint="eastAsia"/>
        </w:rPr>
        <w:instrText>丁玥</w:instrText>
      </w:r>
      <w:r w:rsidR="00333CA9">
        <w:rPr>
          <w:rFonts w:hint="eastAsia"/>
        </w:rPr>
        <w:instrText>&lt;/author&gt;&lt;/authors&gt;&lt;tertiary-authors&gt;&lt;author&gt;</w:instrText>
      </w:r>
      <w:r w:rsidR="00333CA9">
        <w:rPr>
          <w:rFonts w:hint="eastAsia"/>
        </w:rPr>
        <w:instrText>张金清</w:instrText>
      </w:r>
      <w:r w:rsidR="00333CA9">
        <w:rPr>
          <w:rFonts w:hint="eastAsia"/>
        </w:rPr>
        <w:instrText>,&lt;/author&gt;&lt;/tertiary-authors&gt;&lt;/contributors&gt;&lt;titles&gt;&lt;title&gt;</w:instrText>
      </w:r>
      <w:r w:rsidR="00333CA9">
        <w:rPr>
          <w:rFonts w:hint="eastAsia"/>
        </w:rPr>
        <w:instrText>房产投资流动性研究</w:instrText>
      </w:r>
      <w:r w:rsidR="00333CA9">
        <w:rPr>
          <w:rFonts w:hint="eastAsia"/>
        </w:rPr>
        <w:instrText>&lt;/title&gt;&lt;/titles&gt;&lt;keywords&gt;&lt;keyword&gt;</w:instrText>
      </w:r>
      <w:r w:rsidR="00333CA9">
        <w:rPr>
          <w:rFonts w:hint="eastAsia"/>
        </w:rPr>
        <w:instrText>房产投资</w:instrText>
      </w:r>
      <w:r w:rsidR="00333CA9">
        <w:rPr>
          <w:rFonts w:hint="eastAsia"/>
        </w:rPr>
        <w:instrText>&lt;/keyword&gt;&lt;keyword&gt;</w:instrText>
      </w:r>
      <w:r w:rsidR="00333CA9">
        <w:rPr>
          <w:rFonts w:hint="eastAsia"/>
        </w:rPr>
        <w:instrText>流动性</w:instrText>
      </w:r>
      <w:r w:rsidR="00333CA9">
        <w:rPr>
          <w:rFonts w:hint="eastAsia"/>
        </w:rPr>
        <w:instrText>&lt;/keyword&gt;&lt;keyword&gt;</w:instrText>
      </w:r>
      <w:r w:rsidR="00333CA9">
        <w:rPr>
          <w:rFonts w:hint="eastAsia"/>
        </w:rPr>
        <w:instrText>投资效果评价</w:instrText>
      </w:r>
      <w:r w:rsidR="00333CA9">
        <w:rPr>
          <w:rFonts w:hint="eastAsia"/>
        </w:rPr>
        <w:instrText>&lt;/keyword&gt;&lt;/keywords&gt;&lt;dates&gt;&lt;year&gt;2009&lt;/year&gt;&lt;/dates&gt;&lt;publisher&gt;</w:instrText>
      </w:r>
      <w:r w:rsidR="00333CA9">
        <w:rPr>
          <w:rFonts w:hint="eastAsia"/>
        </w:rPr>
        <w:instrText>复旦大学</w:instrText>
      </w:r>
      <w:r w:rsidR="00333CA9">
        <w:rPr>
          <w:rFonts w:hint="eastAsia"/>
        </w:rPr>
        <w:instrText>&lt;/publisher&gt;&lt;work-type&gt;</w:instrText>
      </w:r>
      <w:r w:rsidR="00333CA9">
        <w:rPr>
          <w:rFonts w:hint="eastAsia"/>
        </w:rPr>
        <w:instrText>硕士</w:instrText>
      </w:r>
      <w:r w:rsidR="00333CA9">
        <w:rPr>
          <w:rFonts w:hint="eastAsia"/>
        </w:rPr>
        <w:instrText>&lt;/work-type&gt;&lt;urls&gt;&lt;/urls&gt;&lt;remote-database-provider&gt;Cnki&lt;/remote-database-provider&gt;&lt;/record&gt;&lt;/Ci</w:instrText>
      </w:r>
      <w:r w:rsidR="00333CA9">
        <w:instrText>te&gt;&lt;/EndNote&gt;</w:instrText>
      </w:r>
      <w:r>
        <w:fldChar w:fldCharType="separate"/>
      </w:r>
      <w:r w:rsidR="00333CA9" w:rsidRPr="00333CA9">
        <w:rPr>
          <w:noProof/>
          <w:vertAlign w:val="superscript"/>
        </w:rPr>
        <w:t>[26]</w:t>
      </w:r>
      <w:r>
        <w:fldChar w:fldCharType="end"/>
      </w:r>
      <w:r>
        <w:rPr>
          <w:rFonts w:hint="eastAsia"/>
        </w:rPr>
        <w:t>从房产投资的角度，选用了中房指数系统中的房产交易价格等数据，用夏普比率模型计算</w:t>
      </w:r>
      <w:r w:rsidR="0084406E">
        <w:rPr>
          <w:rFonts w:hint="eastAsia"/>
        </w:rPr>
        <w:t>了</w:t>
      </w:r>
      <w:r>
        <w:rPr>
          <w:rFonts w:hint="eastAsia"/>
        </w:rPr>
        <w:t>风险值，对比了房产投资和股票投资的流动性风险。</w:t>
      </w:r>
      <w:r w:rsidR="00F8054F">
        <w:rPr>
          <w:noProof/>
        </w:rPr>
        <w:t>Cheng</w:t>
      </w:r>
      <w:r w:rsidR="00F8054F">
        <w:rPr>
          <w:rFonts w:hint="eastAsia"/>
          <w:noProof/>
        </w:rPr>
        <w:t>和</w:t>
      </w:r>
      <w:r w:rsidR="00F8054F">
        <w:rPr>
          <w:noProof/>
        </w:rPr>
        <w:t>Lin</w:t>
      </w:r>
      <w:r w:rsidR="00F8054F">
        <w:rPr>
          <w:rFonts w:hint="eastAsia"/>
          <w:noProof/>
        </w:rPr>
        <w:t>等人</w:t>
      </w:r>
      <w:r w:rsidR="00BB511F">
        <w:fldChar w:fldCharType="begin"/>
      </w:r>
      <w:r w:rsidR="00333CA9">
        <w:instrText xml:space="preserve"> ADDIN EN.CITE &lt;EndNote&gt;&lt;Cite&gt;&lt;Author&gt;Cheng&lt;/Author&gt;&lt;Year&gt;2013&lt;/Year&gt;&lt;RecNum&gt;83&lt;/RecNum&gt;&lt;DisplayText&gt;&lt;style face="superscript"&gt;[27]&lt;/style&gt;&lt;/DisplayText&gt;&lt;record&gt;&lt;rec-number&gt;83&lt;/rec-number&gt;&lt;foreign-keys&gt;&lt;key app="EN" db-id="fwe5wppw4v2xw1e0z2459vv5rvpez20tdvfr" timestamp="1669518305"&gt;83&lt;/key&gt;&lt;/foreign-keys&gt;&lt;ref-type name="Journal Article"&gt;17&lt;/ref-type&gt;&lt;contributors&gt;&lt;authors&gt;&lt;author&gt;Cheng, Ping&lt;/author&gt;&lt;author&gt;Lin, Zhenguo&lt;/author&gt;&lt;author&gt;Liu, Yingchun&lt;/author&gt;&lt;/authors&gt;&lt;/contributors&gt;&lt;titles&gt;&lt;title&gt;Liquidity Risk of Private Assets: Evidence from Real Estate Markets&lt;/title&gt;&lt;secondary-title&gt;Financial Review&lt;/secondary-title&gt;&lt;/titles&gt;&lt;periodical&gt;&lt;full-title&gt;Financial Review&lt;/full-title&gt;&lt;/periodical&gt;&lt;volume&gt;48&lt;/volume&gt;&lt;dates&gt;&lt;year&gt;2013&lt;/year&gt;&lt;pub-dates&gt;&lt;date&gt;02/01&lt;/date&gt;&lt;/pub-dates&gt;&lt;/dates&gt;&lt;urls&gt;&lt;/urls&gt;&lt;electronic-resource-num&gt;10.1111/fire.12020&lt;/electronic-resource-num&gt;&lt;/record&gt;&lt;/Cite&gt;&lt;/EndNote&gt;</w:instrText>
      </w:r>
      <w:r w:rsidR="00BB511F">
        <w:fldChar w:fldCharType="separate"/>
      </w:r>
      <w:r w:rsidR="00333CA9" w:rsidRPr="00333CA9">
        <w:rPr>
          <w:noProof/>
          <w:vertAlign w:val="superscript"/>
        </w:rPr>
        <w:t>[27]</w:t>
      </w:r>
      <w:r w:rsidR="00BB511F">
        <w:fldChar w:fldCharType="end"/>
      </w:r>
      <w:r w:rsidR="00BB511F">
        <w:rPr>
          <w:rFonts w:hint="eastAsia"/>
        </w:rPr>
        <w:t>建立了一个新的评估私人</w:t>
      </w:r>
      <w:r w:rsidR="00BB511F" w:rsidRPr="00BB511F">
        <w:rPr>
          <w:rFonts w:hint="eastAsia"/>
        </w:rPr>
        <w:t>非流动性资产风险与流动性资产的风险之间差异</w:t>
      </w:r>
      <w:r w:rsidR="00BB511F">
        <w:rPr>
          <w:rFonts w:hint="eastAsia"/>
        </w:rPr>
        <w:t>的模型</w:t>
      </w:r>
      <w:proofErr w:type="spellStart"/>
      <w:r w:rsidR="00BB511F">
        <w:rPr>
          <w:rFonts w:hint="eastAsia"/>
        </w:rPr>
        <w:t>LRF</w:t>
      </w:r>
      <w:proofErr w:type="spellEnd"/>
      <w:r w:rsidR="00BB511F">
        <w:rPr>
          <w:rFonts w:hint="eastAsia"/>
        </w:rPr>
        <w:t>（</w:t>
      </w:r>
      <w:r w:rsidR="00BB511F" w:rsidRPr="00BB511F">
        <w:t>Liquidity risk factor</w:t>
      </w:r>
      <w:r w:rsidR="00BB511F">
        <w:rPr>
          <w:rFonts w:hint="eastAsia"/>
        </w:rPr>
        <w:t>），并且使用商业房地产的数据，</w:t>
      </w:r>
      <w:r w:rsidR="008F1151">
        <w:rPr>
          <w:rFonts w:hint="eastAsia"/>
        </w:rPr>
        <w:t>实证发现，</w:t>
      </w:r>
      <w:r w:rsidR="008F1151" w:rsidRPr="00BB511F">
        <w:rPr>
          <w:rFonts w:hint="eastAsia"/>
        </w:rPr>
        <w:t>在流动性风险高的低迷市场中</w:t>
      </w:r>
      <w:r w:rsidR="008F1151">
        <w:rPr>
          <w:rFonts w:hint="eastAsia"/>
        </w:rPr>
        <w:t>，</w:t>
      </w:r>
      <w:r w:rsidR="00BB511F" w:rsidRPr="00BB511F">
        <w:rPr>
          <w:rFonts w:hint="eastAsia"/>
        </w:rPr>
        <w:t>房地产的流动性风险</w:t>
      </w:r>
      <w:r w:rsidR="0013231F">
        <w:rPr>
          <w:rFonts w:hint="eastAsia"/>
        </w:rPr>
        <w:t>更加</w:t>
      </w:r>
      <w:r w:rsidR="008F1151">
        <w:rPr>
          <w:rFonts w:hint="eastAsia"/>
        </w:rPr>
        <w:t>显著。</w:t>
      </w:r>
      <w:r w:rsidR="00F8054F">
        <w:rPr>
          <w:noProof/>
        </w:rPr>
        <w:t>DiBartolomeo</w:t>
      </w:r>
      <w:r w:rsidR="00F8054F">
        <w:rPr>
          <w:rFonts w:hint="eastAsia"/>
          <w:noProof/>
        </w:rPr>
        <w:t>和</w:t>
      </w:r>
      <w:r w:rsidR="00F8054F">
        <w:rPr>
          <w:noProof/>
        </w:rPr>
        <w:t>Gatchev</w:t>
      </w:r>
      <w:r w:rsidR="00F8054F">
        <w:rPr>
          <w:rFonts w:hint="eastAsia"/>
        </w:rPr>
        <w:t>等人</w:t>
      </w:r>
      <w:r w:rsidR="00BC37F3">
        <w:fldChar w:fldCharType="begin"/>
      </w:r>
      <w:r w:rsidR="00333CA9">
        <w:instrText xml:space="preserve"> ADDIN EN.CITE &lt;EndNote&gt;&lt;Cite&gt;&lt;Author&gt;DiBartolomeo&lt;/Author&gt;&lt;Year&gt;2021&lt;/Year&gt;&lt;RecNum&gt;84&lt;/RecNum&gt;&lt;DisplayText&gt;&lt;style face="superscript"&gt;[28]&lt;/style&gt;&lt;/DisplayText&gt;&lt;record&gt;&lt;rec-number&gt;84&lt;/rec-number&gt;&lt;foreign-keys&gt;&lt;key app="EN" db-id="fwe5wppw4v2xw1e0z2459vv5rvpez20tdvfr" timestamp="1669519817"&gt;84&lt;/key&gt;&lt;/foreign-keys&gt;&lt;ref-type name="Journal Article"&gt;17&lt;/ref-type&gt;&lt;contributors&gt;&lt;authors&gt;&lt;author&gt;DiBartolomeo, Jeffrey A.&lt;/author&gt;&lt;author&gt;Gatchev, Vladimir A.&lt;/author&gt;&lt;author&gt;Harrison, David M.&lt;/author&gt;&lt;/authors&gt;&lt;/contributors&gt;&lt;titles&gt;&lt;title&gt;The Liquidity Risk of REITs&lt;/title&gt;&lt;secondary-title&gt;Journal of Real Estate Research&lt;/secondary-title&gt;&lt;/titles&gt;&lt;periodical&gt;&lt;full-title&gt;Journal of Real Estate Research&lt;/full-title&gt;&lt;/periodical&gt;&lt;pages&gt;47-95&lt;/pages&gt;&lt;volume&gt;43&lt;/volume&gt;&lt;number&gt;1&lt;/number&gt;&lt;dates&gt;&lt;year&gt;2021&lt;/year&gt;&lt;pub-dates&gt;&lt;date&gt;2021/01/02&lt;/date&gt;&lt;/pub-dates&gt;&lt;/dates&gt;&lt;publisher&gt;Routledge&lt;/publisher&gt;&lt;isbn&gt;0896-5803&lt;/isbn&gt;&lt;urls&gt;&lt;related-urls&gt;&lt;url&gt;https://doi.org/10.1080/08965803.2021.1889288&lt;/url&gt;&lt;/related-urls&gt;&lt;/urls&gt;&lt;electronic-resource-num&gt;10.1080/08965803.2021.1889288&lt;/electronic-resource-num&gt;&lt;/record&gt;&lt;/Cite&gt;&lt;/EndNote&gt;</w:instrText>
      </w:r>
      <w:r w:rsidR="00BC37F3">
        <w:fldChar w:fldCharType="separate"/>
      </w:r>
      <w:r w:rsidR="00333CA9" w:rsidRPr="00333CA9">
        <w:rPr>
          <w:noProof/>
          <w:vertAlign w:val="superscript"/>
        </w:rPr>
        <w:t>[28]</w:t>
      </w:r>
      <w:r w:rsidR="00BC37F3">
        <w:fldChar w:fldCharType="end"/>
      </w:r>
      <w:r w:rsidR="00EB5752">
        <w:rPr>
          <w:rFonts w:hint="eastAsia"/>
        </w:rPr>
        <w:t>使用回归模型，</w:t>
      </w:r>
      <w:r w:rsidR="00EB5752" w:rsidRPr="00EB5752">
        <w:rPr>
          <w:rFonts w:hint="eastAsia"/>
        </w:rPr>
        <w:t>通过房地产投资信托</w:t>
      </w:r>
      <w:r w:rsidR="00EB5752" w:rsidRPr="00EB5752">
        <w:rPr>
          <w:rFonts w:hint="eastAsia"/>
        </w:rPr>
        <w:t xml:space="preserve"> (REIT) </w:t>
      </w:r>
      <w:r w:rsidR="00EB5752">
        <w:rPr>
          <w:rFonts w:hint="eastAsia"/>
        </w:rPr>
        <w:t>收益</w:t>
      </w:r>
      <w:r w:rsidR="00EB5752" w:rsidRPr="00EB5752">
        <w:rPr>
          <w:rFonts w:hint="eastAsia"/>
        </w:rPr>
        <w:t>对市场流动性冲击的敏感性</w:t>
      </w:r>
      <w:r w:rsidR="00EB5752">
        <w:rPr>
          <w:rFonts w:hint="eastAsia"/>
        </w:rPr>
        <w:t>，</w:t>
      </w:r>
      <w:r w:rsidR="00EB5752" w:rsidRPr="00EB5752">
        <w:rPr>
          <w:rFonts w:hint="eastAsia"/>
        </w:rPr>
        <w:t>来衡量</w:t>
      </w:r>
      <w:r w:rsidR="00EB5752">
        <w:rPr>
          <w:rFonts w:hint="eastAsia"/>
        </w:rPr>
        <w:t>REIT</w:t>
      </w:r>
      <w:r w:rsidR="00EB5752">
        <w:rPr>
          <w:rFonts w:hint="eastAsia"/>
        </w:rPr>
        <w:t>的</w:t>
      </w:r>
      <w:r w:rsidR="00EB5752" w:rsidRPr="00EB5752">
        <w:rPr>
          <w:rFonts w:hint="eastAsia"/>
        </w:rPr>
        <w:t>流动性风险</w:t>
      </w:r>
      <w:r w:rsidR="00EB5752">
        <w:rPr>
          <w:rFonts w:hint="eastAsia"/>
        </w:rPr>
        <w:t>。</w:t>
      </w:r>
    </w:p>
    <w:p w14:paraId="201A4BC9" w14:textId="370462C8" w:rsidR="00A71B0B" w:rsidRPr="00A71B0B" w:rsidRDefault="00E36222" w:rsidP="00A71B0B">
      <w:pPr>
        <w:pStyle w:val="3"/>
        <w:spacing w:before="156" w:after="156"/>
        <w:ind w:firstLine="482"/>
      </w:pPr>
      <w:bookmarkStart w:id="13" w:name="_Toc132491625"/>
      <w:r>
        <w:rPr>
          <w:rFonts w:hint="eastAsia"/>
        </w:rPr>
        <w:t>估值模型</w:t>
      </w:r>
      <w:r w:rsidR="00AE045F">
        <w:rPr>
          <w:rFonts w:hint="eastAsia"/>
        </w:rPr>
        <w:t>研究</w:t>
      </w:r>
      <w:r w:rsidR="00577E43">
        <w:rPr>
          <w:rFonts w:hint="eastAsia"/>
        </w:rPr>
        <w:t>现状</w:t>
      </w:r>
      <w:bookmarkEnd w:id="13"/>
    </w:p>
    <w:p w14:paraId="452ACC1B" w14:textId="17BF16FB" w:rsidR="00E96347" w:rsidRDefault="002F5E99" w:rsidP="009A7E8D">
      <w:pPr>
        <w:ind w:firstLine="480"/>
      </w:pPr>
      <w:r>
        <w:rPr>
          <w:rFonts w:hint="eastAsia"/>
        </w:rPr>
        <w:t xml:space="preserve"> </w:t>
      </w:r>
      <w:r w:rsidR="0023027B">
        <w:rPr>
          <w:rFonts w:hint="eastAsia"/>
        </w:rPr>
        <w:t>从</w:t>
      </w:r>
      <w:r w:rsidR="0023027B">
        <w:rPr>
          <w:rFonts w:hint="eastAsia"/>
        </w:rPr>
        <w:t>2</w:t>
      </w:r>
      <w:r w:rsidR="0023027B">
        <w:t>0</w:t>
      </w:r>
      <w:r w:rsidR="0023027B">
        <w:rPr>
          <w:rFonts w:hint="eastAsia"/>
        </w:rPr>
        <w:t>世纪初至今，中外</w:t>
      </w:r>
      <w:r w:rsidR="00E36222">
        <w:rPr>
          <w:rFonts w:hint="eastAsia"/>
        </w:rPr>
        <w:t>学者对估值模型的研究</w:t>
      </w:r>
      <w:r w:rsidR="0023027B">
        <w:rPr>
          <w:rFonts w:hint="eastAsia"/>
        </w:rPr>
        <w:t>在不断发展。</w:t>
      </w:r>
      <w:r w:rsidR="00F8054F">
        <w:rPr>
          <w:noProof/>
        </w:rPr>
        <w:t>Fisher</w:t>
      </w:r>
      <w:r w:rsidR="00F8054F">
        <w:t xml:space="preserve"> </w:t>
      </w:r>
      <w:r w:rsidR="00F83FC5">
        <w:fldChar w:fldCharType="begin"/>
      </w:r>
      <w:r w:rsidR="00333CA9">
        <w:instrText xml:space="preserve"> ADDIN EN.CITE &lt;EndNote&gt;&lt;Cite&gt;&lt;Author&gt;Fisher&lt;/Author&gt;&lt;Year&gt;1906&lt;/Year&gt;&lt;RecNum&gt;40&lt;/RecNum&gt;&lt;DisplayText&gt;&lt;style face="superscript"&gt;[29]&lt;/style&gt;&lt;/DisplayText&gt;&lt;record&gt;&lt;rec-number&gt;40&lt;/rec-number&gt;&lt;foreign-keys&gt;&lt;key app="EN" db-id="fwe5wppw4v2xw1e0z2459vv5rvpez20tdvfr" timestamp="1669202264"&gt;40&lt;/key&gt;&lt;/foreign-keys&gt;&lt;ref-type name="Book"&gt;6&lt;/ref-type&gt;&lt;contributors&gt;&lt;authors&gt;&lt;author&gt;Fisher, Irving&lt;/author&gt;&lt;/authors&gt;&lt;/contributors&gt;&lt;titles&gt;&lt;title&gt;The nature of capital and income&lt;/title&gt;&lt;/titles&gt;&lt;dates&gt;&lt;year&gt;1906&lt;/year&gt;&lt;/dates&gt;&lt;publisher&gt;Macmillan and Cie&lt;/publisher&gt;&lt;urls&gt;&lt;/urls&gt;&lt;/record&gt;&lt;/Cite&gt;&lt;/EndNote&gt;</w:instrText>
      </w:r>
      <w:r w:rsidR="00F83FC5">
        <w:fldChar w:fldCharType="separate"/>
      </w:r>
      <w:r w:rsidR="00333CA9" w:rsidRPr="00333CA9">
        <w:rPr>
          <w:noProof/>
          <w:vertAlign w:val="superscript"/>
        </w:rPr>
        <w:t>[29]</w:t>
      </w:r>
      <w:r w:rsidR="00F83FC5">
        <w:fldChar w:fldCharType="end"/>
      </w:r>
      <w:r w:rsidR="00F83FC5">
        <w:rPr>
          <w:rFonts w:hint="eastAsia"/>
        </w:rPr>
        <w:t>在《</w:t>
      </w:r>
      <w:r w:rsidR="00F83FC5">
        <w:rPr>
          <w:rFonts w:hint="eastAsia"/>
        </w:rPr>
        <w:t>The</w:t>
      </w:r>
      <w:r w:rsidR="00F83FC5">
        <w:t xml:space="preserve"> Nature of Capital and Income</w:t>
      </w:r>
      <w:r w:rsidR="00F83FC5">
        <w:rPr>
          <w:rFonts w:hint="eastAsia"/>
        </w:rPr>
        <w:t>》一书中第一次提出了企业估值的概念，</w:t>
      </w:r>
      <w:r w:rsidR="00446454">
        <w:rPr>
          <w:rFonts w:hint="eastAsia"/>
        </w:rPr>
        <w:t>被视为</w:t>
      </w:r>
      <w:r w:rsidR="00446454">
        <w:rPr>
          <w:rFonts w:hint="eastAsia"/>
        </w:rPr>
        <w:t>Fisher</w:t>
      </w:r>
      <w:r w:rsidR="00446454">
        <w:rPr>
          <w:rFonts w:hint="eastAsia"/>
        </w:rPr>
        <w:t>对一般理论的三项贡献之一，并且学者们普遍</w:t>
      </w:r>
      <w:r w:rsidR="00890BB1">
        <w:rPr>
          <w:rFonts w:hint="eastAsia"/>
        </w:rPr>
        <w:t>认为该书提出的理论</w:t>
      </w:r>
      <w:r w:rsidR="00446454">
        <w:rPr>
          <w:rFonts w:hint="eastAsia"/>
        </w:rPr>
        <w:t>“具有一流的重要性和独创性”</w:t>
      </w:r>
      <w:r w:rsidR="00446454">
        <w:fldChar w:fldCharType="begin"/>
      </w:r>
      <w:r w:rsidR="00333CA9">
        <w:instrText xml:space="preserve"> ADDIN EN.CITE &lt;EndNote&gt;&lt;Cite&gt;&lt;Author&gt;Tobin&lt;/Author&gt;&lt;Year&gt;2005&lt;/Year&gt;&lt;RecNum&gt;41&lt;/RecNum&gt;&lt;DisplayText&gt;&lt;style face="superscript"&gt;[30]&lt;/style&gt;&lt;/DisplayText&gt;&lt;record&gt;&lt;rec-number&gt;41&lt;/rec-number&gt;&lt;foreign-keys&gt;&lt;key app="EN" db-id="fwe5wppw4v2xw1e0z2459vv5rvpez20tdvfr" timestamp="1669202732"&gt;41&lt;/key&gt;&lt;/foreign-keys&gt;&lt;ref-type name="Journal Article"&gt;17&lt;/ref-type&gt;&lt;contributors&gt;&lt;authors&gt;&lt;author&gt;Tobin, James&lt;/author&gt;&lt;/authors&gt;&lt;/contributors&gt;&lt;titles&gt;&lt;title&gt;Fisher&amp;apos;s The Nature of Capital and Income*&lt;/title&gt;&lt;secondary-title&gt;The American Journal of Economics and Sociology&lt;/secondary-title&gt;&lt;/titles&gt;&lt;periodical&gt;&lt;full-title&gt;The American Journal of Economics and Sociology&lt;/full-title&gt;&lt;/periodical&gt;&lt;pages&gt;207-214&lt;/pages&gt;&lt;volume&gt;64&lt;/volume&gt;&lt;number&gt;1&lt;/number&gt;&lt;dates&gt;&lt;year&gt;2005&lt;/year&gt;&lt;/dates&gt;&lt;isbn&gt;0002-9246&lt;/isbn&gt;&lt;urls&gt;&lt;related-urls&gt;&lt;url&gt;https://onlinelibrary.wiley.com/doi/abs/10.1111/j.1536-7150.2005.00359.x&lt;/url&gt;&lt;/related-urls&gt;&lt;/urls&gt;&lt;electronic-resource-num&gt;https://doi.org/10.1111/j.1536-7150.2005.00359.x&lt;/electronic-resource-num&gt;&lt;/record&gt;&lt;/Cite&gt;&lt;/EndNote&gt;</w:instrText>
      </w:r>
      <w:r w:rsidR="00446454">
        <w:fldChar w:fldCharType="separate"/>
      </w:r>
      <w:r w:rsidR="00333CA9" w:rsidRPr="00333CA9">
        <w:rPr>
          <w:noProof/>
          <w:vertAlign w:val="superscript"/>
        </w:rPr>
        <w:t>[30]</w:t>
      </w:r>
      <w:r w:rsidR="00446454">
        <w:fldChar w:fldCharType="end"/>
      </w:r>
      <w:r w:rsidR="00446454">
        <w:rPr>
          <w:rFonts w:hint="eastAsia"/>
        </w:rPr>
        <w:t>。</w:t>
      </w:r>
      <w:r w:rsidR="00890BB1">
        <w:rPr>
          <w:rFonts w:hint="eastAsia"/>
        </w:rPr>
        <w:t>此后</w:t>
      </w:r>
      <w:r w:rsidR="009A7E8D">
        <w:rPr>
          <w:rFonts w:hint="eastAsia"/>
        </w:rPr>
        <w:t>，</w:t>
      </w:r>
      <w:r w:rsidR="00890BB1">
        <w:rPr>
          <w:rFonts w:hint="eastAsia"/>
        </w:rPr>
        <w:t>企业</w:t>
      </w:r>
      <w:r w:rsidR="00F03B92">
        <w:rPr>
          <w:rFonts w:hint="eastAsia"/>
        </w:rPr>
        <w:t>估值的理论</w:t>
      </w:r>
      <w:r w:rsidR="00890BB1">
        <w:rPr>
          <w:rFonts w:hint="eastAsia"/>
        </w:rPr>
        <w:t>不断发展，</w:t>
      </w:r>
      <w:r w:rsidR="00F8054F">
        <w:rPr>
          <w:noProof/>
        </w:rPr>
        <w:t>Williams</w:t>
      </w:r>
      <w:r w:rsidR="00F8054F">
        <w:t xml:space="preserve"> </w:t>
      </w:r>
      <w:r w:rsidR="00F31730">
        <w:fldChar w:fldCharType="begin"/>
      </w:r>
      <w:r w:rsidR="00333CA9">
        <w:instrText xml:space="preserve"> ADDIN EN.CITE &lt;EndNote&gt;&lt;Cite&gt;&lt;Author&gt;Williams&lt;/Author&gt;&lt;Year&gt;1938&lt;/Year&gt;&lt;RecNum&gt;43&lt;/RecNum&gt;&lt;DisplayText&gt;&lt;style face="superscript"&gt;[31]&lt;/style&gt;&lt;/DisplayText&gt;&lt;record&gt;&lt;rec-number&gt;43&lt;/rec-number&gt;&lt;foreign-keys&gt;&lt;key app="EN" db-id="fwe5wppw4v2xw1e0z2459vv5rvpez20tdvfr" timestamp="1669203554"&gt;43&lt;/key&gt;&lt;/foreign-keys&gt;&lt;ref-type name="Book"&gt;6&lt;/ref-type&gt;&lt;contributors&gt;&lt;authors&gt;&lt;author&gt;Williams, J.B.&lt;/author&gt;&lt;/authors&gt;&lt;/contributors&gt;&lt;titles&gt;&lt;title&gt;The Theory of Investment Value&lt;/title&gt;&lt;/titles&gt;&lt;dates&gt;&lt;year&gt;1938&lt;/year&gt;&lt;/dates&gt;&lt;publisher&gt;Harvard University Press&lt;/publisher&gt;&lt;isbn&gt;9780678080504&lt;/isbn&gt;&lt;urls&gt;&lt;related-urls&gt;&lt;url&gt;https://books.google.com.tr/books?id=cIhCAAAAIAAJ&lt;/url&gt;&lt;/related-urls&gt;&lt;/urls&gt;&lt;/record&gt;&lt;/Cite&gt;&lt;/EndNote&gt;</w:instrText>
      </w:r>
      <w:r w:rsidR="00F31730">
        <w:fldChar w:fldCharType="separate"/>
      </w:r>
      <w:r w:rsidR="00333CA9" w:rsidRPr="00333CA9">
        <w:rPr>
          <w:noProof/>
          <w:vertAlign w:val="superscript"/>
        </w:rPr>
        <w:t>[31]</w:t>
      </w:r>
      <w:r w:rsidR="00F31730">
        <w:fldChar w:fldCharType="end"/>
      </w:r>
      <w:r w:rsidR="00F31730">
        <w:rPr>
          <w:rFonts w:hint="eastAsia"/>
        </w:rPr>
        <w:t>在《</w:t>
      </w:r>
      <w:r w:rsidR="00F31730">
        <w:rPr>
          <w:rFonts w:hint="eastAsia"/>
        </w:rPr>
        <w:t>The</w:t>
      </w:r>
      <w:r w:rsidR="00F31730">
        <w:t xml:space="preserve"> </w:t>
      </w:r>
      <w:r w:rsidR="00F31730">
        <w:rPr>
          <w:rFonts w:hint="eastAsia"/>
        </w:rPr>
        <w:t>Theory</w:t>
      </w:r>
      <w:r w:rsidR="00F31730">
        <w:t xml:space="preserve"> of Investment Value</w:t>
      </w:r>
      <w:r w:rsidR="00F31730">
        <w:rPr>
          <w:rFonts w:hint="eastAsia"/>
        </w:rPr>
        <w:t>》一书中提出了股票估值模型；</w:t>
      </w:r>
      <w:r w:rsidR="00F8054F">
        <w:rPr>
          <w:noProof/>
        </w:rPr>
        <w:t>Markowitz</w:t>
      </w:r>
      <w:r w:rsidR="00F8054F">
        <w:t xml:space="preserve"> </w:t>
      </w:r>
      <w:r w:rsidR="00F04CC6">
        <w:fldChar w:fldCharType="begin"/>
      </w:r>
      <w:r w:rsidR="00333CA9">
        <w:instrText xml:space="preserve"> ADDIN EN.CITE &lt;EndNote&gt;&lt;Cite&gt;&lt;Author&gt;Markowitz&lt;/Author&gt;&lt;Year&gt;1952&lt;/Year&gt;&lt;RecNum&gt;44&lt;/RecNum&gt;&lt;DisplayText&gt;&lt;style face="superscript"&gt;[32]&lt;/style&gt;&lt;/DisplayText&gt;&lt;record&gt;&lt;rec-number&gt;44&lt;/rec-number&gt;&lt;foreign-keys&gt;&lt;key app="EN" db-id="fwe5wppw4v2xw1e0z2459vv5rvpez20tdvfr" timestamp="1669204418"&gt;44&lt;/key&gt;&lt;/foreign-keys&gt;&lt;ref-type name="Journal Article"&gt;17&lt;/ref-type&gt;&lt;contributors&gt;&lt;authors&gt;&lt;author&gt;Markowitz, Harry&lt;/author&gt;&lt;/authors&gt;&lt;/contributors&gt;&lt;titles&gt;&lt;title&gt;Portfolio Selection&lt;/title&gt;&lt;secondary-title&gt;The Journal of Finance&lt;/secondary-title&gt;&lt;/titles&gt;&lt;periodical&gt;&lt;full-title&gt;The Journal of Finance&lt;/full-title&gt;&lt;/periodical&gt;&lt;pages&gt;77-91&lt;/pages&gt;&lt;volume&gt;7&lt;/volume&gt;&lt;number&gt;1&lt;/number&gt;&lt;dates&gt;&lt;year&gt;1952&lt;/year&gt;&lt;/dates&gt;&lt;publisher&gt;[American Finance Association, Wiley]&lt;/publisher&gt;&lt;isbn&gt;00221082, 15406261&lt;/isbn&gt;&lt;urls&gt;&lt;related-urls&gt;&lt;url&gt;http://www.jstor.org/stable/2975974&lt;/url&gt;&lt;/related-urls&gt;&lt;/urls&gt;&lt;custom1&gt;Full publication date: Mar., 1952&lt;/custom1&gt;&lt;electronic-resource-num&gt;10.2307/2975974&lt;/electronic-resource-num&gt;&lt;remote-database-name&gt;JSTOR&lt;/remote-database-name&gt;&lt;access-date&gt;2022/11/23/&lt;/access-date&gt;&lt;/record&gt;&lt;/Cite&gt;&lt;/EndNote&gt;</w:instrText>
      </w:r>
      <w:r w:rsidR="00F04CC6">
        <w:fldChar w:fldCharType="separate"/>
      </w:r>
      <w:r w:rsidR="00333CA9" w:rsidRPr="00333CA9">
        <w:rPr>
          <w:noProof/>
          <w:vertAlign w:val="superscript"/>
        </w:rPr>
        <w:t>[32]</w:t>
      </w:r>
      <w:r w:rsidR="00F04CC6">
        <w:fldChar w:fldCharType="end"/>
      </w:r>
      <w:r w:rsidR="00F04CC6">
        <w:rPr>
          <w:rFonts w:hint="eastAsia"/>
        </w:rPr>
        <w:t>在《</w:t>
      </w:r>
      <w:r w:rsidR="00F04CC6">
        <w:rPr>
          <w:rFonts w:hint="eastAsia"/>
        </w:rPr>
        <w:t>P</w:t>
      </w:r>
      <w:r w:rsidR="00F04CC6">
        <w:t>ortfolio Selection</w:t>
      </w:r>
      <w:r w:rsidR="00F04CC6">
        <w:rPr>
          <w:rFonts w:hint="eastAsia"/>
        </w:rPr>
        <w:t>》一书中建立并证明了资产组合理论</w:t>
      </w:r>
      <w:r w:rsidR="00F03B92">
        <w:rPr>
          <w:rFonts w:hint="eastAsia"/>
        </w:rPr>
        <w:t>；</w:t>
      </w:r>
      <w:r w:rsidR="00F8054F">
        <w:rPr>
          <w:noProof/>
        </w:rPr>
        <w:t>Bierman Jr.</w:t>
      </w:r>
      <w:r w:rsidR="00F8054F">
        <w:rPr>
          <w:rFonts w:hint="eastAsia"/>
          <w:noProof/>
        </w:rPr>
        <w:t>和</w:t>
      </w:r>
      <w:r w:rsidR="00F8054F">
        <w:rPr>
          <w:noProof/>
        </w:rPr>
        <w:t>West</w:t>
      </w:r>
      <w:r w:rsidR="00F8054F">
        <w:t xml:space="preserve"> </w:t>
      </w:r>
      <w:r w:rsidR="00DE0C5E">
        <w:fldChar w:fldCharType="begin"/>
      </w:r>
      <w:r w:rsidR="00333CA9">
        <w:instrText xml:space="preserve"> ADDIN EN.CITE &lt;EndNote&gt;&lt;Cite&gt;&lt;Author&gt;Bierman Jr.&lt;/Author&gt;&lt;Year&gt;1966&lt;/Year&gt;&lt;RecNum&gt;48&lt;/RecNum&gt;&lt;DisplayText&gt;&lt;style face="superscript"&gt;[33]&lt;/style&gt;&lt;/DisplayText&gt;&lt;record&gt;&lt;rec-number&gt;48&lt;/rec-number&gt;&lt;foreign-keys&gt;&lt;key app="EN" db-id="fwe5wppw4v2xw1e0z2459vv5rvpez20tdvfr" timestamp="1669205261"&gt;48&lt;/key&gt;&lt;/foreign-keys&gt;&lt;ref-type name="Journal Article"&gt;17&lt;/ref-type&gt;&lt;contributors&gt;&lt;authors&gt;&lt;author&gt;Bierman Jr., Harold&lt;/author&gt;&lt;author&gt;West, Richard&lt;/author&gt;&lt;/authors&gt;&lt;/contributors&gt;&lt;titles&gt;&lt;title&gt;THE ACQUISITION OF COMMON STOCK BY THE CORPORATE ISSUER†&lt;/title&gt;&lt;secondary-title&gt;The Journal of Finance&lt;/secondary-title&gt;&lt;/titles&gt;&lt;periodical&gt;&lt;full-title&gt;The Journal of Finance&lt;/full-title&gt;&lt;/periodical&gt;&lt;pages&gt;687-696&lt;/pages&gt;&lt;volume&gt;21&lt;/volume&gt;&lt;number&gt;4&lt;/number&gt;&lt;dates&gt;&lt;year&gt;1966&lt;/year&gt;&lt;/dates&gt;&lt;isbn&gt;0022-1082&lt;/isbn&gt;&lt;urls&gt;&lt;related-urls&gt;&lt;url&gt;https://onlinelibrary.wiley.com/doi/abs/10.1111/j.1540-6261.1966.tb00274.x&lt;/url&gt;&lt;/related-urls&gt;&lt;/urls&gt;&lt;electronic-resource-num&gt;https://doi.org/10.1111/j.1540-6261.1966.tb00274.x&lt;/electronic-resource-num&gt;&lt;/record&gt;&lt;/Cite&gt;&lt;/EndNote&gt;</w:instrText>
      </w:r>
      <w:r w:rsidR="00DE0C5E">
        <w:fldChar w:fldCharType="separate"/>
      </w:r>
      <w:r w:rsidR="00333CA9" w:rsidRPr="00333CA9">
        <w:rPr>
          <w:noProof/>
          <w:vertAlign w:val="superscript"/>
        </w:rPr>
        <w:t>[33]</w:t>
      </w:r>
      <w:r w:rsidR="00DE0C5E">
        <w:fldChar w:fldCharType="end"/>
      </w:r>
      <w:r w:rsidR="00DE0C5E">
        <w:rPr>
          <w:rFonts w:hint="eastAsia"/>
        </w:rPr>
        <w:t>提出了用股东收益的折现值估计公司价值的模型；</w:t>
      </w:r>
      <w:r w:rsidR="00F8054F">
        <w:rPr>
          <w:noProof/>
        </w:rPr>
        <w:t>Modigliani</w:t>
      </w:r>
      <w:r w:rsidR="00F8054F">
        <w:rPr>
          <w:rFonts w:hint="eastAsia"/>
          <w:noProof/>
        </w:rPr>
        <w:t>和</w:t>
      </w:r>
      <w:r w:rsidR="00F8054F">
        <w:rPr>
          <w:noProof/>
        </w:rPr>
        <w:t>Miller</w:t>
      </w:r>
      <w:r w:rsidR="00276D4E">
        <w:fldChar w:fldCharType="begin"/>
      </w:r>
      <w:r w:rsidR="00333CA9">
        <w:instrText xml:space="preserve"> ADDIN EN.CITE &lt;EndNote&gt;&lt;Cite&gt;&lt;Author&gt;Modigliani&lt;/Author&gt;&lt;Year&gt;1958&lt;/Year&gt;&lt;RecNum&gt;81&lt;/RecNum&gt;&lt;DisplayText&gt;&lt;style face="superscript"&gt;[34]&lt;/style&gt;&lt;/DisplayText&gt;&lt;record&gt;&lt;rec-number&gt;81&lt;/rec-number&gt;&lt;foreign-keys&gt;&lt;key app="EN" db-id="fwe5wppw4v2xw1e0z2459vv5rvpez20tdvfr" timestamp="1669297262"&gt;81&lt;/key&gt;&lt;/foreign-keys&gt;&lt;ref-type name="Journal Article"&gt;17&lt;/ref-type&gt;&lt;contributors&gt;&lt;authors&gt;&lt;author&gt;Modigliani, Franco&lt;/author&gt;&lt;author&gt;Miller, Merton H.&lt;/author&gt;&lt;/authors&gt;&lt;/contributors&gt;&lt;titles&gt;&lt;title&gt;The Cost of Capital, Corporation Finance and the Theory of Investment&lt;/title&gt;&lt;secondary-title&gt;The American Economic Review&lt;/secondary-title&gt;&lt;/titles&gt;&lt;periodical&gt;&lt;full-title&gt;The American Economic Review&lt;/full-title&gt;&lt;/periodical&gt;&lt;pages&gt;261-297&lt;/pages&gt;&lt;volume&gt;48&lt;/volume&gt;&lt;number&gt;3&lt;/number&gt;&lt;dates&gt;&lt;year&gt;1958&lt;/year&gt;&lt;/dates&gt;&lt;publisher&gt;American Economic Association&lt;/publisher&gt;&lt;isbn&gt;00028282&lt;/isbn&gt;&lt;urls&gt;&lt;related-urls&gt;&lt;url&gt;http://www.jstor.org/stable/1809766&lt;/url&gt;&lt;/related-urls&gt;&lt;/urls&gt;&lt;custom1&gt;Full publication date: Jun., 1958&lt;/custom1&gt;&lt;remote-database-name&gt;JSTOR&lt;/remote-database-name&gt;&lt;access-date&gt;2022/11/24/&lt;/access-date&gt;&lt;/record&gt;&lt;/Cite&gt;&lt;/EndNote&gt;</w:instrText>
      </w:r>
      <w:r w:rsidR="00276D4E">
        <w:fldChar w:fldCharType="separate"/>
      </w:r>
      <w:r w:rsidR="00333CA9" w:rsidRPr="00333CA9">
        <w:rPr>
          <w:noProof/>
          <w:vertAlign w:val="superscript"/>
        </w:rPr>
        <w:t>[34]</w:t>
      </w:r>
      <w:r w:rsidR="00276D4E">
        <w:fldChar w:fldCharType="end"/>
      </w:r>
      <w:r w:rsidR="00276D4E">
        <w:rPr>
          <w:rFonts w:hint="eastAsia"/>
        </w:rPr>
        <w:t>在《</w:t>
      </w:r>
      <w:r w:rsidR="00276D4E">
        <w:rPr>
          <w:rFonts w:hint="eastAsia"/>
        </w:rPr>
        <w:t>The</w:t>
      </w:r>
      <w:r w:rsidR="00276D4E">
        <w:t xml:space="preserve"> Cost of Capital</w:t>
      </w:r>
      <w:r w:rsidR="00276D4E">
        <w:rPr>
          <w:rFonts w:hint="eastAsia"/>
        </w:rPr>
        <w:t>》一书中提出了</w:t>
      </w:r>
      <w:r w:rsidR="00276D4E">
        <w:rPr>
          <w:rFonts w:hint="eastAsia"/>
        </w:rPr>
        <w:t>MM</w:t>
      </w:r>
      <w:r w:rsidR="00276D4E">
        <w:rPr>
          <w:rFonts w:hint="eastAsia"/>
        </w:rPr>
        <w:t>理论，指出公司价值与资本结构无关；</w:t>
      </w:r>
      <w:r w:rsidR="00F8054F">
        <w:rPr>
          <w:noProof/>
        </w:rPr>
        <w:t xml:space="preserve">Sharpe </w:t>
      </w:r>
      <w:r w:rsidR="00F03B92">
        <w:lastRenderedPageBreak/>
        <w:fldChar w:fldCharType="begin"/>
      </w:r>
      <w:r w:rsidR="00333CA9">
        <w:instrText xml:space="preserve"> ADDIN EN.CITE &lt;EndNote&gt;&lt;Cite&gt;&lt;Author&gt;Sharpe&lt;/Author&gt;&lt;Year&gt;1970&lt;/Year&gt;&lt;RecNum&gt;47&lt;/RecNum&gt;&lt;DisplayText&gt;&lt;style face="superscript"&gt;[35]&lt;/style&gt;&lt;/DisplayText&gt;&lt;record&gt;&lt;rec-number&gt;47&lt;/rec-number&gt;&lt;foreign-keys&gt;&lt;key app="EN" db-id="fwe5wppw4v2xw1e0z2459vv5rvpez20tdvfr" timestamp="1669204949"&gt;47&lt;/key&gt;&lt;/foreign-keys&gt;&lt;ref-type name="Book"&gt;6&lt;/ref-type&gt;&lt;contributors&gt;&lt;authors&gt;&lt;author&gt;Sharpe, William F&lt;/author&gt;&lt;/authors&gt;&lt;/contributors&gt;&lt;titles&gt;&lt;title&gt;Portfolio theory and capital markets&lt;/title&gt;&lt;/titles&gt;&lt;dates&gt;&lt;year&gt;1970&lt;/year&gt;&lt;/dates&gt;&lt;publisher&gt;McGraw-Hill College&lt;/publisher&gt;&lt;isbn&gt;0070564876&lt;/isbn&gt;&lt;urls&gt;&lt;/urls&gt;&lt;/record&gt;&lt;/Cite&gt;&lt;/EndNote&gt;</w:instrText>
      </w:r>
      <w:r w:rsidR="00F03B92">
        <w:fldChar w:fldCharType="separate"/>
      </w:r>
      <w:r w:rsidR="00333CA9" w:rsidRPr="00333CA9">
        <w:rPr>
          <w:noProof/>
          <w:vertAlign w:val="superscript"/>
        </w:rPr>
        <w:t>[35]</w:t>
      </w:r>
      <w:r w:rsidR="00F03B92">
        <w:fldChar w:fldCharType="end"/>
      </w:r>
      <w:r w:rsidR="00F03B92">
        <w:rPr>
          <w:rFonts w:hint="eastAsia"/>
        </w:rPr>
        <w:t>在《</w:t>
      </w:r>
      <w:r w:rsidR="00F03B92">
        <w:rPr>
          <w:rFonts w:hint="eastAsia"/>
        </w:rPr>
        <w:t>Port</w:t>
      </w:r>
      <w:r w:rsidR="00F03B92">
        <w:t>folio Theory and Capital Markets</w:t>
      </w:r>
      <w:r w:rsidR="00F03B92">
        <w:rPr>
          <w:rFonts w:hint="eastAsia"/>
        </w:rPr>
        <w:t>》一书中提出了资本资产定价理论；</w:t>
      </w:r>
      <w:r w:rsidR="00F8054F">
        <w:rPr>
          <w:noProof/>
        </w:rPr>
        <w:t>Black</w:t>
      </w:r>
      <w:r w:rsidR="00F8054F">
        <w:rPr>
          <w:rFonts w:hint="eastAsia"/>
          <w:noProof/>
        </w:rPr>
        <w:t>和</w:t>
      </w:r>
      <w:r w:rsidR="00F8054F">
        <w:rPr>
          <w:noProof/>
        </w:rPr>
        <w:t xml:space="preserve">Scholes </w:t>
      </w:r>
      <w:r w:rsidR="002378ED">
        <w:fldChar w:fldCharType="begin"/>
      </w:r>
      <w:r w:rsidR="00333CA9">
        <w:instrText xml:space="preserve"> ADDIN EN.CITE &lt;EndNote&gt;&lt;Cite&gt;&lt;Author&gt;Black&lt;/Author&gt;&lt;Year&gt;1973&lt;/Year&gt;&lt;RecNum&gt;49&lt;/RecNum&gt;&lt;DisplayText&gt;&lt;style face="superscript"&gt;[36]&lt;/style&gt;&lt;/DisplayText&gt;&lt;record&gt;&lt;rec-number&gt;49&lt;/rec-number&gt;&lt;foreign-keys&gt;&lt;key app="EN" db-id="fwe5wppw4v2xw1e0z2459vv5rvpez20tdvfr" timestamp="1669205818"&gt;49&lt;/key&gt;&lt;/foreign-keys&gt;&lt;ref-type name="Journal Article"&gt;17&lt;/ref-type&gt;&lt;contributors&gt;&lt;authors&gt;&lt;author&gt;Black, Fischer&lt;/author&gt;&lt;author&gt;Scholes, Myron&lt;/author&gt;&lt;/authors&gt;&lt;/contributors&gt;&lt;titles&gt;&lt;title&gt;The Pricing of Options and Corporate Liabilities&lt;/title&gt;&lt;secondary-title&gt;Journal of Political Economy&lt;/secondary-title&gt;&lt;/titles&gt;&lt;periodical&gt;&lt;full-title&gt;Journal of Political Economy&lt;/full-title&gt;&lt;/periodical&gt;&lt;pages&gt;637-654&lt;/pages&gt;&lt;volume&gt;81&lt;/volume&gt;&lt;number&gt;3&lt;/number&gt;&lt;dates&gt;&lt;year&gt;1973&lt;/year&gt;&lt;/dates&gt;&lt;publisher&gt;University of Chicago Press&lt;/publisher&gt;&lt;isbn&gt;00223808, 1537534X&lt;/isbn&gt;&lt;urls&gt;&lt;related-urls&gt;&lt;url&gt;http://www.jstor.org/stable/1831029&lt;/url&gt;&lt;/related-urls&gt;&lt;/urls&gt;&lt;custom1&gt;Full publication date: May - Jun., 1973&lt;/custom1&gt;&lt;remote-database-name&gt;JSTOR&lt;/remote-database-name&gt;&lt;access-date&gt;2022/11/23/&lt;/access-date&gt;&lt;/record&gt;&lt;/Cite&gt;&lt;/EndNote&gt;</w:instrText>
      </w:r>
      <w:r w:rsidR="002378ED">
        <w:fldChar w:fldCharType="separate"/>
      </w:r>
      <w:r w:rsidR="00333CA9" w:rsidRPr="00333CA9">
        <w:rPr>
          <w:noProof/>
          <w:vertAlign w:val="superscript"/>
        </w:rPr>
        <w:t>[36]</w:t>
      </w:r>
      <w:r w:rsidR="002378ED">
        <w:fldChar w:fldCharType="end"/>
      </w:r>
      <w:r w:rsidR="002378ED">
        <w:rPr>
          <w:rFonts w:hint="eastAsia"/>
        </w:rPr>
        <w:t>建立了</w:t>
      </w:r>
      <w:r w:rsidR="00276D4E">
        <w:rPr>
          <w:rFonts w:hint="eastAsia"/>
        </w:rPr>
        <w:t>B</w:t>
      </w:r>
      <w:r w:rsidR="00276D4E">
        <w:t>-S</w:t>
      </w:r>
      <w:r w:rsidR="002378ED">
        <w:rPr>
          <w:rFonts w:hint="eastAsia"/>
        </w:rPr>
        <w:t>期权定价模型</w:t>
      </w:r>
      <w:r w:rsidR="00F03B92">
        <w:rPr>
          <w:rFonts w:hint="eastAsia"/>
        </w:rPr>
        <w:t>；</w:t>
      </w:r>
      <w:r w:rsidR="00F8054F">
        <w:rPr>
          <w:noProof/>
        </w:rPr>
        <w:t>Ross</w:t>
      </w:r>
      <w:r w:rsidR="00F8054F">
        <w:t xml:space="preserve"> </w:t>
      </w:r>
      <w:r w:rsidR="00F03B92">
        <w:fldChar w:fldCharType="begin"/>
      </w:r>
      <w:r w:rsidR="00333CA9">
        <w:instrText xml:space="preserve"> ADDIN EN.CITE &lt;EndNote&gt;&lt;Cite&gt;&lt;Author&gt;Ross&lt;/Author&gt;&lt;Year&gt;1976&lt;/Year&gt;&lt;RecNum&gt;52&lt;/RecNum&gt;&lt;DisplayText&gt;&lt;style face="superscript"&gt;[37]&lt;/style&gt;&lt;/DisplayText&gt;&lt;record&gt;&lt;rec-number&gt;52&lt;/rec-number&gt;&lt;foreign-keys&gt;&lt;key app="EN" db-id="fwe5wppw4v2xw1e0z2459vv5rvpez20tdvfr" timestamp="1669206789"&gt;52&lt;/key&gt;&lt;/foreign-keys&gt;&lt;ref-type name="Journal Article"&gt;17&lt;/ref-type&gt;&lt;contributors&gt;&lt;authors&gt;&lt;author&gt;Ross, Stephen A.&lt;/author&gt;&lt;/authors&gt;&lt;/contributors&gt;&lt;titles&gt;&lt;title&gt;The arbitrage theory of capital asset pricing&lt;/title&gt;&lt;secondary-title&gt;Journal of Economic Theory&lt;/secondary-title&gt;&lt;/titles&gt;&lt;periodical&gt;&lt;full-title&gt;Journal of Economic Theory&lt;/full-title&gt;&lt;/periodical&gt;&lt;pages&gt;341-360&lt;/pages&gt;&lt;volume&gt;13&lt;/volume&gt;&lt;number&gt;3&lt;/number&gt;&lt;dates&gt;&lt;year&gt;1976&lt;/year&gt;&lt;pub-dates&gt;&lt;date&gt;1976/12/01/&lt;/date&gt;&lt;/pub-dates&gt;&lt;/dates&gt;&lt;isbn&gt;0022-0531&lt;/isbn&gt;&lt;urls&gt;&lt;related-urls&gt;&lt;url&gt;https://www.sciencedirect.com/science/article/pii/0022053176900466&lt;/url&gt;&lt;/related-urls&gt;&lt;/urls&gt;&lt;electronic-resource-num&gt;https://doi.org/10.1016/0022-0531(76)90046-6&lt;/electronic-resource-num&gt;&lt;/record&gt;&lt;/Cite&gt;&lt;/EndNote&gt;</w:instrText>
      </w:r>
      <w:r w:rsidR="00F03B92">
        <w:fldChar w:fldCharType="separate"/>
      </w:r>
      <w:r w:rsidR="00333CA9" w:rsidRPr="00333CA9">
        <w:rPr>
          <w:noProof/>
          <w:vertAlign w:val="superscript"/>
        </w:rPr>
        <w:t>[37]</w:t>
      </w:r>
      <w:r w:rsidR="00F03B92">
        <w:fldChar w:fldCharType="end"/>
      </w:r>
      <w:r w:rsidR="00F03B92">
        <w:rPr>
          <w:rFonts w:hint="eastAsia"/>
        </w:rPr>
        <w:t>基于资本资产定价理论提出了套利定价理论；</w:t>
      </w:r>
      <w:r w:rsidR="00F8054F">
        <w:rPr>
          <w:noProof/>
        </w:rPr>
        <w:t>Myers</w:t>
      </w:r>
      <w:r w:rsidR="00F8054F">
        <w:t xml:space="preserve"> </w:t>
      </w:r>
      <w:r w:rsidR="009A7E8D">
        <w:fldChar w:fldCharType="begin"/>
      </w:r>
      <w:r w:rsidR="00333CA9">
        <w:instrText xml:space="preserve"> ADDIN EN.CITE &lt;EndNote&gt;&lt;Cite&gt;&lt;Author&gt;Myers&lt;/Author&gt;&lt;Year&gt;1977&lt;/Year&gt;&lt;RecNum&gt;53&lt;/RecNum&gt;&lt;DisplayText&gt;&lt;style face="superscript"&gt;[38]&lt;/style&gt;&lt;/DisplayText&gt;&lt;record&gt;&lt;rec-number&gt;53&lt;/rec-number&gt;&lt;foreign-keys&gt;&lt;key app="EN" db-id="fwe5wppw4v2xw1e0z2459vv5rvpez20tdvfr" timestamp="1669207140"&gt;53&lt;/key&gt;&lt;/foreign-keys&gt;&lt;ref-type name="Journal Article"&gt;17&lt;/ref-type&gt;&lt;contributors&gt;&lt;authors&gt;&lt;author&gt;Myers, Stewart C&lt;/author&gt;&lt;/authors&gt;&lt;/contributors&gt;&lt;titles&gt;&lt;title&gt;Determinants of corporate borrowing&lt;/title&gt;&lt;secondary-title&gt;Journal of financial economics&lt;/secondary-title&gt;&lt;/titles&gt;&lt;periodical&gt;&lt;full-title&gt;Journal of financial economics&lt;/full-title&gt;&lt;/periodical&gt;&lt;pages&gt;147-175&lt;/pages&gt;&lt;volume&gt;5&lt;/volume&gt;&lt;number&gt;2&lt;/number&gt;&lt;dates&gt;&lt;year&gt;1977&lt;/year&gt;&lt;/dates&gt;&lt;isbn&gt;0304-405X&lt;/isbn&gt;&lt;urls&gt;&lt;/urls&gt;&lt;/record&gt;&lt;/Cite&gt;&lt;/EndNote&gt;</w:instrText>
      </w:r>
      <w:r w:rsidR="009A7E8D">
        <w:fldChar w:fldCharType="separate"/>
      </w:r>
      <w:r w:rsidR="00333CA9" w:rsidRPr="00333CA9">
        <w:rPr>
          <w:noProof/>
          <w:vertAlign w:val="superscript"/>
        </w:rPr>
        <w:t>[38]</w:t>
      </w:r>
      <w:r w:rsidR="009A7E8D">
        <w:fldChar w:fldCharType="end"/>
      </w:r>
      <w:r w:rsidR="009A7E8D">
        <w:rPr>
          <w:rFonts w:hint="eastAsia"/>
        </w:rPr>
        <w:t>提出企业价值</w:t>
      </w:r>
      <w:r w:rsidR="00B13957">
        <w:rPr>
          <w:rFonts w:hint="eastAsia"/>
        </w:rPr>
        <w:t>等于现有资产价值</w:t>
      </w:r>
      <w:proofErr w:type="gramStart"/>
      <w:r w:rsidR="00B13957">
        <w:rPr>
          <w:rFonts w:hint="eastAsia"/>
        </w:rPr>
        <w:t>加未来</w:t>
      </w:r>
      <w:proofErr w:type="gramEnd"/>
      <w:r w:rsidR="00B13957">
        <w:rPr>
          <w:rFonts w:hint="eastAsia"/>
        </w:rPr>
        <w:t>投资收益折现值，以上为企业估值的经典模型框架。</w:t>
      </w:r>
    </w:p>
    <w:p w14:paraId="5FFDA398" w14:textId="0024E3F1" w:rsidR="00980D4C" w:rsidRDefault="000D7D7D" w:rsidP="00980D4C">
      <w:pPr>
        <w:pStyle w:val="3"/>
        <w:spacing w:before="156" w:after="156"/>
        <w:ind w:firstLine="482"/>
      </w:pPr>
      <w:bookmarkStart w:id="14" w:name="_Toc132491626"/>
      <w:r>
        <w:rPr>
          <w:noProof/>
        </w:rPr>
        <w:drawing>
          <wp:anchor distT="0" distB="0" distL="114300" distR="114300" simplePos="0" relativeHeight="251673600" behindDoc="0" locked="0" layoutInCell="1" allowOverlap="1" wp14:anchorId="3C95DF7B" wp14:editId="5251391A">
            <wp:simplePos x="0" y="0"/>
            <wp:positionH relativeFrom="column">
              <wp:posOffset>374650</wp:posOffset>
            </wp:positionH>
            <wp:positionV relativeFrom="paragraph">
              <wp:posOffset>447040</wp:posOffset>
            </wp:positionV>
            <wp:extent cx="4108450" cy="3409950"/>
            <wp:effectExtent l="0" t="0" r="635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2152" t="2937" r="3280" b="2578"/>
                    <a:stretch/>
                  </pic:blipFill>
                  <pic:spPr bwMode="auto">
                    <a:xfrm>
                      <a:off x="0" y="0"/>
                      <a:ext cx="4108450" cy="340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B0B">
        <w:rPr>
          <w:noProof/>
        </w:rPr>
        <mc:AlternateContent>
          <mc:Choice Requires="wps">
            <w:drawing>
              <wp:anchor distT="0" distB="0" distL="114300" distR="114300" simplePos="0" relativeHeight="251671552" behindDoc="0" locked="0" layoutInCell="1" allowOverlap="1" wp14:anchorId="7D100E65" wp14:editId="366BAE2A">
                <wp:simplePos x="0" y="0"/>
                <wp:positionH relativeFrom="column">
                  <wp:posOffset>374015</wp:posOffset>
                </wp:positionH>
                <wp:positionV relativeFrom="paragraph">
                  <wp:posOffset>3904615</wp:posOffset>
                </wp:positionV>
                <wp:extent cx="3891915" cy="635"/>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3891915" cy="635"/>
                        </a:xfrm>
                        <a:prstGeom prst="rect">
                          <a:avLst/>
                        </a:prstGeom>
                        <a:solidFill>
                          <a:prstClr val="white"/>
                        </a:solidFill>
                        <a:ln>
                          <a:noFill/>
                        </a:ln>
                      </wps:spPr>
                      <wps:txbx>
                        <w:txbxContent>
                          <w:p w14:paraId="0ABE426A" w14:textId="254D339F" w:rsidR="00A71B0B" w:rsidRPr="00A71B0B" w:rsidRDefault="00A71B0B" w:rsidP="00A71B0B">
                            <w:pPr>
                              <w:pStyle w:val="af0"/>
                              <w:ind w:firstLine="420"/>
                              <w:jc w:val="center"/>
                              <w:rPr>
                                <w:rFonts w:ascii="黑体" w:hAnsi="黑体" w:cs="宋体"/>
                                <w:sz w:val="21"/>
                                <w:szCs w:val="21"/>
                              </w:rPr>
                            </w:pPr>
                            <w:bookmarkStart w:id="15"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2B3CF7">
                              <w:rPr>
                                <w:rFonts w:ascii="黑体" w:hAnsi="黑体"/>
                                <w:noProof/>
                                <w:sz w:val="21"/>
                                <w:szCs w:val="21"/>
                              </w:rPr>
                              <w:t>1</w:t>
                            </w:r>
                            <w:r w:rsidRPr="00A71B0B">
                              <w:rPr>
                                <w:rFonts w:ascii="黑体" w:hAnsi="黑体"/>
                                <w:sz w:val="21"/>
                                <w:szCs w:val="21"/>
                              </w:rPr>
                              <w:fldChar w:fldCharType="end"/>
                            </w:r>
                            <w:bookmarkEnd w:id="15"/>
                            <w:r w:rsidRPr="00A71B0B">
                              <w:rPr>
                                <w:rFonts w:ascii="黑体" w:hAnsi="黑体"/>
                                <w:sz w:val="21"/>
                                <w:szCs w:val="21"/>
                              </w:rPr>
                              <w:t xml:space="preserve"> </w:t>
                            </w:r>
                            <w:bookmarkStart w:id="16"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7D100E65" id="_x0000_t202" coordsize="21600,21600" o:spt="202" path="m,l,21600r21600,l21600,xe">
                <v:stroke joinstyle="miter"/>
                <v:path gradientshapeok="t" o:connecttype="rect"/>
              </v:shapetype>
              <v:shape id="文本框 8" o:spid="_x0000_s1026" type="#_x0000_t202" style="position:absolute;left:0;text-align:left;margin-left:29.45pt;margin-top:307.45pt;width:306.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" stroked="f">
                <v:textbox style="mso-fit-shape-to-text:t" inset="0,0,0,0">
                  <w:txbxContent>
                    <w:p w14:paraId="0ABE426A" w14:textId="254D339F" w:rsidR="00A71B0B" w:rsidRPr="00A71B0B" w:rsidRDefault="00A71B0B" w:rsidP="00A71B0B">
                      <w:pPr>
                        <w:pStyle w:val="af0"/>
                        <w:ind w:firstLine="420"/>
                        <w:jc w:val="center"/>
                        <w:rPr>
                          <w:rFonts w:ascii="黑体" w:hAnsi="黑体" w:cs="宋体"/>
                          <w:sz w:val="21"/>
                          <w:szCs w:val="21"/>
                        </w:rPr>
                      </w:pPr>
                      <w:bookmarkStart w:id="16"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2B3CF7">
                        <w:rPr>
                          <w:rFonts w:ascii="黑体" w:hAnsi="黑体"/>
                          <w:noProof/>
                          <w:sz w:val="21"/>
                          <w:szCs w:val="21"/>
                        </w:rPr>
                        <w:t>1</w:t>
                      </w:r>
                      <w:r w:rsidRPr="00A71B0B">
                        <w:rPr>
                          <w:rFonts w:ascii="黑体" w:hAnsi="黑体"/>
                          <w:sz w:val="21"/>
                          <w:szCs w:val="21"/>
                        </w:rPr>
                        <w:fldChar w:fldCharType="end"/>
                      </w:r>
                      <w:bookmarkEnd w:id="16"/>
                      <w:r w:rsidRPr="00A71B0B">
                        <w:rPr>
                          <w:rFonts w:ascii="黑体" w:hAnsi="黑体"/>
                          <w:sz w:val="21"/>
                          <w:szCs w:val="21"/>
                        </w:rPr>
                        <w:t xml:space="preserve"> </w:t>
                      </w:r>
                      <w:bookmarkStart w:id="17"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7"/>
                    </w:p>
                  </w:txbxContent>
                </v:textbox>
                <w10:wrap type="topAndBottom"/>
              </v:shape>
            </w:pict>
          </mc:Fallback>
        </mc:AlternateContent>
      </w:r>
      <w:r w:rsidR="00391480">
        <w:rPr>
          <w:rFonts w:hint="eastAsia"/>
        </w:rPr>
        <w:t>估值算法研究现状</w:t>
      </w:r>
      <w:bookmarkEnd w:id="14"/>
    </w:p>
    <w:p w14:paraId="29F1240A" w14:textId="184B4215" w:rsidR="00DC342B" w:rsidRDefault="00DC342B" w:rsidP="00DC342B">
      <w:pPr>
        <w:ind w:firstLine="480"/>
      </w:pPr>
      <w:r>
        <w:rPr>
          <w:rFonts w:hint="eastAsia"/>
        </w:rPr>
        <w:t>围绕经典的理论框架，中外学者随着行业、数据库和计算技术的发展，做了更广泛和深入的</w:t>
      </w:r>
      <w:r w:rsidRPr="002F028A">
        <w:rPr>
          <w:rFonts w:hint="eastAsia"/>
        </w:rPr>
        <w:t>估值研究</w:t>
      </w:r>
      <w:r>
        <w:rPr>
          <w:rFonts w:hint="eastAsia"/>
        </w:rPr>
        <w:t>。在房地产估值领域，由于影响房地产价格的因素广泛而复杂，学者在评估房地产价格时多采用多元的算法模型。现代的房价估值模型主要是基于四种方法，收入法、成本法、比较法和价格享乐法</w:t>
      </w:r>
      <w:r>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 </w:instrText>
      </w:r>
      <w:r w:rsidR="00333CA9">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EN.CITE.DATA </w:instrText>
      </w:r>
      <w:r w:rsidR="00333CA9">
        <w:fldChar w:fldCharType="end"/>
      </w:r>
      <w:r>
        <w:fldChar w:fldCharType="separate"/>
      </w:r>
      <w:r w:rsidR="00333CA9" w:rsidRPr="00333CA9">
        <w:rPr>
          <w:noProof/>
          <w:vertAlign w:val="superscript"/>
        </w:rPr>
        <w:t>[39, 40]</w:t>
      </w:r>
      <w:r>
        <w:fldChar w:fldCharType="end"/>
      </w:r>
      <w:r>
        <w:rPr>
          <w:rFonts w:hint="eastAsia"/>
        </w:rPr>
        <w:t>。比如，</w:t>
      </w:r>
      <w:r w:rsidR="00F8054F">
        <w:rPr>
          <w:noProof/>
        </w:rPr>
        <w:t>Alexandridis</w:t>
      </w:r>
      <w:r w:rsidR="00F8054F">
        <w:rPr>
          <w:rFonts w:hint="eastAsia"/>
          <w:noProof/>
        </w:rPr>
        <w:t>和</w:t>
      </w:r>
      <w:r w:rsidR="00F8054F">
        <w:rPr>
          <w:noProof/>
        </w:rPr>
        <w:t>Karlis</w:t>
      </w:r>
      <w:r w:rsidR="00F8054F">
        <w:rPr>
          <w:rFonts w:hint="eastAsia"/>
        </w:rPr>
        <w:t>等人</w:t>
      </w:r>
      <w:r>
        <w:fldChar w:fldCharType="begin"/>
      </w:r>
      <w:r w:rsidR="00333CA9">
        <w:instrText xml:space="preserve"> ADDIN EN.CITE &lt;EndNote&gt;&lt;Cite&gt;&lt;Author&gt;Alexandridis&lt;/Author&gt;&lt;Year&gt;2019&lt;/Year&gt;&lt;RecNum&gt;54&lt;/RecNum&gt;&lt;DisplayText&gt;&lt;style face="superscript"&gt;[41]&lt;/style&gt;&lt;/DisplayText&gt;&lt;record&gt;&lt;rec-number&gt;54&lt;/rec-number&gt;&lt;foreign-keys&gt;&lt;key app="EN" db-id="fwe5wppw4v2xw1e0z2459vv5rvpez20tdvfr" timestamp="1669209375"&gt;54&lt;/key&gt;&lt;/foreign-keys&gt;&lt;ref-type name="Journal Article"&gt;17&lt;/ref-type&gt;&lt;contributors&gt;&lt;authors&gt;&lt;author&gt;Alexandridis, Antonios K.&lt;/author&gt;&lt;author&gt;Karlis, Dimitrios&lt;/author&gt;&lt;author&gt;Papastamos, Dimitrios&lt;/author&gt;&lt;author&gt;Andritsos, Dimitrios&lt;/author&gt;&lt;/authors&gt;&lt;/contributors&gt;&lt;titles&gt;&lt;title&gt;Real Estate valuation and forecasting in non-homogeneous markets: A case study in Greece during the financial crisis&lt;/title&gt;&lt;secondary-title&gt;Journal of the Operational Research Society&lt;/secondary-title&gt;&lt;/titles&gt;&lt;periodical&gt;&lt;full-title&gt;Journal of the Operational Research Society&lt;/full-title&gt;&lt;/periodical&gt;&lt;pages&gt;1769-1783&lt;/pages&gt;&lt;volume&gt;70&lt;/volume&gt;&lt;number&gt;10&lt;/number&gt;&lt;dates&gt;&lt;year&gt;2019&lt;/year&gt;&lt;pub-dates&gt;&lt;date&gt;2019/10/03&lt;/date&gt;&lt;/pub-dates&gt;&lt;/dates&gt;&lt;publisher&gt;Taylor &amp;amp; Francis&lt;/publisher&gt;&lt;isbn&gt;0160-5682&lt;/isbn&gt;&lt;urls&gt;&lt;related-urls&gt;&lt;url&gt;https://doi.org/10.1080/01605682.2018.1468864&lt;/url&gt;&lt;/related-urls&gt;&lt;/urls&gt;&lt;electronic-resource-num&gt;10.1080/01605682.2018.1468864&lt;/electronic-resource-num&gt;&lt;/record&gt;&lt;/Cite&gt;&lt;/EndNote&gt;</w:instrText>
      </w:r>
      <w:r>
        <w:fldChar w:fldCharType="separate"/>
      </w:r>
      <w:r w:rsidR="00333CA9" w:rsidRPr="00333CA9">
        <w:rPr>
          <w:noProof/>
          <w:vertAlign w:val="superscript"/>
        </w:rPr>
        <w:t>[41]</w:t>
      </w:r>
      <w:r>
        <w:fldChar w:fldCharType="end"/>
      </w:r>
      <w:r>
        <w:rPr>
          <w:rFonts w:hint="eastAsia"/>
        </w:rPr>
        <w:t>基于希腊的历史数据使用回归分析和时间序列建立了非同质市场的房价预测模型；</w:t>
      </w:r>
      <w:r w:rsidR="00F8054F">
        <w:rPr>
          <w:noProof/>
        </w:rPr>
        <w:t>Yeh</w:t>
      </w:r>
      <w:r w:rsidR="00F8054F">
        <w:rPr>
          <w:rFonts w:hint="eastAsia"/>
          <w:noProof/>
        </w:rPr>
        <w:t>和</w:t>
      </w:r>
      <w:r w:rsidR="00F8054F">
        <w:rPr>
          <w:noProof/>
        </w:rPr>
        <w:t>Hsu</w:t>
      </w:r>
      <w:r w:rsidR="00F8054F">
        <w:t xml:space="preserve"> </w:t>
      </w:r>
      <w:r>
        <w:fldChar w:fldCharType="begin"/>
      </w:r>
      <w:r w:rsidR="00333CA9">
        <w:instrText xml:space="preserve"> ADDIN EN.CITE &lt;EndNote&gt;&lt;Cite&gt;&lt;Author&gt;Yeh&lt;/Author&gt;&lt;Year&gt;2018&lt;/Year&gt;&lt;RecNum&gt;55&lt;/RecNum&gt;&lt;DisplayText&gt;&lt;style face="superscript"&gt;[42]&lt;/style&gt;&lt;/DisplayText&gt;&lt;record&gt;&lt;rec-number&gt;55&lt;/rec-number&gt;&lt;foreign-keys&gt;&lt;key app="EN" db-id="fwe5wppw4v2xw1e0z2459vv5rvpez20tdvfr" timestamp="1669209770"&gt;55&lt;/key&gt;&lt;/foreign-keys&gt;&lt;ref-type name="Journal Article"&gt;17&lt;/ref-type&gt;&lt;contributors&gt;&lt;authors&gt;&lt;author&gt;Yeh, I. Cheng&lt;/author&gt;&lt;author&gt;Hsu, Tzu-Kuang&lt;/author&gt;&lt;/authors&gt;&lt;/contributors&gt;&lt;titles&gt;&lt;title&gt;Building real estate valuation models with comparative approach through case-based reasoning&lt;/title&gt;&lt;secondary-title&gt;Applied Soft Computing&lt;/secondary-title&gt;&lt;/titles&gt;&lt;periodical&gt;&lt;full-title&gt;Applied Soft Computing&lt;/full-title&gt;&lt;/periodical&gt;&lt;pages&gt;260-271&lt;/pages&gt;&lt;volume&gt;65&lt;/volume&gt;&lt;keywords&gt;&lt;keyword&gt;Quantitative&lt;/keyword&gt;&lt;keyword&gt;Comparative approach&lt;/keyword&gt;&lt;keyword&gt;Case-based reasoning&lt;/keyword&gt;&lt;keyword&gt;Real estate&lt;/keyword&gt;&lt;keyword&gt;Appraisal&lt;/keyword&gt;&lt;/keywords&gt;&lt;dates&gt;&lt;year&gt;2018&lt;/year&gt;&lt;pub-dates&gt;&lt;date&gt;2018/04/01/&lt;/date&gt;&lt;/pub-dates&gt;&lt;/dates&gt;&lt;isbn&gt;1568-4946&lt;/isbn&gt;&lt;urls&gt;&lt;related-urls&gt;&lt;url&gt;https://www.sciencedirect.com/science/article/pii/S1568494618300358&lt;/url&gt;&lt;/related-urls&gt;&lt;/urls&gt;&lt;electronic-resource-num&gt;https://doi.org/10.1016/j.asoc.2018.01.029&lt;/electronic-resource-num&gt;&lt;/record&gt;&lt;/Cite&gt;&lt;/EndNote&gt;</w:instrText>
      </w:r>
      <w:r>
        <w:fldChar w:fldCharType="separate"/>
      </w:r>
      <w:r w:rsidR="00333CA9" w:rsidRPr="00333CA9">
        <w:rPr>
          <w:noProof/>
          <w:vertAlign w:val="superscript"/>
        </w:rPr>
        <w:t>[42]</w:t>
      </w:r>
      <w:r>
        <w:fldChar w:fldCharType="end"/>
      </w:r>
      <w:r>
        <w:rPr>
          <w:rFonts w:hint="eastAsia"/>
        </w:rPr>
        <w:t>使用定量比较法对多个国家的房价进行了估值；</w:t>
      </w:r>
      <w:r w:rsidR="00F8054F">
        <w:rPr>
          <w:noProof/>
        </w:rPr>
        <w:t>Pagourtzi</w:t>
      </w:r>
      <w:r w:rsidR="00F8054F">
        <w:rPr>
          <w:rFonts w:hint="eastAsia"/>
          <w:noProof/>
        </w:rPr>
        <w:t>和</w:t>
      </w:r>
      <w:r w:rsidR="00F8054F">
        <w:rPr>
          <w:noProof/>
        </w:rPr>
        <w:t>Metaxiotis</w:t>
      </w:r>
      <w:r w:rsidR="00F8054F">
        <w:rPr>
          <w:rFonts w:hint="eastAsia"/>
        </w:rPr>
        <w:t>等人</w:t>
      </w:r>
      <w:r>
        <w:fldChar w:fldCharType="begin"/>
      </w:r>
      <w:r w:rsidR="00333CA9">
        <w:instrText xml:space="preserve"> ADDIN EN.CITE &lt;EndNote&gt;&lt;Cite&gt;&lt;Author&gt;Pagourtzi&lt;/Author&gt;&lt;Year&gt;2007&lt;/Year&gt;&lt;RecNum&gt;60&lt;/RecNum&gt;&lt;DisplayText&gt;&lt;style face="superscript"&gt;[43]&lt;/style&gt;&lt;/DisplayText&gt;&lt;record&gt;&lt;rec-number&gt;60&lt;/rec-number&gt;&lt;foreign-keys&gt;&lt;key app="EN" db-id="fwe5wppw4v2xw1e0z2459vv5rvpez20tdvfr" timestamp="1669212936"&gt;60&lt;/key&gt;&lt;/foreign-keys&gt;&lt;ref-type name="Journal Article"&gt;17&lt;/ref-type&gt;&lt;contributors&gt;&lt;authors&gt;&lt;author&gt;Pagourtzi, Elli&lt;/author&gt;&lt;author&gt;Metaxiotis, Kostas&lt;/author&gt;&lt;author&gt;Nikolopoulos, Konstantinos&lt;/author&gt;&lt;author&gt;Giannelos, Konstantinos&lt;/author&gt;&lt;author&gt;Assimakopoulos, Vassilis&lt;/author&gt;&lt;/authors&gt;&lt;/contributors&gt;&lt;titles&gt;&lt;title&gt;Real estate valuation with artificial intelligence approaches&lt;/title&gt;&lt;secondary-title&gt;IJISTA&lt;/secondary-title&gt;&lt;/titles&gt;&lt;periodical&gt;&lt;full-title&gt;IJISTA&lt;/full-title&gt;&lt;/periodical&gt;&lt;pages&gt;50-57&lt;/pages&gt;&lt;volume&gt;2&lt;/volume&gt;&lt;dates&gt;&lt;year&gt;2007&lt;/year&gt;&lt;pub-dates&gt;&lt;date&gt;01/01&lt;/date&gt;&lt;/pub-dates&gt;&lt;/dates&gt;&lt;urls&gt;&lt;/urls&gt;&lt;electronic-resource-num&gt;10.1504/IJISTA.2007.011573&lt;/electronic-resource-num&gt;&lt;/record&gt;&lt;/Cite&gt;&lt;/EndNote&gt;</w:instrText>
      </w:r>
      <w:r>
        <w:fldChar w:fldCharType="separate"/>
      </w:r>
      <w:r w:rsidR="00333CA9" w:rsidRPr="00333CA9">
        <w:rPr>
          <w:noProof/>
          <w:vertAlign w:val="superscript"/>
        </w:rPr>
        <w:t>[43]</w:t>
      </w:r>
      <w:r>
        <w:fldChar w:fldCharType="end"/>
      </w:r>
      <w:r>
        <w:rPr>
          <w:rFonts w:hint="eastAsia"/>
        </w:rPr>
        <w:t>成功地结合了多元线性回归（</w:t>
      </w:r>
      <w:proofErr w:type="spellStart"/>
      <w:r>
        <w:rPr>
          <w:rFonts w:hint="eastAsia"/>
        </w:rPr>
        <w:t>MLR</w:t>
      </w:r>
      <w:proofErr w:type="spellEnd"/>
      <w:r>
        <w:rPr>
          <w:rFonts w:hint="eastAsia"/>
        </w:rPr>
        <w:t>）方法和人工神经网络（</w:t>
      </w:r>
      <w:r>
        <w:rPr>
          <w:rFonts w:hint="eastAsia"/>
        </w:rPr>
        <w:t>ANN</w:t>
      </w:r>
      <w:r>
        <w:rPr>
          <w:rFonts w:hint="eastAsia"/>
        </w:rPr>
        <w:t>）得优势评估了希腊的房价；</w:t>
      </w:r>
      <w:r w:rsidR="00F8054F">
        <w:rPr>
          <w:noProof/>
        </w:rPr>
        <w:t>Zhou</w:t>
      </w:r>
      <w:r w:rsidR="00F8054F">
        <w:rPr>
          <w:rFonts w:hint="eastAsia"/>
          <w:noProof/>
        </w:rPr>
        <w:t>和</w:t>
      </w:r>
      <w:r w:rsidR="00F8054F">
        <w:rPr>
          <w:noProof/>
        </w:rPr>
        <w:t>Cao</w:t>
      </w:r>
      <w:r w:rsidR="00F8054F">
        <w:rPr>
          <w:rFonts w:hint="eastAsia"/>
        </w:rPr>
        <w:t>等人</w:t>
      </w:r>
      <w:r>
        <w:fldChar w:fldCharType="begin"/>
      </w:r>
      <w:r w:rsidR="00333CA9">
        <w:instrText xml:space="preserve"> ADDIN EN.CITE &lt;EndNote&gt;&lt;Cite&gt;&lt;Author&gt;Zhou&lt;/Author&gt;&lt;Year&gt;2008&lt;/Year&gt;&lt;RecNum&gt;61&lt;/RecNum&gt;&lt;DisplayText&gt;&lt;style face="superscript"&gt;[44]&lt;/style&gt;&lt;/DisplayText&gt;&lt;record&gt;&lt;rec-number&gt;61&lt;/rec-number&gt;&lt;foreign-keys&gt;&lt;key app="EN" db-id="fwe5wppw4v2xw1e0z2459vv5rvpez20tdvfr" timestamp="1669213319"&gt;61&lt;/key&gt;&lt;/foreign-keys&gt;&lt;ref-type name="Conference Paper"&gt;47&lt;/ref-type&gt;&lt;contributors&gt;&lt;authors&gt;&lt;author&gt;Zhou, Shu-jing&lt;/author&gt;&lt;author&gt;Cao, Li-mei&lt;/author&gt;&lt;author&gt;Li, Yan-cang&lt;/author&gt;&lt;/authors&gt;&lt;/contributors&gt;&lt;titles&gt;&lt;title&gt;Evaluation model for Real Estate Investment Environment Based on SVM&lt;/title&gt;&lt;secondary-title&gt;2008 International Workshop on Modelling, Simulation and Optimization&lt;/secondary-title&gt;&lt;/titles&gt;&lt;pages&gt;192-195&lt;/pages&gt;&lt;dates&gt;&lt;year&gt;2008&lt;/year&gt;&lt;/dates&gt;&lt;urls&gt;&lt;/urls&gt;&lt;electronic-resource-num&gt;10.1109/wmso.2008.40&lt;/electronic-resource-num&gt;&lt;/record&gt;&lt;/Cite&gt;&lt;/EndNote&gt;</w:instrText>
      </w:r>
      <w:r>
        <w:fldChar w:fldCharType="separate"/>
      </w:r>
      <w:r w:rsidR="00333CA9" w:rsidRPr="00333CA9">
        <w:rPr>
          <w:noProof/>
          <w:vertAlign w:val="superscript"/>
        </w:rPr>
        <w:t>[44]</w:t>
      </w:r>
      <w:r>
        <w:fldChar w:fldCharType="end"/>
      </w:r>
      <w:r>
        <w:rPr>
          <w:rFonts w:hint="eastAsia"/>
        </w:rPr>
        <w:t>构建了一个评价房地产投资环境的支持向量机（</w:t>
      </w:r>
      <w:proofErr w:type="spellStart"/>
      <w:r>
        <w:rPr>
          <w:rFonts w:hint="eastAsia"/>
        </w:rPr>
        <w:t>SVM</w:t>
      </w:r>
      <w:proofErr w:type="spellEnd"/>
      <w:r>
        <w:rPr>
          <w:rFonts w:hint="eastAsia"/>
        </w:rPr>
        <w:t>），并与</w:t>
      </w:r>
      <w:r>
        <w:rPr>
          <w:rFonts w:hint="eastAsia"/>
        </w:rPr>
        <w:t>BP</w:t>
      </w:r>
      <w:r>
        <w:rPr>
          <w:rFonts w:hint="eastAsia"/>
        </w:rPr>
        <w:t>神经网络的方法比较证明了该模型的有效性；</w:t>
      </w:r>
      <w:r w:rsidR="00F8054F">
        <w:rPr>
          <w:noProof/>
        </w:rPr>
        <w:t>Lasota</w:t>
      </w:r>
      <w:r w:rsidR="00F8054F">
        <w:rPr>
          <w:rFonts w:hint="eastAsia"/>
          <w:noProof/>
        </w:rPr>
        <w:t>和</w:t>
      </w:r>
      <w:r w:rsidR="00F8054F">
        <w:rPr>
          <w:noProof/>
        </w:rPr>
        <w:t>Sachnowski</w:t>
      </w:r>
      <w:r w:rsidR="00F8054F">
        <w:rPr>
          <w:rFonts w:hint="eastAsia"/>
        </w:rPr>
        <w:t>等人</w:t>
      </w:r>
      <w:r>
        <w:fldChar w:fldCharType="begin"/>
      </w:r>
      <w:r w:rsidR="00333CA9">
        <w:instrText xml:space="preserve"> ADDIN EN.CITE &lt;EndNote&gt;&lt;Cite&gt;&lt;Author&gt;Lasota&lt;/Author&gt;&lt;Year&gt;2009&lt;/Year&gt;&lt;RecNum&gt;63&lt;/RecNum&gt;&lt;DisplayText&gt;&lt;style face="superscript"&gt;[45]&lt;/style&gt;&lt;/DisplayText&gt;&lt;record&gt;&lt;rec-number&gt;63&lt;/rec-number&gt;&lt;foreign-keys&gt;&lt;key app="EN" db-id="fwe5wppw4v2xw1e0z2459vv5rvpez20tdvfr" timestamp="1669213861"&gt;63&lt;/key&gt;&lt;/foreign-keys&gt;&lt;ref-type name="Conference Proceedings"&gt;10&lt;/ref-type&gt;&lt;contributors&gt;&lt;authors&gt;&lt;author&gt;Lasota, Tadeusz&lt;/author&gt;&lt;author&gt;Sachnowski, Piotr&lt;/author&gt;&lt;author&gt;&lt;style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Regression Tree Models for Premises Valuation Using Statistica Data Miner&lt;/title&gt;&lt;secondary-title&gt;Computational Collective Intelligence. Semantic Web, Social Networks and Multiagent Systems&lt;/secondary-title&gt;&lt;/titles&gt;&lt;pages&gt;776-787&lt;/pages&gt;&lt;dates&gt;&lt;year&gt;2009&lt;/year&gt;&lt;pub-dates&gt;&lt;date&gt;2009//&lt;/date&gt;&lt;/pub-dates&gt;&lt;/dates&gt;&lt;pub-location&gt;Berlin,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[45]</w:t>
      </w:r>
      <w:r>
        <w:fldChar w:fldCharType="end"/>
      </w:r>
      <w:r>
        <w:rPr>
          <w:rFonts w:hint="eastAsia"/>
        </w:rPr>
        <w:t>用回归树和集成树算法构建了房价估值模型；</w:t>
      </w:r>
      <w:r w:rsidR="009162C8">
        <w:rPr>
          <w:noProof/>
        </w:rPr>
        <w:t>Graczyk</w:t>
      </w:r>
      <w:r w:rsidR="009162C8">
        <w:rPr>
          <w:rFonts w:hint="eastAsia"/>
          <w:noProof/>
        </w:rPr>
        <w:t>和</w:t>
      </w:r>
      <w:r w:rsidR="009162C8">
        <w:rPr>
          <w:noProof/>
        </w:rPr>
        <w:t>Lasota</w:t>
      </w:r>
      <w:r w:rsidR="009162C8">
        <w:rPr>
          <w:rFonts w:hint="eastAsia"/>
        </w:rPr>
        <w:t>等人</w:t>
      </w:r>
      <w:r>
        <w:fldChar w:fldCharType="begin"/>
      </w:r>
      <w:r w:rsidR="00333CA9">
        <w:instrText xml:space="preserve"> ADDIN EN.CITE &lt;EndNote&gt;&lt;Cite&gt;&lt;Author&gt;Graczyk&lt;/Author&gt;&lt;Year&gt;2009&lt;/Year&gt;&lt;RecNum&gt;65&lt;/RecNum&gt;&lt;DisplayText&gt;&lt;style face="superscript"&gt;[46]&lt;/style&gt;&lt;/DisplayText&gt;&lt;record&gt;&lt;rec-number&gt;65&lt;/rec-number&gt;&lt;foreign-keys&gt;&lt;key app="EN" db-id="fwe5wppw4v2xw1e0z2459vv5rvpez20tdvfr" timestamp="1669271752"&gt;65&lt;/key&gt;&lt;/foreign-keys&gt;&lt;ref-type name="Conference Proceedings"&gt;10&lt;/ref-type&gt;&lt;contributors&gt;&lt;authors&gt;&lt;author&gt;Graczyk, Magdalena&lt;/author&gt;&lt;author&gt;Lasota, Tadeusz&lt;/author&gt;&lt;author&gt;&lt;style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Premises Valuation Models Using KEEL, RapidMiner, and WEKA&lt;/title&gt;&lt;secondary-title&gt;Computational Collective Intelligence. Semantic Web, Social Networks and Multiagent Systems&lt;/secondary-title&gt;&lt;/titles&gt;&lt;pages&gt;800-812&lt;/pages&gt;&lt;dates&gt;&lt;year&gt;2009&lt;/year&gt;&lt;pub-dates&gt;&lt;date&gt;2009//&lt;/date&gt;&lt;/pub-dates&gt;&lt;/dates&gt;&lt;pub-location&gt;Berlin,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[46]</w:t>
      </w:r>
      <w:r>
        <w:fldChar w:fldCharType="end"/>
      </w:r>
      <w:r>
        <w:rPr>
          <w:rFonts w:hint="eastAsia"/>
        </w:rPr>
        <w:t>用波兰</w:t>
      </w:r>
      <w:r w:rsidRPr="00010844">
        <w:rPr>
          <w:rFonts w:hint="eastAsia"/>
        </w:rPr>
        <w:t>地籍系统和房地产交易登记处</w:t>
      </w:r>
      <w:r>
        <w:rPr>
          <w:rFonts w:hint="eastAsia"/>
        </w:rPr>
        <w:t>收集到</w:t>
      </w:r>
      <w:r w:rsidRPr="00010844">
        <w:rPr>
          <w:rFonts w:hint="eastAsia"/>
        </w:rPr>
        <w:t>的数据集</w:t>
      </w:r>
      <w:r>
        <w:rPr>
          <w:rFonts w:hint="eastAsia"/>
        </w:rPr>
        <w:t>，对比了包括</w:t>
      </w:r>
      <w:r w:rsidRPr="00010844">
        <w:rPr>
          <w:rFonts w:hint="eastAsia"/>
        </w:rPr>
        <w:t>两种神经网络算法、两种回归决策树</w:t>
      </w:r>
      <w:r>
        <w:rPr>
          <w:rFonts w:hint="eastAsia"/>
        </w:rPr>
        <w:t>算法</w:t>
      </w:r>
      <w:r w:rsidRPr="00010844">
        <w:rPr>
          <w:rFonts w:hint="eastAsia"/>
        </w:rPr>
        <w:t>、线性回归和支持</w:t>
      </w:r>
      <w:proofErr w:type="gramStart"/>
      <w:r w:rsidRPr="00010844">
        <w:rPr>
          <w:rFonts w:hint="eastAsia"/>
        </w:rPr>
        <w:t>向量机</w:t>
      </w:r>
      <w:proofErr w:type="gramEnd"/>
      <w:r>
        <w:rPr>
          <w:rFonts w:hint="eastAsia"/>
        </w:rPr>
        <w:t>在内的常用数据挖掘工具；</w:t>
      </w:r>
      <w:r w:rsidR="009162C8">
        <w:rPr>
          <w:noProof/>
        </w:rPr>
        <w:t>Liu</w:t>
      </w:r>
      <w:r w:rsidR="009162C8">
        <w:t xml:space="preserve"> </w:t>
      </w:r>
      <w:r>
        <w:fldChar w:fldCharType="begin"/>
      </w:r>
      <w:r w:rsidR="00333CA9">
        <w:instrText xml:space="preserve"> ADDIN EN.CITE &lt;EndNote&gt;&lt;Cite&gt;&lt;Author&gt;Liu&lt;/Author&gt;&lt;Year&gt;2017&lt;/Year&gt;&lt;RecNum&gt;66&lt;/RecNum&gt;&lt;DisplayText&gt;&lt;style face="superscript"&gt;[47]&lt;/style&gt;&lt;/DisplayText&gt;&lt;record&gt;&lt;rec-number&gt;66&lt;/rec-number&gt;&lt;foreign-keys&gt;&lt;key app="EN" db-id="fwe5wppw4v2xw1e0z2459vv5rvpez20tdvfr" timestamp="1669272588"&gt;66&lt;/key&gt;&lt;/foreign-keys&gt;&lt;ref-type name="Journal Article"&gt;17&lt;/ref-type&gt;&lt;contributors&gt;&lt;authors&gt;&lt;author&gt;Liu, Yongbo&lt;/author&gt;&lt;/authors&gt;&lt;/contributors&gt;&lt;titles&gt;&lt;title&gt;A commercial real estate price evaluation model based on GT-BCPSO-BP neural network&lt;/title&gt;&lt;secondary-title&gt;International Journal of Applied Decision Sciences&lt;/secondary-title&gt;&lt;/titles&gt;&lt;periodical&gt;&lt;full-title&gt;International Journal of Applied Decision Sciences&lt;/full-title&gt;&lt;/periodical&gt;&lt;pages&gt;335&lt;/pages&gt;&lt;volume&gt;10&lt;/volume&gt;&lt;dates&gt;&lt;year&gt;2017&lt;/year&gt;&lt;pub-dates&gt;&lt;date&gt;01/01&lt;/date&gt;&lt;/pub-dates&gt;&lt;/dates&gt;&lt;urls&gt;&lt;/urls&gt;&lt;electronic-resource-num&gt;10.1504/IJADS.2017.087177&lt;/electronic-resource-num&gt;&lt;/record&gt;&lt;/Cite&gt;&lt;/EndNote&gt;</w:instrText>
      </w:r>
      <w:r>
        <w:fldChar w:fldCharType="separate"/>
      </w:r>
      <w:r w:rsidR="00333CA9" w:rsidRPr="00333CA9">
        <w:rPr>
          <w:noProof/>
          <w:vertAlign w:val="superscript"/>
        </w:rPr>
        <w:t>[47]</w:t>
      </w:r>
      <w:r>
        <w:fldChar w:fldCharType="end"/>
      </w:r>
      <w:r>
        <w:rPr>
          <w:rFonts w:hint="eastAsia"/>
        </w:rPr>
        <w:t>结合</w:t>
      </w:r>
      <w:r w:rsidRPr="00997661">
        <w:rPr>
          <w:rFonts w:hint="eastAsia"/>
        </w:rPr>
        <w:t>灰色关联理论、细菌趋化性粒子群算法和</w:t>
      </w:r>
      <w:r w:rsidRPr="00997661">
        <w:rPr>
          <w:rFonts w:hint="eastAsia"/>
        </w:rPr>
        <w:t>BP</w:t>
      </w:r>
      <w:r w:rsidRPr="00997661">
        <w:rPr>
          <w:rFonts w:hint="eastAsia"/>
        </w:rPr>
        <w:t>神经网络的优点，提出了</w:t>
      </w:r>
      <w:r>
        <w:rPr>
          <w:rFonts w:hint="eastAsia"/>
        </w:rPr>
        <w:t>一个</w:t>
      </w:r>
      <w:r w:rsidRPr="00997661">
        <w:rPr>
          <w:rFonts w:hint="eastAsia"/>
        </w:rPr>
        <w:t>评估商业地产成本的模</w:t>
      </w:r>
      <w:r w:rsidRPr="00997661">
        <w:rPr>
          <w:rFonts w:hint="eastAsia"/>
        </w:rPr>
        <w:lastRenderedPageBreak/>
        <w:t>型</w:t>
      </w:r>
      <w:r>
        <w:rPr>
          <w:rFonts w:hint="eastAsia"/>
        </w:rPr>
        <w:t>，并对一个工程项目进行了实证分析；</w:t>
      </w:r>
      <w:r w:rsidR="009162C8">
        <w:rPr>
          <w:noProof/>
        </w:rPr>
        <w:t>Sun</w:t>
      </w:r>
      <w:r w:rsidR="009162C8">
        <w:t xml:space="preserve"> </w:t>
      </w:r>
      <w:r>
        <w:fldChar w:fldCharType="begin"/>
      </w:r>
      <w:r w:rsidR="00333CA9">
        <w:instrText xml:space="preserve"> ADDIN EN.CITE &lt;EndNote&gt;&lt;Cite&gt;&lt;Author&gt;Sun&lt;/Author&gt;&lt;Year&gt;2019&lt;/Year&gt;&lt;RecNum&gt;68&lt;/RecNum&gt;&lt;DisplayText&gt;&lt;style face="superscript"&gt;[48]&lt;/style&gt;&lt;/DisplayText&gt;&lt;record&gt;&lt;rec-number&gt;68&lt;/rec-number&gt;&lt;foreign-keys&gt;&lt;key app="EN" db-id="fwe5wppw4v2xw1e0z2459vv5rvpez20tdvfr" timestamp="1669273448"&gt;68&lt;/key&gt;&lt;/foreign-keys&gt;&lt;ref-type name="Journal Article"&gt;17&lt;/ref-type&gt;&lt;contributors&gt;&lt;authors&gt;&lt;author&gt;Sun, Y.&lt;/author&gt;&lt;/authors&gt;&lt;/contributors&gt;&lt;titles&gt;&lt;title&gt;Real Estate Evaluation Model Based on Genetic Algorithm Optimized Neural Network&lt;/title&gt;&lt;secondary-title&gt;Data Science Journal&lt;/secondary-title&gt;&lt;/titles&gt;&lt;periodical&gt;&lt;full-title&gt;Data Science Journal&lt;/full-title&gt;&lt;/periodical&gt;&lt;pages&gt;36&lt;/pages&gt;&lt;volume&gt;18(1)&lt;/volume&gt;&lt;dates&gt;&lt;year&gt;2019&lt;/year&gt;&lt;/dates&gt;&lt;urls&gt;&lt;/urls&gt;&lt;electronic-resource-num&gt;http://doi.org/10.5334/dsj-2019-036&lt;/electronic-resource-num&gt;&lt;/record&gt;&lt;/Cite&gt;&lt;/EndNote&gt;</w:instrText>
      </w:r>
      <w:r>
        <w:fldChar w:fldCharType="separate"/>
      </w:r>
      <w:r w:rsidR="00333CA9" w:rsidRPr="00333CA9">
        <w:rPr>
          <w:noProof/>
          <w:vertAlign w:val="superscript"/>
        </w:rPr>
        <w:t>[48]</w:t>
      </w:r>
      <w:r>
        <w:fldChar w:fldCharType="end"/>
      </w:r>
      <w:r>
        <w:rPr>
          <w:rFonts w:hint="eastAsia"/>
        </w:rPr>
        <w:t>建立了</w:t>
      </w:r>
      <w:r w:rsidRPr="003346E2">
        <w:rPr>
          <w:rFonts w:hint="eastAsia"/>
        </w:rPr>
        <w:t>遗传算法优化神经网络模型</w:t>
      </w:r>
      <w:r>
        <w:rPr>
          <w:rFonts w:hint="eastAsia"/>
        </w:rPr>
        <w:t>，并证明了其误差小于传统模型。此外，还有学者利用了不同于传统财务理论的估值方法，比如</w:t>
      </w:r>
      <w:r w:rsidR="009162C8">
        <w:rPr>
          <w:noProof/>
        </w:rPr>
        <w:t>You</w:t>
      </w:r>
      <w:r w:rsidR="009162C8">
        <w:rPr>
          <w:rFonts w:hint="eastAsia"/>
          <w:noProof/>
        </w:rPr>
        <w:t>和</w:t>
      </w:r>
      <w:r w:rsidR="009162C8">
        <w:rPr>
          <w:noProof/>
        </w:rPr>
        <w:t>Pang</w:t>
      </w:r>
      <w:r w:rsidR="009162C8">
        <w:rPr>
          <w:rFonts w:hint="eastAsia"/>
        </w:rPr>
        <w:t>等人</w:t>
      </w:r>
      <w:r>
        <w:fldChar w:fldCharType="begin"/>
      </w:r>
      <w:r w:rsidR="00333CA9">
        <w:instrText xml:space="preserve"> ADDIN EN.CITE &lt;EndNote&gt;&lt;Cite&gt;&lt;Author&gt;You&lt;/Author&gt;&lt;Year&gt;2017&lt;/Year&gt;&lt;RecNum&gt;74&lt;/RecNum&gt;&lt;DisplayText&gt;&lt;style face="superscript"&gt;[49]&lt;/style&gt;&lt;/DisplayText&gt;&lt;record&gt;&lt;rec-number&gt;74&lt;/rec-number&gt;&lt;foreign-keys&gt;&lt;key app="EN" db-id="fwe5wppw4v2xw1e0z2459vv5rvpez20tdvfr" timestamp="1669275743"&gt;74&lt;/key&gt;&lt;/foreign-keys&gt;&lt;ref-type name="Journal Article"&gt;17&lt;/ref-type&gt;&lt;contributors&gt;&lt;authors&gt;&lt;author&gt;Q. You&lt;/author&gt;&lt;author&gt;R. Pang&lt;/author&gt;&lt;author&gt;L. Cao&lt;/author&gt;&lt;author&gt;J. Luo&lt;/author&gt;&lt;/authors&gt;&lt;/contributors&gt;&lt;titles&gt;&lt;title&gt;Image-Based Appraisal of Real Estate Properties&lt;/title&gt;&lt;secondary-title&gt;IEEE Transactions on Multimedia&lt;/secondary-title&gt;&lt;/titles&gt;&lt;periodical&gt;&lt;full-title&gt;IEEE Transactions on Multimedia&lt;/full-title&gt;&lt;/periodical&gt;&lt;pages&gt;2751-2759&lt;/pages&gt;&lt;volume&gt;19&lt;/volume&gt;&lt;number&gt;12&lt;/number&gt;&lt;dates&gt;&lt;year&gt;2017&lt;/year&gt;&lt;/dates&gt;&lt;isbn&gt;1941-0077&lt;/isbn&gt;&lt;urls&gt;&lt;/urls&gt;&lt;electronic-resource-num&gt;10.1109/TMM.2017.2710804&lt;/electronic-resource-num&gt;&lt;/record&gt;&lt;/Cite&gt;&lt;/EndNote&gt;</w:instrText>
      </w:r>
      <w:r>
        <w:fldChar w:fldCharType="separate"/>
      </w:r>
      <w:r w:rsidR="00333CA9" w:rsidRPr="00333CA9">
        <w:rPr>
          <w:noProof/>
          <w:vertAlign w:val="superscript"/>
        </w:rPr>
        <w:t>[49]</w:t>
      </w:r>
      <w:r>
        <w:fldChar w:fldCharType="end"/>
      </w:r>
      <w:r w:rsidRPr="00A521AB">
        <w:rPr>
          <w:rFonts w:hint="eastAsia"/>
        </w:rPr>
        <w:t>采用递归神经网络</w:t>
      </w:r>
      <w:r>
        <w:rPr>
          <w:rFonts w:hint="eastAsia"/>
        </w:rPr>
        <w:t>分析房屋图片的</w:t>
      </w:r>
      <w:r w:rsidRPr="00A521AB">
        <w:rPr>
          <w:rFonts w:hint="eastAsia"/>
        </w:rPr>
        <w:t>视觉特征来预测房地产价格</w:t>
      </w:r>
      <w:r>
        <w:rPr>
          <w:rFonts w:hint="eastAsia"/>
        </w:rPr>
        <w:t>。</w:t>
      </w:r>
    </w:p>
    <w:p w14:paraId="63CA5C85" w14:textId="3E8F5615" w:rsidR="00DC342B" w:rsidRPr="00DC342B" w:rsidRDefault="00DC342B" w:rsidP="00DC342B">
      <w:pPr>
        <w:ind w:firstLine="480"/>
      </w:pPr>
      <w:r>
        <w:rPr>
          <w:rFonts w:hint="eastAsia"/>
        </w:rPr>
        <w:t>还有不少学者在已有数据挖掘模型的基础上，</w:t>
      </w:r>
      <w:r w:rsidRPr="002F028A">
        <w:rPr>
          <w:rFonts w:hint="eastAsia"/>
        </w:rPr>
        <w:t>提出了已有模型存在的问题，以及改进已有算法精度的新算法</w:t>
      </w:r>
      <w:r w:rsidR="005D7402">
        <w:fldChar w:fldCharType="begin"/>
      </w:r>
      <w:r w:rsidR="005D7402">
        <w:instrText xml:space="preserve"> </w:instrText>
      </w:r>
      <w:r w:rsidR="005D7402">
        <w:rPr>
          <w:rFonts w:hint="eastAsia"/>
        </w:rPr>
        <w:instrText>REF _Ref132303184 \h</w:instrText>
      </w:r>
      <w:r w:rsidR="005D7402">
        <w:instrText xml:space="preserve"> </w:instrText>
      </w:r>
      <w:r w:rsidR="005D7402">
        <w:fldChar w:fldCharType="separate"/>
      </w:r>
      <w:r w:rsidR="002B3CF7" w:rsidRPr="00A71B0B">
        <w:rPr>
          <w:rFonts w:ascii="黑体" w:hAnsi="黑体"/>
          <w:sz w:val="21"/>
          <w:szCs w:val="21"/>
        </w:rPr>
        <w:t>现有</w:t>
      </w:r>
      <w:r w:rsidR="002B3CF7" w:rsidRPr="00A71B0B">
        <w:rPr>
          <w:rFonts w:ascii="黑体" w:hAnsi="黑体" w:hint="eastAsia"/>
          <w:sz w:val="21"/>
          <w:szCs w:val="21"/>
        </w:rPr>
        <w:t>文献采用的房产估值算法</w:t>
      </w:r>
      <w:r w:rsidR="005D7402">
        <w:fldChar w:fldCharType="end"/>
      </w:r>
      <w:r w:rsidR="005D7402">
        <w:rPr>
          <w:rFonts w:hint="eastAsia"/>
        </w:rPr>
        <w:t>（见</w:t>
      </w:r>
      <w:r w:rsidR="005D7402">
        <w:fldChar w:fldCharType="begin"/>
      </w:r>
      <w:r w:rsidR="005D7402">
        <w:instrText xml:space="preserve"> REF _Ref132303214 \h </w:instrText>
      </w:r>
      <w:r w:rsidR="005D7402">
        <w:fldChar w:fldCharType="separate"/>
      </w:r>
      <w:r w:rsidR="002B3CF7" w:rsidRPr="00A71B0B">
        <w:rPr>
          <w:rFonts w:ascii="黑体" w:hAnsi="黑体" w:hint="eastAsia"/>
          <w:sz w:val="21"/>
          <w:szCs w:val="21"/>
        </w:rPr>
        <w:t>图</w:t>
      </w:r>
      <w:r w:rsidR="002B3CF7" w:rsidRPr="00A71B0B">
        <w:rPr>
          <w:rFonts w:ascii="黑体" w:hAnsi="黑体" w:hint="eastAsia"/>
          <w:sz w:val="21"/>
          <w:szCs w:val="21"/>
        </w:rPr>
        <w:t>1.</w:t>
      </w:r>
      <w:r w:rsidR="002B3CF7">
        <w:rPr>
          <w:rFonts w:ascii="黑体" w:hAnsi="黑体"/>
          <w:noProof/>
          <w:sz w:val="21"/>
          <w:szCs w:val="21"/>
        </w:rPr>
        <w:t>1</w:t>
      </w:r>
      <w:r w:rsidR="005D7402">
        <w:fldChar w:fldCharType="end"/>
      </w:r>
      <w:r w:rsidR="005D7402">
        <w:rPr>
          <w:rFonts w:hint="eastAsia"/>
        </w:rPr>
        <w:t>）</w:t>
      </w:r>
      <w:r>
        <w:rPr>
          <w:rFonts w:hint="eastAsia"/>
        </w:rPr>
        <w:t>。比如，</w:t>
      </w:r>
      <w:r w:rsidRPr="00AD543E">
        <w:rPr>
          <w:rFonts w:hint="eastAsia"/>
        </w:rPr>
        <w:t>回归分析或其他类似模型</w:t>
      </w:r>
      <w:r>
        <w:rPr>
          <w:rFonts w:hint="eastAsia"/>
        </w:rPr>
        <w:t>的评估过程常常</w:t>
      </w:r>
      <w:r w:rsidRPr="00AD543E">
        <w:rPr>
          <w:rFonts w:hint="eastAsia"/>
        </w:rPr>
        <w:t>受到变量之间</w:t>
      </w:r>
      <w:r>
        <w:rPr>
          <w:rFonts w:hint="eastAsia"/>
        </w:rPr>
        <w:t>关系</w:t>
      </w:r>
      <w:r w:rsidRPr="00AD543E">
        <w:rPr>
          <w:rFonts w:hint="eastAsia"/>
        </w:rPr>
        <w:t>非线性、</w:t>
      </w:r>
      <w:r>
        <w:rPr>
          <w:rFonts w:hint="eastAsia"/>
        </w:rPr>
        <w:t>存在冗余</w:t>
      </w:r>
      <w:r w:rsidRPr="00AD543E">
        <w:rPr>
          <w:rFonts w:hint="eastAsia"/>
        </w:rPr>
        <w:t>信息和</w:t>
      </w:r>
      <w:r>
        <w:rPr>
          <w:rFonts w:hint="eastAsia"/>
        </w:rPr>
        <w:t>缺失</w:t>
      </w:r>
      <w:r w:rsidRPr="00AD543E">
        <w:rPr>
          <w:rFonts w:hint="eastAsia"/>
        </w:rPr>
        <w:t>关键信息的困扰</w:t>
      </w:r>
      <w:r>
        <w:rPr>
          <w:rFonts w:hint="eastAsia"/>
        </w:rPr>
        <w:t>，而</w:t>
      </w:r>
      <w:r>
        <w:rPr>
          <w:rFonts w:hint="eastAsia"/>
        </w:rPr>
        <w:t>ANN</w:t>
      </w:r>
      <w:r>
        <w:rPr>
          <w:rFonts w:hint="eastAsia"/>
        </w:rPr>
        <w:t>算法则能很好地应对这一问题，例如当它</w:t>
      </w:r>
      <w:r w:rsidRPr="00172CD8">
        <w:rPr>
          <w:rFonts w:hint="eastAsia"/>
        </w:rPr>
        <w:t>与地理信息系统</w:t>
      </w:r>
      <w:r>
        <w:rPr>
          <w:rFonts w:hint="eastAsia"/>
        </w:rPr>
        <w:t>算法（</w:t>
      </w:r>
      <w:r w:rsidRPr="00172CD8">
        <w:rPr>
          <w:rFonts w:hint="eastAsia"/>
        </w:rPr>
        <w:t>GIS</w:t>
      </w:r>
      <w:r>
        <w:rPr>
          <w:rFonts w:hint="eastAsia"/>
        </w:rPr>
        <w:t>）</w:t>
      </w:r>
      <w:r w:rsidRPr="00172CD8">
        <w:rPr>
          <w:rFonts w:hint="eastAsia"/>
        </w:rPr>
        <w:t>相结合时</w:t>
      </w:r>
      <w:r>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 </w:instrText>
      </w:r>
      <w:r w:rsidR="00333CA9">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EN.CITE.DATA </w:instrText>
      </w:r>
      <w:r w:rsidR="00333CA9">
        <w:fldChar w:fldCharType="end"/>
      </w:r>
      <w:r>
        <w:fldChar w:fldCharType="separate"/>
      </w:r>
      <w:r w:rsidR="00333CA9" w:rsidRPr="00333CA9">
        <w:rPr>
          <w:noProof/>
          <w:vertAlign w:val="superscript"/>
        </w:rPr>
        <w:t>[50, 51]</w:t>
      </w:r>
      <w:r>
        <w:fldChar w:fldCharType="end"/>
      </w:r>
      <w:r>
        <w:rPr>
          <w:rFonts w:hint="eastAsia"/>
        </w:rPr>
        <w:t>；</w:t>
      </w:r>
      <w:r w:rsidRPr="003F0FD8">
        <w:rPr>
          <w:rFonts w:hint="eastAsia"/>
        </w:rPr>
        <w:t>传统</w:t>
      </w:r>
      <w:r>
        <w:rPr>
          <w:rFonts w:hint="eastAsia"/>
        </w:rPr>
        <w:t>估</w:t>
      </w:r>
      <w:r w:rsidRPr="003F0FD8">
        <w:rPr>
          <w:rFonts w:hint="eastAsia"/>
        </w:rPr>
        <w:t>值方法在评估</w:t>
      </w:r>
      <w:r>
        <w:rPr>
          <w:rFonts w:hint="eastAsia"/>
        </w:rPr>
        <w:t>包含</w:t>
      </w:r>
      <w:r w:rsidRPr="003F0FD8">
        <w:rPr>
          <w:rFonts w:hint="eastAsia"/>
        </w:rPr>
        <w:t>房地产位置、社会经济、物理、环境和人口</w:t>
      </w:r>
      <w:r>
        <w:rPr>
          <w:rFonts w:hint="eastAsia"/>
        </w:rPr>
        <w:t>等</w:t>
      </w:r>
      <w:r w:rsidRPr="003F0FD8">
        <w:rPr>
          <w:rFonts w:hint="eastAsia"/>
        </w:rPr>
        <w:t>特征的巨大数据</w:t>
      </w:r>
      <w:r>
        <w:rPr>
          <w:rFonts w:hint="eastAsia"/>
        </w:rPr>
        <w:t>集</w:t>
      </w:r>
      <w:r w:rsidRPr="003F0FD8">
        <w:rPr>
          <w:rFonts w:hint="eastAsia"/>
        </w:rPr>
        <w:t>时存在障碍</w:t>
      </w:r>
      <w:r>
        <w:fldChar w:fldCharType="begin"/>
      </w:r>
      <w:r w:rsidR="00333CA9">
        <w:instrText xml:space="preserve"> ADDIN EN.CITE &lt;EndNote&gt;&lt;Cite&gt;&lt;Author&gt;Aurélio Stumpf González&lt;/Author&gt;&lt;Year&gt;2005&lt;/Year&gt;&lt;RecNum&gt;78&lt;/RecNum&gt;&lt;DisplayText&gt;&lt;style face="superscript"&gt;[52, 53]&lt;/style&gt;&lt;/DisplayText&gt;&lt;record&gt;&lt;rec-number&gt;78&lt;/rec-number&gt;&lt;foreign-keys&gt;&lt;key app="EN" db-id="fwe5wppw4v2xw1e0z2459vv5rvpez20tdvfr" timestamp="1669277769"&gt;78&lt;/key&gt;&lt;/foreign-keys&gt;&lt;ref-type name="Journal Article"&gt;17&lt;/ref-type&gt;&lt;contributors&gt;&lt;authors&gt;&lt;author&gt;Aurélio Stumpf González, Marco&lt;/author&gt;&lt;author&gt;Soibelman, Lucio&lt;/author&gt;&lt;author&gt;Torres Formoso, Carlos&lt;/author&gt;&lt;/authors&gt;&lt;/contributors&gt;&lt;titles&gt;&lt;title&gt;A new approach to spatial analysis in CAMA&lt;/title&gt;&lt;secondary-title&gt;Property Management&lt;/secondary-title&gt;&lt;/titles&gt;&lt;periodical&gt;&lt;full-title&gt;Property Management&lt;/full-title&gt;&lt;/periodical&gt;&lt;pages&gt;312-327&lt;/pages&gt;&lt;volume&gt;23&lt;/volume&gt;&lt;number&gt;5&lt;/number&gt;&lt;dates&gt;&lt;year&gt;2005&lt;/year&gt;&lt;/dates&gt;&lt;publisher&gt;Emerald Group Publishing Limited&lt;/publisher&gt;&lt;isbn&gt;0263-7472&lt;/isbn&gt;&lt;urls&gt;&lt;related-urls&gt;&lt;url&gt;https://doi.org/10.1108/02637470510631474&lt;/url&gt;&lt;/related-urls&gt;&lt;/urls&gt;&lt;electronic-resource-num&gt;10.1108/02637470510631474&lt;/electronic-resource-num&gt;&lt;access-date&gt;2022/11/24&lt;/access-date&gt;&lt;/record&gt;&lt;/Cite&gt;&lt;Cite&gt;&lt;Author&gt;Jie&lt;/Author&gt;&lt;Year&gt;2011&lt;/Year&gt;&lt;RecNum&gt;80&lt;/RecNum&gt;&lt;record&gt;&lt;rec-number&gt;80&lt;/rec-number&gt;&lt;foreign-keys&gt;&lt;key app="EN" db-id="fwe5wppw4v2xw1e0z2459vv5rvpez20tdvfr" timestamp="1669278775"&gt;80&lt;/key&gt;&lt;/foreign-keys&gt;&lt;ref-type name="Journal Article"&gt;17&lt;/ref-type&gt;&lt;contributors&gt;&lt;authors&gt;&lt;author&gt;Jie, Zhang&lt;/author&gt;&lt;author&gt;Yueyao, Sun&lt;/author&gt;&lt;author&gt;Yaping, Zhang&lt;/author&gt;&lt;/authors&gt;&lt;/contributors&gt;&lt;titles&gt;&lt;title&gt;The maturity empirical evaluation of real estate investment environment based on support vector machine&lt;/title&gt;&lt;/titles&gt;&lt;dates&gt;&lt;year&gt;2011&lt;/year&gt;&lt;pub-dates&gt;&lt;date&gt;08/01&lt;/date&gt;&lt;/pub-dates&gt;&lt;/dates&gt;&lt;urls&gt;&lt;/urls&gt;&lt;electronic-resource-num&gt;10.1109/AIMSEC.2011.6010263&lt;/electronic-resource-num&gt;&lt;/record&gt;&lt;/Cite&gt;&lt;/EndNote&gt;</w:instrText>
      </w:r>
      <w:r>
        <w:fldChar w:fldCharType="separate"/>
      </w:r>
      <w:r w:rsidR="00333CA9" w:rsidRPr="00333CA9">
        <w:rPr>
          <w:noProof/>
          <w:vertAlign w:val="superscript"/>
        </w:rPr>
        <w:t>[52, 53]</w:t>
      </w:r>
      <w:r>
        <w:fldChar w:fldCharType="end"/>
      </w:r>
      <w:r>
        <w:rPr>
          <w:rFonts w:hint="eastAsia"/>
        </w:rPr>
        <w:t>，而</w:t>
      </w:r>
      <w:r>
        <w:rPr>
          <w:rFonts w:hint="eastAsia"/>
        </w:rPr>
        <w:t>ANN</w:t>
      </w:r>
      <w:r>
        <w:rPr>
          <w:rFonts w:hint="eastAsia"/>
        </w:rPr>
        <w:t>方法则能很好地应对大数据集的问题</w:t>
      </w:r>
      <w:r>
        <w:fldChar w:fldCharType="begin"/>
      </w:r>
      <w:r w:rsidR="00333CA9">
        <w:instrText xml:space="preserve"> ADDIN EN.CITE &lt;EndNote&gt;&lt;Cite&gt;&lt;Author&gt;Bin&lt;/Author&gt;&lt;Year&gt;2017&lt;/Year&gt;&lt;RecNum&gt;79&lt;/RecNum&gt;&lt;DisplayText&gt;&lt;style face="superscript"&gt;[54]&lt;/style&gt;&lt;/DisplayText&gt;&lt;record&gt;&lt;rec-number&gt;79&lt;/rec-number&gt;&lt;foreign-keys&gt;&lt;key app="EN" db-id="fwe5wppw4v2xw1e0z2459vv5rvpez20tdvfr" timestamp="1669277859"&gt;79&lt;/key&gt;&lt;/foreign-keys&gt;&lt;ref-type name="Conference Proceedings"&gt;10&lt;/ref-type&gt;&lt;contributors&gt;&lt;authors&gt;&lt;author&gt;J. Bin&lt;/author&gt;&lt;author&gt;S. Tang&lt;/author&gt;&lt;author&gt;Y. Liu&lt;/author&gt;&lt;author&gt;G. Wang&lt;/author&gt;&lt;author&gt;B. Gardiner&lt;/author&gt;&lt;author&gt;Z. Liu&lt;/author&gt;&lt;author&gt;E. Li&lt;/author&gt;&lt;/authors&gt;&lt;/contributors&gt;&lt;titles&gt;&lt;title&gt;Regression model for appraisal of real estate using recurrent neural network and boosting tree&lt;/title&gt;&lt;secondary-title&gt;2017 2nd IEEE International Conference on Computational Intelligence and Applications (ICCIA)&lt;/secondary-title&gt;&lt;alt-title&gt;2017 2nd IEEE International Conference on Computational Intelligence and Applications (ICCIA)&lt;/alt-title&gt;&lt;/titles&gt;&lt;pages&gt;209-213&lt;/pages&gt;&lt;dates&gt;&lt;year&gt;2017&lt;/year&gt;&lt;pub-dates&gt;&lt;date&gt;8-11 Sept. 2017&lt;/date&gt;&lt;/pub-dates&gt;&lt;/dates&gt;&lt;urls&gt;&lt;/urls&gt;&lt;electronic-resource-num&gt;10.1109/CIAPP.2017.8167209&lt;/electronic-resource-num&gt;&lt;/record&gt;&lt;/Cite&gt;&lt;/EndNote&gt;</w:instrText>
      </w:r>
      <w:r>
        <w:fldChar w:fldCharType="separate"/>
      </w:r>
      <w:r w:rsidR="00333CA9" w:rsidRPr="00333CA9">
        <w:rPr>
          <w:noProof/>
          <w:vertAlign w:val="superscript"/>
        </w:rPr>
        <w:t>[54]</w:t>
      </w:r>
      <w:r>
        <w:fldChar w:fldCharType="end"/>
      </w:r>
      <w:r>
        <w:rPr>
          <w:rFonts w:hint="eastAsia"/>
        </w:rPr>
        <w:t>；还有学者通过改进模型证明了</w:t>
      </w:r>
      <w:r w:rsidRPr="00EE05FB">
        <w:rPr>
          <w:rFonts w:hint="eastAsia"/>
        </w:rPr>
        <w:t>可以通过装袋</w:t>
      </w:r>
      <w:r>
        <w:fldChar w:fldCharType="begin"/>
      </w:r>
      <w:r w:rsidR="00333CA9">
        <w:instrText xml:space="preserve"> ADDIN EN.CITE &lt;EndNote&gt;&lt;Cite&gt;&lt;Author&gt;Lasota&lt;/Author&gt;&lt;Year&gt;2009&lt;/Year&gt;&lt;RecNum&gt;69&lt;/RecNum&gt;&lt;DisplayText&gt;&lt;style face="superscript"&gt;[55]&lt;/style&gt;&lt;/DisplayText&gt;&lt;record&gt;&lt;rec-number&gt;69&lt;/rec-number&gt;&lt;foreign-keys&gt;&lt;key app="EN" db-id="fwe5wppw4v2xw1e0z2459vv5rvpez20tdvfr" timestamp="1669274831"&gt;69&lt;/key&gt;&lt;/foreign-keys&gt;&lt;ref-type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Krzysztof&lt;/author&gt;&lt;/authors&gt;&lt;secondary-authors&gt;&lt;author&gt;Corchado, Emilio&lt;/author&gt;&lt;author&gt;Yin, Hujun&lt;/author&gt;&lt;/secondary-authors&gt;&lt;/contributors&gt;&lt;titles&gt;&lt;title&gt;Exploration of Bagging Ensembles Comprising Genetic Fuzzy Models to Assist with Real Estate Appraisals&lt;/title&gt;&lt;secondary-title&gt;Intelligent Data Engineering and Automated Learning - IDEAL 2009&lt;/secondary-title&gt;&lt;/titles&gt;&lt;pages&gt;554-561&lt;/pages&gt;&lt;dates&gt;&lt;year&gt;2009&lt;/year&gt;&lt;pub-dates&gt;&lt;date&gt;2009//&lt;/date&gt;&lt;/pub-dates&gt;&lt;/dates&gt;&lt;pub-location&gt;Berlin, Heidelberg&lt;/pub-location&gt;&lt;publisher&gt;Springer Berlin Heidelberg&lt;/publisher&gt;&lt;isbn&gt;978-3-642-04394-9&lt;/isbn&gt;&lt;urls&gt;&lt;/urls&gt;&lt;/record&gt;&lt;/Cite&gt;&lt;/EndNote&gt;</w:instrText>
      </w:r>
      <w:r>
        <w:fldChar w:fldCharType="separate"/>
      </w:r>
      <w:r w:rsidR="00333CA9" w:rsidRPr="00333CA9">
        <w:rPr>
          <w:noProof/>
          <w:vertAlign w:val="superscript"/>
        </w:rPr>
        <w:t>[55]</w:t>
      </w:r>
      <w:r>
        <w:fldChar w:fldCharType="end"/>
      </w:r>
      <w:r w:rsidRPr="00EE05FB">
        <w:rPr>
          <w:rFonts w:hint="eastAsia"/>
        </w:rPr>
        <w:t>或装袋与其他算法的组合</w:t>
      </w:r>
      <w:r>
        <w:fldChar w:fldCharType="begin"/>
      </w:r>
      <w:r w:rsidR="00333CA9">
        <w:instrText xml:space="preserve"> ADDIN EN.CITE &lt;EndNote&gt;&lt;Cite&gt;&lt;Author&gt;Lasota&lt;/Author&gt;&lt;Year&gt;2009&lt;/Year&gt;&lt;RecNum&gt;70&lt;/RecNum&gt;&lt;DisplayText&gt;&lt;style face="superscript"&gt;[56]&lt;/style&gt;&lt;/DisplayText&gt;&lt;record&gt;&lt;rec-number&gt;70&lt;/rec-number&gt;&lt;foreign-keys&gt;&lt;key app="EN" db-id="fwe5wppw4v2xw1e0z2459vv5rvpez20tdvfr" timestamp="1669274996"&gt;70&lt;/key&gt;&lt;/foreign-keys&gt;&lt;ref-type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Krzysztof&lt;/author&gt;&lt;/authors&gt;&lt;secondary-authors&gt;&lt;author&gt;Nguyen, Ngoc Thanh&lt;/author&gt;&lt;author&gt;Kowalczyk, Ryszard&lt;/author&gt;&lt;author&gt;Chen, Shyi-Ming&lt;/author&gt;&lt;/secondary-authors&gt;&lt;/contributors&gt;&lt;titles&gt;&lt;title&gt;A Multi-agent System to Assist with Real Estate Appraisals Using Bagging Ensembles&lt;/title&gt;&lt;secondary-title&gt;Computational Collective Intelligence. Semantic Web, Social Networks and Multiagent Systems&lt;/secondary-title&gt;&lt;/titles&gt;&lt;pages&gt;813-824&lt;/pages&gt;&lt;dates&gt;&lt;year&gt;2009&lt;/year&gt;&lt;pub-dates&gt;&lt;date&gt;2009//&lt;/date&gt;&lt;/pub-dates&gt;&lt;/dates&gt;&lt;pub-location&gt;Berlin,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[56]</w:t>
      </w:r>
      <w:r>
        <w:fldChar w:fldCharType="end"/>
      </w:r>
      <w:r w:rsidRPr="00EE05FB">
        <w:rPr>
          <w:rFonts w:hint="eastAsia"/>
        </w:rPr>
        <w:t>来提高</w:t>
      </w:r>
      <w:r>
        <w:rPr>
          <w:rFonts w:hint="eastAsia"/>
        </w:rPr>
        <w:t>数据挖掘模型的算法。</w:t>
      </w:r>
    </w:p>
    <w:p w14:paraId="361A8C98" w14:textId="489392BA" w:rsidR="009443E6" w:rsidRDefault="009443E6" w:rsidP="009443E6">
      <w:pPr>
        <w:pStyle w:val="3"/>
        <w:spacing w:before="156" w:after="156"/>
        <w:ind w:firstLine="482"/>
      </w:pPr>
      <w:bookmarkStart w:id="17" w:name="_Toc132491627"/>
      <w:r>
        <w:rPr>
          <w:rFonts w:hint="eastAsia"/>
        </w:rPr>
        <w:t>文献</w:t>
      </w:r>
      <w:r w:rsidR="00DC342B">
        <w:rPr>
          <w:rFonts w:hint="eastAsia"/>
        </w:rPr>
        <w:t>评述</w:t>
      </w:r>
      <w:bookmarkEnd w:id="17"/>
    </w:p>
    <w:p w14:paraId="2EDA75D2" w14:textId="63EF8D6A" w:rsidR="00DC342B" w:rsidRDefault="0029207F" w:rsidP="00DC342B">
      <w:pPr>
        <w:ind w:firstLine="480"/>
      </w:pPr>
      <w:r>
        <w:rPr>
          <w:rFonts w:hint="eastAsia"/>
        </w:rPr>
        <w:t>现有文献</w:t>
      </w:r>
      <w:r w:rsidRPr="002F028A">
        <w:rPr>
          <w:rFonts w:hint="eastAsia"/>
        </w:rPr>
        <w:t>对商业银行</w:t>
      </w:r>
      <w:r w:rsidR="00487FF6" w:rsidRPr="002F028A">
        <w:rPr>
          <w:rFonts w:hint="eastAsia"/>
        </w:rPr>
        <w:t>房屋抵押贷款</w:t>
      </w:r>
      <w:r w:rsidRPr="002F028A">
        <w:rPr>
          <w:rFonts w:hint="eastAsia"/>
        </w:rPr>
        <w:t>业务风险的研究</w:t>
      </w:r>
      <w:r>
        <w:rPr>
          <w:rFonts w:hint="eastAsia"/>
        </w:rPr>
        <w:t>多采用案例研究和实证研究。案例研究</w:t>
      </w:r>
      <w:r w:rsidR="00311A89">
        <w:rPr>
          <w:rFonts w:hint="eastAsia"/>
        </w:rPr>
        <w:t>多</w:t>
      </w:r>
      <w:r>
        <w:rPr>
          <w:rFonts w:hint="eastAsia"/>
        </w:rPr>
        <w:t>是通过对某一特定银行或分行业务流程的研究，指出银行房屋</w:t>
      </w:r>
      <w:r w:rsidR="00487FF6">
        <w:rPr>
          <w:rFonts w:hint="eastAsia"/>
        </w:rPr>
        <w:t>抵押</w:t>
      </w:r>
      <w:r>
        <w:rPr>
          <w:rFonts w:hint="eastAsia"/>
        </w:rPr>
        <w:t>贷款业务中内部控制存在的缺陷，或从相关法律的角度指出业务流程中涉及的法律风险。</w:t>
      </w:r>
      <w:r w:rsidR="00311A89">
        <w:rPr>
          <w:rFonts w:hint="eastAsia"/>
        </w:rPr>
        <w:t>实证研究多是利用收集到的</w:t>
      </w:r>
      <w:r>
        <w:rPr>
          <w:rFonts w:hint="eastAsia"/>
        </w:rPr>
        <w:t>大量数据集，对</w:t>
      </w:r>
      <w:r w:rsidR="00487FF6">
        <w:rPr>
          <w:rFonts w:hint="eastAsia"/>
        </w:rPr>
        <w:t>房价和违约风险相关</w:t>
      </w:r>
      <w:r w:rsidR="00311A89">
        <w:rPr>
          <w:rFonts w:hint="eastAsia"/>
        </w:rPr>
        <w:t>的</w:t>
      </w:r>
      <w:r>
        <w:rPr>
          <w:rFonts w:hint="eastAsia"/>
        </w:rPr>
        <w:t>多个宏观</w:t>
      </w:r>
      <w:r w:rsidR="00311A89">
        <w:rPr>
          <w:rFonts w:hint="eastAsia"/>
        </w:rPr>
        <w:t>中观和</w:t>
      </w:r>
      <w:r>
        <w:rPr>
          <w:rFonts w:hint="eastAsia"/>
        </w:rPr>
        <w:t>微观</w:t>
      </w:r>
      <w:r w:rsidR="00311A89">
        <w:rPr>
          <w:rFonts w:hint="eastAsia"/>
        </w:rPr>
        <w:t>变量进行实证研究。</w:t>
      </w:r>
    </w:p>
    <w:p w14:paraId="0B352776" w14:textId="4F24D5EE" w:rsidR="00311A89" w:rsidRDefault="00311A89" w:rsidP="00DC342B">
      <w:pPr>
        <w:ind w:firstLine="480"/>
      </w:pPr>
      <w:r>
        <w:rPr>
          <w:rFonts w:hint="eastAsia"/>
        </w:rPr>
        <w:t>现有的</w:t>
      </w:r>
      <w:r w:rsidRPr="002F028A">
        <w:rPr>
          <w:rFonts w:hint="eastAsia"/>
        </w:rPr>
        <w:t>估值</w:t>
      </w:r>
      <w:r w:rsidR="00A87190">
        <w:rPr>
          <w:rFonts w:hint="eastAsia"/>
        </w:rPr>
        <w:t>理论</w:t>
      </w:r>
      <w:r>
        <w:rPr>
          <w:rFonts w:hint="eastAsia"/>
        </w:rPr>
        <w:t>主要是</w:t>
      </w:r>
      <w:r>
        <w:rPr>
          <w:rFonts w:hint="eastAsia"/>
        </w:rPr>
        <w:t>2</w:t>
      </w:r>
      <w:r>
        <w:t>0</w:t>
      </w:r>
      <w:r>
        <w:rPr>
          <w:rFonts w:hint="eastAsia"/>
        </w:rPr>
        <w:t>世纪国外学者建立的经典</w:t>
      </w:r>
      <w:r w:rsidR="00A87190">
        <w:rPr>
          <w:rFonts w:hint="eastAsia"/>
        </w:rPr>
        <w:t>理论</w:t>
      </w:r>
      <w:r>
        <w:rPr>
          <w:rFonts w:hint="eastAsia"/>
        </w:rPr>
        <w:t>，有</w:t>
      </w:r>
      <w:r w:rsidR="00D54B72">
        <w:rPr>
          <w:rFonts w:hint="eastAsia"/>
        </w:rPr>
        <w:t>站在股东、债权人和外部利益相关者的不同视角，</w:t>
      </w:r>
      <w:r>
        <w:rPr>
          <w:rFonts w:hint="eastAsia"/>
        </w:rPr>
        <w:t>基于市场价、成本价和未来现金</w:t>
      </w:r>
      <w:proofErr w:type="gramStart"/>
      <w:r>
        <w:rPr>
          <w:rFonts w:hint="eastAsia"/>
        </w:rPr>
        <w:t>流</w:t>
      </w:r>
      <w:r w:rsidR="00D54B72">
        <w:rPr>
          <w:rFonts w:hint="eastAsia"/>
        </w:rPr>
        <w:t>提供</w:t>
      </w:r>
      <w:proofErr w:type="gramEnd"/>
      <w:r>
        <w:rPr>
          <w:rFonts w:hint="eastAsia"/>
        </w:rPr>
        <w:t>的估值</w:t>
      </w:r>
      <w:r w:rsidR="00D54B72">
        <w:rPr>
          <w:rFonts w:hint="eastAsia"/>
        </w:rPr>
        <w:t>理论</w:t>
      </w:r>
      <w:r>
        <w:rPr>
          <w:rFonts w:hint="eastAsia"/>
        </w:rPr>
        <w:t>。</w:t>
      </w:r>
    </w:p>
    <w:p w14:paraId="6644E7E9" w14:textId="50EE8E6B" w:rsidR="00700A9A" w:rsidRDefault="00700A9A" w:rsidP="00DC342B">
      <w:pPr>
        <w:ind w:firstLine="480"/>
      </w:pPr>
      <w:r>
        <w:rPr>
          <w:rFonts w:hint="eastAsia"/>
        </w:rPr>
        <w:t>现有的房价估值算法随着计算机技术和金融数字化的发展而不断革新。传统的</w:t>
      </w:r>
      <w:r w:rsidRPr="002F028A">
        <w:rPr>
          <w:rFonts w:hint="eastAsia"/>
        </w:rPr>
        <w:t>估值方法</w:t>
      </w:r>
      <w:r>
        <w:rPr>
          <w:rFonts w:hint="eastAsia"/>
        </w:rPr>
        <w:t>是多元回归分析，但是由于该方法受自相关、内生性等因素的影响较为明显，学者们</w:t>
      </w:r>
      <w:r w:rsidR="00D54B72">
        <w:rPr>
          <w:rFonts w:hint="eastAsia"/>
        </w:rPr>
        <w:t>自本世纪以来</w:t>
      </w:r>
      <w:r>
        <w:rPr>
          <w:rFonts w:hint="eastAsia"/>
        </w:rPr>
        <w:t>探索</w:t>
      </w:r>
      <w:r w:rsidR="00D54B72">
        <w:rPr>
          <w:rFonts w:hint="eastAsia"/>
        </w:rPr>
        <w:t>了多种</w:t>
      </w:r>
      <w:r>
        <w:rPr>
          <w:rFonts w:hint="eastAsia"/>
        </w:rPr>
        <w:t>新的</w:t>
      </w:r>
      <w:r w:rsidR="00D54B72">
        <w:rPr>
          <w:rFonts w:hint="eastAsia"/>
        </w:rPr>
        <w:t>算法</w:t>
      </w:r>
      <w:r>
        <w:rPr>
          <w:rFonts w:hint="eastAsia"/>
        </w:rPr>
        <w:t>，应用于不同特征的数据集。目前</w:t>
      </w:r>
      <w:r w:rsidR="00C31978">
        <w:rPr>
          <w:rFonts w:hint="eastAsia"/>
        </w:rPr>
        <w:t>主要的估值算法</w:t>
      </w:r>
      <w:r w:rsidR="00FB0075">
        <w:rPr>
          <w:rFonts w:hint="eastAsia"/>
        </w:rPr>
        <w:t>有</w:t>
      </w:r>
      <w:r w:rsidR="00C31978">
        <w:rPr>
          <w:rFonts w:hint="eastAsia"/>
        </w:rPr>
        <w:t>包括人工神经网络（</w:t>
      </w:r>
      <w:r w:rsidR="00C31978">
        <w:rPr>
          <w:rFonts w:hint="eastAsia"/>
        </w:rPr>
        <w:t>ANN</w:t>
      </w:r>
      <w:r w:rsidR="00C31978">
        <w:rPr>
          <w:rFonts w:hint="eastAsia"/>
        </w:rPr>
        <w:t>）、支持向量机（</w:t>
      </w:r>
      <w:proofErr w:type="spellStart"/>
      <w:r w:rsidR="00C31978">
        <w:rPr>
          <w:rFonts w:hint="eastAsia"/>
        </w:rPr>
        <w:t>SVM</w:t>
      </w:r>
      <w:proofErr w:type="spellEnd"/>
      <w:r w:rsidR="00C31978">
        <w:rPr>
          <w:rFonts w:hint="eastAsia"/>
        </w:rPr>
        <w:t>）和决策树在内的机器学习模型、基于地理信息系统（</w:t>
      </w:r>
      <w:r w:rsidR="00C31978">
        <w:rPr>
          <w:rFonts w:hint="eastAsia"/>
        </w:rPr>
        <w:t>GIS</w:t>
      </w:r>
      <w:r w:rsidR="00C31978">
        <w:rPr>
          <w:rFonts w:hint="eastAsia"/>
        </w:rPr>
        <w:t>）的模型，以及利用不同算法优势的混合模型。</w:t>
      </w:r>
    </w:p>
    <w:p w14:paraId="1910FB13" w14:textId="55632AA5" w:rsidR="00700A9A" w:rsidRDefault="001D0FF0" w:rsidP="00282EE7">
      <w:pPr>
        <w:ind w:firstLine="480"/>
      </w:pPr>
      <w:r>
        <w:rPr>
          <w:rFonts w:hint="eastAsia"/>
        </w:rPr>
        <w:t>但是，应用</w:t>
      </w:r>
      <w:r w:rsidR="005C2386">
        <w:rPr>
          <w:rFonts w:hint="eastAsia"/>
        </w:rPr>
        <w:t>集成</w:t>
      </w:r>
      <w:r>
        <w:rPr>
          <w:rFonts w:hint="eastAsia"/>
        </w:rPr>
        <w:t>算法建立</w:t>
      </w:r>
      <w:r w:rsidR="00C922C2">
        <w:rPr>
          <w:rFonts w:hint="eastAsia"/>
        </w:rPr>
        <w:t>的</w:t>
      </w:r>
      <w:r>
        <w:rPr>
          <w:rFonts w:hint="eastAsia"/>
        </w:rPr>
        <w:t>房价估值模型主要</w:t>
      </w:r>
      <w:r w:rsidR="00FB0075">
        <w:rPr>
          <w:rFonts w:hint="eastAsia"/>
        </w:rPr>
        <w:t>在</w:t>
      </w:r>
      <w:r>
        <w:rPr>
          <w:rFonts w:hint="eastAsia"/>
        </w:rPr>
        <w:t>外文文献</w:t>
      </w:r>
      <w:r w:rsidR="00FB0075">
        <w:rPr>
          <w:rFonts w:hint="eastAsia"/>
        </w:rPr>
        <w:t>中</w:t>
      </w:r>
      <w:r>
        <w:rPr>
          <w:rFonts w:hint="eastAsia"/>
        </w:rPr>
        <w:t>，其采用的数据集也多为</w:t>
      </w:r>
      <w:r w:rsidR="00282EE7">
        <w:rPr>
          <w:rFonts w:hint="eastAsia"/>
        </w:rPr>
        <w:t>国外或者国内某一特定省市的数据集</w:t>
      </w:r>
      <w:r w:rsidR="00446EF8">
        <w:rPr>
          <w:rFonts w:hint="eastAsia"/>
        </w:rPr>
        <w:t>，中文文献</w:t>
      </w:r>
      <w:r w:rsidR="00FB0075">
        <w:rPr>
          <w:rFonts w:hint="eastAsia"/>
        </w:rPr>
        <w:t>在考虑宏观房价时</w:t>
      </w:r>
      <w:r w:rsidR="00446EF8">
        <w:rPr>
          <w:rFonts w:hint="eastAsia"/>
        </w:rPr>
        <w:t>更偏向使用回归模型</w:t>
      </w:r>
      <w:r w:rsidR="00615B1A">
        <w:rPr>
          <w:rFonts w:hint="eastAsia"/>
        </w:rPr>
        <w:t>或者使用现有的某一机器学习算法对特定省市</w:t>
      </w:r>
      <w:r w:rsidR="00446EF8">
        <w:rPr>
          <w:rFonts w:hint="eastAsia"/>
        </w:rPr>
        <w:t>进行房价估值，因此缺乏适用于中国</w:t>
      </w:r>
      <w:r w:rsidR="00D54B72">
        <w:rPr>
          <w:rFonts w:hint="eastAsia"/>
        </w:rPr>
        <w:t>特定政策环境和</w:t>
      </w:r>
      <w:r w:rsidR="00446EF8">
        <w:rPr>
          <w:rFonts w:hint="eastAsia"/>
        </w:rPr>
        <w:t>整体房价特征的</w:t>
      </w:r>
      <w:r w:rsidR="00615B1A">
        <w:rPr>
          <w:rFonts w:hint="eastAsia"/>
        </w:rPr>
        <w:t>堆叠算法</w:t>
      </w:r>
      <w:r w:rsidR="00446EF8">
        <w:rPr>
          <w:rFonts w:hint="eastAsia"/>
        </w:rPr>
        <w:t>估价模型</w:t>
      </w:r>
      <w:r w:rsidR="00D54B72">
        <w:rPr>
          <w:rFonts w:hint="eastAsia"/>
        </w:rPr>
        <w:t>，以及</w:t>
      </w:r>
      <w:r w:rsidR="00446EF8">
        <w:rPr>
          <w:rFonts w:hint="eastAsia"/>
        </w:rPr>
        <w:t>从商业银行金融风险控制角度的</w:t>
      </w:r>
      <w:r w:rsidR="00D54B72">
        <w:rPr>
          <w:rFonts w:hint="eastAsia"/>
        </w:rPr>
        <w:t>堆叠</w:t>
      </w:r>
      <w:r w:rsidR="00446EF8">
        <w:rPr>
          <w:rFonts w:hint="eastAsia"/>
        </w:rPr>
        <w:t>算法估值模型研究</w:t>
      </w:r>
      <w:r w:rsidR="00282EE7">
        <w:rPr>
          <w:rFonts w:hint="eastAsia"/>
        </w:rPr>
        <w:t>。并且</w:t>
      </w:r>
      <w:r w:rsidR="00446EF8">
        <w:rPr>
          <w:rFonts w:hint="eastAsia"/>
        </w:rPr>
        <w:t>现有文献</w:t>
      </w:r>
      <w:r w:rsidR="00282EE7">
        <w:rPr>
          <w:rFonts w:hint="eastAsia"/>
        </w:rPr>
        <w:t>多从</w:t>
      </w:r>
      <w:r w:rsidR="005C2386">
        <w:rPr>
          <w:rFonts w:hint="eastAsia"/>
        </w:rPr>
        <w:t>某</w:t>
      </w:r>
      <w:proofErr w:type="gramStart"/>
      <w:r w:rsidR="005C2386">
        <w:rPr>
          <w:rFonts w:hint="eastAsia"/>
        </w:rPr>
        <w:t>特定城市</w:t>
      </w:r>
      <w:proofErr w:type="gramEnd"/>
      <w:r w:rsidR="00282EE7">
        <w:rPr>
          <w:rFonts w:hint="eastAsia"/>
        </w:rPr>
        <w:t>二手房的数据集</w:t>
      </w:r>
      <w:r w:rsidR="005C2386">
        <w:rPr>
          <w:rFonts w:hint="eastAsia"/>
        </w:rPr>
        <w:t>，</w:t>
      </w:r>
      <w:r w:rsidR="00487FF6">
        <w:rPr>
          <w:rFonts w:hint="eastAsia"/>
        </w:rPr>
        <w:t>或新房</w:t>
      </w:r>
      <w:r w:rsidR="005C2386">
        <w:rPr>
          <w:rFonts w:hint="eastAsia"/>
        </w:rPr>
        <w:t>的</w:t>
      </w:r>
      <w:r w:rsidR="00487FF6">
        <w:rPr>
          <w:rFonts w:hint="eastAsia"/>
        </w:rPr>
        <w:t>图片和地理位置等非财务数据集</w:t>
      </w:r>
      <w:r w:rsidR="00282EE7">
        <w:rPr>
          <w:rFonts w:hint="eastAsia"/>
        </w:rPr>
        <w:t>入手，站在投资者</w:t>
      </w:r>
      <w:r w:rsidR="00487FF6">
        <w:rPr>
          <w:rFonts w:hint="eastAsia"/>
        </w:rPr>
        <w:t>或个人按揭房屋贷款</w:t>
      </w:r>
      <w:r w:rsidR="00282EE7">
        <w:rPr>
          <w:rFonts w:hint="eastAsia"/>
        </w:rPr>
        <w:t>的角度对房价进行估值或者进行纵向预测</w:t>
      </w:r>
      <w:r w:rsidR="00487FF6">
        <w:rPr>
          <w:rFonts w:hint="eastAsia"/>
        </w:rPr>
        <w:t>，缺乏</w:t>
      </w:r>
      <w:r w:rsidR="009E32B9">
        <w:rPr>
          <w:rFonts w:hint="eastAsia"/>
        </w:rPr>
        <w:t>站在商业银</w:t>
      </w:r>
      <w:r w:rsidR="009E32B9">
        <w:rPr>
          <w:rFonts w:hint="eastAsia"/>
        </w:rPr>
        <w:lastRenderedPageBreak/>
        <w:t>行</w:t>
      </w:r>
      <w:r w:rsidR="005C2386">
        <w:rPr>
          <w:rFonts w:hint="eastAsia"/>
        </w:rPr>
        <w:t>的</w:t>
      </w:r>
      <w:r w:rsidR="009E32B9">
        <w:rPr>
          <w:rFonts w:hint="eastAsia"/>
        </w:rPr>
        <w:t>视角，评估房屋抵押贷款风险</w:t>
      </w:r>
      <w:r w:rsidR="00487FF6">
        <w:rPr>
          <w:rFonts w:hint="eastAsia"/>
        </w:rPr>
        <w:t>的研究</w:t>
      </w:r>
      <w:r w:rsidR="00282EE7">
        <w:rPr>
          <w:rFonts w:hint="eastAsia"/>
        </w:rPr>
        <w:t>。</w:t>
      </w:r>
      <w:r w:rsidR="007732D9">
        <w:rPr>
          <w:rFonts w:hint="eastAsia"/>
        </w:rPr>
        <w:t>此外，已有文献大多为评估房产价格的</w:t>
      </w:r>
      <w:r w:rsidR="00140F51">
        <w:rPr>
          <w:rFonts w:hint="eastAsia"/>
        </w:rPr>
        <w:t>算法</w:t>
      </w:r>
      <w:r w:rsidR="007732D9">
        <w:rPr>
          <w:rFonts w:hint="eastAsia"/>
        </w:rPr>
        <w:t>模型，缺乏对房产流动性的考虑，忽略了在宏观经济震荡频繁的后疫情时代，有价无市的房产对商业银行信贷业务带来的风险。</w:t>
      </w:r>
    </w:p>
    <w:p w14:paraId="04D8086C" w14:textId="69239FD4" w:rsidR="004E5F97" w:rsidRDefault="004E5F97" w:rsidP="00AE045F">
      <w:pPr>
        <w:pStyle w:val="2"/>
      </w:pPr>
      <w:bookmarkStart w:id="18" w:name="_Toc132491628"/>
      <w:bookmarkEnd w:id="8"/>
      <w:r>
        <w:rPr>
          <w:rFonts w:hint="eastAsia"/>
        </w:rPr>
        <w:t>研究内容</w:t>
      </w:r>
      <w:r w:rsidR="00A8026E">
        <w:rPr>
          <w:rFonts w:hint="eastAsia"/>
        </w:rPr>
        <w:t>与研究方法</w:t>
      </w:r>
      <w:bookmarkEnd w:id="18"/>
    </w:p>
    <w:p w14:paraId="16B77E08" w14:textId="0E9B3311" w:rsidR="00A8026E" w:rsidRPr="00A8026E" w:rsidRDefault="00A8026E" w:rsidP="00A8026E">
      <w:pPr>
        <w:pStyle w:val="3"/>
        <w:spacing w:before="156" w:after="156"/>
        <w:ind w:firstLine="482"/>
      </w:pPr>
      <w:bookmarkStart w:id="19" w:name="_Toc132491629"/>
      <w:r>
        <w:rPr>
          <w:rFonts w:hint="eastAsia"/>
        </w:rPr>
        <w:t>研究内容</w:t>
      </w:r>
      <w:bookmarkEnd w:id="19"/>
    </w:p>
    <w:p w14:paraId="4BE302A9" w14:textId="216F09EC" w:rsidR="00386320" w:rsidRDefault="00127F18" w:rsidP="0086245B">
      <w:pPr>
        <w:ind w:firstLine="480"/>
      </w:pPr>
      <w:r>
        <w:rPr>
          <w:rFonts w:hint="eastAsia"/>
        </w:rPr>
        <w:t>本文以控制商业银行</w:t>
      </w:r>
      <w:r w:rsidR="00446EF8">
        <w:rPr>
          <w:rFonts w:hint="eastAsia"/>
        </w:rPr>
        <w:t>对企业</w:t>
      </w:r>
      <w:r>
        <w:rPr>
          <w:rFonts w:hint="eastAsia"/>
        </w:rPr>
        <w:t>房产质押</w:t>
      </w:r>
      <w:r w:rsidR="00446EF8">
        <w:rPr>
          <w:rFonts w:hint="eastAsia"/>
        </w:rPr>
        <w:t>贷款</w:t>
      </w:r>
      <w:r w:rsidR="00DC6707">
        <w:rPr>
          <w:rFonts w:hint="eastAsia"/>
        </w:rPr>
        <w:t>业务</w:t>
      </w:r>
      <w:r w:rsidR="00446EF8">
        <w:rPr>
          <w:rFonts w:hint="eastAsia"/>
        </w:rPr>
        <w:t>风险的角度，采用包含宏观和微观信息的面板数据集，对国内的</w:t>
      </w:r>
      <w:r w:rsidR="00386320">
        <w:rPr>
          <w:rFonts w:hint="eastAsia"/>
        </w:rPr>
        <w:t>房地产价格建立估值模型。本文的研究重点主要</w:t>
      </w:r>
      <w:r w:rsidR="00140F51">
        <w:rPr>
          <w:rFonts w:hint="eastAsia"/>
        </w:rPr>
        <w:t>是，立足于后疫情时代的特殊市场背景，</w:t>
      </w:r>
      <w:r w:rsidR="004F5257">
        <w:rPr>
          <w:rFonts w:hint="eastAsia"/>
        </w:rPr>
        <w:t>使用从综合房产服务网站——</w:t>
      </w:r>
      <w:proofErr w:type="gramStart"/>
      <w:r w:rsidR="004F5257">
        <w:rPr>
          <w:rFonts w:hint="eastAsia"/>
        </w:rPr>
        <w:t>链家网</w:t>
      </w:r>
      <w:proofErr w:type="gramEnd"/>
      <w:r w:rsidR="004F5257">
        <w:rPr>
          <w:rFonts w:hint="eastAsia"/>
        </w:rPr>
        <w:t>获取的全国各大</w:t>
      </w:r>
      <w:r w:rsidR="00B5747F">
        <w:rPr>
          <w:rFonts w:hint="eastAsia"/>
        </w:rPr>
        <w:t>中小</w:t>
      </w:r>
      <w:r w:rsidR="004F5257">
        <w:rPr>
          <w:rFonts w:hint="eastAsia"/>
        </w:rPr>
        <w:t>城市的房产</w:t>
      </w:r>
      <w:r w:rsidR="00B5747F">
        <w:rPr>
          <w:rFonts w:hint="eastAsia"/>
        </w:rPr>
        <w:t>和房地产市场</w:t>
      </w:r>
      <w:r w:rsidR="004F5257">
        <w:rPr>
          <w:rFonts w:hint="eastAsia"/>
        </w:rPr>
        <w:t>相关数据，</w:t>
      </w:r>
      <w:r w:rsidR="00140F51">
        <w:rPr>
          <w:rFonts w:hint="eastAsia"/>
        </w:rPr>
        <w:t>从房产估值和房产流动性风险的维度，建立</w:t>
      </w:r>
      <w:r w:rsidR="00B5747F">
        <w:rPr>
          <w:rFonts w:hint="eastAsia"/>
        </w:rPr>
        <w:t>房产估值</w:t>
      </w:r>
      <w:r w:rsidR="00140F51">
        <w:rPr>
          <w:rFonts w:hint="eastAsia"/>
        </w:rPr>
        <w:t>的模型。</w:t>
      </w:r>
      <w:r w:rsidR="00386320">
        <w:rPr>
          <w:rFonts w:hint="eastAsia"/>
        </w:rPr>
        <w:t>具体内容如下：</w:t>
      </w:r>
    </w:p>
    <w:p w14:paraId="0D976995" w14:textId="5C12D42C" w:rsidR="00386320" w:rsidRDefault="00386320" w:rsidP="00127F18">
      <w:pPr>
        <w:ind w:firstLine="480"/>
      </w:pPr>
      <w:r>
        <w:rPr>
          <w:rFonts w:hint="eastAsia"/>
        </w:rPr>
        <w:t>第一部分是绪论，由第</w:t>
      </w:r>
      <w:r>
        <w:rPr>
          <w:rFonts w:hint="eastAsia"/>
        </w:rPr>
        <w:t>1</w:t>
      </w:r>
      <w:r>
        <w:rPr>
          <w:rFonts w:hint="eastAsia"/>
        </w:rPr>
        <w:t>章和第</w:t>
      </w:r>
      <w:r>
        <w:rPr>
          <w:rFonts w:hint="eastAsia"/>
        </w:rPr>
        <w:t>2</w:t>
      </w:r>
      <w:r>
        <w:rPr>
          <w:rFonts w:hint="eastAsia"/>
        </w:rPr>
        <w:t>章阐述。</w:t>
      </w:r>
      <w:r w:rsidRPr="00386320">
        <w:rPr>
          <w:rFonts w:hint="eastAsia"/>
        </w:rPr>
        <w:t>第</w:t>
      </w:r>
      <w:r w:rsidRPr="00386320">
        <w:rPr>
          <w:rFonts w:hint="eastAsia"/>
        </w:rPr>
        <w:t>1</w:t>
      </w:r>
      <w:r w:rsidRPr="00386320">
        <w:rPr>
          <w:rFonts w:hint="eastAsia"/>
        </w:rPr>
        <w:t>章对本论文的选题背景、研究意义、国内外研究现状、研究方法及创新点进行阐述。第</w:t>
      </w:r>
      <w:r w:rsidRPr="00386320">
        <w:rPr>
          <w:rFonts w:hint="eastAsia"/>
        </w:rPr>
        <w:t>2</w:t>
      </w:r>
      <w:r w:rsidRPr="00386320">
        <w:rPr>
          <w:rFonts w:hint="eastAsia"/>
        </w:rPr>
        <w:t>章界定本文的相关</w:t>
      </w:r>
      <w:r w:rsidR="0086245B">
        <w:rPr>
          <w:rFonts w:hint="eastAsia"/>
        </w:rPr>
        <w:t>概念和理论</w:t>
      </w:r>
      <w:r w:rsidRPr="00386320">
        <w:rPr>
          <w:rFonts w:hint="eastAsia"/>
        </w:rPr>
        <w:t>，为本研究搭建理论基础。</w:t>
      </w:r>
    </w:p>
    <w:p w14:paraId="452E54E8" w14:textId="3419F0B4" w:rsidR="0086245B" w:rsidRDefault="0086245B" w:rsidP="002B082C">
      <w:pPr>
        <w:ind w:firstLine="480"/>
      </w:pPr>
      <w:r>
        <w:rPr>
          <w:rFonts w:hint="eastAsia"/>
        </w:rPr>
        <w:t>第二部分</w:t>
      </w:r>
      <w:r w:rsidR="004A69F9">
        <w:rPr>
          <w:rFonts w:hint="eastAsia"/>
        </w:rPr>
        <w:t>是实证，由第</w:t>
      </w:r>
      <w:r w:rsidR="004A69F9">
        <w:rPr>
          <w:rFonts w:hint="eastAsia"/>
        </w:rPr>
        <w:t>3</w:t>
      </w:r>
      <w:r w:rsidR="004A69F9">
        <w:rPr>
          <w:rFonts w:hint="eastAsia"/>
        </w:rPr>
        <w:t>、</w:t>
      </w:r>
      <w:r w:rsidR="004A69F9">
        <w:rPr>
          <w:rFonts w:hint="eastAsia"/>
        </w:rPr>
        <w:t>4</w:t>
      </w:r>
      <w:r w:rsidR="004A69F9">
        <w:rPr>
          <w:rFonts w:hint="eastAsia"/>
        </w:rPr>
        <w:t>、</w:t>
      </w:r>
      <w:r w:rsidR="004A69F9">
        <w:rPr>
          <w:rFonts w:hint="eastAsia"/>
        </w:rPr>
        <w:t>5</w:t>
      </w:r>
      <w:r w:rsidR="004A69F9">
        <w:rPr>
          <w:rFonts w:hint="eastAsia"/>
        </w:rPr>
        <w:t>章阐述。第</w:t>
      </w:r>
      <w:r w:rsidR="004A69F9">
        <w:rPr>
          <w:rFonts w:hint="eastAsia"/>
        </w:rPr>
        <w:t>3</w:t>
      </w:r>
      <w:r w:rsidR="004A69F9">
        <w:rPr>
          <w:rFonts w:hint="eastAsia"/>
        </w:rPr>
        <w:t>章阐述数据收集的方法和过程。第</w:t>
      </w:r>
      <w:r w:rsidR="004A69F9">
        <w:rPr>
          <w:rFonts w:hint="eastAsia"/>
        </w:rPr>
        <w:t>4</w:t>
      </w:r>
      <w:r w:rsidR="004A69F9">
        <w:rPr>
          <w:rFonts w:hint="eastAsia"/>
        </w:rPr>
        <w:t>章阐述对收集到的数据进行的预处理步骤。第</w:t>
      </w:r>
      <w:r w:rsidR="004A69F9">
        <w:t>5</w:t>
      </w:r>
      <w:r w:rsidR="004A69F9">
        <w:rPr>
          <w:rFonts w:hint="eastAsia"/>
        </w:rPr>
        <w:t>章阐述采用数据集进行训练和验证模型的步骤。</w:t>
      </w:r>
    </w:p>
    <w:p w14:paraId="0067005E" w14:textId="38915FA9" w:rsidR="004A69F9" w:rsidRPr="004A69F9" w:rsidRDefault="004A69F9" w:rsidP="002B082C">
      <w:pPr>
        <w:ind w:firstLine="480"/>
      </w:pPr>
      <w:r>
        <w:rPr>
          <w:rFonts w:hint="eastAsia"/>
        </w:rPr>
        <w:t>第三部分是</w:t>
      </w:r>
      <w:r w:rsidR="00661CE8">
        <w:rPr>
          <w:rFonts w:hint="eastAsia"/>
        </w:rPr>
        <w:t>总结与建议，由第</w:t>
      </w:r>
      <w:r w:rsidR="00661CE8">
        <w:t>6</w:t>
      </w:r>
      <w:r w:rsidR="00661CE8">
        <w:rPr>
          <w:rFonts w:hint="eastAsia"/>
        </w:rPr>
        <w:t>章阐述。对本文的内容进行总结，并阐述本文的建议。</w:t>
      </w:r>
    </w:p>
    <w:p w14:paraId="1253E31C" w14:textId="25BE834F" w:rsidR="00127F18" w:rsidRPr="00127F18" w:rsidRDefault="00127F18" w:rsidP="00A8026E">
      <w:pPr>
        <w:pStyle w:val="3"/>
        <w:spacing w:before="156" w:after="156"/>
        <w:ind w:firstLine="482"/>
      </w:pPr>
      <w:bookmarkStart w:id="20" w:name="_Toc132491630"/>
      <w:r>
        <w:rPr>
          <w:rFonts w:hint="eastAsia"/>
        </w:rPr>
        <w:t>研究方法</w:t>
      </w:r>
      <w:bookmarkEnd w:id="20"/>
    </w:p>
    <w:p w14:paraId="13266CB9" w14:textId="5C261F9C" w:rsidR="00386320"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文献研究法</w:t>
      </w:r>
    </w:p>
    <w:p w14:paraId="69621109" w14:textId="614EB419" w:rsidR="002C597D" w:rsidRPr="002C597D" w:rsidRDefault="002C597D" w:rsidP="002C597D">
      <w:pPr>
        <w:ind w:firstLine="480"/>
      </w:pPr>
      <w:r>
        <w:rPr>
          <w:rFonts w:hint="eastAsia"/>
        </w:rPr>
        <w:t>通过收集、鉴别、梳理文献，对商业银行信贷风险、估值模型、机器学习算法的相关理论、应用和研究形成一定的认识。</w:t>
      </w:r>
    </w:p>
    <w:p w14:paraId="3BFBA813" w14:textId="39E7ABA0" w:rsidR="00386320" w:rsidRDefault="00A8026E" w:rsidP="00A8026E">
      <w:pPr>
        <w:ind w:firstLine="480"/>
      </w:pPr>
      <w:r>
        <w:rPr>
          <w:rFonts w:hint="eastAsia"/>
        </w:rPr>
        <w:t>（</w:t>
      </w:r>
      <w:r>
        <w:rPr>
          <w:rFonts w:hint="eastAsia"/>
        </w:rPr>
        <w:t>2</w:t>
      </w:r>
      <w:r>
        <w:rPr>
          <w:rFonts w:hint="eastAsia"/>
        </w:rPr>
        <w:t>）</w:t>
      </w:r>
      <w:r w:rsidR="00386320" w:rsidRPr="005F5CC8">
        <w:rPr>
          <w:rFonts w:ascii="黑体" w:eastAsia="黑体" w:hAnsi="黑体" w:hint="eastAsia"/>
        </w:rPr>
        <w:t>数据收集法</w:t>
      </w:r>
    </w:p>
    <w:p w14:paraId="3926D573" w14:textId="742669F5" w:rsidR="002C597D" w:rsidRPr="002C597D" w:rsidRDefault="002C597D" w:rsidP="002C597D">
      <w:pPr>
        <w:ind w:firstLine="480"/>
      </w:pPr>
      <w:r>
        <w:rPr>
          <w:rFonts w:hint="eastAsia"/>
        </w:rPr>
        <w:t>利用</w:t>
      </w:r>
      <w:r w:rsidR="000E5F2F">
        <w:rPr>
          <w:rFonts w:hint="eastAsia"/>
        </w:rPr>
        <w:t>X</w:t>
      </w:r>
      <w:r w:rsidR="000E5F2F">
        <w:t>Path</w:t>
      </w:r>
      <w:r w:rsidR="000E5F2F">
        <w:rPr>
          <w:rFonts w:hint="eastAsia"/>
        </w:rPr>
        <w:t>路径导航和</w:t>
      </w:r>
      <w:r w:rsidR="000E5F2F">
        <w:t>CSS</w:t>
      </w:r>
      <w:r w:rsidR="000E5F2F">
        <w:rPr>
          <w:rFonts w:hint="eastAsia"/>
        </w:rPr>
        <w:t>选择器辅助的</w:t>
      </w:r>
      <w:r>
        <w:rPr>
          <w:rFonts w:hint="eastAsia"/>
        </w:rPr>
        <w:t>爬虫技术</w:t>
      </w:r>
      <w:r w:rsidR="000E5F2F">
        <w:rPr>
          <w:rFonts w:hint="eastAsia"/>
        </w:rPr>
        <w:t>，</w:t>
      </w:r>
      <w:r>
        <w:rPr>
          <w:rFonts w:hint="eastAsia"/>
        </w:rPr>
        <w:t>和</w:t>
      </w:r>
      <w:r>
        <w:rPr>
          <w:rFonts w:hint="eastAsia"/>
        </w:rPr>
        <w:t>Se</w:t>
      </w:r>
      <w:r>
        <w:t>lenium</w:t>
      </w:r>
      <w:r>
        <w:rPr>
          <w:rFonts w:hint="eastAsia"/>
        </w:rPr>
        <w:t>模拟用户操作的技术</w:t>
      </w:r>
      <w:r w:rsidR="008E1E51">
        <w:rPr>
          <w:rFonts w:hint="eastAsia"/>
        </w:rPr>
        <w:t>，从常用的</w:t>
      </w:r>
      <w:r w:rsidR="00CE225D">
        <w:rPr>
          <w:rFonts w:hint="eastAsia"/>
        </w:rPr>
        <w:t>房屋买卖</w:t>
      </w:r>
      <w:r w:rsidR="008E1E51">
        <w:rPr>
          <w:rFonts w:hint="eastAsia"/>
        </w:rPr>
        <w:t>平台</w:t>
      </w:r>
      <w:r>
        <w:rPr>
          <w:rFonts w:hint="eastAsia"/>
        </w:rPr>
        <w:t>获取实际</w:t>
      </w:r>
      <w:r w:rsidR="008E1E51">
        <w:rPr>
          <w:rFonts w:hint="eastAsia"/>
        </w:rPr>
        <w:t>且</w:t>
      </w:r>
      <w:r>
        <w:rPr>
          <w:rFonts w:hint="eastAsia"/>
        </w:rPr>
        <w:t>详细的</w:t>
      </w:r>
      <w:r w:rsidR="008E1E51">
        <w:rPr>
          <w:rFonts w:hint="eastAsia"/>
        </w:rPr>
        <w:t>微观信息</w:t>
      </w:r>
      <w:r>
        <w:rPr>
          <w:rFonts w:hint="eastAsia"/>
        </w:rPr>
        <w:t>数据集</w:t>
      </w:r>
      <w:r w:rsidR="008E1E51">
        <w:rPr>
          <w:rFonts w:hint="eastAsia"/>
        </w:rPr>
        <w:t>。通过财务金融数据库以及政府官方数据平台获取宏观信息的数据集。</w:t>
      </w:r>
    </w:p>
    <w:p w14:paraId="66CEB31D" w14:textId="6EF05D65" w:rsidR="00386320" w:rsidRDefault="00A8026E" w:rsidP="00A8026E">
      <w:pPr>
        <w:ind w:firstLine="480"/>
      </w:pPr>
      <w:r>
        <w:rPr>
          <w:rFonts w:hint="eastAsia"/>
        </w:rPr>
        <w:t>（</w:t>
      </w:r>
      <w:r>
        <w:rPr>
          <w:rFonts w:hint="eastAsia"/>
        </w:rPr>
        <w:t>3</w:t>
      </w:r>
      <w:r>
        <w:rPr>
          <w:rFonts w:hint="eastAsia"/>
        </w:rPr>
        <w:t>）</w:t>
      </w:r>
      <w:r w:rsidR="00386320" w:rsidRPr="005F5CC8">
        <w:rPr>
          <w:rFonts w:ascii="黑体" w:eastAsia="黑体" w:hAnsi="黑体" w:hint="eastAsia"/>
        </w:rPr>
        <w:t>定性与定量分析相结合</w:t>
      </w:r>
    </w:p>
    <w:p w14:paraId="780CA0D6" w14:textId="6B2297F3" w:rsidR="008E1E51" w:rsidRPr="008E1E51" w:rsidRDefault="00AD5FF2" w:rsidP="008E1E51">
      <w:pPr>
        <w:ind w:firstLine="480"/>
      </w:pPr>
      <w:r>
        <w:rPr>
          <w:rFonts w:hint="eastAsia"/>
        </w:rPr>
        <w:t>本文定性分析了房地产价格对商业银行房产质押贷款业务风险与房价估值准确性的关系，和后疫情时代政策背景下房价波动风险的现状。将估值模型应用于真实数据集的过程属于定量研究，运用</w:t>
      </w:r>
      <w:r w:rsidR="00CE225D">
        <w:rPr>
          <w:rFonts w:hint="eastAsia"/>
        </w:rPr>
        <w:t>结合房屋买卖平台和数据库平台获取的</w:t>
      </w:r>
      <w:r>
        <w:rPr>
          <w:rFonts w:hint="eastAsia"/>
        </w:rPr>
        <w:t>数据集进行定量分析。</w:t>
      </w:r>
    </w:p>
    <w:p w14:paraId="13FC5710" w14:textId="240B68CA" w:rsidR="00DC342B" w:rsidRDefault="00A8026E" w:rsidP="00A8026E">
      <w:pPr>
        <w:ind w:firstLine="480"/>
      </w:pPr>
      <w:r>
        <w:rPr>
          <w:rFonts w:hint="eastAsia"/>
        </w:rPr>
        <w:t>（</w:t>
      </w:r>
      <w:r>
        <w:rPr>
          <w:rFonts w:hint="eastAsia"/>
        </w:rPr>
        <w:t>4</w:t>
      </w:r>
      <w:r>
        <w:rPr>
          <w:rFonts w:hint="eastAsia"/>
        </w:rPr>
        <w:t>）</w:t>
      </w:r>
      <w:r w:rsidR="00386320" w:rsidRPr="005F5CC8">
        <w:rPr>
          <w:rFonts w:ascii="黑体" w:eastAsia="黑体" w:hAnsi="黑体" w:hint="eastAsia"/>
        </w:rPr>
        <w:t>比较分析法</w:t>
      </w:r>
    </w:p>
    <w:p w14:paraId="3ED8146E" w14:textId="4C613D54" w:rsidR="00D6152A" w:rsidRPr="000A6016" w:rsidRDefault="00A7687E" w:rsidP="00D6152A">
      <w:pPr>
        <w:ind w:firstLine="480"/>
      </w:pPr>
      <w:r>
        <w:rPr>
          <w:rFonts w:hint="eastAsia"/>
        </w:rPr>
        <w:lastRenderedPageBreak/>
        <w:t>本文在应用估值模型时，</w:t>
      </w:r>
      <w:r w:rsidR="000A6016">
        <w:rPr>
          <w:rFonts w:hint="eastAsia"/>
        </w:rPr>
        <w:t>使用多种检验方法</w:t>
      </w:r>
      <w:r>
        <w:rPr>
          <w:rFonts w:hint="eastAsia"/>
        </w:rPr>
        <w:t>对比</w:t>
      </w:r>
      <w:r w:rsidR="00661CE8">
        <w:rPr>
          <w:rFonts w:hint="eastAsia"/>
        </w:rPr>
        <w:t>在不同数据集上</w:t>
      </w:r>
      <w:r w:rsidR="000A6016">
        <w:rPr>
          <w:rFonts w:hint="eastAsia"/>
        </w:rPr>
        <w:t>堆叠</w:t>
      </w:r>
      <w:r w:rsidR="00A8026E">
        <w:rPr>
          <w:rFonts w:hint="eastAsia"/>
        </w:rPr>
        <w:t>模型</w:t>
      </w:r>
      <w:r w:rsidR="000A6016">
        <w:rPr>
          <w:rFonts w:hint="eastAsia"/>
        </w:rPr>
        <w:t>和单一</w:t>
      </w:r>
      <w:r w:rsidR="00B5747F">
        <w:rPr>
          <w:rFonts w:hint="eastAsia"/>
        </w:rPr>
        <w:t>的集成算法</w:t>
      </w:r>
      <w:r w:rsidR="00A8026E">
        <w:rPr>
          <w:rFonts w:hint="eastAsia"/>
        </w:rPr>
        <w:t>模型</w:t>
      </w:r>
      <w:r w:rsidR="000A6016">
        <w:rPr>
          <w:rFonts w:hint="eastAsia"/>
        </w:rPr>
        <w:t>在评估商业银行房屋质押贷款风险时的优劣</w:t>
      </w:r>
      <w:r>
        <w:rPr>
          <w:rFonts w:hint="eastAsia"/>
        </w:rPr>
        <w:t>，以</w:t>
      </w:r>
      <w:r w:rsidR="00CE225D">
        <w:rPr>
          <w:rFonts w:hint="eastAsia"/>
        </w:rPr>
        <w:t>比较</w:t>
      </w:r>
      <w:r>
        <w:rPr>
          <w:rFonts w:hint="eastAsia"/>
        </w:rPr>
        <w:t>获得合适的</w:t>
      </w:r>
      <w:r w:rsidR="00A8026E">
        <w:rPr>
          <w:rFonts w:hint="eastAsia"/>
        </w:rPr>
        <w:t>评估</w:t>
      </w:r>
      <w:r>
        <w:rPr>
          <w:rFonts w:hint="eastAsia"/>
        </w:rPr>
        <w:t>模型</w:t>
      </w:r>
      <w:r w:rsidR="000A6016">
        <w:rPr>
          <w:rFonts w:hint="eastAsia"/>
        </w:rPr>
        <w:t>。</w:t>
      </w:r>
    </w:p>
    <w:p w14:paraId="5C886193" w14:textId="468F64C2" w:rsidR="0086245B" w:rsidRDefault="0086245B" w:rsidP="0086245B">
      <w:pPr>
        <w:pStyle w:val="2"/>
      </w:pPr>
      <w:bookmarkStart w:id="21" w:name="_Toc132491631"/>
      <w:r w:rsidRPr="0086245B">
        <w:rPr>
          <w:rFonts w:hint="eastAsia"/>
        </w:rPr>
        <w:t>论文可能</w:t>
      </w:r>
      <w:r>
        <w:rPr>
          <w:rFonts w:hint="eastAsia"/>
        </w:rPr>
        <w:t>的</w:t>
      </w:r>
      <w:r w:rsidRPr="0086245B">
        <w:rPr>
          <w:rFonts w:hint="eastAsia"/>
        </w:rPr>
        <w:t>创新与不足</w:t>
      </w:r>
      <w:bookmarkEnd w:id="21"/>
    </w:p>
    <w:p w14:paraId="53BD91AE" w14:textId="77777777" w:rsidR="00D018D4" w:rsidRDefault="0086245B" w:rsidP="00D018D4">
      <w:pPr>
        <w:pStyle w:val="3"/>
        <w:spacing w:before="156" w:after="156"/>
        <w:ind w:firstLine="482"/>
      </w:pPr>
      <w:bookmarkStart w:id="22" w:name="_Toc132491632"/>
      <w:r>
        <w:rPr>
          <w:rFonts w:hint="eastAsia"/>
        </w:rPr>
        <w:t>创新之处</w:t>
      </w:r>
      <w:bookmarkEnd w:id="22"/>
    </w:p>
    <w:p w14:paraId="242E875D" w14:textId="7D18EF6C" w:rsidR="00615B1A" w:rsidRPr="005F5CC8" w:rsidRDefault="0086245B" w:rsidP="00615B1A">
      <w:pPr>
        <w:pStyle w:val="af"/>
        <w:numPr>
          <w:ilvl w:val="0"/>
          <w:numId w:val="18"/>
        </w:numPr>
        <w:ind w:firstLineChars="0"/>
        <w:rPr>
          <w:rFonts w:ascii="黑体" w:eastAsia="黑体" w:hAnsi="黑体"/>
        </w:rPr>
      </w:pPr>
      <w:r w:rsidRPr="005F5CC8">
        <w:rPr>
          <w:rFonts w:ascii="黑体" w:eastAsia="黑体" w:hAnsi="黑体" w:hint="eastAsia"/>
        </w:rPr>
        <w:t>研究视角的创新</w:t>
      </w:r>
    </w:p>
    <w:p w14:paraId="40A5F8C5" w14:textId="157D18A5" w:rsidR="00615B1A" w:rsidRDefault="00A7216D" w:rsidP="00A7216D">
      <w:pPr>
        <w:ind w:firstLine="480"/>
      </w:pPr>
      <w:r>
        <w:rPr>
          <w:rFonts w:hint="eastAsia"/>
        </w:rPr>
        <w:t>站在商业银行控制房屋抵押贷款风险的第一个关键步骤的角度，收集</w:t>
      </w:r>
      <w:r w:rsidR="006C40BE">
        <w:rPr>
          <w:rFonts w:hint="eastAsia"/>
        </w:rPr>
        <w:t>并分析</w:t>
      </w:r>
      <w:r>
        <w:rPr>
          <w:rFonts w:hint="eastAsia"/>
        </w:rPr>
        <w:t>全国各省市</w:t>
      </w:r>
      <w:r w:rsidR="006C40BE">
        <w:rPr>
          <w:rFonts w:hint="eastAsia"/>
        </w:rPr>
        <w:t>房价相关</w:t>
      </w:r>
      <w:r>
        <w:rPr>
          <w:rFonts w:hint="eastAsia"/>
        </w:rPr>
        <w:t>的宏观和微观数据。站在中国国情的视角，在模型的构建过程中考虑符合中国国情的特征变量。</w:t>
      </w:r>
      <w:r w:rsidR="006C40BE">
        <w:rPr>
          <w:rFonts w:hint="eastAsia"/>
        </w:rPr>
        <w:t>站在对比模型效度的视角，检测和比较堆叠模型和现有的单一机器学习算法的建模效度。</w:t>
      </w:r>
      <w:r w:rsidR="00F735B5">
        <w:rPr>
          <w:rFonts w:hint="eastAsia"/>
        </w:rPr>
        <w:t>站在房产估值和流动性两大重要风险的视角，更全面地评估商业银行房屋抵押贷款业务的风险。</w:t>
      </w:r>
    </w:p>
    <w:p w14:paraId="42F25205" w14:textId="340F5776" w:rsidR="0086245B" w:rsidRDefault="00D018D4" w:rsidP="00D018D4">
      <w:pPr>
        <w:ind w:firstLine="480"/>
      </w:pPr>
      <w:r>
        <w:rPr>
          <w:rFonts w:hint="eastAsia"/>
        </w:rPr>
        <w:t>（</w:t>
      </w:r>
      <w:r>
        <w:rPr>
          <w:rFonts w:hint="eastAsia"/>
        </w:rPr>
        <w:t>2</w:t>
      </w:r>
      <w:r>
        <w:rPr>
          <w:rFonts w:hint="eastAsia"/>
        </w:rPr>
        <w:t>）</w:t>
      </w:r>
      <w:r w:rsidR="006C40BE" w:rsidRPr="005F5CC8">
        <w:rPr>
          <w:rFonts w:ascii="黑体" w:eastAsia="黑体" w:hAnsi="黑体" w:hint="eastAsia"/>
        </w:rPr>
        <w:t>改进算法模型</w:t>
      </w:r>
      <w:r w:rsidR="0086245B" w:rsidRPr="005F5CC8">
        <w:rPr>
          <w:rFonts w:ascii="黑体" w:eastAsia="黑体" w:hAnsi="黑体" w:hint="eastAsia"/>
        </w:rPr>
        <w:t>的创新</w:t>
      </w:r>
    </w:p>
    <w:p w14:paraId="6C96CDFF" w14:textId="26B6A33A" w:rsidR="00B17A60" w:rsidRDefault="00B17A60" w:rsidP="00D018D4">
      <w:pPr>
        <w:ind w:firstLine="480"/>
      </w:pPr>
      <w:r>
        <w:rPr>
          <w:rFonts w:hint="eastAsia"/>
        </w:rPr>
        <w:t>采用堆叠模型，集底层算法和上层算法的优势</w:t>
      </w:r>
      <w:r w:rsidR="00615B1A">
        <w:rPr>
          <w:rFonts w:hint="eastAsia"/>
        </w:rPr>
        <w:t>。并证明该算法模型的检验结果优于</w:t>
      </w:r>
      <w:r w:rsidR="006C40BE">
        <w:rPr>
          <w:rFonts w:hint="eastAsia"/>
        </w:rPr>
        <w:t>现有的</w:t>
      </w:r>
      <w:r w:rsidR="00615B1A">
        <w:rPr>
          <w:rFonts w:hint="eastAsia"/>
        </w:rPr>
        <w:t>单一</w:t>
      </w:r>
      <w:r w:rsidR="000B41D2">
        <w:rPr>
          <w:rFonts w:hint="eastAsia"/>
        </w:rPr>
        <w:t>的集成</w:t>
      </w:r>
      <w:r w:rsidR="00615B1A">
        <w:rPr>
          <w:rFonts w:hint="eastAsia"/>
        </w:rPr>
        <w:t>算法</w:t>
      </w:r>
      <w:r w:rsidR="000B41D2">
        <w:rPr>
          <w:rFonts w:hint="eastAsia"/>
        </w:rPr>
        <w:t>模型</w:t>
      </w:r>
      <w:r w:rsidR="00615B1A">
        <w:rPr>
          <w:rFonts w:hint="eastAsia"/>
        </w:rPr>
        <w:t>。</w:t>
      </w:r>
    </w:p>
    <w:p w14:paraId="3B08A4B7" w14:textId="0B3ABBD2" w:rsidR="0086245B" w:rsidRDefault="0086245B" w:rsidP="0086245B">
      <w:pPr>
        <w:pStyle w:val="3"/>
        <w:spacing w:before="156" w:after="156"/>
        <w:ind w:firstLine="482"/>
      </w:pPr>
      <w:bookmarkStart w:id="23" w:name="_Toc132491633"/>
      <w:r>
        <w:rPr>
          <w:rFonts w:hint="eastAsia"/>
        </w:rPr>
        <w:t>研究不足之处</w:t>
      </w:r>
      <w:bookmarkEnd w:id="23"/>
    </w:p>
    <w:p w14:paraId="67442B79" w14:textId="0ED769A4" w:rsidR="006C40BE" w:rsidRDefault="006C40BE" w:rsidP="006C40BE">
      <w:pPr>
        <w:ind w:firstLine="480"/>
      </w:pPr>
      <w:r>
        <w:rPr>
          <w:rFonts w:hint="eastAsia"/>
        </w:rPr>
        <w:t>本文的数据从房屋</w:t>
      </w:r>
      <w:r w:rsidR="005269A8">
        <w:rPr>
          <w:rFonts w:hint="eastAsia"/>
        </w:rPr>
        <w:t>中介</w:t>
      </w:r>
      <w:r>
        <w:rPr>
          <w:rFonts w:hint="eastAsia"/>
        </w:rPr>
        <w:t>平台获得，平台由于自身业绩需求，在提供信息时对某些省市存在偏好，因此数据样本不全面，并且忽略了平台之外的房屋买卖</w:t>
      </w:r>
      <w:r w:rsidR="002B082C">
        <w:rPr>
          <w:rFonts w:hint="eastAsia"/>
        </w:rPr>
        <w:t>数据。</w:t>
      </w:r>
    </w:p>
    <w:p w14:paraId="684F89DC" w14:textId="60C3B8E2" w:rsidR="00F735B5" w:rsidRDefault="004F00DC" w:rsidP="004F00DC">
      <w:pPr>
        <w:ind w:firstLine="480"/>
      </w:pPr>
      <w:r>
        <w:rPr>
          <w:rFonts w:hint="eastAsia"/>
        </w:rPr>
        <w:t>本文部分特征变量</w:t>
      </w:r>
      <w:proofErr w:type="gramStart"/>
      <w:r>
        <w:rPr>
          <w:rFonts w:hint="eastAsia"/>
        </w:rPr>
        <w:t>提取自</w:t>
      </w:r>
      <w:proofErr w:type="gramEnd"/>
      <w:r>
        <w:rPr>
          <w:rFonts w:hint="eastAsia"/>
        </w:rPr>
        <w:t>房屋中介的营销广告语，因此部分数据较为片面，无法完全贴合现实情况。</w:t>
      </w:r>
    </w:p>
    <w:p w14:paraId="2C639061" w14:textId="7A9EF23A" w:rsidR="004F00DC" w:rsidRPr="006C40BE" w:rsidRDefault="004F00DC" w:rsidP="004F00DC">
      <w:pPr>
        <w:ind w:firstLine="480"/>
      </w:pPr>
      <w:r>
        <w:rPr>
          <w:rFonts w:hint="eastAsia"/>
        </w:rPr>
        <w:t>本文的数据主要从一个房屋中介平台获得，数据样本量不足以支撑</w:t>
      </w:r>
      <w:proofErr w:type="gramStart"/>
      <w:r>
        <w:rPr>
          <w:rFonts w:hint="eastAsia"/>
        </w:rPr>
        <w:t>训练较</w:t>
      </w:r>
      <w:proofErr w:type="gramEnd"/>
      <w:r>
        <w:rPr>
          <w:rFonts w:hint="eastAsia"/>
        </w:rPr>
        <w:t>大型的模型和参数调试，因此模型的过拟合问题难以完全解决。</w:t>
      </w:r>
    </w:p>
    <w:p w14:paraId="4BD9BE79" w14:textId="6697769E" w:rsidR="0061075F" w:rsidRPr="0061075F" w:rsidRDefault="00A8026E" w:rsidP="00AF5FC6">
      <w:pPr>
        <w:pStyle w:val="1"/>
      </w:pPr>
      <w:bookmarkStart w:id="24" w:name="_Toc132491634"/>
      <w:r>
        <w:rPr>
          <w:rFonts w:hint="eastAsia"/>
        </w:rPr>
        <w:t>概念界定与</w:t>
      </w:r>
      <w:r w:rsidR="0061075F">
        <w:rPr>
          <w:rFonts w:hint="eastAsia"/>
        </w:rPr>
        <w:t>理论基础</w:t>
      </w:r>
      <w:bookmarkEnd w:id="24"/>
    </w:p>
    <w:p w14:paraId="08EF1A6A" w14:textId="069337B6" w:rsidR="00196AB6" w:rsidRDefault="006A3A9D" w:rsidP="00AE045F">
      <w:pPr>
        <w:pStyle w:val="2"/>
      </w:pPr>
      <w:bookmarkStart w:id="25" w:name="_Toc132491635"/>
      <w:r>
        <w:rPr>
          <w:rFonts w:hint="eastAsia"/>
        </w:rPr>
        <w:t>概念</w:t>
      </w:r>
      <w:r w:rsidR="00A8026E">
        <w:rPr>
          <w:rFonts w:hint="eastAsia"/>
        </w:rPr>
        <w:t>界定</w:t>
      </w:r>
      <w:bookmarkEnd w:id="25"/>
    </w:p>
    <w:p w14:paraId="32BD9C9B" w14:textId="4BEB4E22" w:rsidR="00C72417" w:rsidRDefault="00BA02E1" w:rsidP="002D5104">
      <w:pPr>
        <w:pStyle w:val="3"/>
        <w:spacing w:before="156" w:after="156"/>
        <w:ind w:firstLine="482"/>
      </w:pPr>
      <w:bookmarkStart w:id="26" w:name="_Toc132491636"/>
      <w:r>
        <w:rPr>
          <w:rFonts w:hint="eastAsia"/>
        </w:rPr>
        <w:t>信贷业务</w:t>
      </w:r>
      <w:bookmarkEnd w:id="26"/>
    </w:p>
    <w:p w14:paraId="08F15936" w14:textId="6FCB1DA0" w:rsidR="00662D2B" w:rsidRDefault="00662D2B" w:rsidP="00662D2B">
      <w:pPr>
        <w:ind w:firstLine="480"/>
      </w:pPr>
      <w:r w:rsidRPr="00662D2B">
        <w:rPr>
          <w:rFonts w:hint="eastAsia"/>
        </w:rPr>
        <w:t>信贷业务是商业银行最重要的资产业务</w:t>
      </w:r>
      <w:r>
        <w:rPr>
          <w:rFonts w:hint="eastAsia"/>
        </w:rPr>
        <w:t>和主要盈利手段</w:t>
      </w:r>
      <w:r w:rsidRPr="00662D2B">
        <w:rPr>
          <w:rFonts w:hint="eastAsia"/>
        </w:rPr>
        <w:t>，通过放款收回本金和利息，扣除成本后获得利润。包括授信业务、贷款业务、担保业务等。</w:t>
      </w:r>
    </w:p>
    <w:p w14:paraId="5E3C6342" w14:textId="3B46C66E" w:rsidR="000878B8" w:rsidRDefault="000878B8" w:rsidP="000878B8">
      <w:pPr>
        <w:pStyle w:val="3"/>
        <w:spacing w:before="156" w:after="156"/>
        <w:ind w:firstLine="482"/>
      </w:pPr>
      <w:bookmarkStart w:id="27" w:name="_Toc132491637"/>
      <w:r>
        <w:rPr>
          <w:rFonts w:hint="eastAsia"/>
        </w:rPr>
        <w:t>流动性风险</w:t>
      </w:r>
      <w:bookmarkEnd w:id="27"/>
    </w:p>
    <w:p w14:paraId="253732CB" w14:textId="6E17DE3F" w:rsidR="000878B8" w:rsidRPr="000878B8" w:rsidRDefault="000878B8" w:rsidP="000878B8">
      <w:pPr>
        <w:ind w:firstLine="480"/>
      </w:pPr>
      <w:r w:rsidRPr="000878B8">
        <w:rPr>
          <w:rFonts w:hint="eastAsia"/>
        </w:rPr>
        <w:t>2009</w:t>
      </w:r>
      <w:r w:rsidRPr="000878B8">
        <w:rPr>
          <w:rFonts w:hint="eastAsia"/>
        </w:rPr>
        <w:t>年银监会印发的《商业银行流动性风险管理指引》中将流动性风险定义为：流动性风险指商业银行虽然有清偿能力，但无法及时获得充足资金或无法以合理成本及时获得充足资金以应对资产增长或支付到期债务的风险。</w:t>
      </w:r>
    </w:p>
    <w:p w14:paraId="0A0D5B80" w14:textId="43051164" w:rsidR="001A1E57" w:rsidRDefault="001A1E57" w:rsidP="00662D2B">
      <w:pPr>
        <w:pStyle w:val="3"/>
        <w:spacing w:before="156" w:after="156"/>
        <w:ind w:firstLine="482"/>
      </w:pPr>
      <w:bookmarkStart w:id="28" w:name="_Toc132491638"/>
      <w:r>
        <w:rPr>
          <w:rFonts w:hint="eastAsia"/>
        </w:rPr>
        <w:lastRenderedPageBreak/>
        <w:t>按揭房贷</w:t>
      </w:r>
      <w:bookmarkEnd w:id="28"/>
    </w:p>
    <w:p w14:paraId="35BF6603" w14:textId="70713B83" w:rsidR="00662D2B" w:rsidRPr="00662D2B" w:rsidRDefault="0067302B" w:rsidP="00662D2B">
      <w:pPr>
        <w:ind w:firstLine="480"/>
      </w:pPr>
      <w:r w:rsidRPr="0067302B">
        <w:rPr>
          <w:rFonts w:hint="eastAsia"/>
        </w:rPr>
        <w:t>住房按揭贷款是购房者以所购住房做抵押并由其所购买住房的房地产企业提供阶段性担保的个人住房贷款业务。按揭人将房产产权转让按揭，受益人作为还贷保证人在按揭人还清贷款后，立即将所涉及的房屋产权转让按揭人，过程中按揭人享有使用权。</w:t>
      </w:r>
    </w:p>
    <w:p w14:paraId="1E5F98E2" w14:textId="206BBC96" w:rsidR="001A1E57" w:rsidRDefault="001A1E57" w:rsidP="0067302B">
      <w:pPr>
        <w:pStyle w:val="3"/>
        <w:spacing w:before="156" w:after="156"/>
        <w:ind w:firstLine="482"/>
      </w:pPr>
      <w:bookmarkStart w:id="29" w:name="_Toc132491639"/>
      <w:r>
        <w:rPr>
          <w:rFonts w:hint="eastAsia"/>
        </w:rPr>
        <w:t>房屋抵押贷款</w:t>
      </w:r>
      <w:bookmarkEnd w:id="29"/>
    </w:p>
    <w:p w14:paraId="42824373" w14:textId="5BAE756C" w:rsidR="0067302B" w:rsidRDefault="0067302B" w:rsidP="00F63092">
      <w:pPr>
        <w:ind w:firstLine="480"/>
      </w:pPr>
      <w:r>
        <w:rPr>
          <w:rFonts w:hint="eastAsia"/>
        </w:rPr>
        <w:t>房屋</w:t>
      </w:r>
      <w:r w:rsidRPr="0067302B">
        <w:rPr>
          <w:rFonts w:hint="eastAsia"/>
        </w:rPr>
        <w:t>抵押贷款是银行为保证贷款的安全，把借款人的房地产、有价证券及其他凭证，通过一定的契约合同，合法取得对借款人财产的留置权和质押权而向其提供的一种贷款。</w:t>
      </w:r>
    </w:p>
    <w:p w14:paraId="4EDB8AE6" w14:textId="2B176E16" w:rsidR="00A8026E" w:rsidRPr="0067302B" w:rsidRDefault="00A8026E" w:rsidP="00A8026E">
      <w:pPr>
        <w:pStyle w:val="2"/>
      </w:pPr>
      <w:bookmarkStart w:id="30" w:name="_Toc132491640"/>
      <w:r>
        <w:rPr>
          <w:rFonts w:hint="eastAsia"/>
        </w:rPr>
        <w:t>理论基础</w:t>
      </w:r>
      <w:bookmarkEnd w:id="30"/>
    </w:p>
    <w:p w14:paraId="3B78EF3F" w14:textId="338FA9FE" w:rsidR="00E96347" w:rsidRDefault="00E96347" w:rsidP="00A8026E">
      <w:pPr>
        <w:pStyle w:val="3"/>
        <w:spacing w:before="156" w:after="156"/>
        <w:ind w:firstLine="482"/>
      </w:pPr>
      <w:bookmarkStart w:id="31" w:name="_Toc132491641"/>
      <w:r>
        <w:rPr>
          <w:rFonts w:hint="eastAsia"/>
        </w:rPr>
        <w:t>估值</w:t>
      </w:r>
      <w:r w:rsidR="00346236">
        <w:rPr>
          <w:rFonts w:hint="eastAsia"/>
        </w:rPr>
        <w:t>理论</w:t>
      </w:r>
      <w:bookmarkEnd w:id="31"/>
    </w:p>
    <w:p w14:paraId="5CE9EEA4" w14:textId="6EE4A539" w:rsidR="00346236"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收益估价法</w:t>
      </w:r>
    </w:p>
    <w:p w14:paraId="46ED349B" w14:textId="13B57C5E" w:rsidR="00932205" w:rsidRPr="00932205" w:rsidRDefault="00932205" w:rsidP="00932205">
      <w:pPr>
        <w:ind w:firstLine="480"/>
      </w:pPr>
      <w:r w:rsidRPr="00932205">
        <w:rPr>
          <w:rFonts w:hint="eastAsia"/>
        </w:rPr>
        <w:t>收益法将房地产</w:t>
      </w:r>
      <w:r>
        <w:rPr>
          <w:rFonts w:hint="eastAsia"/>
        </w:rPr>
        <w:t>视为资产，将其带来的</w:t>
      </w:r>
      <w:r w:rsidRPr="00932205">
        <w:rPr>
          <w:rFonts w:hint="eastAsia"/>
        </w:rPr>
        <w:t>未来现金流（租金）的总和</w:t>
      </w:r>
      <w:r>
        <w:rPr>
          <w:rFonts w:hint="eastAsia"/>
        </w:rPr>
        <w:t>视为</w:t>
      </w:r>
      <w:r w:rsidRPr="00932205">
        <w:rPr>
          <w:rFonts w:hint="eastAsia"/>
        </w:rPr>
        <w:t>房地产价格。收益法</w:t>
      </w:r>
      <w:r>
        <w:rPr>
          <w:rFonts w:hint="eastAsia"/>
        </w:rPr>
        <w:t>存在</w:t>
      </w:r>
      <w:r w:rsidRPr="00932205">
        <w:rPr>
          <w:rFonts w:hint="eastAsia"/>
        </w:rPr>
        <w:t>的缺点是</w:t>
      </w:r>
      <w:r>
        <w:rPr>
          <w:rFonts w:hint="eastAsia"/>
        </w:rPr>
        <w:t>估值的</w:t>
      </w:r>
      <w:r w:rsidRPr="00932205">
        <w:rPr>
          <w:rFonts w:hint="eastAsia"/>
        </w:rPr>
        <w:t>成本高，</w:t>
      </w:r>
      <w:r>
        <w:rPr>
          <w:rFonts w:hint="eastAsia"/>
        </w:rPr>
        <w:t>估值</w:t>
      </w:r>
      <w:r w:rsidRPr="00932205">
        <w:rPr>
          <w:rFonts w:hint="eastAsia"/>
        </w:rPr>
        <w:t>过程耗时，</w:t>
      </w:r>
      <w:r>
        <w:rPr>
          <w:rFonts w:hint="eastAsia"/>
        </w:rPr>
        <w:t>且</w:t>
      </w:r>
      <w:r w:rsidRPr="00932205">
        <w:rPr>
          <w:rFonts w:hint="eastAsia"/>
        </w:rPr>
        <w:t>估计</w:t>
      </w:r>
      <w:r>
        <w:rPr>
          <w:rFonts w:hint="eastAsia"/>
        </w:rPr>
        <w:t>的</w:t>
      </w:r>
      <w:r w:rsidRPr="00932205">
        <w:rPr>
          <w:rFonts w:hint="eastAsia"/>
        </w:rPr>
        <w:t>价格经常偏离市场价格。</w:t>
      </w:r>
    </w:p>
    <w:p w14:paraId="356B121C" w14:textId="064273AB" w:rsidR="00346236" w:rsidRDefault="00A8026E" w:rsidP="00A8026E">
      <w:pPr>
        <w:ind w:firstLine="480"/>
      </w:pPr>
      <w:r>
        <w:rPr>
          <w:rFonts w:hint="eastAsia"/>
        </w:rPr>
        <w:t>（</w:t>
      </w:r>
      <w:r>
        <w:t>2</w:t>
      </w:r>
      <w:r>
        <w:rPr>
          <w:rFonts w:hint="eastAsia"/>
        </w:rPr>
        <w:t>）</w:t>
      </w:r>
      <w:r w:rsidR="00346236" w:rsidRPr="005F5CC8">
        <w:rPr>
          <w:rFonts w:ascii="黑体" w:eastAsia="黑体" w:hAnsi="黑体" w:hint="eastAsia"/>
        </w:rPr>
        <w:t>成本</w:t>
      </w:r>
      <w:r w:rsidR="00932205" w:rsidRPr="005F5CC8">
        <w:rPr>
          <w:rFonts w:ascii="黑体" w:eastAsia="黑体" w:hAnsi="黑体" w:hint="eastAsia"/>
        </w:rPr>
        <w:t>估价</w:t>
      </w:r>
      <w:r w:rsidR="00346236" w:rsidRPr="005F5CC8">
        <w:rPr>
          <w:rFonts w:ascii="黑体" w:eastAsia="黑体" w:hAnsi="黑体" w:hint="eastAsia"/>
        </w:rPr>
        <w:t>法</w:t>
      </w:r>
    </w:p>
    <w:p w14:paraId="671F3409" w14:textId="5CB8E538" w:rsidR="00932205" w:rsidRPr="00932205" w:rsidRDefault="00932205" w:rsidP="00932205">
      <w:pPr>
        <w:ind w:firstLine="480"/>
      </w:pPr>
      <w:r w:rsidRPr="00932205">
        <w:rPr>
          <w:rFonts w:hint="eastAsia"/>
        </w:rPr>
        <w:t>成本法</w:t>
      </w:r>
      <w:r w:rsidR="00120BDA">
        <w:rPr>
          <w:rFonts w:hint="eastAsia"/>
        </w:rPr>
        <w:t>是通过</w:t>
      </w:r>
      <w:r w:rsidRPr="00932205">
        <w:rPr>
          <w:rFonts w:hint="eastAsia"/>
        </w:rPr>
        <w:t>土地和房屋的成本减去房屋的折旧建造新的等价物</w:t>
      </w:r>
      <w:r w:rsidR="00120BDA">
        <w:rPr>
          <w:rFonts w:hint="eastAsia"/>
        </w:rPr>
        <w:t>以</w:t>
      </w:r>
      <w:r w:rsidRPr="00932205">
        <w:rPr>
          <w:rFonts w:hint="eastAsia"/>
        </w:rPr>
        <w:t>评估房地产的价格。成本法的主要缺点是其预估</w:t>
      </w:r>
      <w:r w:rsidR="00120BDA">
        <w:rPr>
          <w:rFonts w:hint="eastAsia"/>
        </w:rPr>
        <w:t>的</w:t>
      </w:r>
      <w:r w:rsidRPr="00932205">
        <w:rPr>
          <w:rFonts w:hint="eastAsia"/>
        </w:rPr>
        <w:t>价格没有考虑</w:t>
      </w:r>
      <w:r w:rsidR="00120BDA">
        <w:rPr>
          <w:rFonts w:hint="eastAsia"/>
        </w:rPr>
        <w:t>房产的市场性</w:t>
      </w:r>
      <w:r w:rsidRPr="00932205">
        <w:rPr>
          <w:rFonts w:hint="eastAsia"/>
        </w:rPr>
        <w:t>和盈利能力。</w:t>
      </w:r>
    </w:p>
    <w:p w14:paraId="7D381FB0" w14:textId="20A8FE66" w:rsidR="00346236" w:rsidRDefault="00A8026E" w:rsidP="00A8026E">
      <w:pPr>
        <w:ind w:firstLine="480"/>
      </w:pPr>
      <w:r>
        <w:rPr>
          <w:rFonts w:hint="eastAsia"/>
        </w:rPr>
        <w:t>（</w:t>
      </w:r>
      <w:r>
        <w:rPr>
          <w:rFonts w:hint="eastAsia"/>
        </w:rPr>
        <w:t>3</w:t>
      </w:r>
      <w:r>
        <w:rPr>
          <w:rFonts w:hint="eastAsia"/>
        </w:rPr>
        <w:t>）</w:t>
      </w:r>
      <w:r w:rsidR="0084678A" w:rsidRPr="005F5CC8">
        <w:rPr>
          <w:rFonts w:ascii="黑体" w:eastAsia="黑体" w:hAnsi="黑体" w:hint="eastAsia"/>
        </w:rPr>
        <w:t>市场</w:t>
      </w:r>
      <w:r w:rsidR="00932205" w:rsidRPr="005F5CC8">
        <w:rPr>
          <w:rFonts w:ascii="黑体" w:eastAsia="黑体" w:hAnsi="黑体" w:hint="eastAsia"/>
        </w:rPr>
        <w:t>估价</w:t>
      </w:r>
      <w:r w:rsidR="00346236" w:rsidRPr="005F5CC8">
        <w:rPr>
          <w:rFonts w:ascii="黑体" w:eastAsia="黑体" w:hAnsi="黑体" w:hint="eastAsia"/>
        </w:rPr>
        <w:t>法</w:t>
      </w:r>
    </w:p>
    <w:p w14:paraId="5436D6A8" w14:textId="4CD6DAD6" w:rsidR="0084678A" w:rsidRDefault="0084678A" w:rsidP="0084678A">
      <w:pPr>
        <w:ind w:firstLine="480"/>
      </w:pPr>
      <w:r>
        <w:rPr>
          <w:rFonts w:hint="eastAsia"/>
        </w:rPr>
        <w:t>市场法</w:t>
      </w:r>
      <w:r w:rsidRPr="0084678A">
        <w:rPr>
          <w:rFonts w:hint="eastAsia"/>
        </w:rPr>
        <w:t>假设</w:t>
      </w:r>
      <w:r>
        <w:rPr>
          <w:rFonts w:hint="eastAsia"/>
        </w:rPr>
        <w:t>市场上</w:t>
      </w:r>
      <w:r w:rsidRPr="0084678A">
        <w:rPr>
          <w:rFonts w:hint="eastAsia"/>
        </w:rPr>
        <w:t>类似的房地产应该具有类似的收益和价格。因此，也称为“相对评价法”</w:t>
      </w:r>
      <w:r>
        <w:rPr>
          <w:rFonts w:hint="eastAsia"/>
        </w:rPr>
        <w:t>和“比较法”</w:t>
      </w:r>
      <w:r w:rsidRPr="0084678A">
        <w:rPr>
          <w:rFonts w:hint="eastAsia"/>
        </w:rPr>
        <w:t>。该方法利用市场上交易的一组相似或可比案例的数据来估算</w:t>
      </w:r>
      <w:r>
        <w:rPr>
          <w:rFonts w:hint="eastAsia"/>
        </w:rPr>
        <w:t>特定</w:t>
      </w:r>
      <w:r w:rsidRPr="0084678A">
        <w:rPr>
          <w:rFonts w:hint="eastAsia"/>
        </w:rPr>
        <w:t>房地产的价格。</w:t>
      </w:r>
      <w:r>
        <w:rPr>
          <w:rFonts w:hint="eastAsia"/>
        </w:rPr>
        <w:t>这种方法的估值结果往往接近市场价值，但是由于市场</w:t>
      </w:r>
      <w:r w:rsidR="000C2CC1">
        <w:rPr>
          <w:rFonts w:hint="eastAsia"/>
        </w:rPr>
        <w:t>存在的</w:t>
      </w:r>
      <w:proofErr w:type="gramStart"/>
      <w:r>
        <w:rPr>
          <w:rFonts w:hint="eastAsia"/>
        </w:rPr>
        <w:t>不</w:t>
      </w:r>
      <w:proofErr w:type="gramEnd"/>
      <w:r>
        <w:rPr>
          <w:rFonts w:hint="eastAsia"/>
        </w:rPr>
        <w:t>理性因素，该</w:t>
      </w:r>
      <w:r w:rsidR="000C2CC1">
        <w:rPr>
          <w:rFonts w:hint="eastAsia"/>
        </w:rPr>
        <w:t>方法估算出的</w:t>
      </w:r>
      <w:r>
        <w:rPr>
          <w:rFonts w:hint="eastAsia"/>
        </w:rPr>
        <w:t>价值往往偏离</w:t>
      </w:r>
      <w:r w:rsidR="000C2CC1">
        <w:rPr>
          <w:rFonts w:hint="eastAsia"/>
        </w:rPr>
        <w:t>房产的实际</w:t>
      </w:r>
      <w:r>
        <w:rPr>
          <w:rFonts w:hint="eastAsia"/>
        </w:rPr>
        <w:t>价值</w:t>
      </w:r>
      <w:r w:rsidR="000C2CC1">
        <w:rPr>
          <w:rFonts w:hint="eastAsia"/>
        </w:rPr>
        <w:t>。</w:t>
      </w:r>
    </w:p>
    <w:p w14:paraId="4498F19B" w14:textId="27630F1A" w:rsidR="00346236" w:rsidRDefault="00A8026E" w:rsidP="00A8026E">
      <w:pPr>
        <w:ind w:firstLine="480"/>
      </w:pPr>
      <w:r>
        <w:rPr>
          <w:rFonts w:hint="eastAsia"/>
        </w:rPr>
        <w:t>（</w:t>
      </w:r>
      <w:r>
        <w:rPr>
          <w:rFonts w:hint="eastAsia"/>
        </w:rPr>
        <w:t>4</w:t>
      </w:r>
      <w:r>
        <w:rPr>
          <w:rFonts w:hint="eastAsia"/>
        </w:rPr>
        <w:t>）</w:t>
      </w:r>
      <w:r w:rsidR="00932205" w:rsidRPr="005F5CC8">
        <w:rPr>
          <w:rFonts w:ascii="黑体" w:eastAsia="黑体" w:hAnsi="黑体" w:hint="eastAsia"/>
        </w:rPr>
        <w:t>效用估价法</w:t>
      </w:r>
    </w:p>
    <w:p w14:paraId="0E83591F" w14:textId="03204A9B" w:rsidR="0033123F" w:rsidRDefault="000C2CC1" w:rsidP="006A3A9D">
      <w:pPr>
        <w:ind w:firstLine="480"/>
      </w:pPr>
      <w:r>
        <w:rPr>
          <w:rFonts w:hint="eastAsia"/>
        </w:rPr>
        <w:t>效用估价法</w:t>
      </w:r>
      <w:r w:rsidR="0033123F">
        <w:rPr>
          <w:rFonts w:hint="eastAsia"/>
        </w:rPr>
        <w:t>用</w:t>
      </w:r>
      <w:r w:rsidR="0033123F" w:rsidRPr="000C2CC1">
        <w:rPr>
          <w:rFonts w:hint="eastAsia"/>
        </w:rPr>
        <w:t>定量方法</w:t>
      </w:r>
      <w:r w:rsidR="0033123F">
        <w:rPr>
          <w:rFonts w:hint="eastAsia"/>
        </w:rPr>
        <w:t>规范了</w:t>
      </w:r>
      <w:r w:rsidRPr="000C2CC1">
        <w:rPr>
          <w:rFonts w:hint="eastAsia"/>
        </w:rPr>
        <w:t>比较法</w:t>
      </w:r>
      <w:r w:rsidR="0033123F">
        <w:rPr>
          <w:rFonts w:hint="eastAsia"/>
        </w:rPr>
        <w:t>运用过程</w:t>
      </w:r>
      <w:r>
        <w:rPr>
          <w:rFonts w:hint="eastAsia"/>
        </w:rPr>
        <w:t>中</w:t>
      </w:r>
      <w:r w:rsidR="0033123F">
        <w:rPr>
          <w:rFonts w:hint="eastAsia"/>
        </w:rPr>
        <w:t>存在</w:t>
      </w:r>
      <w:r>
        <w:rPr>
          <w:rFonts w:hint="eastAsia"/>
        </w:rPr>
        <w:t>的</w:t>
      </w:r>
      <w:r w:rsidR="0033123F">
        <w:rPr>
          <w:rFonts w:hint="eastAsia"/>
        </w:rPr>
        <w:t>一些</w:t>
      </w:r>
      <w:r>
        <w:rPr>
          <w:rFonts w:hint="eastAsia"/>
        </w:rPr>
        <w:t>主观因素</w:t>
      </w:r>
      <w:r w:rsidRPr="000C2CC1">
        <w:rPr>
          <w:rFonts w:hint="eastAsia"/>
        </w:rPr>
        <w:t>。</w:t>
      </w:r>
      <w:r w:rsidR="006A3A9D">
        <w:rPr>
          <w:rFonts w:hint="eastAsia"/>
        </w:rPr>
        <w:t>效用估价法是用回归分析</w:t>
      </w:r>
      <w:r w:rsidR="006A3A9D" w:rsidRPr="006A3A9D">
        <w:rPr>
          <w:rFonts w:hint="eastAsia"/>
        </w:rPr>
        <w:t>衡量</w:t>
      </w:r>
      <w:r w:rsidR="006A3A9D">
        <w:rPr>
          <w:rFonts w:hint="eastAsia"/>
        </w:rPr>
        <w:t>一系列独立的</w:t>
      </w:r>
      <w:r w:rsidR="006A3A9D" w:rsidRPr="006A3A9D">
        <w:rPr>
          <w:rFonts w:hint="eastAsia"/>
        </w:rPr>
        <w:t>“解释性”变量对房价和房地产价格的相对重要性</w:t>
      </w:r>
      <w:r w:rsidR="006A3A9D">
        <w:rPr>
          <w:rFonts w:hint="eastAsia"/>
        </w:rPr>
        <w:t>，因此也被称为“特征价格法”。</w:t>
      </w:r>
    </w:p>
    <w:p w14:paraId="08DAD69B" w14:textId="6B936C31" w:rsidR="0042301A" w:rsidRDefault="00A8026E" w:rsidP="00A8026E">
      <w:pPr>
        <w:ind w:firstLine="480"/>
      </w:pPr>
      <w:r>
        <w:rPr>
          <w:rFonts w:hint="eastAsia"/>
        </w:rPr>
        <w:t>（</w:t>
      </w:r>
      <w:r>
        <w:rPr>
          <w:rFonts w:hint="eastAsia"/>
        </w:rPr>
        <w:t>5</w:t>
      </w:r>
      <w:r>
        <w:rPr>
          <w:rFonts w:hint="eastAsia"/>
        </w:rPr>
        <w:t>）</w:t>
      </w:r>
      <w:r w:rsidR="0042301A" w:rsidRPr="005F5CC8">
        <w:rPr>
          <w:rFonts w:ascii="黑体" w:eastAsia="黑体" w:hAnsi="黑体" w:hint="eastAsia"/>
        </w:rPr>
        <w:t>实物期权法</w:t>
      </w:r>
    </w:p>
    <w:p w14:paraId="7558CF7C" w14:textId="4855890E" w:rsidR="0042301A" w:rsidRDefault="0042301A" w:rsidP="0042301A">
      <w:pPr>
        <w:ind w:firstLine="480"/>
      </w:pPr>
      <w:r>
        <w:rPr>
          <w:rFonts w:hint="eastAsia"/>
        </w:rPr>
        <w:t>实物期权法认为不确定性具有价值，而选择权是一种资产。根据已有的估值理论，实物期权法常用</w:t>
      </w:r>
      <w:r w:rsidR="00816A01">
        <w:rPr>
          <w:rFonts w:hint="eastAsia"/>
        </w:rPr>
        <w:t>BS</w:t>
      </w:r>
      <w:r w:rsidR="00816A01">
        <w:rPr>
          <w:rFonts w:hint="eastAsia"/>
        </w:rPr>
        <w:t>模型或二叉树模型评估价值。</w:t>
      </w:r>
    </w:p>
    <w:p w14:paraId="4E6DA110" w14:textId="77777777" w:rsidR="00B85A78" w:rsidRDefault="00B85A78" w:rsidP="00B85A78">
      <w:pPr>
        <w:pStyle w:val="3"/>
        <w:spacing w:before="156" w:after="156"/>
        <w:ind w:firstLine="482"/>
      </w:pPr>
      <w:bookmarkStart w:id="32" w:name="_Toc132491642"/>
      <w:r>
        <w:rPr>
          <w:rFonts w:hint="eastAsia"/>
        </w:rPr>
        <w:lastRenderedPageBreak/>
        <w:t>决策树算法理论</w:t>
      </w:r>
      <w:bookmarkEnd w:id="32"/>
    </w:p>
    <w:p w14:paraId="5EC8D0BB" w14:textId="2DF06CC9" w:rsidR="00B85A78" w:rsidRDefault="00B85A78" w:rsidP="00B85A78">
      <w:pPr>
        <w:ind w:firstLine="480"/>
      </w:pPr>
      <w:r>
        <w:rPr>
          <w:rFonts w:hint="eastAsia"/>
        </w:rPr>
        <w:t>决策树算法是基本的树模型，被应用于多种集成算法模型中。从树的根节点开始，通过多次决策判断达到叶子节点，</w:t>
      </w:r>
      <w:proofErr w:type="gramStart"/>
      <w:r>
        <w:rPr>
          <w:rFonts w:hint="eastAsia"/>
        </w:rPr>
        <w:t>即最终</w:t>
      </w:r>
      <w:proofErr w:type="gramEnd"/>
      <w:r>
        <w:rPr>
          <w:rFonts w:hint="eastAsia"/>
        </w:rPr>
        <w:t>的决策结果，最终所有的数据都会落到叶子节点，既可以实现分类又可以实现回归的需求。</w:t>
      </w:r>
    </w:p>
    <w:p w14:paraId="2A706606" w14:textId="13E8EE1C" w:rsidR="003C0B34" w:rsidRDefault="003C0B34" w:rsidP="00B85A78">
      <w:pPr>
        <w:ind w:firstLine="480"/>
      </w:pPr>
      <w:r>
        <w:rPr>
          <w:rFonts w:hint="eastAsia"/>
        </w:rPr>
        <w:t>构建一棵决策树的过程可以概括成以下几个步骤：</w:t>
      </w:r>
    </w:p>
    <w:p w14:paraId="301B1CB5" w14:textId="77777777" w:rsidR="000A2096" w:rsidRDefault="003C0B34" w:rsidP="000A2096">
      <w:pPr>
        <w:pStyle w:val="af"/>
        <w:numPr>
          <w:ilvl w:val="0"/>
          <w:numId w:val="28"/>
        </w:numPr>
        <w:ind w:firstLineChars="0"/>
      </w:pPr>
      <w:r>
        <w:rPr>
          <w:rFonts w:hint="eastAsia"/>
        </w:rPr>
        <w:t>特征排序：</w:t>
      </w:r>
    </w:p>
    <w:p w14:paraId="3B9801B4" w14:textId="32DF004B" w:rsidR="003C0B34" w:rsidRDefault="003C0B34" w:rsidP="000A2096">
      <w:pPr>
        <w:ind w:firstLine="480"/>
      </w:pPr>
      <w:r w:rsidRPr="003C0B34">
        <w:rPr>
          <w:rFonts w:hint="eastAsia"/>
        </w:rPr>
        <w:t>计算每个特征</w:t>
      </w:r>
      <w:r>
        <w:rPr>
          <w:rFonts w:hint="eastAsia"/>
        </w:rPr>
        <w:t>变量</w:t>
      </w:r>
      <w:r w:rsidRPr="003C0B34">
        <w:rPr>
          <w:rFonts w:hint="eastAsia"/>
        </w:rPr>
        <w:t>的信息增益或者</w:t>
      </w:r>
      <w:r w:rsidRPr="003C0B34">
        <w:rPr>
          <w:rFonts w:hint="eastAsia"/>
        </w:rPr>
        <w:t>Gini</w:t>
      </w:r>
      <w:r w:rsidRPr="003C0B34">
        <w:rPr>
          <w:rFonts w:hint="eastAsia"/>
        </w:rPr>
        <w:t>指数，根据特征重要性排序，选择前</w:t>
      </w:r>
      <w:r w:rsidRPr="003C0B34">
        <w:rPr>
          <w:rFonts w:hint="eastAsia"/>
        </w:rPr>
        <w:t>K</w:t>
      </w:r>
      <w:proofErr w:type="gramStart"/>
      <w:r w:rsidRPr="003C0B34">
        <w:rPr>
          <w:rFonts w:hint="eastAsia"/>
        </w:rPr>
        <w:t>个</w:t>
      </w:r>
      <w:proofErr w:type="gramEnd"/>
      <w:r w:rsidRPr="003C0B34">
        <w:rPr>
          <w:rFonts w:hint="eastAsia"/>
        </w:rPr>
        <w:t>重要的特征用于决策树的构建。</w:t>
      </w:r>
    </w:p>
    <w:p w14:paraId="2D38875A" w14:textId="77777777" w:rsidR="000A2096" w:rsidRDefault="003C0B34" w:rsidP="000A2096">
      <w:pPr>
        <w:pStyle w:val="af"/>
        <w:numPr>
          <w:ilvl w:val="0"/>
          <w:numId w:val="28"/>
        </w:numPr>
        <w:ind w:firstLineChars="0"/>
      </w:pPr>
      <w:r w:rsidRPr="003C0B34">
        <w:rPr>
          <w:rFonts w:hint="eastAsia"/>
        </w:rPr>
        <w:t>样本排序：</w:t>
      </w:r>
    </w:p>
    <w:p w14:paraId="5AA60C87" w14:textId="6BC2DA2B" w:rsidR="003C0B34" w:rsidRDefault="003C0B34" w:rsidP="000A2096">
      <w:pPr>
        <w:ind w:firstLine="480"/>
      </w:pPr>
      <w:r w:rsidRPr="003C0B34">
        <w:rPr>
          <w:rFonts w:hint="eastAsia"/>
        </w:rPr>
        <w:t>根据选择的特征对训练样本进行排序，将样本划分为左右两个子节点。</w:t>
      </w:r>
    </w:p>
    <w:p w14:paraId="7D260113" w14:textId="77777777" w:rsidR="000A2096" w:rsidRDefault="003C0B34" w:rsidP="000A2096">
      <w:pPr>
        <w:pStyle w:val="af"/>
        <w:numPr>
          <w:ilvl w:val="0"/>
          <w:numId w:val="28"/>
        </w:numPr>
        <w:ind w:firstLineChars="0"/>
      </w:pPr>
      <w:r w:rsidRPr="003C0B34">
        <w:rPr>
          <w:rFonts w:hint="eastAsia"/>
        </w:rPr>
        <w:t>叶子节点生成：</w:t>
      </w:r>
    </w:p>
    <w:p w14:paraId="46CF0E58" w14:textId="1D7719D0" w:rsidR="003C0B34" w:rsidRDefault="003C0B34" w:rsidP="000A2096">
      <w:pPr>
        <w:ind w:firstLine="480"/>
      </w:pPr>
      <w:r w:rsidRPr="003C0B34">
        <w:rPr>
          <w:rFonts w:hint="eastAsia"/>
        </w:rPr>
        <w:t>对每个叶子节点进行预测值的计算，可以选择均值或者回归模型等方式</w:t>
      </w:r>
      <w:r>
        <w:rPr>
          <w:rFonts w:hint="eastAsia"/>
        </w:rPr>
        <w:t>。</w:t>
      </w:r>
    </w:p>
    <w:p w14:paraId="192ABF07" w14:textId="77777777" w:rsidR="000A2096" w:rsidRDefault="003C0B34" w:rsidP="000A2096">
      <w:pPr>
        <w:pStyle w:val="af"/>
        <w:numPr>
          <w:ilvl w:val="0"/>
          <w:numId w:val="28"/>
        </w:numPr>
        <w:ind w:firstLineChars="0"/>
      </w:pPr>
      <w:r w:rsidRPr="003C0B34">
        <w:rPr>
          <w:rFonts w:hint="eastAsia"/>
        </w:rPr>
        <w:t>剪枝：</w:t>
      </w:r>
    </w:p>
    <w:p w14:paraId="02CF2972" w14:textId="00A6C6F1" w:rsidR="003C0B34" w:rsidRDefault="003C0B34" w:rsidP="000A2096">
      <w:pPr>
        <w:ind w:firstLine="480"/>
      </w:pPr>
      <w:r w:rsidRPr="003C0B34">
        <w:rPr>
          <w:rFonts w:hint="eastAsia"/>
        </w:rPr>
        <w:t>对生成的决策树进行剪枝，避免过拟合</w:t>
      </w:r>
      <w:r>
        <w:rPr>
          <w:rFonts w:hint="eastAsia"/>
        </w:rPr>
        <w:t>。</w:t>
      </w:r>
    </w:p>
    <w:p w14:paraId="1477AE7D" w14:textId="78A26E0D" w:rsidR="00B85A78" w:rsidRDefault="00B85A78" w:rsidP="00B85A78">
      <w:pPr>
        <w:ind w:firstLine="480"/>
      </w:pPr>
      <w:r>
        <w:rPr>
          <w:rFonts w:hint="eastAsia"/>
        </w:rPr>
        <w:t>决策树模型的建立过程分为训练和测试两个阶段。训练阶段需要从给定的训练集中，从根节点开始选择特征，对特征进行切分，从而构造出一棵树。测试阶段即运行测试训练得到的树模型。</w:t>
      </w:r>
    </w:p>
    <w:p w14:paraId="7B9441B5" w14:textId="590F55AA" w:rsidR="000A2096" w:rsidRDefault="000A2096" w:rsidP="00B85A78">
      <w:pPr>
        <w:ind w:firstLine="480"/>
      </w:pPr>
      <w:r>
        <w:rPr>
          <w:rFonts w:hint="eastAsia"/>
        </w:rPr>
        <w:t>由于决策树算法中，低度的节点被赋予的决策能力大于高度的节点，因此决策树算法的关键是决定决策的先后顺序，即对每个特征变量决策能力的强弱排序。而每个特征的决策效果即信息增益（特征</w:t>
      </w:r>
      <w:r>
        <w:rPr>
          <w:rFonts w:hint="eastAsia"/>
        </w:rPr>
        <w:t>X</w:t>
      </w:r>
      <w:r>
        <w:rPr>
          <w:rFonts w:hint="eastAsia"/>
        </w:rPr>
        <w:t>使得类</w:t>
      </w:r>
      <w:r>
        <w:rPr>
          <w:rFonts w:hint="eastAsia"/>
        </w:rPr>
        <w:t>Y</w:t>
      </w:r>
      <w:r>
        <w:rPr>
          <w:rFonts w:hint="eastAsia"/>
        </w:rPr>
        <w:t>不确定性减少的程度），可以用分类后每个类别内部的混乱程度来衡量（熵值：</w:t>
      </w:r>
      <m:oMath>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*log</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i=1,2,…,n</m:t>
            </m:r>
          </m:e>
        </m:nary>
      </m:oMath>
      <w:r>
        <w:rPr>
          <w:rFonts w:hint="eastAsia"/>
        </w:rPr>
        <w:t>）。</w:t>
      </w:r>
    </w:p>
    <w:p w14:paraId="0B0DAD55" w14:textId="59B813FE" w:rsidR="0014669F" w:rsidRDefault="0014669F" w:rsidP="00A8026E">
      <w:pPr>
        <w:pStyle w:val="3"/>
        <w:spacing w:before="156" w:after="156"/>
        <w:ind w:firstLine="482"/>
      </w:pPr>
      <w:bookmarkStart w:id="33" w:name="_Toc132491643"/>
      <w:r>
        <w:rPr>
          <w:rFonts w:hint="eastAsia"/>
        </w:rPr>
        <w:t>集成算法理论</w:t>
      </w:r>
      <w:bookmarkEnd w:id="33"/>
    </w:p>
    <w:p w14:paraId="3D6EA3F8" w14:textId="74386A6F" w:rsidR="004B525D" w:rsidRPr="004B525D" w:rsidRDefault="0014669F" w:rsidP="0014669F">
      <w:pPr>
        <w:ind w:firstLine="480"/>
      </w:pPr>
      <w:r>
        <w:rPr>
          <w:rFonts w:hint="eastAsia"/>
        </w:rPr>
        <w:t>打包算法（</w:t>
      </w:r>
      <w:r>
        <w:rPr>
          <w:rFonts w:hint="eastAsia"/>
        </w:rPr>
        <w:t>Ba</w:t>
      </w:r>
      <w:r>
        <w:t>gging</w:t>
      </w:r>
      <w:r>
        <w:rPr>
          <w:rFonts w:hint="eastAsia"/>
        </w:rPr>
        <w:t>）：</w:t>
      </w:r>
      <w:r w:rsidR="00DE6F97">
        <w:rPr>
          <w:rFonts w:hint="eastAsia"/>
        </w:rPr>
        <w:t>并行地</w:t>
      </w:r>
      <w:r>
        <w:rPr>
          <w:rFonts w:hint="eastAsia"/>
        </w:rPr>
        <w:t>训练多个分类器并取平均值</w:t>
      </w:r>
      <w:r w:rsidR="008E4164">
        <w:rPr>
          <w:rFonts w:hint="eastAsia"/>
        </w:rPr>
        <w:t>、</w:t>
      </w:r>
    </w:p>
    <w:p w14:paraId="6AAA9F33" w14:textId="0AF018DC" w:rsidR="004B525D" w:rsidRPr="004B525D" w:rsidRDefault="0014669F" w:rsidP="004B525D">
      <w:pPr>
        <w:spacing w:line="480" w:lineRule="auto"/>
        <w:ind w:firstLine="48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e>
              </m:nary>
            </m:e>
          </m:box>
        </m:oMath>
      </m:oMathPara>
    </w:p>
    <w:p w14:paraId="43D84179" w14:textId="3B3953DE" w:rsidR="0014669F" w:rsidRDefault="0014669F" w:rsidP="0014669F">
      <w:pPr>
        <w:ind w:firstLine="480"/>
      </w:pPr>
      <w:r>
        <w:rPr>
          <w:rFonts w:hint="eastAsia"/>
        </w:rPr>
        <w:t>提升算法（</w:t>
      </w:r>
      <w:r>
        <w:rPr>
          <w:rFonts w:hint="eastAsia"/>
        </w:rPr>
        <w:t>Boosting</w:t>
      </w:r>
      <w:r>
        <w:rPr>
          <w:rFonts w:hint="eastAsia"/>
        </w:rPr>
        <w:t>）：从</w:t>
      </w:r>
      <w:proofErr w:type="gramStart"/>
      <w:r>
        <w:rPr>
          <w:rFonts w:hint="eastAsia"/>
        </w:rPr>
        <w:t>弱学习器</w:t>
      </w:r>
      <w:proofErr w:type="gramEnd"/>
      <w:r>
        <w:rPr>
          <w:rFonts w:hint="eastAsia"/>
        </w:rPr>
        <w:t>开始加强，通过加权</w:t>
      </w:r>
      <w:proofErr w:type="gramStart"/>
      <w:r w:rsidR="00406E3D">
        <w:rPr>
          <w:rFonts w:hint="eastAsia"/>
        </w:rPr>
        <w:t>串行地</w:t>
      </w:r>
      <w:proofErr w:type="gramEnd"/>
      <w:r>
        <w:rPr>
          <w:rFonts w:hint="eastAsia"/>
        </w:rPr>
        <w:t>训练</w:t>
      </w:r>
      <w:r w:rsidR="004A40FB">
        <w:rPr>
          <w:rFonts w:hint="eastAsia"/>
        </w:rPr>
        <w:t>，每一次训练都在减少残差，因此训练效果比打包算法更好，但是运行的效率更低。</w:t>
      </w:r>
    </w:p>
    <w:p w14:paraId="2435D4F7" w14:textId="1099235F" w:rsidR="004B525D" w:rsidRDefault="00000000" w:rsidP="004B525D">
      <w:pPr>
        <w:spacing w:line="480" w:lineRule="auto"/>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h</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05E3EF63" w14:textId="78B288D6" w:rsidR="0014669F" w:rsidRDefault="0014669F" w:rsidP="0014669F">
      <w:pPr>
        <w:ind w:firstLine="480"/>
      </w:pPr>
      <w:r>
        <w:rPr>
          <w:rFonts w:hint="eastAsia"/>
        </w:rPr>
        <w:t>堆叠模型（</w:t>
      </w:r>
      <w:r>
        <w:t>Stacking</w:t>
      </w:r>
      <w:r>
        <w:rPr>
          <w:rFonts w:hint="eastAsia"/>
        </w:rPr>
        <w:t>）：分阶段</w:t>
      </w:r>
      <w:r w:rsidR="00B5733A">
        <w:rPr>
          <w:rFonts w:hint="eastAsia"/>
        </w:rPr>
        <w:t>地</w:t>
      </w:r>
      <w:r>
        <w:rPr>
          <w:rFonts w:hint="eastAsia"/>
        </w:rPr>
        <w:t>聚合多个分类或回归模型</w:t>
      </w:r>
      <w:r w:rsidR="008E4164">
        <w:rPr>
          <w:rFonts w:hint="eastAsia"/>
        </w:rPr>
        <w:t>，通过对模型的融合获得新的模型。</w:t>
      </w:r>
    </w:p>
    <w:p w14:paraId="3969361A" w14:textId="22487420" w:rsidR="006A25C9" w:rsidRPr="005F5CC8" w:rsidRDefault="006A3A9D" w:rsidP="006A25C9">
      <w:pPr>
        <w:pStyle w:val="af"/>
        <w:numPr>
          <w:ilvl w:val="0"/>
          <w:numId w:val="20"/>
        </w:numPr>
        <w:ind w:firstLineChars="0"/>
        <w:rPr>
          <w:rFonts w:ascii="黑体" w:eastAsia="黑体" w:hAnsi="黑体"/>
        </w:rPr>
      </w:pPr>
      <w:r w:rsidRPr="005F5CC8">
        <w:rPr>
          <w:rFonts w:ascii="黑体" w:eastAsia="黑体" w:hAnsi="黑体" w:hint="eastAsia"/>
        </w:rPr>
        <w:t>随机森林</w:t>
      </w:r>
      <w:r w:rsidR="00F533C1" w:rsidRPr="005F5CC8">
        <w:rPr>
          <w:rFonts w:ascii="黑体" w:eastAsia="黑体" w:hAnsi="黑体" w:hint="eastAsia"/>
        </w:rPr>
        <w:t>算法理论</w:t>
      </w:r>
    </w:p>
    <w:p w14:paraId="27F48C83" w14:textId="6AB723C6" w:rsidR="003C163D" w:rsidRDefault="0014669F" w:rsidP="003C163D">
      <w:pPr>
        <w:ind w:firstLine="480"/>
      </w:pPr>
      <w:r>
        <w:rPr>
          <w:rFonts w:hint="eastAsia"/>
        </w:rPr>
        <w:lastRenderedPageBreak/>
        <w:t>随机森林是集成算法</w:t>
      </w:r>
      <w:r w:rsidR="00DE6F97">
        <w:rPr>
          <w:rFonts w:hint="eastAsia"/>
        </w:rPr>
        <w:t>中的一种打包算法</w:t>
      </w:r>
      <w:r w:rsidR="005D7402">
        <w:rPr>
          <w:rFonts w:hint="eastAsia"/>
        </w:rPr>
        <w:t>（见</w:t>
      </w:r>
      <w:r w:rsidR="005D7402">
        <w:fldChar w:fldCharType="begin"/>
      </w:r>
      <w:r w:rsidR="005D7402">
        <w:instrText xml:space="preserve"> REF _Ref132303278 \h </w:instrText>
      </w:r>
      <w:r w:rsidR="005D7402">
        <w:fldChar w:fldCharType="separate"/>
      </w:r>
      <w:r w:rsidR="002B3CF7" w:rsidRPr="009C5819">
        <w:rPr>
          <w:rFonts w:ascii="黑体" w:hAnsi="黑体" w:hint="eastAsia"/>
          <w:sz w:val="21"/>
          <w:szCs w:val="21"/>
        </w:rPr>
        <w:t>图</w:t>
      </w:r>
      <w:r w:rsidR="002B3CF7" w:rsidRPr="009C5819">
        <w:rPr>
          <w:rFonts w:ascii="黑体" w:hAnsi="黑体" w:hint="eastAsia"/>
          <w:sz w:val="21"/>
          <w:szCs w:val="21"/>
        </w:rPr>
        <w:t>2.</w:t>
      </w:r>
      <w:r w:rsidR="002B3CF7">
        <w:rPr>
          <w:rFonts w:ascii="黑体" w:hAnsi="黑体"/>
          <w:noProof/>
          <w:sz w:val="21"/>
          <w:szCs w:val="21"/>
        </w:rPr>
        <w:t>1</w:t>
      </w:r>
      <w:r w:rsidR="005D7402">
        <w:fldChar w:fldCharType="end"/>
      </w:r>
      <w:r w:rsidR="005D7402">
        <w:rPr>
          <w:rFonts w:hint="eastAsia"/>
        </w:rPr>
        <w:t>）</w:t>
      </w:r>
      <w:r>
        <w:rPr>
          <w:rFonts w:hint="eastAsia"/>
        </w:rPr>
        <w:t>，</w:t>
      </w:r>
      <w:r w:rsidR="00DE6F97">
        <w:rPr>
          <w:rFonts w:hint="eastAsia"/>
        </w:rPr>
        <w:t>随机</w:t>
      </w:r>
      <w:r w:rsidR="001D34DD">
        <w:rPr>
          <w:rFonts w:hint="eastAsia"/>
        </w:rPr>
        <w:t>进行数据采样</w:t>
      </w:r>
      <w:r w:rsidR="00DE6F97">
        <w:rPr>
          <w:rFonts w:hint="eastAsia"/>
        </w:rPr>
        <w:t>，随机</w:t>
      </w:r>
      <w:r w:rsidR="001D34DD">
        <w:rPr>
          <w:rFonts w:hint="eastAsia"/>
        </w:rPr>
        <w:t>选择特征</w:t>
      </w:r>
      <w:r w:rsidR="00406E3D">
        <w:rPr>
          <w:rFonts w:hint="eastAsia"/>
        </w:rPr>
        <w:t>，并将</w:t>
      </w:r>
      <w:r w:rsidR="00DE6F97">
        <w:rPr>
          <w:rFonts w:hint="eastAsia"/>
        </w:rPr>
        <w:t>多个决策树</w:t>
      </w:r>
      <w:r w:rsidR="001D34DD">
        <w:rPr>
          <w:rFonts w:hint="eastAsia"/>
        </w:rPr>
        <w:t>模型</w:t>
      </w:r>
      <w:r w:rsidR="00DE6F97">
        <w:rPr>
          <w:rFonts w:hint="eastAsia"/>
        </w:rPr>
        <w:t>并行放在一起</w:t>
      </w:r>
      <w:r w:rsidR="001D34DD">
        <w:rPr>
          <w:rFonts w:hint="eastAsia"/>
        </w:rPr>
        <w:t>形成森林。</w:t>
      </w:r>
      <w:r w:rsidR="005F6F1E">
        <w:rPr>
          <w:rFonts w:hint="eastAsia"/>
        </w:rPr>
        <w:t>随机森林被广泛应用于各个研究领域，是因为其</w:t>
      </w:r>
      <w:r w:rsidR="00B92F50">
        <w:rPr>
          <w:rFonts w:hint="eastAsia"/>
        </w:rPr>
        <w:t>相比于其他算法</w:t>
      </w:r>
      <w:r w:rsidR="005F6F1E">
        <w:rPr>
          <w:rFonts w:hint="eastAsia"/>
        </w:rPr>
        <w:t>存在独特的</w:t>
      </w:r>
      <w:r w:rsidR="00C17E11">
        <w:rPr>
          <w:rFonts w:hint="eastAsia"/>
        </w:rPr>
        <w:t>优势</w:t>
      </w:r>
      <w:r w:rsidR="005F6F1E">
        <w:rPr>
          <w:rFonts w:hint="eastAsia"/>
        </w:rPr>
        <w:t>。</w:t>
      </w:r>
      <w:r w:rsidR="00C17E11">
        <w:rPr>
          <w:rFonts w:hint="eastAsia"/>
        </w:rPr>
        <w:t>相比于回归算法，随机森林不仅能够处理高维度的数据，还能够自动完成特征选择，减少了人为选择的主观性；相比于深度神经网络这样的黑盒子算法，随机森林的可解释性强，能够</w:t>
      </w:r>
      <w:r w:rsidR="00B92F50">
        <w:rPr>
          <w:rFonts w:hint="eastAsia"/>
        </w:rPr>
        <w:t>实现对特征重要性的</w:t>
      </w:r>
      <w:r w:rsidR="00C17E11">
        <w:rPr>
          <w:rFonts w:hint="eastAsia"/>
        </w:rPr>
        <w:t>可视化，便于</w:t>
      </w:r>
      <w:proofErr w:type="gramStart"/>
      <w:r w:rsidR="00C17E11">
        <w:rPr>
          <w:rFonts w:hint="eastAsia"/>
        </w:rPr>
        <w:t>对因素</w:t>
      </w:r>
      <w:proofErr w:type="gramEnd"/>
      <w:r w:rsidR="00C17E11">
        <w:rPr>
          <w:rFonts w:hint="eastAsia"/>
        </w:rPr>
        <w:t>作用的分析；</w:t>
      </w:r>
      <w:r w:rsidR="005F6F1E">
        <w:rPr>
          <w:rFonts w:hint="eastAsia"/>
        </w:rPr>
        <w:t>由于并行的算法思想，随机森林相较串行的算法模型，分析数据的速度更快。</w:t>
      </w:r>
    </w:p>
    <w:p w14:paraId="52F624C3" w14:textId="30F68C88" w:rsidR="006A25C9" w:rsidRDefault="006A25C9" w:rsidP="006A25C9">
      <w:pPr>
        <w:ind w:firstLineChars="0" w:firstLine="0"/>
      </w:pPr>
      <w:r>
        <w:rPr>
          <w:noProof/>
        </w:rPr>
        <mc:AlternateContent>
          <mc:Choice Requires="wps">
            <w:drawing>
              <wp:anchor distT="0" distB="0" distL="114300" distR="114300" simplePos="0" relativeHeight="251663360" behindDoc="0" locked="0" layoutInCell="1" allowOverlap="1" wp14:anchorId="0575F9B3" wp14:editId="614DBE93">
                <wp:simplePos x="0" y="0"/>
                <wp:positionH relativeFrom="column">
                  <wp:posOffset>206619</wp:posOffset>
                </wp:positionH>
                <wp:positionV relativeFrom="paragraph">
                  <wp:posOffset>3374390</wp:posOffset>
                </wp:positionV>
                <wp:extent cx="4925695" cy="635"/>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4925695" cy="635"/>
                        </a:xfrm>
                        <a:prstGeom prst="rect">
                          <a:avLst/>
                        </a:prstGeom>
                        <a:solidFill>
                          <a:prstClr val="white"/>
                        </a:solidFill>
                        <a:ln>
                          <a:noFill/>
                        </a:ln>
                      </wps:spPr>
                      <wps:txbx>
                        <w:txbxContent>
                          <w:p w14:paraId="3F77D87F" w14:textId="79EB7FE5" w:rsidR="00EC1A31" w:rsidRPr="009C5819" w:rsidRDefault="00EC1A31" w:rsidP="00EC1A31">
                            <w:pPr>
                              <w:pStyle w:val="af0"/>
                              <w:ind w:firstLine="420"/>
                              <w:jc w:val="center"/>
                              <w:rPr>
                                <w:rFonts w:ascii="黑体" w:hAnsi="黑体" w:cs="宋体"/>
                                <w:noProof/>
                                <w:sz w:val="21"/>
                                <w:szCs w:val="21"/>
                              </w:rPr>
                            </w:pPr>
                            <w:bookmarkStart w:id="34" w:name="_Ref132303278"/>
                            <w:bookmarkStart w:id="35"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2B3CF7">
                              <w:rPr>
                                <w:rFonts w:ascii="黑体" w:hAnsi="黑体"/>
                                <w:noProof/>
                                <w:sz w:val="21"/>
                                <w:szCs w:val="21"/>
                              </w:rPr>
                              <w:t>1</w:t>
                            </w:r>
                            <w:r w:rsidRPr="009C5819">
                              <w:rPr>
                                <w:rFonts w:ascii="黑体" w:hAnsi="黑体"/>
                                <w:sz w:val="21"/>
                                <w:szCs w:val="21"/>
                              </w:rPr>
                              <w:fldChar w:fldCharType="end"/>
                            </w:r>
                            <w:bookmarkEnd w:id="34"/>
                            <w:r w:rsidRPr="009C5819">
                              <w:rPr>
                                <w:rFonts w:ascii="黑体" w:hAnsi="黑体"/>
                                <w:sz w:val="21"/>
                                <w:szCs w:val="21"/>
                              </w:rPr>
                              <w:t xml:space="preserve"> </w:t>
                            </w:r>
                            <w:r w:rsidRPr="009C5819">
                              <w:rPr>
                                <w:rFonts w:ascii="黑体" w:hAnsi="黑体" w:hint="eastAsia"/>
                                <w:sz w:val="21"/>
                                <w:szCs w:val="21"/>
                              </w:rPr>
                              <w:t>随机森林算法决策过程</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0575F9B3" id="文本框 2" o:spid="_x0000_s1027" type="#_x0000_t202" style="position:absolute;left:0;text-align:left;margin-left:16.25pt;margin-top:265.7pt;width:38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UUGQ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" stroked="f">
                <v:textbox style="mso-fit-shape-to-text:t" inset="0,0,0,0">
                  <w:txbxContent>
                    <w:p w14:paraId="3F77D87F" w14:textId="79EB7FE5" w:rsidR="00EC1A31" w:rsidRPr="009C5819" w:rsidRDefault="00EC1A31" w:rsidP="00EC1A31">
                      <w:pPr>
                        <w:pStyle w:val="af0"/>
                        <w:ind w:firstLine="420"/>
                        <w:jc w:val="center"/>
                        <w:rPr>
                          <w:rFonts w:ascii="黑体" w:hAnsi="黑体" w:cs="宋体"/>
                          <w:noProof/>
                          <w:sz w:val="21"/>
                          <w:szCs w:val="21"/>
                        </w:rPr>
                      </w:pPr>
                      <w:bookmarkStart w:id="37" w:name="_Ref132303278"/>
                      <w:bookmarkStart w:id="38"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2B3CF7">
                        <w:rPr>
                          <w:rFonts w:ascii="黑体" w:hAnsi="黑体"/>
                          <w:noProof/>
                          <w:sz w:val="21"/>
                          <w:szCs w:val="21"/>
                        </w:rPr>
                        <w:t>1</w:t>
                      </w:r>
                      <w:r w:rsidRPr="009C5819">
                        <w:rPr>
                          <w:rFonts w:ascii="黑体" w:hAnsi="黑体"/>
                          <w:sz w:val="21"/>
                          <w:szCs w:val="21"/>
                        </w:rPr>
                        <w:fldChar w:fldCharType="end"/>
                      </w:r>
                      <w:bookmarkEnd w:id="37"/>
                      <w:r w:rsidRPr="009C5819">
                        <w:rPr>
                          <w:rFonts w:ascii="黑体" w:hAnsi="黑体"/>
                          <w:sz w:val="21"/>
                          <w:szCs w:val="21"/>
                        </w:rPr>
                        <w:t xml:space="preserve"> </w:t>
                      </w:r>
                      <w:r w:rsidRPr="009C5819">
                        <w:rPr>
                          <w:rFonts w:ascii="黑体" w:hAnsi="黑体" w:hint="eastAsia"/>
                          <w:sz w:val="21"/>
                          <w:szCs w:val="21"/>
                        </w:rPr>
                        <w:t>随机森林算法决策过程</w:t>
                      </w:r>
                      <w:bookmarkEnd w:id="38"/>
                    </w:p>
                  </w:txbxContent>
                </v:textbox>
                <w10:wrap type="topAndBottom"/>
              </v:shape>
            </w:pict>
          </mc:Fallback>
        </mc:AlternateContent>
      </w:r>
      <w:r w:rsidRPr="003C163D">
        <w:rPr>
          <w:noProof/>
        </w:rPr>
        <w:drawing>
          <wp:anchor distT="0" distB="0" distL="114300" distR="114300" simplePos="0" relativeHeight="251661312" behindDoc="0" locked="0" layoutInCell="1" allowOverlap="1" wp14:anchorId="6DCC6D0E" wp14:editId="5C3BC434">
            <wp:simplePos x="0" y="0"/>
            <wp:positionH relativeFrom="column">
              <wp:posOffset>122555</wp:posOffset>
            </wp:positionH>
            <wp:positionV relativeFrom="paragraph">
              <wp:posOffset>208768</wp:posOffset>
            </wp:positionV>
            <wp:extent cx="4925695" cy="2954020"/>
            <wp:effectExtent l="0" t="0" r="825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b="3016"/>
                    <a:stretch/>
                  </pic:blipFill>
                  <pic:spPr bwMode="auto">
                    <a:xfrm>
                      <a:off x="0" y="0"/>
                      <a:ext cx="4925695" cy="295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73C28" w14:textId="1459729C" w:rsidR="004A40FB" w:rsidRPr="005F5CC8" w:rsidRDefault="00933A31" w:rsidP="001C2BE2">
      <w:pPr>
        <w:pStyle w:val="af"/>
        <w:numPr>
          <w:ilvl w:val="0"/>
          <w:numId w:val="20"/>
        </w:numPr>
        <w:ind w:firstLineChars="0"/>
        <w:rPr>
          <w:rFonts w:ascii="黑体" w:eastAsia="黑体" w:hAnsi="黑体"/>
        </w:rPr>
      </w:pPr>
      <w:r>
        <w:rPr>
          <w:rFonts w:ascii="黑体" w:eastAsia="黑体" w:hAnsi="黑体" w:hint="eastAsia"/>
        </w:rPr>
        <w:t>梯度提升决策树</w:t>
      </w:r>
      <w:r w:rsidR="004A40FB" w:rsidRPr="005F5CC8">
        <w:rPr>
          <w:rFonts w:ascii="黑体" w:eastAsia="黑体" w:hAnsi="黑体" w:hint="eastAsia"/>
        </w:rPr>
        <w:t>算法</w:t>
      </w:r>
      <w:r>
        <w:rPr>
          <w:rFonts w:ascii="黑体" w:eastAsia="黑体" w:hAnsi="黑体" w:hint="eastAsia"/>
        </w:rPr>
        <w:t>理论</w:t>
      </w:r>
    </w:p>
    <w:p w14:paraId="6A6E49C0" w14:textId="553633A1" w:rsidR="00DD588F" w:rsidRDefault="00CB1BCB" w:rsidP="00DD588F">
      <w:pPr>
        <w:ind w:firstLine="480"/>
      </w:pPr>
      <w:proofErr w:type="spellStart"/>
      <w:r>
        <w:t>GBDT</w:t>
      </w:r>
      <w:proofErr w:type="spellEnd"/>
      <w:r>
        <w:rPr>
          <w:rFonts w:hint="eastAsia"/>
        </w:rPr>
        <w:t>（</w:t>
      </w:r>
      <w:r w:rsidRPr="00CB1BCB">
        <w:t>Gradient Boosting Decision Tree</w:t>
      </w:r>
      <w:r>
        <w:rPr>
          <w:rFonts w:hint="eastAsia"/>
        </w:rPr>
        <w:t>）</w:t>
      </w:r>
      <w:r w:rsidR="004A40FB">
        <w:rPr>
          <w:rFonts w:hint="eastAsia"/>
        </w:rPr>
        <w:t>是集成算法中的一种提升</w:t>
      </w:r>
      <w:r w:rsidR="00852238">
        <w:rPr>
          <w:rFonts w:hint="eastAsia"/>
        </w:rPr>
        <w:t>算法</w:t>
      </w:r>
      <w:r w:rsidR="004A40FB">
        <w:rPr>
          <w:rFonts w:hint="eastAsia"/>
        </w:rPr>
        <w:t>，</w:t>
      </w:r>
      <w:r w:rsidR="00852238">
        <w:rPr>
          <w:rFonts w:hint="eastAsia"/>
        </w:rPr>
        <w:t>每一棵分类决策树都会考虑之前所有决策树的运行结果和训练集正确结果的差距，并在每一步建模中缩小这一差距，梯度提升决策的准确度</w:t>
      </w:r>
      <w:r w:rsidR="005D7402">
        <w:rPr>
          <w:rFonts w:hint="eastAsia"/>
        </w:rPr>
        <w:t>（见</w:t>
      </w:r>
      <w:r w:rsidR="005D7402">
        <w:fldChar w:fldCharType="begin"/>
      </w:r>
      <w:r w:rsidR="005D7402">
        <w:instrText xml:space="preserve"> </w:instrText>
      </w:r>
      <w:r w:rsidR="005D7402">
        <w:rPr>
          <w:rFonts w:hint="eastAsia"/>
        </w:rPr>
        <w:instrText>REF _Ref132303321 \h</w:instrText>
      </w:r>
      <w:r w:rsidR="005D7402">
        <w:instrText xml:space="preserve"> </w:instrText>
      </w:r>
      <w:r w:rsidR="005D7402">
        <w:fldChar w:fldCharType="separate"/>
      </w:r>
      <w:r w:rsidR="002B3CF7" w:rsidRPr="00B92DF2">
        <w:rPr>
          <w:rFonts w:ascii="黑体" w:hAnsi="黑体" w:hint="eastAsia"/>
          <w:sz w:val="21"/>
          <w:szCs w:val="21"/>
        </w:rPr>
        <w:t>图</w:t>
      </w:r>
      <w:r w:rsidR="002B3CF7" w:rsidRPr="00B92DF2">
        <w:rPr>
          <w:rFonts w:ascii="黑体" w:hAnsi="黑体" w:hint="eastAsia"/>
          <w:sz w:val="21"/>
          <w:szCs w:val="21"/>
        </w:rPr>
        <w:t>2.</w:t>
      </w:r>
      <w:r w:rsidR="002B3CF7">
        <w:rPr>
          <w:rFonts w:ascii="黑体" w:hAnsi="黑体"/>
          <w:noProof/>
          <w:sz w:val="21"/>
          <w:szCs w:val="21"/>
        </w:rPr>
        <w:t>2</w:t>
      </w:r>
      <w:r w:rsidR="005D7402">
        <w:fldChar w:fldCharType="end"/>
      </w:r>
      <w:r w:rsidR="005D7402">
        <w:rPr>
          <w:rFonts w:hint="eastAsia"/>
        </w:rPr>
        <w:t>）</w:t>
      </w:r>
      <w:r w:rsidR="00852238">
        <w:rPr>
          <w:rFonts w:hint="eastAsia"/>
        </w:rPr>
        <w:t>。</w:t>
      </w:r>
    </w:p>
    <w:p w14:paraId="0F85881D" w14:textId="6F224EF4" w:rsidR="00830BBF" w:rsidRPr="00FA2E84" w:rsidRDefault="00FA2E84" w:rsidP="00830BBF">
      <w:pPr>
        <w:pStyle w:val="af"/>
        <w:numPr>
          <w:ilvl w:val="0"/>
          <w:numId w:val="20"/>
        </w:numPr>
        <w:ind w:firstLineChars="0"/>
        <w:rPr>
          <w:rFonts w:ascii="黑体" w:eastAsia="黑体" w:hAnsi="黑体"/>
        </w:rPr>
      </w:pPr>
      <w:r w:rsidRPr="00FA2E84">
        <w:rPr>
          <w:rFonts w:ascii="黑体" w:eastAsia="黑体" w:hAnsi="黑体" w:hint="eastAsia"/>
        </w:rPr>
        <w:t>极致梯度提升算法理论</w:t>
      </w:r>
    </w:p>
    <w:p w14:paraId="1FE85EBB" w14:textId="679A0F7C" w:rsidR="003C0B34" w:rsidRDefault="00FA2E84" w:rsidP="00923DDE">
      <w:pPr>
        <w:ind w:firstLine="480"/>
      </w:pPr>
      <w:proofErr w:type="spellStart"/>
      <w:r w:rsidRPr="00FA2E84">
        <w:rPr>
          <w:rFonts w:hint="eastAsia"/>
        </w:rPr>
        <w:t>XGBoost</w:t>
      </w:r>
      <w:proofErr w:type="spellEnd"/>
      <w:r w:rsidRPr="00FA2E84">
        <w:rPr>
          <w:rFonts w:hint="eastAsia"/>
        </w:rPr>
        <w:t>（</w:t>
      </w:r>
      <w:proofErr w:type="spellStart"/>
      <w:r w:rsidRPr="00FA2E84">
        <w:rPr>
          <w:rFonts w:hint="eastAsia"/>
        </w:rPr>
        <w:t>eXtreme</w:t>
      </w:r>
      <w:proofErr w:type="spellEnd"/>
      <w:r w:rsidRPr="00FA2E84">
        <w:rPr>
          <w:rFonts w:hint="eastAsia"/>
        </w:rPr>
        <w:t xml:space="preserve"> Gradient Boosting</w:t>
      </w:r>
      <w:r w:rsidRPr="00FA2E84">
        <w:rPr>
          <w:rFonts w:hint="eastAsia"/>
        </w:rPr>
        <w:t>）是一种基于梯度提升树（</w:t>
      </w:r>
      <w:r w:rsidRPr="00FA2E84">
        <w:rPr>
          <w:rFonts w:hint="eastAsia"/>
        </w:rPr>
        <w:t>Gradient Boosting Decision Tree</w:t>
      </w:r>
      <w:r w:rsidRPr="00FA2E84">
        <w:rPr>
          <w:rFonts w:hint="eastAsia"/>
        </w:rPr>
        <w:t>）的机器学习算法</w:t>
      </w:r>
      <w:r>
        <w:rPr>
          <w:rFonts w:hint="eastAsia"/>
        </w:rPr>
        <w:t>，</w:t>
      </w:r>
      <w:r w:rsidRPr="00FA2E84">
        <w:rPr>
          <w:rFonts w:hint="eastAsia"/>
        </w:rPr>
        <w:t>是由</w:t>
      </w:r>
      <w:proofErr w:type="gramStart"/>
      <w:r w:rsidRPr="00FA2E84">
        <w:rPr>
          <w:rFonts w:hint="eastAsia"/>
        </w:rPr>
        <w:t>陈天奇等人</w:t>
      </w:r>
      <w:proofErr w:type="gramEnd"/>
      <w:r w:rsidRPr="00FA2E84">
        <w:rPr>
          <w:rFonts w:hint="eastAsia"/>
        </w:rPr>
        <w:t>开发的一款高效的梯度提升框架</w:t>
      </w:r>
      <w:r w:rsidR="00923DDE">
        <w:fldChar w:fldCharType="begin"/>
      </w:r>
      <w:r w:rsidR="00333CA9">
        <w:instrText xml:space="preserve"> ADDIN EN.CITE &lt;EndNote&gt;&lt;Cite&gt;&lt;Author&gt;Chen&lt;/Author&gt;&lt;RecNum&gt;87&lt;/RecNum&gt;&lt;DisplayText&gt;&lt;style face="superscript"&gt;[57]&lt;/style&gt;&lt;/DisplayText&gt;&lt;record&gt;&lt;rec-number&gt;87&lt;/rec-number&gt;&lt;foreign-keys&gt;&lt;key app="EN" db-id="fwe5wppw4v2xw1e0z2459vv5rvpez20tdvfr" timestamp="1681191119"&gt;87&lt;/key&gt;&lt;/foreign-keys&gt;&lt;ref-type name="Conference Proceedings"&gt;10&lt;/ref-type&gt;&lt;contributors&gt;&lt;authors&gt;&lt;author&gt;Chen, Tianqi&lt;/author&gt;&lt;author&gt;Guestrin, Carlos&lt;/author&gt;&lt;/authors&gt;&lt;/contributors&gt;&lt;titles&gt;&lt;title&gt;XGBoost&lt;/title&gt;&lt;alt-title&gt;Proceedings of the 22nd ACM SIGKDD International Conference on Knowledge Discovery and Data Mining&lt;/alt-title&gt;&lt;/titles&gt;&lt;dates&gt;&lt;pub-dates&gt;&lt;date&gt;2016&lt;/date&gt;&lt;/pub-dates&gt;&lt;/dates&gt;&lt;publisher&gt;ACM&lt;/publisher&gt;&lt;urls&gt;&lt;related-urls&gt;&lt;url&gt;https://dx.doi.org/10.1145/2939672.2939785&lt;/url&gt;&lt;/related-urls&gt;&lt;/urls&gt;&lt;electronic-resource-num&gt;10.1145/2939672.2939785&lt;/electronic-resource-num&gt;&lt;/record&gt;&lt;/Cite&gt;&lt;/EndNote&gt;</w:instrText>
      </w:r>
      <w:r w:rsidR="00923DDE">
        <w:fldChar w:fldCharType="separate"/>
      </w:r>
      <w:r w:rsidR="00333CA9" w:rsidRPr="00333CA9">
        <w:rPr>
          <w:noProof/>
          <w:vertAlign w:val="superscript"/>
        </w:rPr>
        <w:t>[57]</w:t>
      </w:r>
      <w:r w:rsidR="00923DDE">
        <w:fldChar w:fldCharType="end"/>
      </w:r>
      <w:r>
        <w:rPr>
          <w:rFonts w:hint="eastAsia"/>
        </w:rPr>
        <w:t>。</w:t>
      </w:r>
      <w:r w:rsidR="00650F0C">
        <w:rPr>
          <w:rFonts w:hint="eastAsia"/>
        </w:rPr>
        <w:t>使用简单的均值初始化模型后，算法重复迭代以下过程，以修正模型：计算每个样本的残差、以残差为目标值构建新的决策树模型、新模型与原模型相加以更新模型。</w:t>
      </w:r>
    </w:p>
    <w:p w14:paraId="15AF20D9" w14:textId="795CB49B" w:rsidR="002E3CB0" w:rsidRDefault="003C0B34" w:rsidP="00923DDE">
      <w:pPr>
        <w:ind w:firstLine="480"/>
      </w:pPr>
      <w:r>
        <w:rPr>
          <w:rFonts w:hint="eastAsia"/>
        </w:rPr>
        <w:t>在</w:t>
      </w:r>
      <w:proofErr w:type="spellStart"/>
      <w:r>
        <w:rPr>
          <w:rFonts w:hint="eastAsia"/>
        </w:rPr>
        <w:t>GBDT</w:t>
      </w:r>
      <w:proofErr w:type="spellEnd"/>
      <w:r>
        <w:rPr>
          <w:rFonts w:hint="eastAsia"/>
        </w:rPr>
        <w:t>的基础上，</w:t>
      </w:r>
      <w:proofErr w:type="spellStart"/>
      <w:r w:rsidRPr="00FA2E84">
        <w:rPr>
          <w:rFonts w:hint="eastAsia"/>
        </w:rPr>
        <w:t>XGBoost</w:t>
      </w:r>
      <w:proofErr w:type="spellEnd"/>
      <w:r>
        <w:rPr>
          <w:rFonts w:hint="eastAsia"/>
        </w:rPr>
        <w:t>优化了</w:t>
      </w:r>
      <w:r w:rsidRPr="003C0B34">
        <w:rPr>
          <w:rFonts w:hint="eastAsia"/>
        </w:rPr>
        <w:t>损失函数</w:t>
      </w:r>
      <w:r>
        <w:rPr>
          <w:rFonts w:hint="eastAsia"/>
        </w:rPr>
        <w:t>、</w:t>
      </w:r>
      <w:r w:rsidRPr="003C0B34">
        <w:rPr>
          <w:rFonts w:hint="eastAsia"/>
        </w:rPr>
        <w:t>使用了二阶导数来近似损失函数的形态</w:t>
      </w:r>
      <w:r>
        <w:rPr>
          <w:rFonts w:hint="eastAsia"/>
        </w:rPr>
        <w:t>、</w:t>
      </w:r>
      <w:r w:rsidR="00535AAA" w:rsidRPr="00535AAA">
        <w:rPr>
          <w:rFonts w:hint="eastAsia"/>
        </w:rPr>
        <w:t>支持使用内存存储和外存存储两种方式加载数据</w:t>
      </w:r>
      <w:r w:rsidR="00535AAA">
        <w:rPr>
          <w:rFonts w:hint="eastAsia"/>
        </w:rPr>
        <w:t>、使用了</w:t>
      </w:r>
      <w:r w:rsidR="00535AAA" w:rsidRPr="00535AAA">
        <w:rPr>
          <w:rFonts w:hint="eastAsia"/>
        </w:rPr>
        <w:t>并行计</w:t>
      </w:r>
      <w:r w:rsidR="00535AAA" w:rsidRPr="00535AAA">
        <w:rPr>
          <w:rFonts w:hint="eastAsia"/>
        </w:rPr>
        <w:lastRenderedPageBreak/>
        <w:t>算的方式</w:t>
      </w:r>
      <w:r w:rsidR="00535AAA">
        <w:rPr>
          <w:rFonts w:hint="eastAsia"/>
        </w:rPr>
        <w:t>，使得模型的泛化能力和训练速度实现了较大的提升。</w:t>
      </w:r>
    </w:p>
    <w:p w14:paraId="671C6059" w14:textId="2252467F" w:rsidR="00933A31" w:rsidRDefault="00933A31" w:rsidP="00830BBF">
      <w:pPr>
        <w:pStyle w:val="af"/>
        <w:numPr>
          <w:ilvl w:val="0"/>
          <w:numId w:val="20"/>
        </w:numPr>
        <w:ind w:firstLineChars="0"/>
      </w:pPr>
      <w:r w:rsidRPr="00933A31">
        <w:rPr>
          <w:rFonts w:ascii="黑体" w:eastAsia="黑体" w:hAnsi="黑体" w:hint="eastAsia"/>
        </w:rPr>
        <w:t>轻量梯度提升</w:t>
      </w:r>
      <w:r w:rsidR="00AE72A1">
        <w:rPr>
          <w:rFonts w:ascii="黑体" w:eastAsia="黑体" w:hAnsi="黑体" w:hint="eastAsia"/>
        </w:rPr>
        <w:t>机</w:t>
      </w:r>
      <w:r w:rsidRPr="00933A31">
        <w:rPr>
          <w:rFonts w:ascii="黑体" w:eastAsia="黑体" w:hAnsi="黑体" w:hint="eastAsia"/>
        </w:rPr>
        <w:t>算法理论</w:t>
      </w:r>
    </w:p>
    <w:p w14:paraId="1189E6EA" w14:textId="05ADB2A6" w:rsidR="00933A31" w:rsidRDefault="00933A31" w:rsidP="002E3CB0">
      <w:pPr>
        <w:ind w:firstLine="480"/>
      </w:pPr>
      <w:proofErr w:type="spellStart"/>
      <w:r>
        <w:rPr>
          <w:rFonts w:hint="eastAsia"/>
        </w:rPr>
        <w:t>L</w:t>
      </w:r>
      <w:r>
        <w:t>ightGBM</w:t>
      </w:r>
      <w:proofErr w:type="spellEnd"/>
      <w:r w:rsidRPr="00933A31">
        <w:rPr>
          <w:rFonts w:hint="eastAsia"/>
        </w:rPr>
        <w:t>（</w:t>
      </w:r>
      <w:r w:rsidR="00AE72A1">
        <w:rPr>
          <w:rFonts w:hint="eastAsia"/>
        </w:rPr>
        <w:t>Li</w:t>
      </w:r>
      <w:r w:rsidR="00AE72A1">
        <w:t xml:space="preserve">ght </w:t>
      </w:r>
      <w:r w:rsidRPr="00933A31">
        <w:rPr>
          <w:rFonts w:hint="eastAsia"/>
        </w:rPr>
        <w:t xml:space="preserve">Gradient Boosting </w:t>
      </w:r>
      <w:r w:rsidR="00AE72A1">
        <w:t>Machine</w:t>
      </w:r>
      <w:r w:rsidRPr="00933A31">
        <w:rPr>
          <w:rFonts w:hint="eastAsia"/>
        </w:rPr>
        <w:t>）是</w:t>
      </w:r>
      <w:r w:rsidR="003D60F4">
        <w:rPr>
          <w:rFonts w:hint="eastAsia"/>
        </w:rPr>
        <w:t>另</w:t>
      </w:r>
      <w:r w:rsidRPr="00933A31">
        <w:rPr>
          <w:rFonts w:hint="eastAsia"/>
        </w:rPr>
        <w:t>一种基于梯度提升树的机器学习算法，是由微软亚洲研究院开发的一款高效的梯度提升框架</w:t>
      </w:r>
      <w:r w:rsidR="00FA2E84">
        <w:fldChar w:fldCharType="begin"/>
      </w:r>
      <w:r w:rsidR="00333CA9">
        <w:instrText xml:space="preserve"> ADDIN EN.CITE &lt;EndNote&gt;&lt;Cite&gt;&lt;Author&gt;Ke&lt;/Author&gt;&lt;Year&gt;2017&lt;/Year&gt;&lt;RecNum&gt;86&lt;/RecNum&gt;&lt;DisplayText&gt;&lt;style face="superscript"&gt;[58]&lt;/style&gt;&lt;/DisplayText&gt;&lt;record&gt;&lt;rec-number&gt;86&lt;/rec-number&gt;&lt;foreign-keys&gt;&lt;key app="EN" db-id="fwe5wppw4v2xw1e0z2459vv5rvpez20tdvfr" timestamp="1681190733"&gt;86&lt;/key&gt;&lt;/foreign-keys&gt;&lt;ref-type name="Conference Paper"&gt;47&lt;/ref-type&gt;&lt;contributors&gt;&lt;authors&gt;&lt;author&gt;Ke,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Tie-Yan&lt;/author&gt;&lt;/authors&gt;&lt;secondary-authors&gt;&lt;author&gt;I. Guyon&lt;/author&gt;&lt;author&gt;U. Von Luxburg&lt;/author&gt;&lt;author&gt;S. Bengio&lt;/author&gt;&lt;author&gt;H. Wallach&lt;/author&gt;&lt;author&gt;R. Fergus&lt;/author&gt;&lt;author&gt;S. Vishwanathan&lt;/author&gt;&lt;author&gt;R. Garnett&lt;/author&gt;&lt;/secondary-authors&gt;&lt;/contributors&gt;&lt;titles&gt;&lt;title&gt;LightGBM: A Highly Efficient Gradient Boosting Decision Tree&lt;/title&gt;&lt;/titles&gt;&lt;volume&gt;30&lt;/volume&gt;&lt;dates&gt;&lt;year&gt;2017&lt;/year&gt;&lt;/dates&gt;&lt;urls&gt;&lt;related-urls&gt;&lt;url&gt;https://proceedings.neurips.cc/paper_files/paper/2017/file/6449f44a102fde848669bdd9eb6b76fa-Paper.pdf&lt;/url&gt;&lt;/related-urls&gt;&lt;/urls&gt;&lt;/record&gt;&lt;/Cite&gt;&lt;/EndNote&gt;</w:instrText>
      </w:r>
      <w:r w:rsidR="00FA2E84">
        <w:fldChar w:fldCharType="separate"/>
      </w:r>
      <w:r w:rsidR="00333CA9" w:rsidRPr="00333CA9">
        <w:rPr>
          <w:noProof/>
          <w:vertAlign w:val="superscript"/>
        </w:rPr>
        <w:t>[58]</w:t>
      </w:r>
      <w:r w:rsidR="00FA2E84">
        <w:fldChar w:fldCharType="end"/>
      </w:r>
      <w:r w:rsidRPr="00933A31">
        <w:rPr>
          <w:rFonts w:hint="eastAsia"/>
        </w:rPr>
        <w:t>。</w:t>
      </w:r>
      <w:r w:rsidR="002E3CB0">
        <w:rPr>
          <w:rFonts w:hint="eastAsia"/>
        </w:rPr>
        <w:t>相比于</w:t>
      </w:r>
      <w:proofErr w:type="spellStart"/>
      <w:r w:rsidR="002E3CB0">
        <w:rPr>
          <w:rFonts w:hint="eastAsia"/>
        </w:rPr>
        <w:t>X</w:t>
      </w:r>
      <w:r w:rsidR="002E3CB0">
        <w:t>GBoost</w:t>
      </w:r>
      <w:proofErr w:type="spellEnd"/>
      <w:r w:rsidR="002E3CB0">
        <w:rPr>
          <w:rFonts w:hint="eastAsia"/>
        </w:rPr>
        <w:t>算法</w:t>
      </w:r>
      <w:r w:rsidR="003D60F4">
        <w:rPr>
          <w:rFonts w:hint="eastAsia"/>
        </w:rPr>
        <w:t>，</w:t>
      </w:r>
      <w:r w:rsidR="002E3CB0">
        <w:rPr>
          <w:rFonts w:hint="eastAsia"/>
        </w:rPr>
        <w:t>主要是实现了性能上的提升，通过</w:t>
      </w:r>
      <w:r w:rsidR="002E3CB0" w:rsidRPr="002E3CB0">
        <w:rPr>
          <w:rFonts w:hint="eastAsia"/>
        </w:rPr>
        <w:t>基于直方图的决策树算法降低了算法的时间复杂度</w:t>
      </w:r>
      <w:r w:rsidR="002E3CB0">
        <w:rPr>
          <w:rFonts w:hint="eastAsia"/>
        </w:rPr>
        <w:t>；</w:t>
      </w:r>
      <w:r w:rsidR="002E3CB0" w:rsidRPr="002E3CB0">
        <w:rPr>
          <w:rFonts w:hint="eastAsia"/>
        </w:rPr>
        <w:t>通过特征向量存储和压缩等技术，减少了内存占用</w:t>
      </w:r>
      <w:r w:rsidR="002E3CB0">
        <w:rPr>
          <w:rFonts w:hint="eastAsia"/>
        </w:rPr>
        <w:t>；</w:t>
      </w:r>
      <w:r w:rsidR="002E3CB0" w:rsidRPr="002E3CB0">
        <w:rPr>
          <w:rFonts w:hint="eastAsia"/>
        </w:rPr>
        <w:t>通过并行学习和分布式学习，提高了算法的并行处理能力</w:t>
      </w:r>
      <w:r w:rsidR="002E3CB0">
        <w:rPr>
          <w:rFonts w:hint="eastAsia"/>
        </w:rPr>
        <w:t>。</w:t>
      </w:r>
    </w:p>
    <w:p w14:paraId="68C9D853" w14:textId="5CE3EEAA" w:rsidR="00933A31" w:rsidRPr="0041734F" w:rsidRDefault="0041734F" w:rsidP="00830BBF">
      <w:pPr>
        <w:pStyle w:val="af"/>
        <w:numPr>
          <w:ilvl w:val="0"/>
          <w:numId w:val="20"/>
        </w:numPr>
        <w:ind w:firstLineChars="0"/>
        <w:rPr>
          <w:rFonts w:ascii="黑体" w:eastAsia="黑体" w:hAnsi="黑体"/>
        </w:rPr>
      </w:pPr>
      <w:r w:rsidRPr="0041734F">
        <w:rPr>
          <w:rFonts w:ascii="黑体" w:eastAsia="黑体" w:hAnsi="黑体" w:hint="eastAsia"/>
        </w:rPr>
        <w:t>分类提升</w:t>
      </w:r>
      <w:r>
        <w:rPr>
          <w:rFonts w:ascii="黑体" w:eastAsia="黑体" w:hAnsi="黑体" w:hint="eastAsia"/>
        </w:rPr>
        <w:t>算法理论</w:t>
      </w:r>
    </w:p>
    <w:p w14:paraId="51BEACF8" w14:textId="252502B0" w:rsidR="00B928F5" w:rsidRDefault="00B92DF2" w:rsidP="00B92DF2">
      <w:pPr>
        <w:ind w:firstLine="480"/>
      </w:pPr>
      <w:r>
        <w:rPr>
          <w:noProof/>
        </w:rPr>
        <mc:AlternateContent>
          <mc:Choice Requires="wps">
            <w:drawing>
              <wp:anchor distT="0" distB="0" distL="114300" distR="114300" simplePos="0" relativeHeight="251703296" behindDoc="0" locked="0" layoutInCell="1" allowOverlap="1" wp14:anchorId="4A01CCA6" wp14:editId="3AAC132C">
                <wp:simplePos x="0" y="0"/>
                <wp:positionH relativeFrom="column">
                  <wp:posOffset>-58420</wp:posOffset>
                </wp:positionH>
                <wp:positionV relativeFrom="paragraph">
                  <wp:posOffset>3698875</wp:posOffset>
                </wp:positionV>
                <wp:extent cx="5274310" cy="635"/>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FE24C24" w14:textId="15819C1F" w:rsidR="00B92DF2" w:rsidRPr="00B92DF2" w:rsidRDefault="00B92DF2" w:rsidP="00B92DF2">
                            <w:pPr>
                              <w:pStyle w:val="af0"/>
                              <w:ind w:firstLine="420"/>
                              <w:jc w:val="center"/>
                              <w:rPr>
                                <w:rFonts w:ascii="黑体" w:hAnsi="黑体"/>
                                <w:sz w:val="21"/>
                                <w:szCs w:val="21"/>
                              </w:rPr>
                            </w:pPr>
                            <w:bookmarkStart w:id="36"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2B3CF7">
                              <w:rPr>
                                <w:rFonts w:ascii="黑体" w:hAnsi="黑体"/>
                                <w:noProof/>
                                <w:sz w:val="21"/>
                                <w:szCs w:val="21"/>
                              </w:rPr>
                              <w:t>2</w:t>
                            </w:r>
                            <w:r w:rsidRPr="00B92DF2">
                              <w:rPr>
                                <w:rFonts w:ascii="黑体" w:hAnsi="黑体"/>
                                <w:sz w:val="21"/>
                                <w:szCs w:val="21"/>
                              </w:rPr>
                              <w:fldChar w:fldCharType="end"/>
                            </w:r>
                            <w:bookmarkEnd w:id="36"/>
                            <w:r w:rsidRPr="00B92DF2">
                              <w:rPr>
                                <w:rFonts w:ascii="黑体" w:hAnsi="黑体"/>
                                <w:sz w:val="21"/>
                                <w:szCs w:val="21"/>
                              </w:rPr>
                              <w:t xml:space="preserve"> 基于</w:t>
                            </w:r>
                            <w:r w:rsidRPr="00B92DF2">
                              <w:rPr>
                                <w:rFonts w:ascii="黑体" w:hAnsi="黑体" w:hint="eastAsia"/>
                                <w:sz w:val="21"/>
                                <w:szCs w:val="21"/>
                              </w:rPr>
                              <w:t>GBDT</w:t>
                            </w:r>
                            <w:r w:rsidRPr="00B92DF2">
                              <w:rPr>
                                <w:rFonts w:ascii="黑体" w:hAnsi="黑体"/>
                                <w:sz w:val="21"/>
                                <w:szCs w:val="21"/>
                              </w:rPr>
                              <w:t>的</w:t>
                            </w:r>
                            <w:r w:rsidRPr="00B92DF2">
                              <w:rPr>
                                <w:rFonts w:ascii="黑体" w:hAnsi="黑体" w:hint="eastAsia"/>
                                <w:sz w:val="21"/>
                                <w:szCs w:val="21"/>
                              </w:rPr>
                              <w:t>算法模型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4A01CCA6" id="文本框 41" o:spid="_x0000_s1028" type="#_x0000_t202" style="position:absolute;left:0;text-align:left;margin-left:-4.6pt;margin-top:291.25pt;width:415.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" stroked="f">
                <v:textbox style="mso-fit-shape-to-text:t" inset="0,0,0,0">
                  <w:txbxContent>
                    <w:p w14:paraId="4FE24C24" w14:textId="15819C1F" w:rsidR="00B92DF2" w:rsidRPr="00B92DF2" w:rsidRDefault="00B92DF2" w:rsidP="00B92DF2">
                      <w:pPr>
                        <w:pStyle w:val="af0"/>
                        <w:ind w:firstLine="420"/>
                        <w:jc w:val="center"/>
                        <w:rPr>
                          <w:rFonts w:ascii="黑体" w:hAnsi="黑体"/>
                          <w:sz w:val="21"/>
                          <w:szCs w:val="21"/>
                        </w:rPr>
                      </w:pPr>
                      <w:bookmarkStart w:id="40"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2B3CF7">
                        <w:rPr>
                          <w:rFonts w:ascii="黑体" w:hAnsi="黑体"/>
                          <w:noProof/>
                          <w:sz w:val="21"/>
                          <w:szCs w:val="21"/>
                        </w:rPr>
                        <w:t>2</w:t>
                      </w:r>
                      <w:r w:rsidRPr="00B92DF2">
                        <w:rPr>
                          <w:rFonts w:ascii="黑体" w:hAnsi="黑体"/>
                          <w:sz w:val="21"/>
                          <w:szCs w:val="21"/>
                        </w:rPr>
                        <w:fldChar w:fldCharType="end"/>
                      </w:r>
                      <w:bookmarkEnd w:id="40"/>
                      <w:r w:rsidRPr="00B92DF2">
                        <w:rPr>
                          <w:rFonts w:ascii="黑体" w:hAnsi="黑体"/>
                          <w:sz w:val="21"/>
                          <w:szCs w:val="21"/>
                        </w:rPr>
                        <w:t xml:space="preserve"> </w:t>
                      </w:r>
                      <w:r w:rsidRPr="00B92DF2">
                        <w:rPr>
                          <w:rFonts w:ascii="黑体" w:hAnsi="黑体"/>
                          <w:sz w:val="21"/>
                          <w:szCs w:val="21"/>
                        </w:rPr>
                        <w:t>基于</w:t>
                      </w:r>
                      <w:proofErr w:type="spellStart"/>
                      <w:r w:rsidRPr="00B92DF2">
                        <w:rPr>
                          <w:rFonts w:ascii="黑体" w:hAnsi="黑体" w:hint="eastAsia"/>
                          <w:sz w:val="21"/>
                          <w:szCs w:val="21"/>
                        </w:rPr>
                        <w:t>GBDT</w:t>
                      </w:r>
                      <w:proofErr w:type="spellEnd"/>
                      <w:r w:rsidRPr="00B92DF2">
                        <w:rPr>
                          <w:rFonts w:ascii="黑体" w:hAnsi="黑体"/>
                          <w:sz w:val="21"/>
                          <w:szCs w:val="21"/>
                        </w:rPr>
                        <w:t>的</w:t>
                      </w:r>
                      <w:r w:rsidRPr="00B92DF2">
                        <w:rPr>
                          <w:rFonts w:ascii="黑体" w:hAnsi="黑体" w:hint="eastAsia"/>
                          <w:sz w:val="21"/>
                          <w:szCs w:val="21"/>
                        </w:rPr>
                        <w:t>算法模型</w:t>
                      </w:r>
                    </w:p>
                  </w:txbxContent>
                </v:textbox>
                <w10:wrap type="topAndBottom"/>
              </v:shape>
            </w:pict>
          </mc:Fallback>
        </mc:AlternateContent>
      </w:r>
      <w:r w:rsidR="00B928F5" w:rsidRPr="00B928F5">
        <w:rPr>
          <w:noProof/>
        </w:rPr>
        <w:drawing>
          <wp:anchor distT="0" distB="0" distL="114300" distR="114300" simplePos="0" relativeHeight="251699200" behindDoc="0" locked="0" layoutInCell="1" allowOverlap="1" wp14:anchorId="04DB301E" wp14:editId="338A6A0D">
            <wp:simplePos x="0" y="0"/>
            <wp:positionH relativeFrom="column">
              <wp:posOffset>-58420</wp:posOffset>
            </wp:positionH>
            <wp:positionV relativeFrom="paragraph">
              <wp:posOffset>1487805</wp:posOffset>
            </wp:positionV>
            <wp:extent cx="5274310" cy="2153920"/>
            <wp:effectExtent l="0" t="0" r="254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74310" cy="2153920"/>
                    </a:xfrm>
                    <a:prstGeom prst="rect">
                      <a:avLst/>
                    </a:prstGeom>
                  </pic:spPr>
                </pic:pic>
              </a:graphicData>
            </a:graphic>
          </wp:anchor>
        </w:drawing>
      </w:r>
      <w:proofErr w:type="spellStart"/>
      <w:r w:rsidR="00F4148F" w:rsidRPr="00F4148F">
        <w:rPr>
          <w:rFonts w:hint="eastAsia"/>
        </w:rPr>
        <w:t>CatBoost</w:t>
      </w:r>
      <w:proofErr w:type="spellEnd"/>
      <w:r w:rsidR="00F4148F">
        <w:rPr>
          <w:rFonts w:hint="eastAsia"/>
        </w:rPr>
        <w:t>是</w:t>
      </w:r>
      <w:r w:rsidR="00F4148F" w:rsidRPr="00F4148F">
        <w:rPr>
          <w:rFonts w:hint="eastAsia"/>
        </w:rPr>
        <w:t>一种</w:t>
      </w:r>
      <w:r w:rsidR="0041734F">
        <w:rPr>
          <w:rFonts w:hint="eastAsia"/>
        </w:rPr>
        <w:t>以</w:t>
      </w:r>
      <w:r w:rsidR="00F4148F" w:rsidRPr="00F4148F">
        <w:rPr>
          <w:rFonts w:hint="eastAsia"/>
        </w:rPr>
        <w:t>对称决策树（</w:t>
      </w:r>
      <w:r w:rsidR="00F4148F" w:rsidRPr="00F4148F">
        <w:rPr>
          <w:rFonts w:hint="eastAsia"/>
        </w:rPr>
        <w:t>oblivious trees</w:t>
      </w:r>
      <w:r w:rsidR="00F4148F" w:rsidRPr="00F4148F">
        <w:rPr>
          <w:rFonts w:hint="eastAsia"/>
        </w:rPr>
        <w:t>）为</w:t>
      </w:r>
      <w:proofErr w:type="gramStart"/>
      <w:r w:rsidR="00F4148F" w:rsidRPr="00F4148F">
        <w:rPr>
          <w:rFonts w:hint="eastAsia"/>
        </w:rPr>
        <w:t>基学习器</w:t>
      </w:r>
      <w:proofErr w:type="gramEnd"/>
      <w:r w:rsidR="0041734F">
        <w:rPr>
          <w:rFonts w:hint="eastAsia"/>
        </w:rPr>
        <w:t>，</w:t>
      </w:r>
      <w:r w:rsidR="00F4148F" w:rsidRPr="00F4148F">
        <w:rPr>
          <w:rFonts w:hint="eastAsia"/>
        </w:rPr>
        <w:t>实现的参数较少、支持类别型变量和高准确性的</w:t>
      </w:r>
      <w:proofErr w:type="spellStart"/>
      <w:r w:rsidR="00F4148F" w:rsidRPr="00F4148F">
        <w:rPr>
          <w:rFonts w:hint="eastAsia"/>
        </w:rPr>
        <w:t>GBDT</w:t>
      </w:r>
      <w:proofErr w:type="spellEnd"/>
      <w:r w:rsidR="00F4148F" w:rsidRPr="00F4148F">
        <w:rPr>
          <w:rFonts w:hint="eastAsia"/>
        </w:rPr>
        <w:t>框架</w:t>
      </w:r>
      <w:r w:rsidR="00F4148F">
        <w:rPr>
          <w:rFonts w:hint="eastAsia"/>
        </w:rPr>
        <w:t>，</w:t>
      </w:r>
      <w:r w:rsidR="0041734F">
        <w:rPr>
          <w:rFonts w:hint="eastAsia"/>
        </w:rPr>
        <w:t>由</w:t>
      </w:r>
      <w:r w:rsidR="00F4148F">
        <w:rPr>
          <w:rFonts w:hint="eastAsia"/>
        </w:rPr>
        <w:t>俄罗斯</w:t>
      </w:r>
      <w:r w:rsidR="00F4148F" w:rsidRPr="00F4148F">
        <w:rPr>
          <w:rFonts w:hint="eastAsia"/>
        </w:rPr>
        <w:t>Yandex</w:t>
      </w:r>
      <w:r w:rsidR="00F4148F" w:rsidRPr="00F4148F">
        <w:rPr>
          <w:rFonts w:hint="eastAsia"/>
        </w:rPr>
        <w:t>团队开发</w:t>
      </w:r>
      <w:r w:rsidR="00F4148F">
        <w:fldChar w:fldCharType="begin"/>
      </w:r>
      <w:r w:rsidR="00333CA9">
        <w:instrText xml:space="preserve"> ADDIN EN.CITE &lt;EndNote&gt;&lt;Cite&gt;&lt;Author&gt;Prokhorenkova&lt;/Author&gt;&lt;Year&gt;2019&lt;/Year&gt;&lt;RecNum&gt;88&lt;/RecNum&gt;&lt;DisplayText&gt;&lt;style face="superscript"&gt;[59]&lt;/style&gt;&lt;/DisplayText&gt;&lt;record&gt;&lt;rec-number&gt;88&lt;/rec-number&gt;&lt;foreign-keys&gt;&lt;key app="EN" db-id="fwe5wppw4v2xw1e0z2459vv5rvpez20tdvfr" timestamp="1681193475"&gt;88&lt;/key&gt;&lt;/foreign-keys&gt;&lt;ref-type name="Journal Article"&gt;17&lt;/ref-type&gt;&lt;contributors&gt;&lt;authors&gt;&lt;author&gt;Prokhorenkova, Liudmila&lt;/author&gt;&lt;author&gt;Gusev, Gleb&lt;/author&gt;&lt;author&gt;Vorobev, Aleksandr&lt;/author&gt;&lt;author&gt;Anna,&lt;/author&gt;&lt;author&gt;Gulin, Andrey&lt;/author&gt;&lt;/authors&gt;&lt;/contributors&gt;&lt;titles&gt;&lt;title&gt;CatBoost: unbiased boosting with categorical features&lt;/title&gt;&lt;secondary-title&gt;arXiv pre-print server&lt;/secondary-title&gt;&lt;/titles&gt;&lt;periodical&gt;&lt;full-title&gt;arXiv pre-print server&lt;/full-title&gt;&lt;/periodical&gt;&lt;dates&gt;&lt;year&gt;2019&lt;/year&gt;&lt;pub-dates&gt;&lt;date&gt;2019-01-20&lt;/date&gt;&lt;/pub-dates&gt;&lt;/dates&gt;&lt;urls&gt;&lt;related-urls&gt;&lt;url&gt;https://arxiv.org/abs/1706.09516&lt;/url&gt;&lt;/related-urls&gt;&lt;/urls&gt;&lt;electronic-resource-num&gt;None&amp;#xD;arxiv:1706.09516&lt;/electronic-resource-num&gt;&lt;/record&gt;&lt;/Cite&gt;&lt;/EndNote&gt;</w:instrText>
      </w:r>
      <w:r w:rsidR="00F4148F">
        <w:fldChar w:fldCharType="separate"/>
      </w:r>
      <w:r w:rsidR="00333CA9" w:rsidRPr="00333CA9">
        <w:rPr>
          <w:noProof/>
          <w:vertAlign w:val="superscript"/>
        </w:rPr>
        <w:t>[59]</w:t>
      </w:r>
      <w:r w:rsidR="00F4148F">
        <w:fldChar w:fldCharType="end"/>
      </w:r>
      <w:r w:rsidR="0041734F">
        <w:rPr>
          <w:rFonts w:hint="eastAsia"/>
        </w:rPr>
        <w:t>。</w:t>
      </w:r>
      <w:r w:rsidR="00F4148F" w:rsidRPr="00F4148F">
        <w:rPr>
          <w:rFonts w:hint="eastAsia"/>
        </w:rPr>
        <w:t>通过引入一些新的技术来提高传统梯度提升树算法的准确性和效率，其中包括自适应学习率、类别特征处理、排序特征、对称树等技术</w:t>
      </w:r>
      <w:r w:rsidR="0041734F">
        <w:rPr>
          <w:rFonts w:hint="eastAsia"/>
        </w:rPr>
        <w:t>，</w:t>
      </w:r>
      <w:r w:rsidR="00F4148F" w:rsidRPr="00F4148F">
        <w:rPr>
          <w:rFonts w:hint="eastAsia"/>
        </w:rPr>
        <w:t>特别是在处理高维度稀疏数据和处理类别型变量方面表现出色。</w:t>
      </w:r>
    </w:p>
    <w:p w14:paraId="62E5C4F8" w14:textId="7392A85B" w:rsidR="00C40F48" w:rsidRPr="005F5CC8" w:rsidRDefault="002F028A" w:rsidP="001C2BE2">
      <w:pPr>
        <w:pStyle w:val="af"/>
        <w:numPr>
          <w:ilvl w:val="0"/>
          <w:numId w:val="20"/>
        </w:numPr>
        <w:ind w:firstLineChars="0"/>
        <w:rPr>
          <w:rFonts w:ascii="黑体" w:eastAsia="黑体" w:hAnsi="黑体"/>
        </w:rPr>
      </w:pPr>
      <w:r w:rsidRPr="005F5CC8">
        <w:rPr>
          <w:rFonts w:ascii="黑体" w:eastAsia="黑体" w:hAnsi="黑体" w:hint="eastAsia"/>
        </w:rPr>
        <w:t>堆叠算法</w:t>
      </w:r>
      <w:r w:rsidR="00BC53B8" w:rsidRPr="005F5CC8">
        <w:rPr>
          <w:rFonts w:ascii="黑体" w:eastAsia="黑体" w:hAnsi="黑体" w:hint="eastAsia"/>
        </w:rPr>
        <w:t>理论</w:t>
      </w:r>
    </w:p>
    <w:p w14:paraId="491DD734" w14:textId="7469C603" w:rsidR="00D9374E" w:rsidRDefault="00CB1BCB" w:rsidP="00CB1BCB">
      <w:pPr>
        <w:ind w:firstLine="480"/>
      </w:pPr>
      <w:r>
        <w:rPr>
          <w:rFonts w:hint="eastAsia"/>
        </w:rPr>
        <w:t>堆叠算法是利用多种算法混合建模的一种集成算法</w:t>
      </w:r>
      <w:r w:rsidR="005D7402">
        <w:rPr>
          <w:rFonts w:hint="eastAsia"/>
        </w:rPr>
        <w:t>（见</w:t>
      </w:r>
      <w:r w:rsidR="005D7402">
        <w:fldChar w:fldCharType="begin"/>
      </w:r>
      <w:r w:rsidR="005D7402">
        <w:instrText xml:space="preserve"> </w:instrText>
      </w:r>
      <w:r w:rsidR="005D7402">
        <w:rPr>
          <w:rFonts w:hint="eastAsia"/>
        </w:rPr>
        <w:instrText>REF _Ref132303349 \h</w:instrText>
      </w:r>
      <w:r w:rsidR="005D7402">
        <w:instrText xml:space="preserve"> </w:instrText>
      </w:r>
      <w:r w:rsidR="005D7402">
        <w:fldChar w:fldCharType="separate"/>
      </w:r>
      <w:r w:rsidR="002B3CF7" w:rsidRPr="00C40F48">
        <w:rPr>
          <w:rFonts w:ascii="黑体" w:hAnsi="黑体" w:hint="eastAsia"/>
          <w:sz w:val="21"/>
          <w:szCs w:val="21"/>
        </w:rPr>
        <w:t>图</w:t>
      </w:r>
      <w:r w:rsidR="002B3CF7" w:rsidRPr="00C40F48">
        <w:rPr>
          <w:rFonts w:ascii="黑体" w:hAnsi="黑体" w:hint="eastAsia"/>
          <w:sz w:val="21"/>
          <w:szCs w:val="21"/>
        </w:rPr>
        <w:t>2.</w:t>
      </w:r>
      <w:r w:rsidR="002B3CF7">
        <w:rPr>
          <w:rFonts w:ascii="黑体" w:hAnsi="黑体"/>
          <w:noProof/>
          <w:sz w:val="21"/>
          <w:szCs w:val="21"/>
        </w:rPr>
        <w:t>3</w:t>
      </w:r>
      <w:r w:rsidR="005D7402">
        <w:fldChar w:fldCharType="end"/>
      </w:r>
      <w:r w:rsidR="005D7402">
        <w:rPr>
          <w:rFonts w:hint="eastAsia"/>
        </w:rPr>
        <w:t>）</w:t>
      </w:r>
      <w:r>
        <w:rPr>
          <w:rFonts w:hint="eastAsia"/>
        </w:rPr>
        <w:t>。堆叠算法的运行过程分为两个阶段：</w:t>
      </w:r>
      <w:r w:rsidR="00D9374E">
        <w:rPr>
          <w:rFonts w:hint="eastAsia"/>
        </w:rPr>
        <w:t>第一阶段，用不同的分类器使用原始数据，得到最终的分类结果，即第一阶段输出的结果</w:t>
      </w:r>
      <w:r>
        <w:rPr>
          <w:rFonts w:hint="eastAsia"/>
        </w:rPr>
        <w:t>；</w:t>
      </w:r>
      <w:r w:rsidR="00D9374E">
        <w:rPr>
          <w:rFonts w:hint="eastAsia"/>
        </w:rPr>
        <w:t>第二阶段，将第一阶段得到的结果作为第二阶段算法输入的特征变量，将第二阶段算法的输出结果作为最终结果。</w:t>
      </w:r>
    </w:p>
    <w:p w14:paraId="0D15E27C" w14:textId="0E9F9DD8" w:rsidR="006A25C9" w:rsidRDefault="006A25C9" w:rsidP="006A25C9">
      <w:pPr>
        <w:ind w:firstLineChars="0" w:firstLine="0"/>
      </w:pPr>
      <w:r>
        <w:rPr>
          <w:noProof/>
        </w:rPr>
        <w:lastRenderedPageBreak/>
        <mc:AlternateContent>
          <mc:Choice Requires="wps">
            <w:drawing>
              <wp:anchor distT="0" distB="0" distL="114300" distR="114300" simplePos="0" relativeHeight="251668480" behindDoc="0" locked="0" layoutInCell="1" allowOverlap="1" wp14:anchorId="5119E319" wp14:editId="07C2D239">
                <wp:simplePos x="0" y="0"/>
                <wp:positionH relativeFrom="column">
                  <wp:posOffset>298156</wp:posOffset>
                </wp:positionH>
                <wp:positionV relativeFrom="paragraph">
                  <wp:posOffset>3984576</wp:posOffset>
                </wp:positionV>
                <wp:extent cx="4073525"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4073525" cy="635"/>
                        </a:xfrm>
                        <a:prstGeom prst="rect">
                          <a:avLst/>
                        </a:prstGeom>
                        <a:solidFill>
                          <a:prstClr val="white"/>
                        </a:solidFill>
                        <a:ln>
                          <a:noFill/>
                        </a:ln>
                      </wps:spPr>
                      <wps:txbx>
                        <w:txbxContent>
                          <w:p w14:paraId="6284AD69" w14:textId="1FA7FAB0" w:rsidR="00C40F48" w:rsidRPr="00C40F48" w:rsidRDefault="00C40F48" w:rsidP="00C40F48">
                            <w:pPr>
                              <w:pStyle w:val="af0"/>
                              <w:ind w:firstLine="420"/>
                              <w:jc w:val="center"/>
                              <w:rPr>
                                <w:rFonts w:ascii="黑体" w:hAnsi="黑体" w:cs="宋体"/>
                                <w:sz w:val="21"/>
                                <w:szCs w:val="21"/>
                              </w:rPr>
                            </w:pPr>
                            <w:bookmarkStart w:id="37"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2B3CF7">
                              <w:rPr>
                                <w:rFonts w:ascii="黑体" w:hAnsi="黑体"/>
                                <w:noProof/>
                                <w:sz w:val="21"/>
                                <w:szCs w:val="21"/>
                              </w:rPr>
                              <w:t>3</w:t>
                            </w:r>
                            <w:r w:rsidRPr="00C40F48">
                              <w:rPr>
                                <w:rFonts w:ascii="黑体" w:hAnsi="黑体"/>
                                <w:sz w:val="21"/>
                                <w:szCs w:val="21"/>
                              </w:rPr>
                              <w:fldChar w:fldCharType="end"/>
                            </w:r>
                            <w:bookmarkEnd w:id="37"/>
                            <w:r w:rsidRPr="00C40F48">
                              <w:rPr>
                                <w:rFonts w:ascii="黑体" w:hAnsi="黑体"/>
                                <w:sz w:val="21"/>
                                <w:szCs w:val="21"/>
                              </w:rPr>
                              <w:t xml:space="preserve"> 堆叠</w:t>
                            </w:r>
                            <w:r w:rsidRPr="00C40F48">
                              <w:rPr>
                                <w:rFonts w:ascii="黑体" w:hAnsi="黑体" w:hint="eastAsia"/>
                                <w:sz w:val="21"/>
                                <w:szCs w:val="21"/>
                              </w:rPr>
                              <w:t>算法工作原理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5119E319" id="文本框 6" o:spid="_x0000_s1029" type="#_x0000_t202" style="position:absolute;left:0;text-align:left;margin-left:23.5pt;margin-top:313.75pt;width:320.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Un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wfx59m8+mcM0mxm9k8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" stroked="f">
                <v:textbox style="mso-fit-shape-to-text:t" inset="0,0,0,0">
                  <w:txbxContent>
                    <w:p w14:paraId="6284AD69" w14:textId="1FA7FAB0" w:rsidR="00C40F48" w:rsidRPr="00C40F48" w:rsidRDefault="00C40F48" w:rsidP="00C40F48">
                      <w:pPr>
                        <w:pStyle w:val="af0"/>
                        <w:ind w:firstLine="420"/>
                        <w:jc w:val="center"/>
                        <w:rPr>
                          <w:rFonts w:ascii="黑体" w:hAnsi="黑体" w:cs="宋体"/>
                          <w:sz w:val="21"/>
                          <w:szCs w:val="21"/>
                        </w:rPr>
                      </w:pPr>
                      <w:bookmarkStart w:id="42"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2B3CF7">
                        <w:rPr>
                          <w:rFonts w:ascii="黑体" w:hAnsi="黑体"/>
                          <w:noProof/>
                          <w:sz w:val="21"/>
                          <w:szCs w:val="21"/>
                        </w:rPr>
                        <w:t>3</w:t>
                      </w:r>
                      <w:r w:rsidRPr="00C40F48">
                        <w:rPr>
                          <w:rFonts w:ascii="黑体" w:hAnsi="黑体"/>
                          <w:sz w:val="21"/>
                          <w:szCs w:val="21"/>
                        </w:rPr>
                        <w:fldChar w:fldCharType="end"/>
                      </w:r>
                      <w:bookmarkEnd w:id="42"/>
                      <w:r w:rsidRPr="00C40F48">
                        <w:rPr>
                          <w:rFonts w:ascii="黑体" w:hAnsi="黑体"/>
                          <w:sz w:val="21"/>
                          <w:szCs w:val="21"/>
                        </w:rPr>
                        <w:t xml:space="preserve"> 堆叠</w:t>
                      </w:r>
                      <w:r w:rsidRPr="00C40F48">
                        <w:rPr>
                          <w:rFonts w:ascii="黑体" w:hAnsi="黑体" w:hint="eastAsia"/>
                          <w:sz w:val="21"/>
                          <w:szCs w:val="21"/>
                        </w:rPr>
                        <w:t>算法工作原理</w:t>
                      </w:r>
                    </w:p>
                  </w:txbxContent>
                </v:textbox>
                <w10:wrap type="topAndBottom"/>
              </v:shape>
            </w:pict>
          </mc:Fallback>
        </mc:AlternateContent>
      </w:r>
      <w:r w:rsidRPr="00C40F48">
        <w:rPr>
          <w:noProof/>
        </w:rPr>
        <w:drawing>
          <wp:anchor distT="0" distB="0" distL="114300" distR="114300" simplePos="0" relativeHeight="251666432" behindDoc="0" locked="0" layoutInCell="1" allowOverlap="1" wp14:anchorId="7BE7E8FB" wp14:editId="11F57687">
            <wp:simplePos x="0" y="0"/>
            <wp:positionH relativeFrom="column">
              <wp:posOffset>544586</wp:posOffset>
            </wp:positionH>
            <wp:positionV relativeFrom="paragraph">
              <wp:posOffset>406449</wp:posOffset>
            </wp:positionV>
            <wp:extent cx="4073525" cy="3515995"/>
            <wp:effectExtent l="0" t="0" r="3175"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73525" cy="3515995"/>
                    </a:xfrm>
                    <a:prstGeom prst="rect">
                      <a:avLst/>
                    </a:prstGeom>
                  </pic:spPr>
                </pic:pic>
              </a:graphicData>
            </a:graphic>
            <wp14:sizeRelH relativeFrom="margin">
              <wp14:pctWidth>0</wp14:pctWidth>
            </wp14:sizeRelH>
            <wp14:sizeRelV relativeFrom="margin">
              <wp14:pctHeight>0</wp14:pctHeight>
            </wp14:sizeRelV>
          </wp:anchor>
        </w:drawing>
      </w:r>
    </w:p>
    <w:p w14:paraId="30E5E014" w14:textId="36D1E971" w:rsidR="008F03FB" w:rsidRDefault="00D65158" w:rsidP="00D65158">
      <w:pPr>
        <w:pStyle w:val="3"/>
        <w:spacing w:before="156" w:after="156"/>
        <w:ind w:firstLine="482"/>
      </w:pPr>
      <w:bookmarkStart w:id="38" w:name="_Toc132491644"/>
      <w:r>
        <w:rPr>
          <w:rFonts w:hint="eastAsia"/>
        </w:rPr>
        <w:t>支持</w:t>
      </w:r>
      <w:proofErr w:type="gramStart"/>
      <w:r>
        <w:rPr>
          <w:rFonts w:hint="eastAsia"/>
        </w:rPr>
        <w:t>向量机理论</w:t>
      </w:r>
      <w:bookmarkEnd w:id="38"/>
      <w:proofErr w:type="gramEnd"/>
    </w:p>
    <w:p w14:paraId="02B50BB4" w14:textId="697A798D" w:rsidR="008F03FB" w:rsidRDefault="00C8433E" w:rsidP="00B85A78">
      <w:pPr>
        <w:ind w:firstLine="480"/>
      </w:pPr>
      <w:r>
        <w:rPr>
          <w:noProof/>
        </w:rPr>
        <mc:AlternateContent>
          <mc:Choice Requires="wps">
            <w:drawing>
              <wp:anchor distT="0" distB="0" distL="114300" distR="114300" simplePos="0" relativeHeight="251676672" behindDoc="0" locked="0" layoutInCell="1" allowOverlap="1" wp14:anchorId="5A7CAB54" wp14:editId="3C6A7877">
                <wp:simplePos x="0" y="0"/>
                <wp:positionH relativeFrom="column">
                  <wp:posOffset>-29210</wp:posOffset>
                </wp:positionH>
                <wp:positionV relativeFrom="paragraph">
                  <wp:posOffset>2919095</wp:posOffset>
                </wp:positionV>
                <wp:extent cx="5274310" cy="635"/>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56D4558" w14:textId="0CE7F5BC" w:rsidR="00C8433E" w:rsidRPr="00C8433E" w:rsidRDefault="00C8433E" w:rsidP="00C8433E">
                            <w:pPr>
                              <w:pStyle w:val="af0"/>
                              <w:ind w:firstLine="420"/>
                              <w:jc w:val="center"/>
                              <w:rPr>
                                <w:rFonts w:ascii="黑体" w:hAnsi="黑体" w:cs="宋体"/>
                                <w:sz w:val="21"/>
                                <w:szCs w:val="21"/>
                              </w:rPr>
                            </w:pPr>
                            <w:bookmarkStart w:id="39"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2B3CF7">
                              <w:rPr>
                                <w:rFonts w:ascii="黑体" w:hAnsi="黑体"/>
                                <w:noProof/>
                                <w:sz w:val="21"/>
                                <w:szCs w:val="21"/>
                              </w:rPr>
                              <w:t>4</w:t>
                            </w:r>
                            <w:r w:rsidRPr="00C8433E">
                              <w:rPr>
                                <w:rFonts w:ascii="黑体" w:hAnsi="黑体"/>
                                <w:sz w:val="21"/>
                                <w:szCs w:val="21"/>
                              </w:rPr>
                              <w:fldChar w:fldCharType="end"/>
                            </w:r>
                            <w:bookmarkEnd w:id="39"/>
                            <w:r w:rsidRPr="00C8433E">
                              <w:rPr>
                                <w:rFonts w:ascii="黑体" w:hAnsi="黑体"/>
                                <w:sz w:val="21"/>
                                <w:szCs w:val="21"/>
                              </w:rPr>
                              <w:t xml:space="preserve"> 支持</w:t>
                            </w:r>
                            <w:r w:rsidRPr="00C8433E">
                              <w:rPr>
                                <w:rFonts w:ascii="黑体" w:hAnsi="黑体"/>
                                <w:sz w:val="21"/>
                                <w:szCs w:val="21"/>
                              </w:rPr>
                              <w:t>向量机</w:t>
                            </w:r>
                            <w:r w:rsidRPr="00C8433E">
                              <w:rPr>
                                <w:rFonts w:ascii="黑体" w:hAnsi="黑体" w:hint="eastAsia"/>
                                <w:sz w:val="21"/>
                                <w:szCs w:val="21"/>
                              </w:rPr>
                              <w:t>模型优化目标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5A7CAB54" id="文本框 11" o:spid="_x0000_s1030" type="#_x0000_t202" style="position:absolute;left:0;text-align:left;margin-left:-2.3pt;margin-top:229.85pt;width:415.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" stroked="f">
                <v:textbox style="mso-fit-shape-to-text:t" inset="0,0,0,0">
                  <w:txbxContent>
                    <w:p w14:paraId="256D4558" w14:textId="0CE7F5BC" w:rsidR="00C8433E" w:rsidRPr="00C8433E" w:rsidRDefault="00C8433E" w:rsidP="00C8433E">
                      <w:pPr>
                        <w:pStyle w:val="af0"/>
                        <w:ind w:firstLine="420"/>
                        <w:jc w:val="center"/>
                        <w:rPr>
                          <w:rFonts w:ascii="黑体" w:hAnsi="黑体" w:cs="宋体"/>
                          <w:sz w:val="21"/>
                          <w:szCs w:val="21"/>
                        </w:rPr>
                      </w:pPr>
                      <w:bookmarkStart w:id="45"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2B3CF7">
                        <w:rPr>
                          <w:rFonts w:ascii="黑体" w:hAnsi="黑体"/>
                          <w:noProof/>
                          <w:sz w:val="21"/>
                          <w:szCs w:val="21"/>
                        </w:rPr>
                        <w:t>4</w:t>
                      </w:r>
                      <w:r w:rsidRPr="00C8433E">
                        <w:rPr>
                          <w:rFonts w:ascii="黑体" w:hAnsi="黑体"/>
                          <w:sz w:val="21"/>
                          <w:szCs w:val="21"/>
                        </w:rPr>
                        <w:fldChar w:fldCharType="end"/>
                      </w:r>
                      <w:bookmarkEnd w:id="45"/>
                      <w:r w:rsidRPr="00C8433E">
                        <w:rPr>
                          <w:rFonts w:ascii="黑体" w:hAnsi="黑体"/>
                          <w:sz w:val="21"/>
                          <w:szCs w:val="21"/>
                        </w:rPr>
                        <w:t xml:space="preserve"> 支持</w:t>
                      </w:r>
                      <w:proofErr w:type="gramStart"/>
                      <w:r w:rsidRPr="00C8433E">
                        <w:rPr>
                          <w:rFonts w:ascii="黑体" w:hAnsi="黑体"/>
                          <w:sz w:val="21"/>
                          <w:szCs w:val="21"/>
                        </w:rPr>
                        <w:t>向量机</w:t>
                      </w:r>
                      <w:r w:rsidRPr="00C8433E">
                        <w:rPr>
                          <w:rFonts w:ascii="黑体" w:hAnsi="黑体" w:hint="eastAsia"/>
                          <w:sz w:val="21"/>
                          <w:szCs w:val="21"/>
                        </w:rPr>
                        <w:t>模型</w:t>
                      </w:r>
                      <w:proofErr w:type="gramEnd"/>
                      <w:r w:rsidRPr="00C8433E">
                        <w:rPr>
                          <w:rFonts w:ascii="黑体" w:hAnsi="黑体" w:hint="eastAsia"/>
                          <w:sz w:val="21"/>
                          <w:szCs w:val="21"/>
                        </w:rPr>
                        <w:t>优化目标</w:t>
                      </w:r>
                    </w:p>
                  </w:txbxContent>
                </v:textbox>
                <w10:wrap type="topAndBottom"/>
              </v:shape>
            </w:pict>
          </mc:Fallback>
        </mc:AlternateContent>
      </w:r>
      <w:r w:rsidRPr="00C8433E">
        <w:rPr>
          <w:noProof/>
        </w:rPr>
        <w:drawing>
          <wp:anchor distT="0" distB="0" distL="114300" distR="114300" simplePos="0" relativeHeight="251674624" behindDoc="0" locked="0" layoutInCell="1" allowOverlap="1" wp14:anchorId="01731A18" wp14:editId="72D2D7AE">
            <wp:simplePos x="0" y="0"/>
            <wp:positionH relativeFrom="column">
              <wp:posOffset>-29308</wp:posOffset>
            </wp:positionH>
            <wp:positionV relativeFrom="paragraph">
              <wp:posOffset>1075348</wp:posOffset>
            </wp:positionV>
            <wp:extent cx="5274310" cy="178689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1786890"/>
                    </a:xfrm>
                    <a:prstGeom prst="rect">
                      <a:avLst/>
                    </a:prstGeom>
                  </pic:spPr>
                </pic:pic>
              </a:graphicData>
            </a:graphic>
          </wp:anchor>
        </w:drawing>
      </w:r>
      <w:r w:rsidR="00A76484">
        <w:rPr>
          <w:rFonts w:hint="eastAsia"/>
        </w:rPr>
        <w:t>支持向量机（</w:t>
      </w:r>
      <w:proofErr w:type="spellStart"/>
      <w:r w:rsidR="00A76484">
        <w:rPr>
          <w:rFonts w:hint="eastAsia"/>
        </w:rPr>
        <w:t>SVM</w:t>
      </w:r>
      <w:proofErr w:type="spellEnd"/>
      <w:r w:rsidR="00A76484">
        <w:rPr>
          <w:rFonts w:hint="eastAsia"/>
        </w:rPr>
        <w:t>）是一种分类模型，</w:t>
      </w:r>
      <w:r w:rsidR="00A76484" w:rsidRPr="00A76484">
        <w:rPr>
          <w:rFonts w:hint="eastAsia"/>
        </w:rPr>
        <w:t>它的基本模型是定义在特征空间上的间隔最大的线性分类器</w:t>
      </w:r>
      <w:r w:rsidR="00A76484">
        <w:rPr>
          <w:rFonts w:hint="eastAsia"/>
        </w:rPr>
        <w:t>，其目的是</w:t>
      </w:r>
      <w:r w:rsidR="00A76484" w:rsidRPr="00A76484">
        <w:rPr>
          <w:rFonts w:hint="eastAsia"/>
        </w:rPr>
        <w:t>求解凸二次规划的最优化算法</w:t>
      </w:r>
      <w:r w:rsidR="00A76484">
        <w:rPr>
          <w:rFonts w:hint="eastAsia"/>
        </w:rPr>
        <w:t>。建立支持</w:t>
      </w:r>
      <w:proofErr w:type="gramStart"/>
      <w:r w:rsidR="00A76484">
        <w:rPr>
          <w:rFonts w:hint="eastAsia"/>
        </w:rPr>
        <w:t>向量机</w:t>
      </w:r>
      <w:r w:rsidR="004E5685">
        <w:rPr>
          <w:rFonts w:hint="eastAsia"/>
        </w:rPr>
        <w:t>模型</w:t>
      </w:r>
      <w:proofErr w:type="gramEnd"/>
      <w:r w:rsidR="00A76484">
        <w:rPr>
          <w:rFonts w:hint="eastAsia"/>
        </w:rPr>
        <w:t>是要在特征向量构成的空间中</w:t>
      </w:r>
      <w:r w:rsidR="00D65158">
        <w:rPr>
          <w:rFonts w:hint="eastAsia"/>
        </w:rPr>
        <w:t>解决“最好的决策边界”问题</w:t>
      </w:r>
      <w:r w:rsidR="00862E06">
        <w:rPr>
          <w:rFonts w:hint="eastAsia"/>
        </w:rPr>
        <w:t>，以寻求“胖决策边界</w:t>
      </w:r>
      <w:r>
        <w:rPr>
          <w:rFonts w:hint="eastAsia"/>
        </w:rPr>
        <w:t>”</w:t>
      </w:r>
      <w:r w:rsidR="00862E06">
        <w:rPr>
          <w:rFonts w:hint="eastAsia"/>
        </w:rPr>
        <w:t>为目标</w:t>
      </w:r>
      <w:r w:rsidR="005D7402">
        <w:rPr>
          <w:rFonts w:hint="eastAsia"/>
        </w:rPr>
        <w:t>（见</w:t>
      </w:r>
      <w:r w:rsidR="005D7402">
        <w:fldChar w:fldCharType="begin"/>
      </w:r>
      <w:r w:rsidR="005D7402">
        <w:instrText xml:space="preserve"> </w:instrText>
      </w:r>
      <w:r w:rsidR="005D7402">
        <w:rPr>
          <w:rFonts w:hint="eastAsia"/>
        </w:rPr>
        <w:instrText>REF _Ref132303378 \h</w:instrText>
      </w:r>
      <w:r w:rsidR="005D7402">
        <w:instrText xml:space="preserve"> </w:instrText>
      </w:r>
      <w:r w:rsidR="005D7402">
        <w:fldChar w:fldCharType="separate"/>
      </w:r>
      <w:r w:rsidR="002B3CF7" w:rsidRPr="00C8433E">
        <w:rPr>
          <w:rFonts w:ascii="黑体" w:hAnsi="黑体" w:hint="eastAsia"/>
          <w:sz w:val="21"/>
          <w:szCs w:val="21"/>
        </w:rPr>
        <w:t>图</w:t>
      </w:r>
      <w:r w:rsidR="002B3CF7" w:rsidRPr="00C8433E">
        <w:rPr>
          <w:rFonts w:ascii="黑体" w:hAnsi="黑体" w:hint="eastAsia"/>
          <w:sz w:val="21"/>
          <w:szCs w:val="21"/>
        </w:rPr>
        <w:t>2.</w:t>
      </w:r>
      <w:r w:rsidR="002B3CF7">
        <w:rPr>
          <w:rFonts w:ascii="黑体" w:hAnsi="黑体"/>
          <w:noProof/>
          <w:sz w:val="21"/>
          <w:szCs w:val="21"/>
        </w:rPr>
        <w:t>4</w:t>
      </w:r>
      <w:r w:rsidR="005D7402">
        <w:fldChar w:fldCharType="end"/>
      </w:r>
      <w:r w:rsidR="005D7402">
        <w:rPr>
          <w:rFonts w:hint="eastAsia"/>
        </w:rPr>
        <w:t>）</w:t>
      </w:r>
      <w:r w:rsidR="00A76484">
        <w:rPr>
          <w:rFonts w:hint="eastAsia"/>
        </w:rPr>
        <w:t>。</w:t>
      </w:r>
    </w:p>
    <w:p w14:paraId="6C362A66" w14:textId="23E77711" w:rsidR="006920F6" w:rsidRDefault="006920F6" w:rsidP="006920F6">
      <w:pPr>
        <w:pStyle w:val="3"/>
        <w:spacing w:before="156" w:after="156"/>
        <w:ind w:firstLine="482"/>
      </w:pPr>
      <w:bookmarkStart w:id="40" w:name="_Toc132491645"/>
      <w:r>
        <w:rPr>
          <w:rFonts w:hint="eastAsia"/>
        </w:rPr>
        <w:t>隔离树理论</w:t>
      </w:r>
      <w:bookmarkEnd w:id="40"/>
    </w:p>
    <w:p w14:paraId="4C183E89" w14:textId="308340F1" w:rsidR="006920F6" w:rsidRDefault="006920F6" w:rsidP="006920F6">
      <w:pPr>
        <w:ind w:firstLine="480"/>
      </w:pPr>
      <w:r>
        <w:rPr>
          <w:rFonts w:hint="eastAsia"/>
        </w:rPr>
        <w:t>隔离树（</w:t>
      </w:r>
      <w:r>
        <w:rPr>
          <w:rFonts w:hint="eastAsia"/>
        </w:rPr>
        <w:t>Isolation Forest</w:t>
      </w:r>
      <w:r>
        <w:rPr>
          <w:rFonts w:hint="eastAsia"/>
        </w:rPr>
        <w:t>）是一种用于异常检测的机器学习模型，它能够快速、高效地检测出数据集中的异常值，特别适用于处理大规模、高维度数据。</w:t>
      </w:r>
    </w:p>
    <w:p w14:paraId="1452B449" w14:textId="5923F29F" w:rsidR="006920F6" w:rsidRPr="006920F6" w:rsidRDefault="006920F6" w:rsidP="006920F6">
      <w:pPr>
        <w:ind w:firstLine="480"/>
      </w:pPr>
      <w:r>
        <w:rPr>
          <w:rFonts w:hint="eastAsia"/>
        </w:rPr>
        <w:lastRenderedPageBreak/>
        <w:t>隔离树的核心思想是将数据集分割成子集，通过分割次数的多少来判断数据点是否为异常值。具体来说，隔离树首先随机选择一个特征和一个随机分割点，将数据集分成左右两个子集。接着，再对左右子集进行同样的操作，递归地构建一棵二叉树，直到每个叶节点只包含</w:t>
      </w:r>
      <w:proofErr w:type="gramStart"/>
      <w:r>
        <w:rPr>
          <w:rFonts w:hint="eastAsia"/>
        </w:rPr>
        <w:t>一</w:t>
      </w:r>
      <w:proofErr w:type="gramEnd"/>
      <w:r>
        <w:rPr>
          <w:rFonts w:hint="eastAsia"/>
        </w:rPr>
        <w:t>个数据点或者达到了指定的最大树深度。在构建完隔离树后，可以通过计算每个数据点到根节点的平均路径长度来判断数据点是否为异常值。异常值的平均路径长度会比较短，因为它们通常可以很快地被隔离到单独的一个叶节点上。</w:t>
      </w:r>
    </w:p>
    <w:p w14:paraId="1077BA1D" w14:textId="28066825" w:rsidR="00AE106E" w:rsidRPr="00AE106E" w:rsidRDefault="00AE106E" w:rsidP="00E223B1">
      <w:pPr>
        <w:pStyle w:val="3"/>
        <w:spacing w:before="156" w:after="156"/>
        <w:ind w:firstLine="482"/>
      </w:pPr>
      <w:bookmarkStart w:id="41" w:name="_Toc132491646"/>
      <w:r>
        <w:rPr>
          <w:rFonts w:hint="eastAsia"/>
        </w:rPr>
        <w:t>评价指标</w:t>
      </w:r>
      <w:bookmarkEnd w:id="41"/>
    </w:p>
    <w:p w14:paraId="523E5EA3" w14:textId="55FF2C00" w:rsidR="00AE106E" w:rsidRPr="00E223B1" w:rsidRDefault="00AE106E" w:rsidP="00E223B1">
      <w:pPr>
        <w:pStyle w:val="af"/>
        <w:numPr>
          <w:ilvl w:val="0"/>
          <w:numId w:val="26"/>
        </w:numPr>
        <w:ind w:firstLineChars="0"/>
        <w:rPr>
          <w:rFonts w:ascii="黑体" w:eastAsia="黑体" w:hAnsi="黑体"/>
        </w:rPr>
      </w:pPr>
      <w:proofErr w:type="spellStart"/>
      <w:proofErr w:type="gramStart"/>
      <w:r w:rsidRPr="00E223B1">
        <w:rPr>
          <w:rFonts w:ascii="黑体" w:eastAsia="黑体" w:hAnsi="黑体" w:hint="eastAsia"/>
        </w:rPr>
        <w:t>RMSE</w:t>
      </w:r>
      <w:proofErr w:type="spellEnd"/>
      <w:r w:rsidR="00E223B1" w:rsidRPr="00E223B1">
        <w:rPr>
          <w:rFonts w:ascii="黑体" w:eastAsia="黑体" w:hAnsi="黑体"/>
        </w:rPr>
        <w:t>(</w:t>
      </w:r>
      <w:proofErr w:type="gramEnd"/>
      <w:r w:rsidR="00E223B1" w:rsidRPr="00E223B1">
        <w:rPr>
          <w:rFonts w:ascii="黑体" w:eastAsia="黑体" w:hAnsi="黑体"/>
        </w:rPr>
        <w:t>Root Mean Squared Error)</w:t>
      </w:r>
    </w:p>
    <w:p w14:paraId="19F98A2F" w14:textId="779DAE54" w:rsidR="00E223B1" w:rsidRPr="00E223B1" w:rsidRDefault="00E223B1" w:rsidP="00E223B1">
      <w:pPr>
        <w:ind w:firstLine="480"/>
      </w:pPr>
      <w:proofErr w:type="spellStart"/>
      <w:r w:rsidRPr="00E223B1">
        <w:rPr>
          <w:rFonts w:hint="eastAsia"/>
        </w:rPr>
        <w:t>RMSE</w:t>
      </w:r>
      <w:proofErr w:type="spellEnd"/>
      <w:r w:rsidRPr="00E223B1">
        <w:rPr>
          <w:rFonts w:hint="eastAsia"/>
        </w:rPr>
        <w:t>是回归模型中最常用的性能评价指标之一，表示预测值与真实值之间的均方根误差，计算方法为所有样本预测误差的平方和除以样本数量再取平方根。</w:t>
      </w:r>
      <w:proofErr w:type="spellStart"/>
      <w:r w:rsidRPr="00E223B1">
        <w:rPr>
          <w:rFonts w:hint="eastAsia"/>
        </w:rPr>
        <w:t>RMSE</w:t>
      </w:r>
      <w:proofErr w:type="spellEnd"/>
      <w:r w:rsidRPr="00E223B1">
        <w:rPr>
          <w:rFonts w:hint="eastAsia"/>
        </w:rPr>
        <w:t>越小表示预测效果越好，因为它能够很好地反映出预测值与真实值之间的误差。</w:t>
      </w:r>
      <w:proofErr w:type="spellStart"/>
      <w:r w:rsidRPr="00E223B1">
        <w:rPr>
          <w:rFonts w:hint="eastAsia"/>
        </w:rPr>
        <w:t>RMSE</w:t>
      </w:r>
      <w:proofErr w:type="spellEnd"/>
      <w:r w:rsidRPr="00E223B1">
        <w:rPr>
          <w:rFonts w:hint="eastAsia"/>
        </w:rPr>
        <w:t>相对于</w:t>
      </w:r>
      <w:r w:rsidRPr="00E223B1">
        <w:rPr>
          <w:rFonts w:hint="eastAsia"/>
        </w:rPr>
        <w:t>MAE</w:t>
      </w:r>
      <w:r w:rsidRPr="00E223B1">
        <w:rPr>
          <w:rFonts w:hint="eastAsia"/>
        </w:rPr>
        <w:t>来说更加敏感，因为它的计算中有平方项。</w:t>
      </w:r>
    </w:p>
    <w:p w14:paraId="00EB3EB3" w14:textId="60ED11E4" w:rsidR="00AE106E" w:rsidRPr="00661CE8" w:rsidRDefault="00AE106E" w:rsidP="00E223B1">
      <w:pPr>
        <w:pStyle w:val="af"/>
        <w:numPr>
          <w:ilvl w:val="0"/>
          <w:numId w:val="26"/>
        </w:numPr>
        <w:ind w:firstLineChars="0"/>
        <w:rPr>
          <w:rFonts w:ascii="黑体" w:eastAsia="黑体" w:hAnsi="黑体"/>
        </w:rPr>
      </w:pPr>
      <w:r w:rsidRPr="00661CE8">
        <w:rPr>
          <w:rFonts w:ascii="黑体" w:eastAsia="黑体" w:hAnsi="黑体" w:hint="eastAsia"/>
        </w:rPr>
        <w:t>MAE</w:t>
      </w:r>
      <w:r w:rsidR="00E223B1" w:rsidRPr="00661CE8">
        <w:rPr>
          <w:rFonts w:ascii="黑体" w:eastAsia="黑体" w:hAnsi="黑体"/>
        </w:rPr>
        <w:t xml:space="preserve"> (Mean Absolute Error)</w:t>
      </w:r>
    </w:p>
    <w:p w14:paraId="438AD9D0" w14:textId="726982B4" w:rsidR="00E223B1" w:rsidRDefault="00E223B1" w:rsidP="00E223B1">
      <w:pPr>
        <w:ind w:firstLine="480"/>
      </w:pPr>
      <w:r w:rsidRPr="00E223B1">
        <w:rPr>
          <w:rFonts w:hint="eastAsia"/>
        </w:rPr>
        <w:t>MAE</w:t>
      </w:r>
      <w:r w:rsidRPr="00E223B1">
        <w:rPr>
          <w:rFonts w:hint="eastAsia"/>
        </w:rPr>
        <w:t>也是回归模型中常用的性能评价指标之一，表示预测值与真实值之间的平均绝对误差，计算方法为所有样本预测误差的绝对值之和除以样本数量。与</w:t>
      </w:r>
      <w:proofErr w:type="spellStart"/>
      <w:r w:rsidRPr="00E223B1">
        <w:rPr>
          <w:rFonts w:hint="eastAsia"/>
        </w:rPr>
        <w:t>RMSE</w:t>
      </w:r>
      <w:proofErr w:type="spellEnd"/>
      <w:r w:rsidRPr="00E223B1">
        <w:rPr>
          <w:rFonts w:hint="eastAsia"/>
        </w:rPr>
        <w:t>不同，</w:t>
      </w:r>
      <w:r w:rsidRPr="00E223B1">
        <w:rPr>
          <w:rFonts w:hint="eastAsia"/>
        </w:rPr>
        <w:t>MAE</w:t>
      </w:r>
      <w:r w:rsidRPr="00E223B1">
        <w:rPr>
          <w:rFonts w:hint="eastAsia"/>
        </w:rPr>
        <w:t>只考虑了误差的绝对值，而没有考虑其平方，因此相对于</w:t>
      </w:r>
      <w:proofErr w:type="spellStart"/>
      <w:r w:rsidRPr="00E223B1">
        <w:rPr>
          <w:rFonts w:hint="eastAsia"/>
        </w:rPr>
        <w:t>RMSE</w:t>
      </w:r>
      <w:proofErr w:type="spellEnd"/>
      <w:r w:rsidRPr="00E223B1">
        <w:rPr>
          <w:rFonts w:hint="eastAsia"/>
        </w:rPr>
        <w:t>来说更加稳健。</w:t>
      </w:r>
    </w:p>
    <w:p w14:paraId="672CFC93" w14:textId="7955C1AB" w:rsidR="00AE106E" w:rsidRPr="00661CE8" w:rsidRDefault="00000000" w:rsidP="00E223B1">
      <w:pPr>
        <w:pStyle w:val="af"/>
        <w:numPr>
          <w:ilvl w:val="0"/>
          <w:numId w:val="26"/>
        </w:numPr>
        <w:ind w:firstLineChars="0"/>
        <w:rPr>
          <w:rFonts w:ascii="黑体" w:eastAsia="黑体" w:hAnsi="黑体"/>
        </w:rPr>
      </w:pPr>
      <m:oMath>
        <m:sSup>
          <m:sSupPr>
            <m:ctrlPr>
              <w:rPr>
                <w:rFonts w:ascii="Cambria Math" w:eastAsia="黑体" w:hAnsi="Cambria Math"/>
                <w:i/>
              </w:rPr>
            </m:ctrlPr>
          </m:sSupPr>
          <m:e>
            <m:r>
              <w:rPr>
                <w:rFonts w:ascii="Cambria Math" w:eastAsia="黑体" w:hAnsi="Cambria Math" w:hint="eastAsia"/>
              </w:rPr>
              <m:t>R</m:t>
            </m:r>
          </m:e>
          <m:sup>
            <m:r>
              <w:rPr>
                <w:rFonts w:ascii="Cambria Math" w:eastAsia="黑体" w:hAnsi="Cambria Math"/>
              </w:rPr>
              <m:t>2</m:t>
            </m:r>
          </m:sup>
        </m:sSup>
      </m:oMath>
    </w:p>
    <w:p w14:paraId="5604CD8B" w14:textId="26A74FCC" w:rsidR="00E223B1" w:rsidRPr="00E223B1" w:rsidRDefault="00000000" w:rsidP="00E223B1">
      <w:pPr>
        <w:ind w:firstLine="480"/>
      </w:pP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是回归模型中另一个重要的性能评价指标，表示模型对样本数据的拟合程度，其值在</w:t>
      </w:r>
      <w:r w:rsidR="00E223B1" w:rsidRPr="00E223B1">
        <w:rPr>
          <w:rFonts w:hint="eastAsia"/>
        </w:rPr>
        <w:t>0-1</w:t>
      </w:r>
      <w:r w:rsidR="00E223B1" w:rsidRPr="00E223B1">
        <w:rPr>
          <w:rFonts w:hint="eastAsia"/>
        </w:rPr>
        <w:t>之间。</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1</w:t>
      </w:r>
      <w:r w:rsidR="00E223B1" w:rsidRPr="00E223B1">
        <w:rPr>
          <w:rFonts w:hint="eastAsia"/>
        </w:rPr>
        <w:t>表示模型对数据的拟合越好，</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0</w:t>
      </w:r>
      <w:r w:rsidR="00E223B1" w:rsidRPr="00E223B1">
        <w:rPr>
          <w:rFonts w:hint="eastAsia"/>
        </w:rPr>
        <w:t>表示模型对数据的拟合越差。</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的计算方法是</w:t>
      </w:r>
      <w:proofErr w:type="gramStart"/>
      <w:r w:rsidR="00E223B1" w:rsidRPr="00E223B1">
        <w:rPr>
          <w:rFonts w:hint="eastAsia"/>
        </w:rPr>
        <w:t>将总变差分</w:t>
      </w:r>
      <w:proofErr w:type="gramEnd"/>
      <w:r w:rsidR="00E223B1" w:rsidRPr="00E223B1">
        <w:rPr>
          <w:rFonts w:hint="eastAsia"/>
        </w:rPr>
        <w:t>解成回归平方和和残差平方和，然后用回归平方和除以总变差得到。注意，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只能用于评估线性模型。</w:t>
      </w:r>
    </w:p>
    <w:p w14:paraId="0BB4DABB" w14:textId="4021C07C" w:rsidR="00AE106E" w:rsidRPr="00661CE8" w:rsidRDefault="00AE106E" w:rsidP="00F50B46">
      <w:pPr>
        <w:pStyle w:val="af"/>
        <w:numPr>
          <w:ilvl w:val="0"/>
          <w:numId w:val="26"/>
        </w:numPr>
        <w:ind w:firstLineChars="0"/>
        <w:rPr>
          <w:rFonts w:ascii="黑体" w:eastAsia="黑体" w:hAnsi="黑体"/>
        </w:rPr>
      </w:pPr>
      <w:proofErr w:type="spellStart"/>
      <w:r w:rsidRPr="00661CE8">
        <w:rPr>
          <w:rFonts w:ascii="黑体" w:eastAsia="黑体" w:hAnsi="黑体" w:hint="eastAsia"/>
        </w:rPr>
        <w:t>MAPE</w:t>
      </w:r>
      <w:proofErr w:type="spellEnd"/>
      <w:r w:rsidR="00E223B1" w:rsidRPr="00661CE8">
        <w:rPr>
          <w:rFonts w:ascii="黑体" w:eastAsia="黑体" w:hAnsi="黑体"/>
        </w:rPr>
        <w:t xml:space="preserve"> (Mean Absolute Percentage Error)</w:t>
      </w:r>
    </w:p>
    <w:p w14:paraId="753D1F65" w14:textId="3EBBE1B3" w:rsidR="00F50B46" w:rsidRDefault="00F50B46" w:rsidP="00F50B46">
      <w:pPr>
        <w:ind w:firstLine="480"/>
      </w:pPr>
      <w:proofErr w:type="spellStart"/>
      <w:r w:rsidRPr="00F50B46">
        <w:rPr>
          <w:rFonts w:hint="eastAsia"/>
        </w:rPr>
        <w:t>MAPE</w:t>
      </w:r>
      <w:proofErr w:type="spellEnd"/>
      <w:r w:rsidRPr="00F50B46">
        <w:rPr>
          <w:rFonts w:hint="eastAsia"/>
        </w:rPr>
        <w:t>是在回归模型中用于评估预测结果的另一个指标，表示预测值与真实值之间的平均绝对百分比误差，计算方法为所有样本预测误差的绝对值除以真实值之和再除以样本数量，最后乘以</w:t>
      </w:r>
      <w:r w:rsidRPr="00F50B46">
        <w:rPr>
          <w:rFonts w:hint="eastAsia"/>
        </w:rPr>
        <w:t>100%</w:t>
      </w:r>
      <w:r w:rsidRPr="00F50B46">
        <w:rPr>
          <w:rFonts w:hint="eastAsia"/>
        </w:rPr>
        <w:t>。</w:t>
      </w:r>
      <w:proofErr w:type="spellStart"/>
      <w:r w:rsidRPr="00F50B46">
        <w:rPr>
          <w:rFonts w:hint="eastAsia"/>
        </w:rPr>
        <w:t>MAPE</w:t>
      </w:r>
      <w:proofErr w:type="spellEnd"/>
      <w:r w:rsidRPr="00F50B46">
        <w:rPr>
          <w:rFonts w:hint="eastAsia"/>
        </w:rPr>
        <w:t>可以帮助我们了解预测值偏离真实值的程度，相对于</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来说更加直观。</w:t>
      </w:r>
    </w:p>
    <w:p w14:paraId="3DE82056" w14:textId="210FFD88" w:rsidR="00AE106E" w:rsidRPr="00661CE8" w:rsidRDefault="00AE106E" w:rsidP="00F50B46">
      <w:pPr>
        <w:pStyle w:val="af"/>
        <w:numPr>
          <w:ilvl w:val="0"/>
          <w:numId w:val="26"/>
        </w:numPr>
        <w:ind w:firstLineChars="0"/>
        <w:rPr>
          <w:rFonts w:ascii="黑体" w:eastAsia="黑体" w:hAnsi="黑体"/>
        </w:rPr>
      </w:pPr>
      <w:r w:rsidRPr="00661CE8">
        <w:rPr>
          <w:rFonts w:ascii="黑体" w:eastAsia="黑体" w:hAnsi="黑体" w:hint="eastAsia"/>
        </w:rPr>
        <w:t>EV</w:t>
      </w:r>
      <w:r w:rsidR="00E223B1" w:rsidRPr="00661CE8">
        <w:rPr>
          <w:rFonts w:ascii="黑体" w:eastAsia="黑体" w:hAnsi="黑体"/>
        </w:rPr>
        <w:t xml:space="preserve"> (Explained Variance)</w:t>
      </w:r>
    </w:p>
    <w:p w14:paraId="4CDAE06B" w14:textId="4A229E0B" w:rsidR="00F50B46" w:rsidRPr="00F50B46" w:rsidRDefault="00F50B46" w:rsidP="00F50B46">
      <w:pPr>
        <w:ind w:firstLine="480"/>
      </w:pPr>
      <w:r w:rsidRPr="00F50B46">
        <w:rPr>
          <w:rFonts w:hint="eastAsia"/>
        </w:rPr>
        <w:t>EV</w:t>
      </w:r>
      <w:r w:rsidRPr="00F50B46">
        <w:rPr>
          <w:rFonts w:hint="eastAsia"/>
        </w:rPr>
        <w:t>是解释方差的缩写，是回归模型中的另一个性能评价指标，表示因变量的方差能够被自变量解释的比例。</w:t>
      </w:r>
      <w:r w:rsidRPr="00F50B46">
        <w:rPr>
          <w:rFonts w:hint="eastAsia"/>
        </w:rPr>
        <w:t>EV</w:t>
      </w:r>
      <w:r w:rsidRPr="00F50B46">
        <w:rPr>
          <w:rFonts w:hint="eastAsia"/>
        </w:rPr>
        <w:t>的取值范围也在</w:t>
      </w:r>
      <w:r w:rsidRPr="00F50B46">
        <w:rPr>
          <w:rFonts w:hint="eastAsia"/>
        </w:rPr>
        <w:t>0-1</w:t>
      </w:r>
      <w:r w:rsidRPr="00F50B46">
        <w:rPr>
          <w:rFonts w:hint="eastAsia"/>
        </w:rPr>
        <w:t>之间，越接近</w:t>
      </w:r>
      <w:r w:rsidRPr="00F50B46">
        <w:rPr>
          <w:rFonts w:hint="eastAsia"/>
        </w:rPr>
        <w:t>1</w:t>
      </w:r>
      <w:r w:rsidRPr="00F50B46">
        <w:rPr>
          <w:rFonts w:hint="eastAsia"/>
        </w:rPr>
        <w:t>表示模型越好。</w:t>
      </w:r>
      <w:r w:rsidRPr="00F50B46">
        <w:rPr>
          <w:rFonts w:hint="eastAsia"/>
        </w:rPr>
        <w:t>EV</w:t>
      </w:r>
      <w:r w:rsidRPr="00F50B46">
        <w:rPr>
          <w:rFonts w:hint="eastAsia"/>
        </w:rPr>
        <w:t>的计算方法是将总方差分解成因变量的方差和残差的方差，然后用因变量的方差减去残差的方差得到，最后用因变量的</w:t>
      </w:r>
      <w:proofErr w:type="gramStart"/>
      <w:r w:rsidRPr="00F50B46">
        <w:rPr>
          <w:rFonts w:hint="eastAsia"/>
        </w:rPr>
        <w:t>方差除</w:t>
      </w:r>
      <w:proofErr w:type="gramEnd"/>
      <w:r w:rsidRPr="00F50B46">
        <w:rPr>
          <w:rFonts w:hint="eastAsia"/>
        </w:rPr>
        <w:t>以总方差得到</w:t>
      </w:r>
      <w:r w:rsidRPr="00F50B46">
        <w:rPr>
          <w:rFonts w:hint="eastAsia"/>
        </w:rPr>
        <w:t>EV</w:t>
      </w:r>
      <w:r w:rsidRPr="00F50B46">
        <w:rPr>
          <w:rFonts w:hint="eastAsia"/>
        </w:rPr>
        <w:t>。与</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不同，</w:t>
      </w:r>
      <w:r w:rsidRPr="00F50B46">
        <w:rPr>
          <w:rFonts w:hint="eastAsia"/>
        </w:rPr>
        <w:t>EV</w:t>
      </w:r>
      <w:r w:rsidRPr="00F50B46">
        <w:rPr>
          <w:rFonts w:hint="eastAsia"/>
        </w:rPr>
        <w:t>可以用于评估非线性模型。</w:t>
      </w:r>
    </w:p>
    <w:p w14:paraId="371B5B79" w14:textId="6966EE14" w:rsidR="006A25C9" w:rsidRDefault="00F50B46" w:rsidP="00B85A78">
      <w:pPr>
        <w:ind w:firstLine="480"/>
      </w:pPr>
      <w:r w:rsidRPr="00F50B46">
        <w:rPr>
          <w:rFonts w:hint="eastAsia"/>
        </w:rPr>
        <w:lastRenderedPageBreak/>
        <w:t>在机器学习算法的结果评估中，这些指标各自有其特定的应用场景和意义。通常情况下，</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用于衡量预测误差的大小，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和</w:t>
      </w:r>
      <w:r w:rsidRPr="00F50B46">
        <w:rPr>
          <w:rFonts w:hint="eastAsia"/>
        </w:rPr>
        <w:t>EV</w:t>
      </w:r>
      <w:r w:rsidRPr="00F50B46">
        <w:rPr>
          <w:rFonts w:hint="eastAsia"/>
        </w:rPr>
        <w:t>用于评估模型的拟合效果和解释能力，</w:t>
      </w:r>
      <w:proofErr w:type="spellStart"/>
      <w:r w:rsidRPr="00F50B46">
        <w:rPr>
          <w:rFonts w:hint="eastAsia"/>
        </w:rPr>
        <w:t>MAPE</w:t>
      </w:r>
      <w:proofErr w:type="spellEnd"/>
      <w:r w:rsidRPr="00F50B46">
        <w:rPr>
          <w:rFonts w:hint="eastAsia"/>
        </w:rPr>
        <w:t>则主要用于评估百分比误差。</w:t>
      </w:r>
    </w:p>
    <w:p w14:paraId="51747864" w14:textId="760D05F6" w:rsidR="00DD588F" w:rsidRDefault="00BB2F46" w:rsidP="001C2BE2">
      <w:pPr>
        <w:pStyle w:val="1"/>
      </w:pPr>
      <w:bookmarkStart w:id="42" w:name="_Toc132491647"/>
      <w:r>
        <w:rPr>
          <w:rFonts w:hint="eastAsia"/>
        </w:rPr>
        <w:t>数据收集</w:t>
      </w:r>
      <w:bookmarkEnd w:id="42"/>
    </w:p>
    <w:p w14:paraId="180D290D" w14:textId="0975DB9C" w:rsidR="00BB2F46" w:rsidRDefault="00BB2F46" w:rsidP="00BB2F46">
      <w:pPr>
        <w:ind w:firstLine="480"/>
      </w:pPr>
      <w:r>
        <w:rPr>
          <w:rFonts w:hint="eastAsia"/>
        </w:rPr>
        <w:t>本研究</w:t>
      </w:r>
      <w:r w:rsidR="006920F6">
        <w:rPr>
          <w:rFonts w:hint="eastAsia"/>
        </w:rPr>
        <w:t>使用爬虫技术</w:t>
      </w:r>
      <w:r>
        <w:rPr>
          <w:rFonts w:hint="eastAsia"/>
        </w:rPr>
        <w:t>收集了截至</w:t>
      </w:r>
      <w:r>
        <w:rPr>
          <w:rFonts w:hint="eastAsia"/>
        </w:rPr>
        <w:t>2022</w:t>
      </w:r>
      <w:r>
        <w:rPr>
          <w:rFonts w:hint="eastAsia"/>
        </w:rPr>
        <w:t>年</w:t>
      </w:r>
      <w:r>
        <w:rPr>
          <w:rFonts w:hint="eastAsia"/>
        </w:rPr>
        <w:t>11</w:t>
      </w:r>
      <w:r>
        <w:rPr>
          <w:rFonts w:hint="eastAsia"/>
        </w:rPr>
        <w:t>月</w:t>
      </w:r>
      <w:r>
        <w:rPr>
          <w:rFonts w:hint="eastAsia"/>
        </w:rPr>
        <w:t>27</w:t>
      </w:r>
      <w:r>
        <w:rPr>
          <w:rFonts w:hint="eastAsia"/>
        </w:rPr>
        <w:t>日，“链家网”上所有新房和二手房的相关数据。这些数据包括城市、房间数、客厅数、面积、朝向、装修情况、楼层高度、建筑类型等特征变量。此外，本研究从销售方对房屋的描述中提取了其他信息，并进行了二元编码，如是否享有房屋税收优惠、交通便利程度、所处商圈的距离、是否能看到海景</w:t>
      </w:r>
      <w:r>
        <w:rPr>
          <w:rFonts w:hint="eastAsia"/>
        </w:rPr>
        <w:t>/</w:t>
      </w:r>
      <w:r>
        <w:rPr>
          <w:rFonts w:hint="eastAsia"/>
        </w:rPr>
        <w:t>河景</w:t>
      </w:r>
      <w:r>
        <w:rPr>
          <w:rFonts w:hint="eastAsia"/>
        </w:rPr>
        <w:t>/</w:t>
      </w:r>
      <w:r>
        <w:rPr>
          <w:rFonts w:hint="eastAsia"/>
        </w:rPr>
        <w:t>湖景、车位等等。同时，本研究还从多个</w:t>
      </w:r>
      <w:r w:rsidR="004537B4">
        <w:rPr>
          <w:rFonts w:hint="eastAsia"/>
        </w:rPr>
        <w:t>地方政府官方平台</w:t>
      </w:r>
      <w:r>
        <w:rPr>
          <w:rFonts w:hint="eastAsia"/>
        </w:rPr>
        <w:t>搜集到了房屋所在地截至</w:t>
      </w:r>
      <w:r>
        <w:rPr>
          <w:rFonts w:hint="eastAsia"/>
        </w:rPr>
        <w:t>2021</w:t>
      </w:r>
      <w:r>
        <w:rPr>
          <w:rFonts w:hint="eastAsia"/>
        </w:rPr>
        <w:t>年的宏观信息，如城市</w:t>
      </w:r>
      <w:r>
        <w:rPr>
          <w:rFonts w:hint="eastAsia"/>
        </w:rPr>
        <w:t>GDP</w:t>
      </w:r>
      <w:r>
        <w:rPr>
          <w:rFonts w:hint="eastAsia"/>
        </w:rPr>
        <w:t>、绿化率、人口等。</w:t>
      </w:r>
    </w:p>
    <w:p w14:paraId="0D04D1CD" w14:textId="23299ADD" w:rsidR="00BB2F46" w:rsidRPr="00600A63" w:rsidRDefault="00BB2F46" w:rsidP="00600A63">
      <w:pPr>
        <w:ind w:firstLine="480"/>
      </w:pPr>
      <w:r>
        <w:rPr>
          <w:rFonts w:hint="eastAsia"/>
        </w:rPr>
        <w:t>在初步操作中，删除了重复值和缺失值。最终，分别获得了新房和二手房的两组数据，其中新房数据为</w:t>
      </w:r>
      <w:r>
        <w:rPr>
          <w:rFonts w:hint="eastAsia"/>
        </w:rPr>
        <w:t>631</w:t>
      </w:r>
      <w:r>
        <w:rPr>
          <w:rFonts w:hint="eastAsia"/>
        </w:rPr>
        <w:t>个样本，</w:t>
      </w:r>
      <w:r w:rsidR="004537B4">
        <w:t>48</w:t>
      </w:r>
      <w:r>
        <w:rPr>
          <w:rFonts w:hint="eastAsia"/>
        </w:rPr>
        <w:t>个特征变量</w:t>
      </w:r>
      <w:r w:rsidR="00305564">
        <w:rPr>
          <w:rFonts w:hint="eastAsia"/>
        </w:rPr>
        <w:t>（见</w:t>
      </w:r>
      <w:r w:rsidR="008C7A0F">
        <w:fldChar w:fldCharType="begin"/>
      </w:r>
      <w:r w:rsidR="008C7A0F">
        <w:instrText xml:space="preserve"> </w:instrText>
      </w:r>
      <w:r w:rsidR="008C7A0F">
        <w:rPr>
          <w:rFonts w:hint="eastAsia"/>
        </w:rPr>
        <w:instrText>REF _Ref132304212 \h</w:instrText>
      </w:r>
      <w:r w:rsidR="008C7A0F">
        <w:instrText xml:space="preserve"> </w:instrText>
      </w:r>
      <w:r w:rsidR="008C7A0F">
        <w:fldChar w:fldCharType="separate"/>
      </w:r>
      <w:r w:rsidR="002B3CF7">
        <w:rPr>
          <w:rFonts w:hint="eastAsia"/>
        </w:rPr>
        <w:t>附录</w:t>
      </w:r>
      <w:r w:rsidR="002B3CF7">
        <w:rPr>
          <w:rFonts w:hint="eastAsia"/>
        </w:rPr>
        <w:t>1</w:t>
      </w:r>
      <w:r w:rsidR="008C7A0F">
        <w:fldChar w:fldCharType="end"/>
      </w:r>
      <w:r w:rsidR="00305564">
        <w:rPr>
          <w:rFonts w:hint="eastAsia"/>
        </w:rPr>
        <w:t>）</w:t>
      </w:r>
      <w:r>
        <w:rPr>
          <w:rFonts w:hint="eastAsia"/>
        </w:rPr>
        <w:t>；二手房数据为</w:t>
      </w:r>
      <w:r>
        <w:rPr>
          <w:rFonts w:hint="eastAsia"/>
        </w:rPr>
        <w:t>65,892</w:t>
      </w:r>
      <w:r>
        <w:rPr>
          <w:rFonts w:hint="eastAsia"/>
        </w:rPr>
        <w:t>个样本，</w:t>
      </w:r>
      <w:r>
        <w:rPr>
          <w:rFonts w:hint="eastAsia"/>
        </w:rPr>
        <w:t>24</w:t>
      </w:r>
      <w:r>
        <w:rPr>
          <w:rFonts w:hint="eastAsia"/>
        </w:rPr>
        <w:t>个特征变量</w:t>
      </w:r>
      <w:r w:rsidR="00600A63">
        <w:rPr>
          <w:rFonts w:hint="eastAsia"/>
        </w:rPr>
        <w:t>（见</w:t>
      </w:r>
      <w:r w:rsidR="008C7A0F">
        <w:fldChar w:fldCharType="begin"/>
      </w:r>
      <w:r w:rsidR="008C7A0F">
        <w:instrText xml:space="preserve"> </w:instrText>
      </w:r>
      <w:r w:rsidR="008C7A0F">
        <w:rPr>
          <w:rFonts w:hint="eastAsia"/>
        </w:rPr>
        <w:instrText>REF _Ref132304221 \h</w:instrText>
      </w:r>
      <w:r w:rsidR="008C7A0F">
        <w:instrText xml:space="preserve"> </w:instrText>
      </w:r>
      <w:r w:rsidR="008C7A0F">
        <w:fldChar w:fldCharType="separate"/>
      </w:r>
      <w:r w:rsidR="002B3CF7">
        <w:rPr>
          <w:rFonts w:hint="eastAsia"/>
        </w:rPr>
        <w:t>附录</w:t>
      </w:r>
      <w:r w:rsidR="002B3CF7">
        <w:rPr>
          <w:rFonts w:hint="eastAsia"/>
        </w:rPr>
        <w:t>2</w:t>
      </w:r>
      <w:r w:rsidR="008C7A0F">
        <w:fldChar w:fldCharType="end"/>
      </w:r>
      <w:r w:rsidR="00600A63">
        <w:rPr>
          <w:rFonts w:hint="eastAsia"/>
        </w:rPr>
        <w:t>）</w:t>
      </w:r>
      <w:r>
        <w:rPr>
          <w:rFonts w:hint="eastAsia"/>
        </w:rPr>
        <w:t>。这些数据将用于后续的数据清洗和分析。</w:t>
      </w:r>
      <w:r w:rsidR="003F1142">
        <w:fldChar w:fldCharType="begin"/>
      </w:r>
      <w:r w:rsidR="003F1142">
        <w:instrText xml:space="preserve"> </w:instrText>
      </w:r>
      <w:r w:rsidR="003F1142">
        <w:rPr>
          <w:rFonts w:hint="eastAsia"/>
        </w:rPr>
        <w:instrText xml:space="preserve">LINK </w:instrText>
      </w:r>
      <w:r w:rsidR="00F96217">
        <w:instrText>Excel.Sheet.12</w:instrText>
      </w:r>
      <w:r w:rsidR="00F96217">
        <w:rPr>
          <w:rFonts w:hint="eastAsia"/>
        </w:rPr>
        <w:instrText xml:space="preserve"> "D:\\graduation thesis\\</w:instrText>
      </w:r>
      <w:r w:rsidR="00F96217">
        <w:rPr>
          <w:rFonts w:hint="eastAsia"/>
        </w:rPr>
        <w:instrText>建模过程写作用表格</w:instrText>
      </w:r>
      <w:r w:rsidR="00F96217">
        <w:rPr>
          <w:rFonts w:hint="eastAsia"/>
        </w:rPr>
        <w:instrText xml:space="preserve">.xlsx" </w:instrText>
      </w:r>
      <w:r w:rsidR="00F96217">
        <w:rPr>
          <w:rFonts w:hint="eastAsia"/>
        </w:rPr>
        <w:instrText>新房数据描述统计</w:instrText>
      </w:r>
      <w:r w:rsidR="00F96217">
        <w:rPr>
          <w:rFonts w:hint="eastAsia"/>
        </w:rPr>
        <w:instrText xml:space="preserve">!R1C1:R50C11 </w:instrText>
      </w:r>
      <w:r w:rsidR="003F1142">
        <w:rPr>
          <w:rFonts w:hint="eastAsia"/>
        </w:rPr>
        <w:instrText>\a \f 4 \h</w:instrText>
      </w:r>
      <w:r w:rsidR="003F1142">
        <w:instrText xml:space="preserve">  \* MERGEFORMAT </w:instrText>
      </w:r>
      <w:r w:rsidR="00000000">
        <w:fldChar w:fldCharType="separate"/>
      </w:r>
      <w:r w:rsidR="003F1142">
        <w:fldChar w:fldCharType="end"/>
      </w:r>
    </w:p>
    <w:p w14:paraId="52C7139C" w14:textId="68F7C6C3" w:rsidR="001C2BE2" w:rsidRDefault="00DB0DEB" w:rsidP="008F03FB">
      <w:pPr>
        <w:pStyle w:val="1"/>
      </w:pPr>
      <w:bookmarkStart w:id="43" w:name="_Toc132491648"/>
      <w:r>
        <w:rPr>
          <w:rFonts w:hint="eastAsia"/>
        </w:rPr>
        <w:t>数据预处理</w:t>
      </w:r>
      <w:bookmarkEnd w:id="43"/>
    </w:p>
    <w:p w14:paraId="48017621" w14:textId="6091E92A" w:rsidR="001E1446" w:rsidRPr="001E1446" w:rsidRDefault="001E1446" w:rsidP="001E1446">
      <w:pPr>
        <w:pStyle w:val="2"/>
      </w:pPr>
      <w:bookmarkStart w:id="44" w:name="_Toc132491649"/>
      <w:r>
        <w:rPr>
          <w:rFonts w:hint="eastAsia"/>
        </w:rPr>
        <w:t>新房数据</w:t>
      </w:r>
      <w:bookmarkEnd w:id="44"/>
    </w:p>
    <w:p w14:paraId="70BAF803" w14:textId="77777777" w:rsidR="00DB0DEB" w:rsidRDefault="00DB0DEB" w:rsidP="001E1446">
      <w:pPr>
        <w:pStyle w:val="3"/>
        <w:spacing w:before="156" w:after="156"/>
        <w:ind w:firstLine="482"/>
      </w:pPr>
      <w:bookmarkStart w:id="45" w:name="_Toc132491650"/>
      <w:r>
        <w:rPr>
          <w:rFonts w:hint="eastAsia"/>
        </w:rPr>
        <w:t>特征选择</w:t>
      </w:r>
      <w:bookmarkEnd w:id="45"/>
    </w:p>
    <w:p w14:paraId="4FC99063" w14:textId="459876A9" w:rsidR="00DB0DEB" w:rsidRDefault="00DB0DEB" w:rsidP="00DB0DEB">
      <w:pPr>
        <w:ind w:firstLine="480"/>
      </w:pPr>
      <w:r w:rsidRPr="00C5562C">
        <w:rPr>
          <w:rFonts w:hint="eastAsia"/>
        </w:rPr>
        <w:t>为提高房价预测模型的准确性和泛化能力，需要进行特征选择。这里采用了过滤法</w:t>
      </w:r>
      <w:r w:rsidR="004537B4">
        <w:rPr>
          <w:rFonts w:hint="eastAsia"/>
        </w:rPr>
        <w:t>、</w:t>
      </w:r>
      <w:r w:rsidRPr="00C5562C">
        <w:rPr>
          <w:rFonts w:hint="eastAsia"/>
        </w:rPr>
        <w:t>嵌入法</w:t>
      </w:r>
      <w:r w:rsidR="004537B4">
        <w:rPr>
          <w:rFonts w:hint="eastAsia"/>
        </w:rPr>
        <w:t>和基于树的方法</w:t>
      </w:r>
      <w:r w:rsidRPr="00C5562C">
        <w:rPr>
          <w:rFonts w:hint="eastAsia"/>
        </w:rPr>
        <w:t>来选择特征变量。</w:t>
      </w:r>
    </w:p>
    <w:p w14:paraId="02B50534" w14:textId="014777B3" w:rsidR="00DB0DEB" w:rsidRDefault="00DB0DEB" w:rsidP="00DB0DEB">
      <w:pPr>
        <w:ind w:firstLine="480"/>
      </w:pPr>
      <w:r w:rsidRPr="00C5562C">
        <w:rPr>
          <w:rFonts w:hint="eastAsia"/>
        </w:rPr>
        <w:t>过滤法在训练模型之前，通过统计学方法（如相关系数、卡方检验等）或者其他机器学习算法（如随机森林、支持</w:t>
      </w:r>
      <w:proofErr w:type="gramStart"/>
      <w:r w:rsidRPr="00C5562C">
        <w:rPr>
          <w:rFonts w:hint="eastAsia"/>
        </w:rPr>
        <w:t>向量机</w:t>
      </w:r>
      <w:proofErr w:type="gramEnd"/>
      <w:r w:rsidRPr="00C5562C">
        <w:rPr>
          <w:rFonts w:hint="eastAsia"/>
        </w:rPr>
        <w:t>等）评估每个特征与输出变量之间的相关性，并根据设定的阈值筛选出相关性较强的特征。但是过滤法可能会忽略特征之间的相互影响和非线性关系，因此需要结合其它的选择方法。在这里采用</w:t>
      </w:r>
      <w:r w:rsidR="00B92DF2">
        <w:rPr>
          <w:noProof/>
        </w:rPr>
        <w:lastRenderedPageBreak/>
        <mc:AlternateContent>
          <mc:Choice Requires="wps">
            <w:drawing>
              <wp:anchor distT="0" distB="0" distL="114300" distR="114300" simplePos="0" relativeHeight="251705344" behindDoc="0" locked="0" layoutInCell="1" allowOverlap="1" wp14:anchorId="0BEE5566" wp14:editId="07EF6EE9">
                <wp:simplePos x="0" y="0"/>
                <wp:positionH relativeFrom="column">
                  <wp:posOffset>45720</wp:posOffset>
                </wp:positionH>
                <wp:positionV relativeFrom="paragraph">
                  <wp:posOffset>5871210</wp:posOffset>
                </wp:positionV>
                <wp:extent cx="5224780" cy="635"/>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5224780" cy="635"/>
                        </a:xfrm>
                        <a:prstGeom prst="rect">
                          <a:avLst/>
                        </a:prstGeom>
                        <a:solidFill>
                          <a:prstClr val="white"/>
                        </a:solidFill>
                        <a:ln>
                          <a:noFill/>
                        </a:ln>
                      </wps:spPr>
                      <wps:txbx>
                        <w:txbxContent>
                          <w:p w14:paraId="479D4EBA" w14:textId="130E1864" w:rsidR="00B92DF2" w:rsidRPr="00044FEA" w:rsidRDefault="00B92DF2" w:rsidP="00044FEA">
                            <w:pPr>
                              <w:pStyle w:val="af0"/>
                              <w:ind w:firstLine="420"/>
                              <w:jc w:val="center"/>
                              <w:rPr>
                                <w:rFonts w:ascii="黑体" w:hAnsi="黑体"/>
                                <w:sz w:val="21"/>
                                <w:szCs w:val="21"/>
                              </w:rPr>
                            </w:pPr>
                            <w:bookmarkStart w:id="46"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46"/>
                            <w:r w:rsidRPr="00044FEA">
                              <w:rPr>
                                <w:rFonts w:ascii="黑体" w:hAnsi="黑体"/>
                                <w:sz w:val="21"/>
                                <w:szCs w:val="21"/>
                              </w:rPr>
                              <w:t xml:space="preserve"> </w:t>
                            </w:r>
                            <w:r w:rsidR="00044FEA" w:rsidRPr="00044FEA">
                              <w:rPr>
                                <w:rFonts w:ascii="黑体" w:hAnsi="黑体"/>
                                <w:sz w:val="21"/>
                                <w:szCs w:val="21"/>
                              </w:rPr>
                              <w:t>SVM筛选</w:t>
                            </w:r>
                            <w:r w:rsidR="00044FEA" w:rsidRPr="00044FEA">
                              <w:rPr>
                                <w:rFonts w:ascii="黑体" w:hAnsi="黑体" w:hint="eastAsia"/>
                                <w:sz w:val="21"/>
                                <w:szCs w:val="21"/>
                              </w:rPr>
                              <w:t>变量热力图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0BEE5566" id="文本框 42" o:spid="_x0000_s1031" type="#_x0000_t202" style="position:absolute;left:0;text-align:left;margin-left:3.6pt;margin-top:462.3pt;width:411.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g7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VfP7p8w2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" stroked="f">
                <v:textbox style="mso-fit-shape-to-text:t" inset="0,0,0,0">
                  <w:txbxContent>
                    <w:p w14:paraId="479D4EBA" w14:textId="130E1864" w:rsidR="00B92DF2" w:rsidRPr="00044FEA" w:rsidRDefault="00B92DF2" w:rsidP="00044FEA">
                      <w:pPr>
                        <w:pStyle w:val="af0"/>
                        <w:ind w:firstLine="420"/>
                        <w:jc w:val="center"/>
                        <w:rPr>
                          <w:rFonts w:ascii="黑体" w:hAnsi="黑体"/>
                          <w:sz w:val="21"/>
                          <w:szCs w:val="21"/>
                        </w:rPr>
                      </w:pPr>
                      <w:bookmarkStart w:id="53"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3"/>
                      <w:r w:rsidRPr="00044FEA">
                        <w:rPr>
                          <w:rFonts w:ascii="黑体" w:hAnsi="黑体"/>
                          <w:sz w:val="21"/>
                          <w:szCs w:val="21"/>
                        </w:rPr>
                        <w:t xml:space="preserve"> </w:t>
                      </w:r>
                      <w:proofErr w:type="spellStart"/>
                      <w:r w:rsidR="00044FEA" w:rsidRPr="00044FEA">
                        <w:rPr>
                          <w:rFonts w:ascii="黑体" w:hAnsi="黑体"/>
                          <w:sz w:val="21"/>
                          <w:szCs w:val="21"/>
                        </w:rPr>
                        <w:t>SVM</w:t>
                      </w:r>
                      <w:proofErr w:type="spellEnd"/>
                      <w:r w:rsidR="00044FEA" w:rsidRPr="00044FEA">
                        <w:rPr>
                          <w:rFonts w:ascii="黑体" w:hAnsi="黑体"/>
                          <w:sz w:val="21"/>
                          <w:szCs w:val="21"/>
                        </w:rPr>
                        <w:t>筛选</w:t>
                      </w:r>
                      <w:r w:rsidR="00044FEA" w:rsidRPr="00044FEA">
                        <w:rPr>
                          <w:rFonts w:ascii="黑体" w:hAnsi="黑体" w:hint="eastAsia"/>
                          <w:sz w:val="21"/>
                          <w:szCs w:val="21"/>
                        </w:rPr>
                        <w:t>变量热力图</w:t>
                      </w:r>
                    </w:p>
                  </w:txbxContent>
                </v:textbox>
                <w10:wrap type="topAndBottom"/>
              </v:shape>
            </w:pict>
          </mc:Fallback>
        </mc:AlternateContent>
      </w:r>
      <w:r w:rsidR="004537B4" w:rsidRPr="006F64CE">
        <w:rPr>
          <w:noProof/>
        </w:rPr>
        <w:drawing>
          <wp:anchor distT="0" distB="0" distL="114300" distR="114300" simplePos="0" relativeHeight="251683840" behindDoc="0" locked="0" layoutInCell="1" allowOverlap="1" wp14:anchorId="6BF55B6C" wp14:editId="62F0338C">
            <wp:simplePos x="0" y="0"/>
            <wp:positionH relativeFrom="column">
              <wp:posOffset>46203</wp:posOffset>
            </wp:positionH>
            <wp:positionV relativeFrom="paragraph">
              <wp:posOffset>1639211</wp:posOffset>
            </wp:positionV>
            <wp:extent cx="5224780" cy="417512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24780" cy="4175125"/>
                    </a:xfrm>
                    <a:prstGeom prst="rect">
                      <a:avLst/>
                    </a:prstGeom>
                  </pic:spPr>
                </pic:pic>
              </a:graphicData>
            </a:graphic>
            <wp14:sizeRelH relativeFrom="margin">
              <wp14:pctWidth>0</wp14:pctWidth>
            </wp14:sizeRelH>
            <wp14:sizeRelV relativeFrom="margin">
              <wp14:pctHeight>0</wp14:pctHeight>
            </wp14:sizeRelV>
          </wp:anchor>
        </w:drawing>
      </w:r>
      <w:r w:rsidRPr="00C5562C">
        <w:rPr>
          <w:rFonts w:hint="eastAsia"/>
        </w:rPr>
        <w:t>了支持</w:t>
      </w:r>
      <w:proofErr w:type="gramStart"/>
      <w:r w:rsidRPr="00C5562C">
        <w:rPr>
          <w:rFonts w:hint="eastAsia"/>
        </w:rPr>
        <w:t>向量机</w:t>
      </w:r>
      <w:proofErr w:type="gramEnd"/>
      <w:r w:rsidRPr="00C5562C">
        <w:rPr>
          <w:rFonts w:hint="eastAsia"/>
        </w:rPr>
        <w:t>过滤法来筛选特征变量，并得到了一组特征变量集合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_Ref132303414 \h</w:instrText>
      </w:r>
      <w:r w:rsidR="005D7402">
        <w:instrText xml:space="preserve"> </w:instrText>
      </w:r>
      <w:r w:rsidR="005D7402">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4.</w:t>
      </w:r>
      <w:r w:rsidR="002B3CF7">
        <w:rPr>
          <w:rFonts w:ascii="黑体" w:hAnsi="黑体"/>
          <w:noProof/>
          <w:sz w:val="21"/>
          <w:szCs w:val="21"/>
        </w:rPr>
        <w:t>1</w:t>
      </w:r>
      <w:r w:rsidR="005D7402">
        <w:fldChar w:fldCharType="end"/>
      </w:r>
      <w:r w:rsidR="005D7402">
        <w:rPr>
          <w:rFonts w:hint="eastAsia"/>
        </w:rPr>
        <w:t>）</w:t>
      </w:r>
      <w:r w:rsidRPr="00C5562C">
        <w:rPr>
          <w:rFonts w:hint="eastAsia"/>
        </w:rPr>
        <w:t>。</w:t>
      </w:r>
    </w:p>
    <w:p w14:paraId="6B14A2C5" w14:textId="617E74E3" w:rsidR="00DB0DEB" w:rsidRPr="009846B2" w:rsidRDefault="00DB0DEB" w:rsidP="00A93DB0">
      <w:pPr>
        <w:spacing w:before="120" w:after="120" w:line="240" w:lineRule="auto"/>
        <w:ind w:left="480" w:hangingChars="200" w:hanging="480"/>
        <w:jc w:val="left"/>
      </w:pPr>
      <m:oMathPara>
        <m:oMath>
          <m:r>
            <w:rPr>
              <w:rFonts w:ascii="Cambria Math" w:hAnsi="Cambria Math"/>
            </w:rPr>
            <m:t>SVM_Selected=[gdp,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population,</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c</m:t>
          </m:r>
          <m:r>
            <m:rPr>
              <m:lit/>
            </m:rPr>
            <w:rPr>
              <w:rFonts w:ascii="Cambria Math" w:hAnsi="Cambria Math"/>
            </w:rPr>
            <m:t>_</m:t>
          </m:r>
          <m:r>
            <w:rPr>
              <w:rFonts w:ascii="Cambria Math" w:hAnsi="Cambria Math"/>
            </w:rPr>
            <m:t>area,</m:t>
          </m:r>
          <m:r>
            <m:rPr>
              <m:sty m:val="p"/>
            </m:rPr>
            <w:rPr>
              <w:rFonts w:ascii="Cambria Math" w:hAnsi="Cambria Math"/>
            </w:rPr>
            <m:t>min⁡_</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biz, decoration, </m:t>
          </m:r>
          <m:r>
            <m:rPr>
              <m:sty m:val="p"/>
            </m:rPr>
            <w:rPr>
              <w:rFonts w:ascii="Cambria Math" w:hAnsi="Cambria Math"/>
            </w:rPr>
            <w:br/>
          </m:r>
        </m:oMath>
        <m:oMath>
          <m:r>
            <w:rPr>
              <w:rFonts w:ascii="Cambria Math" w:hAnsi="Cambria Math"/>
            </w:rPr>
            <m:t xml:space="preserve">latitude, </m:t>
          </m:r>
          <m:r>
            <m:rPr>
              <m:sty m:val="p"/>
            </m:rPr>
            <w:rPr>
              <w:rFonts w:ascii="Cambria Math" w:hAnsi="Cambria Math"/>
            </w:rPr>
            <m:t>max</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rooms]</m:t>
          </m:r>
        </m:oMath>
      </m:oMathPara>
    </w:p>
    <w:p w14:paraId="3A787C63" w14:textId="47F8A86A" w:rsidR="00DB0DEB" w:rsidRDefault="00DB0DEB" w:rsidP="00DB0DEB">
      <w:pPr>
        <w:spacing w:before="156" w:after="156"/>
        <w:ind w:firstLineChars="0" w:firstLine="480"/>
      </w:pPr>
      <w:r w:rsidRPr="00C5562C">
        <w:rPr>
          <w:rFonts w:hint="eastAsia"/>
        </w:rPr>
        <w:t>另一种选择特征变量的方法是嵌入法，它可以将特征选择嵌入到模型训练过程中，通过在模型训练的同时学习特征的权重或选择特征的重要性，从而得到一个更加优秀的特征集合。这种方法可以更好地考虑特征之间的相互作用和非线性关系，但计算复杂度较高。这里使用了逻辑回归模型嵌入法来筛选特征向量，并得到了一组特征变量集合。</w:t>
      </w:r>
    </w:p>
    <w:p w14:paraId="0A911880" w14:textId="757A5EA6" w:rsidR="00DB0DEB" w:rsidRPr="00A353F6" w:rsidRDefault="00DB0DEB" w:rsidP="001E1446">
      <w:pPr>
        <w:pStyle w:val="af"/>
        <w:spacing w:before="120" w:after="120" w:line="240" w:lineRule="auto"/>
        <w:ind w:leftChars="200" w:left="960" w:hangingChars="200" w:hanging="480"/>
      </w:pPr>
      <m:oMathPara>
        <m:oMath>
          <m:r>
            <w:rPr>
              <w:rFonts w:ascii="Cambria Math" w:hAnsi="Cambria Math"/>
            </w:rPr>
            <m:t>Logistic_Selected=[region,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 xml:space="preserve">area, </m:t>
          </m:r>
          <m:r>
            <m:rPr>
              <m:sty m:val="p"/>
            </m:rPr>
            <w:rPr>
              <w:rFonts w:ascii="Cambria Math" w:hAnsi="Cambria Math"/>
            </w:rPr>
            <w:br/>
          </m:r>
        </m:oMath>
        <m:oMath>
          <m:func>
            <m:funcPr>
              <m:ctrlPr>
                <w:rPr>
                  <w:rFonts w:ascii="Cambria Math" w:hAnsi="Cambria Math"/>
                </w:rPr>
              </m:ctrlPr>
            </m:funcPr>
            <m:fName>
              <m:r>
                <m:rPr>
                  <m:sty m:val="p"/>
                </m:rPr>
                <w:rPr>
                  <w:rFonts w:ascii="Cambria Math" w:hAnsi="Cambria Math"/>
                </w:rPr>
                <m:t>min</m:t>
              </m: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open</m:t>
          </m:r>
          <m:r>
            <m:rPr>
              <m:lit/>
            </m:rPr>
            <w:rPr>
              <w:rFonts w:ascii="Cambria Math" w:hAnsi="Cambria Math"/>
            </w:rPr>
            <m:t>_</m:t>
          </m:r>
          <m:r>
            <w:rPr>
              <w:rFonts w:ascii="Cambria Math" w:hAnsi="Cambria Math"/>
            </w:rPr>
            <m:t>date,</m:t>
          </m:r>
          <m:r>
            <m:rPr>
              <m:sty m:val="p"/>
            </m:rPr>
            <w:rPr>
              <w:rFonts w:ascii="Cambria Math" w:hAnsi="Cambria Math"/>
            </w:rPr>
            <w:br/>
          </m:r>
        </m:oMath>
        <m:oMath>
          <m:r>
            <w:rPr>
              <w:rFonts w:ascii="Cambria Math" w:hAnsi="Cambria Math"/>
            </w:rPr>
            <m:t>reference</m:t>
          </m:r>
          <m:r>
            <m:rPr>
              <m:lit/>
            </m:rPr>
            <w:rPr>
              <w:rFonts w:ascii="Cambria Math" w:hAnsi="Cambria Math"/>
            </w:rPr>
            <m:t>_</m:t>
          </m:r>
          <m:r>
            <w:rPr>
              <w:rFonts w:ascii="Cambria Math" w:hAnsi="Cambria Math"/>
            </w:rPr>
            <m:t>lowest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 reference</m:t>
          </m:r>
          <m:r>
            <m:rPr>
              <m:lit/>
            </m:rPr>
            <w:rPr>
              <w:rFonts w:ascii="Cambria Math" w:hAnsi="Cambria Math"/>
            </w:rPr>
            <m:t>_</m:t>
          </m:r>
          <m:r>
            <w:rPr>
              <w:rFonts w:ascii="Cambria Math" w:hAnsi="Cambria Math"/>
            </w:rPr>
            <m:t>highest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m:t>
          </m:r>
        </m:oMath>
      </m:oMathPara>
    </w:p>
    <w:p w14:paraId="0E52A40E" w14:textId="6608D770" w:rsidR="005C4066" w:rsidRDefault="00DB0DEB" w:rsidP="005C4066">
      <w:pPr>
        <w:spacing w:before="156" w:after="156"/>
        <w:ind w:firstLineChars="0" w:firstLine="480"/>
      </w:pPr>
      <w:r w:rsidRPr="00C5562C">
        <w:rPr>
          <w:rFonts w:hint="eastAsia"/>
        </w:rPr>
        <w:t>除此之外，基于树的特征选择方法也是一种常用的选择特征变量的方法。该</w:t>
      </w:r>
      <w:r w:rsidRPr="00C5562C">
        <w:rPr>
          <w:rFonts w:hint="eastAsia"/>
        </w:rPr>
        <w:lastRenderedPageBreak/>
        <w:t>方法使用决策树算法来评估特征重要性，根据决策树节点的纯度和覆盖的样本数量来计算每个特征的重要性。这种方法可以更好地捕捉</w:t>
      </w:r>
      <w:proofErr w:type="gramStart"/>
      <w:r w:rsidRPr="00C5562C">
        <w:rPr>
          <w:rFonts w:hint="eastAsia"/>
        </w:rPr>
        <w:t>到特征</w:t>
      </w:r>
      <w:proofErr w:type="gramEnd"/>
      <w:r w:rsidRPr="00C5562C">
        <w:rPr>
          <w:rFonts w:hint="eastAsia"/>
        </w:rPr>
        <w:t>之间的复杂关系，因为它在计算特征重要性时考虑了特征之间的相互作用。这里建立了一个简单的</w:t>
      </w:r>
      <w:r w:rsidR="005D7402">
        <w:rPr>
          <w:noProof/>
        </w:rPr>
        <mc:AlternateContent>
          <mc:Choice Requires="wps">
            <w:drawing>
              <wp:anchor distT="0" distB="0" distL="114300" distR="114300" simplePos="0" relativeHeight="251707392" behindDoc="0" locked="0" layoutInCell="1" allowOverlap="1" wp14:anchorId="7E64B90B" wp14:editId="48C0B507">
                <wp:simplePos x="0" y="0"/>
                <wp:positionH relativeFrom="column">
                  <wp:posOffset>42239</wp:posOffset>
                </wp:positionH>
                <wp:positionV relativeFrom="paragraph">
                  <wp:posOffset>5385435</wp:posOffset>
                </wp:positionV>
                <wp:extent cx="5178425" cy="635"/>
                <wp:effectExtent l="0" t="0" r="3175" b="0"/>
                <wp:wrapTopAndBottom/>
                <wp:docPr id="43" name="文本框 43"/>
                <wp:cNvGraphicFramePr/>
                <a:graphic xmlns:a="http://schemas.openxmlformats.org/drawingml/2006/main">
                  <a:graphicData uri="http://schemas.microsoft.com/office/word/2010/wordprocessingShape">
                    <wps:wsp>
                      <wps:cNvSpPr txBox="1"/>
                      <wps:spPr>
                        <a:xfrm>
                          <a:off x="0" y="0"/>
                          <a:ext cx="5178425" cy="635"/>
                        </a:xfrm>
                        <a:prstGeom prst="rect">
                          <a:avLst/>
                        </a:prstGeom>
                        <a:solidFill>
                          <a:prstClr val="white"/>
                        </a:solidFill>
                        <a:ln>
                          <a:noFill/>
                        </a:ln>
                      </wps:spPr>
                      <wps:txbx>
                        <w:txbxContent>
                          <w:p w14:paraId="03827FE7" w14:textId="32A37044" w:rsidR="00044FEA" w:rsidRPr="00044FEA" w:rsidRDefault="00044FEA" w:rsidP="00044FEA">
                            <w:pPr>
                              <w:pStyle w:val="af0"/>
                              <w:ind w:firstLine="420"/>
                              <w:jc w:val="center"/>
                              <w:rPr>
                                <w:rFonts w:ascii="黑体" w:hAnsi="黑体"/>
                                <w:sz w:val="21"/>
                                <w:szCs w:val="21"/>
                              </w:rPr>
                            </w:pPr>
                            <w:bookmarkStart w:id="47"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47"/>
                            <w:r w:rsidRPr="00044FEA">
                              <w:rPr>
                                <w:rFonts w:ascii="黑体" w:hAnsi="黑体"/>
                                <w:sz w:val="21"/>
                                <w:szCs w:val="21"/>
                              </w:rPr>
                              <w:t xml:space="preserve"> 决策</w:t>
                            </w:r>
                            <w:r w:rsidRPr="00044FEA">
                              <w:rPr>
                                <w:rFonts w:ascii="黑体" w:hAnsi="黑体" w:hint="eastAsia"/>
                                <w:sz w:val="21"/>
                                <w:szCs w:val="21"/>
                              </w:rPr>
                              <w:t>树部分节点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7E64B90B" id="文本框 43" o:spid="_x0000_s1032" type="#_x0000_t202" style="position:absolute;left:0;text-align:left;margin-left:3.35pt;margin-top:424.05pt;width:407.7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AgGgIAAD8EAAAOAAAAZHJzL2Uyb0RvYy54bWysU02P2jAQvVfqf7B8LwFat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Vs8vn203TGmSTfzcdZ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" stroked="f">
                <v:textbox style="mso-fit-shape-to-text:t" inset="0,0,0,0">
                  <w:txbxContent>
                    <w:p w14:paraId="03827FE7" w14:textId="32A37044" w:rsidR="00044FEA" w:rsidRPr="00044FEA" w:rsidRDefault="00044FEA" w:rsidP="00044FEA">
                      <w:pPr>
                        <w:pStyle w:val="af0"/>
                        <w:ind w:firstLine="420"/>
                        <w:jc w:val="center"/>
                        <w:rPr>
                          <w:rFonts w:ascii="黑体" w:hAnsi="黑体"/>
                          <w:sz w:val="21"/>
                          <w:szCs w:val="21"/>
                        </w:rPr>
                      </w:pPr>
                      <w:bookmarkStart w:id="55"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55"/>
                      <w:r w:rsidRPr="00044FEA">
                        <w:rPr>
                          <w:rFonts w:ascii="黑体" w:hAnsi="黑体"/>
                          <w:sz w:val="21"/>
                          <w:szCs w:val="21"/>
                        </w:rPr>
                        <w:t xml:space="preserve"> 决策</w:t>
                      </w:r>
                      <w:r w:rsidRPr="00044FEA">
                        <w:rPr>
                          <w:rFonts w:ascii="黑体" w:hAnsi="黑体" w:hint="eastAsia"/>
                          <w:sz w:val="21"/>
                          <w:szCs w:val="21"/>
                        </w:rPr>
                        <w:t>树部分节点</w:t>
                      </w:r>
                    </w:p>
                  </w:txbxContent>
                </v:textbox>
                <w10:wrap type="topAndBottom"/>
              </v:shape>
            </w:pict>
          </mc:Fallback>
        </mc:AlternateContent>
      </w:r>
      <w:r w:rsidR="005D7402">
        <w:rPr>
          <w:noProof/>
        </w:rPr>
        <w:drawing>
          <wp:anchor distT="0" distB="0" distL="114300" distR="114300" simplePos="0" relativeHeight="251685888" behindDoc="0" locked="0" layoutInCell="1" allowOverlap="1" wp14:anchorId="15992B6E" wp14:editId="1E311D1C">
            <wp:simplePos x="0" y="0"/>
            <wp:positionH relativeFrom="column">
              <wp:posOffset>-50449</wp:posOffset>
            </wp:positionH>
            <wp:positionV relativeFrom="paragraph">
              <wp:posOffset>2200691</wp:posOffset>
            </wp:positionV>
            <wp:extent cx="5178425" cy="3143885"/>
            <wp:effectExtent l="0" t="0" r="3175"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l="17250" r="4367" b="24046"/>
                    <a:stretch/>
                  </pic:blipFill>
                  <pic:spPr bwMode="auto">
                    <a:xfrm>
                      <a:off x="0" y="0"/>
                      <a:ext cx="5178425" cy="3143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562C">
        <w:rPr>
          <w:rFonts w:hint="eastAsia"/>
        </w:rPr>
        <w:t>三层决策树来选择特征变量，并得到了一组特征变量集合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_Ref132303478 \h</w:instrText>
      </w:r>
      <w:r w:rsidR="005D7402">
        <w:instrText xml:space="preserve"> </w:instrText>
      </w:r>
      <w:r w:rsidR="005D7402">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4.</w:t>
      </w:r>
      <w:r w:rsidR="002B3CF7">
        <w:rPr>
          <w:rFonts w:ascii="黑体" w:hAnsi="黑体"/>
          <w:noProof/>
          <w:sz w:val="21"/>
          <w:szCs w:val="21"/>
        </w:rPr>
        <w:t>2</w:t>
      </w:r>
      <w:r w:rsidR="005D7402">
        <w:fldChar w:fldCharType="end"/>
      </w:r>
      <w:r w:rsidR="005D7402">
        <w:rPr>
          <w:rFonts w:hint="eastAsia"/>
        </w:rPr>
        <w:t>）</w:t>
      </w:r>
      <w:r w:rsidRPr="00C5562C">
        <w:rPr>
          <w:rFonts w:hint="eastAsia"/>
        </w:rPr>
        <w:t>。</w:t>
      </w:r>
    </w:p>
    <w:p w14:paraId="7C65AFD9" w14:textId="70A5A0A6" w:rsidR="00DB0DEB" w:rsidRDefault="00DB0DEB" w:rsidP="005C4066">
      <w:pPr>
        <w:pStyle w:val="af"/>
        <w:spacing w:before="120" w:after="120" w:line="240" w:lineRule="auto"/>
        <w:ind w:left="480" w:hangingChars="200" w:hanging="480"/>
      </w:pPr>
      <m:oMathPara>
        <m:oMath>
          <m:r>
            <w:rPr>
              <w:rFonts w:ascii="Cambria Math" w:hAnsi="Cambria Math" w:hint="eastAsia"/>
            </w:rPr>
            <m:t>De</m:t>
          </m:r>
          <m:r>
            <w:rPr>
              <w:rFonts w:ascii="Cambria Math" w:hAnsi="Cambria Math"/>
            </w:rPr>
            <m:t>cisionTree_Selected= [gdp, region, green_space_and_square, urban</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m:t>
          </m:r>
          <m:r>
            <m:rPr>
              <m:sty m:val="p"/>
            </m:rPr>
            <w:rPr>
              <w:rFonts w:ascii="Cambria Math" w:hAnsi="Cambria Math"/>
            </w:rPr>
            <w:br/>
          </m:r>
        </m:oMath>
        <m:oMath>
          <m:func>
            <m:funcPr>
              <m:ctrlPr>
                <w:rPr>
                  <w:rFonts w:ascii="Cambria Math" w:hAnsi="Cambria Math"/>
                  <w:iCs/>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shopping, open_date</m:t>
          </m:r>
          <m:r>
            <m:rPr>
              <m:sty m:val="p"/>
            </m:rPr>
            <w:rPr>
              <w:rFonts w:ascii="Cambria Math" w:hAnsi="Cambria Math"/>
            </w:rPr>
            <w:br/>
          </m:r>
        </m:oMath>
        <m:oMath>
          <m:r>
            <w:rPr>
              <w:rFonts w:ascii="Cambria Math" w:hAnsi="Cambria Math"/>
            </w:rPr>
            <m:t>has_short_video]</m:t>
          </m:r>
        </m:oMath>
      </m:oMathPara>
    </w:p>
    <w:p w14:paraId="335707ED" w14:textId="7F99F8FF" w:rsidR="008E0DE1" w:rsidRDefault="00DD15CB" w:rsidP="008E0DE1">
      <w:pPr>
        <w:ind w:firstLine="480"/>
      </w:pPr>
      <w:r w:rsidRPr="00C5562C">
        <w:rPr>
          <w:rFonts w:hint="eastAsia"/>
        </w:rPr>
        <w:t>最终，取这三种方法的并集作为特征变量集，其中包括了所有被三种方法所选出的特征变量。对于这组特征变量，可以进行下一步的特征缩放处理。</w:t>
      </w:r>
    </w:p>
    <w:p w14:paraId="26A9D642" w14:textId="571E7720" w:rsidR="008E0DE1" w:rsidRPr="00174612" w:rsidRDefault="008E0DE1" w:rsidP="00174612">
      <w:pPr>
        <w:ind w:leftChars="400" w:left="960" w:firstLine="480"/>
      </w:pPr>
      <m:oMathPara>
        <m:oMath>
          <m:r>
            <w:rPr>
              <w:rFonts w:ascii="Cambria Math" w:hAnsi="Cambria Math"/>
            </w:rPr>
            <m:t>EigenValueSet</m:t>
          </m:r>
          <m:r>
            <m:rPr>
              <m:sty m:val="p"/>
            </m:rPr>
            <w:rPr>
              <w:rFonts w:ascii="Cambria Math" w:hAnsi="Cambria Math"/>
            </w:rPr>
            <w:br/>
          </m:r>
        </m:oMath>
        <m:oMath>
          <m:r>
            <m:rPr>
              <m:sty m:val="p"/>
            </m:rPr>
            <w:rPr>
              <w:rFonts w:ascii="Cambria Math" w:hAnsi="Cambria Math"/>
            </w:rPr>
            <m:t>=</m:t>
          </m:r>
          <m:r>
            <w:rPr>
              <w:rFonts w:ascii="Cambria Math" w:hAnsi="Cambria Math"/>
            </w:rPr>
            <m:t>SV</m:t>
          </m:r>
          <m:sSub>
            <m:sSubPr>
              <m:ctrlPr>
                <w:rPr>
                  <w:rFonts w:ascii="Cambria Math" w:hAnsi="Cambria Math"/>
                </w:rPr>
              </m:ctrlPr>
            </m:sSubPr>
            <m:e>
              <m:r>
                <w:rPr>
                  <w:rFonts w:ascii="Cambria Math" w:hAnsi="Cambria Math"/>
                </w:rPr>
                <m:t>M</m:t>
              </m:r>
            </m:e>
            <m:sub>
              <m:r>
                <w:rPr>
                  <w:rFonts w:ascii="Cambria Math" w:hAnsi="Cambria Math"/>
                </w:rPr>
                <m:t>Selected</m:t>
              </m:r>
            </m:sub>
          </m:sSub>
          <m:r>
            <m:rPr>
              <m:sty m:val="p"/>
            </m:rPr>
            <w:rPr>
              <w:rFonts w:ascii="Cambria Math" w:hAnsi="Cambria Math" w:hint="eastAsia"/>
            </w:rPr>
            <m:t>∩</m:t>
          </m:r>
          <m:r>
            <w:rPr>
              <w:rFonts w:ascii="Cambria Math" w:hAnsi="Cambria Math"/>
            </w:rPr>
            <m:t>Logisti</m:t>
          </m:r>
          <m:sSub>
            <m:sSubPr>
              <m:ctrlPr>
                <w:rPr>
                  <w:rFonts w:ascii="Cambria Math" w:hAnsi="Cambria Math"/>
                </w:rPr>
              </m:ctrlPr>
            </m:sSubPr>
            <m:e>
              <m:r>
                <w:rPr>
                  <w:rFonts w:ascii="Cambria Math" w:hAnsi="Cambria Math"/>
                </w:rPr>
                <m:t>c</m:t>
              </m:r>
            </m:e>
            <m:sub>
              <m:r>
                <w:rPr>
                  <w:rFonts w:ascii="Cambria Math" w:hAnsi="Cambria Math"/>
                </w:rPr>
                <m:t>Selected</m:t>
              </m:r>
            </m:sub>
          </m:sSub>
          <m:r>
            <m:rPr>
              <m:sty m:val="p"/>
            </m:rPr>
            <w:rPr>
              <w:rFonts w:ascii="Cambria Math" w:hAnsi="Cambria Math" w:hint="eastAsia"/>
            </w:rPr>
            <m:t>∩</m:t>
          </m:r>
          <m:r>
            <w:rPr>
              <w:rFonts w:ascii="Cambria Math" w:hAnsi="Cambria Math" w:hint="eastAsia"/>
            </w:rPr>
            <m:t>De</m:t>
          </m:r>
          <m:r>
            <w:rPr>
              <w:rFonts w:ascii="Cambria Math" w:hAnsi="Cambria Math"/>
            </w:rPr>
            <m:t>cisionTre</m:t>
          </m:r>
          <m:sSub>
            <m:sSubPr>
              <m:ctrlPr>
                <w:rPr>
                  <w:rFonts w:ascii="Cambria Math" w:hAnsi="Cambria Math"/>
                </w:rPr>
              </m:ctrlPr>
            </m:sSubPr>
            <m:e>
              <m:r>
                <w:rPr>
                  <w:rFonts w:ascii="Cambria Math" w:hAnsi="Cambria Math"/>
                </w:rPr>
                <m:t>e</m:t>
              </m:r>
            </m:e>
            <m:sub>
              <m:r>
                <w:rPr>
                  <w:rFonts w:ascii="Cambria Math" w:hAnsi="Cambria Math"/>
                </w:rPr>
                <m:t>Selected</m:t>
              </m:r>
            </m:sub>
          </m:sSub>
          <m:r>
            <m:rPr>
              <m:sty m:val="p"/>
            </m:rPr>
            <w:rPr>
              <w:rFonts w:ascii="Cambria Math" w:hAnsi="Cambria Math"/>
            </w:rPr>
            <m:t>=[min⁡</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max⁡</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w:rPr>
              <w:rFonts w:ascii="Cambria Math" w:hAnsi="Cambria Math"/>
            </w:rPr>
            <m:t>open</m:t>
          </m:r>
          <m:r>
            <m:rPr>
              <m:lit/>
              <m:sty m:val="p"/>
            </m:rPr>
            <w:rPr>
              <w:rFonts w:ascii="Cambria Math" w:hAnsi="Cambria Math"/>
            </w:rPr>
            <m:t>_</m:t>
          </m:r>
          <m:r>
            <w:rPr>
              <w:rFonts w:ascii="Cambria Math" w:hAnsi="Cambria Math"/>
            </w:rPr>
            <m:t>date</m:t>
          </m:r>
          <m:r>
            <m:rPr>
              <m:sty m:val="p"/>
            </m:rPr>
            <w:rPr>
              <w:rFonts w:ascii="Cambria Math" w:hAnsi="Cambria Math"/>
            </w:rPr>
            <m:t>,</m:t>
          </m:r>
          <m:r>
            <w:rPr>
              <w:rFonts w:ascii="Cambria Math" w:hAnsi="Cambria Math"/>
            </w:rPr>
            <m:t>has</m:t>
          </m:r>
          <m:r>
            <m:rPr>
              <m:lit/>
              <m:sty m:val="p"/>
            </m:rPr>
            <w:rPr>
              <w:rFonts w:ascii="Cambria Math" w:hAnsi="Cambria Math"/>
            </w:rPr>
            <m:t>_</m:t>
          </m:r>
          <m:r>
            <w:rPr>
              <w:rFonts w:ascii="Cambria Math" w:hAnsi="Cambria Math"/>
            </w:rPr>
            <m:t>short</m:t>
          </m:r>
          <m:r>
            <m:rPr>
              <m:lit/>
              <m:sty m:val="p"/>
            </m:rPr>
            <w:rPr>
              <w:rFonts w:ascii="Cambria Math" w:hAnsi="Cambria Math"/>
            </w:rPr>
            <m:t>_</m:t>
          </m:r>
          <m:r>
            <w:rPr>
              <w:rFonts w:ascii="Cambria Math" w:hAnsi="Cambria Math"/>
            </w:rPr>
            <m:t>video</m:t>
          </m:r>
          <m:r>
            <m:rPr>
              <m:sty m:val="p"/>
            </m:rPr>
            <w:rPr>
              <w:rFonts w:ascii="Cambria Math" w:hAnsi="Cambria Math"/>
            </w:rPr>
            <m:t xml:space="preserve">, </m:t>
          </m:r>
          <m:r>
            <m:rPr>
              <m:sty m:val="p"/>
            </m:rPr>
            <w:rPr>
              <w:rFonts w:ascii="Cambria Math" w:hAnsi="Cambria Math"/>
            </w:rPr>
            <w:br/>
          </m:r>
        </m:oMath>
        <m:oMath>
          <m:r>
            <w:rPr>
              <w:rFonts w:ascii="Cambria Math" w:hAnsi="Cambria Math"/>
            </w:rPr>
            <m:t>longitude</m:t>
          </m:r>
          <m:r>
            <m:rPr>
              <m:sty m:val="p"/>
            </m:rPr>
            <w:rPr>
              <w:rFonts w:ascii="Cambria Math" w:hAnsi="Cambria Math"/>
            </w:rPr>
            <m:t>,</m:t>
          </m:r>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gdp</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temporary</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population</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rooms</m:t>
              </m:r>
            </m:e>
          </m:func>
          <m:r>
            <m:rPr>
              <m:sty m:val="p"/>
            </m:rPr>
            <w:rPr>
              <w:rFonts w:ascii="Cambria Math" w:hAnsi="Cambria Math"/>
            </w:rPr>
            <m:t xml:space="preserve">, </m:t>
          </m:r>
          <m:r>
            <w:rPr>
              <w:rFonts w:ascii="Cambria Math" w:hAnsi="Cambria Math"/>
            </w:rPr>
            <m:t>greenland</m:t>
          </m:r>
          <m:r>
            <m:rPr>
              <m:sty m:val="p"/>
            </m:rPr>
            <w:rPr>
              <w:rFonts w:ascii="Cambria Math" w:hAnsi="Cambria Math"/>
            </w:rPr>
            <m:t xml:space="preserve">, </m:t>
          </m:r>
          <m:r>
            <w:rPr>
              <w:rFonts w:ascii="Cambria Math" w:hAnsi="Cambria Math"/>
            </w:rPr>
            <m:t>c</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m:rPr>
              <m:sty m:val="p"/>
            </m:rPr>
            <w:rPr>
              <w:rFonts w:ascii="Cambria Math" w:hAnsi="Cambria Math"/>
            </w:rPr>
            <w:br/>
          </m:r>
        </m:oMath>
        <m:oMath>
          <m:r>
            <w:rPr>
              <w:rFonts w:ascii="Cambria Math" w:hAnsi="Cambria Math"/>
            </w:rPr>
            <m:t>near</m:t>
          </m:r>
          <m:r>
            <m:rPr>
              <m:lit/>
              <m:sty m:val="p"/>
            </m:rPr>
            <w:rPr>
              <w:rFonts w:ascii="Cambria Math" w:hAnsi="Cambria Math"/>
            </w:rPr>
            <m:t>_</m:t>
          </m:r>
          <m:r>
            <w:rPr>
              <w:rFonts w:ascii="Cambria Math" w:hAnsi="Cambria Math"/>
            </w:rPr>
            <m:t>main</m:t>
          </m:r>
          <m:r>
            <m:rPr>
              <m:lit/>
              <m:sty m:val="p"/>
            </m:rPr>
            <w:rPr>
              <w:rFonts w:ascii="Cambria Math" w:hAnsi="Cambria Math"/>
            </w:rPr>
            <m:t>_</m:t>
          </m:r>
          <m:r>
            <w:rPr>
              <w:rFonts w:ascii="Cambria Math" w:hAnsi="Cambria Math"/>
            </w:rPr>
            <m:t>road</m:t>
          </m:r>
          <m:r>
            <m:rPr>
              <m:sty m:val="p"/>
            </m:rPr>
            <w:rPr>
              <w:rFonts w:ascii="Cambria Math" w:hAnsi="Cambria Math"/>
            </w:rPr>
            <m:t xml:space="preserve">, </m:t>
          </m:r>
          <m:r>
            <w:rPr>
              <w:rFonts w:ascii="Cambria Math" w:hAnsi="Cambria Math"/>
            </w:rPr>
            <m:t>region</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highest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decoration</m:t>
          </m:r>
          <m:r>
            <m:rPr>
              <m:sty m:val="p"/>
            </m:rPr>
            <w:rPr>
              <w:rFonts w:ascii="Cambria Math" w:hAnsi="Cambria Math"/>
            </w:rPr>
            <m:t xml:space="preserve">, </m:t>
          </m:r>
          <m:r>
            <w:rPr>
              <w:rFonts w:ascii="Cambria Math" w:hAnsi="Cambria Math"/>
            </w:rPr>
            <m:t>latitude</m:t>
          </m:r>
          <m:r>
            <m:rPr>
              <m:sty m:val="p"/>
            </m:rPr>
            <w:rPr>
              <w:rFonts w:ascii="Cambria Math" w:hAnsi="Cambria Math"/>
            </w:rPr>
            <m:t xml:space="preserve">, </m:t>
          </m:r>
          <m:r>
            <w:rPr>
              <w:rFonts w:ascii="Cambria Math" w:hAnsi="Cambria Math"/>
            </w:rPr>
            <m:t>biz</m:t>
          </m:r>
          <m:r>
            <m:rPr>
              <m:sty m:val="p"/>
            </m:rPr>
            <w:rPr>
              <w:rFonts w:ascii="Cambria Math" w:hAnsi="Cambria Math"/>
            </w:rPr>
            <m:t xml:space="preserve">, </m:t>
          </m:r>
          <m:r>
            <w:rPr>
              <w:rFonts w:ascii="Cambria Math" w:hAnsi="Cambria Math"/>
            </w:rPr>
            <m:t>shopping</m:t>
          </m:r>
          <m:r>
            <m:rPr>
              <m:sty m:val="p"/>
            </m:rPr>
            <w:rPr>
              <w:rFonts w:ascii="Cambria Math" w:hAnsi="Cambria Math"/>
            </w:rPr>
            <m:t xml:space="preserve">, </m:t>
          </m:r>
          <m:r>
            <w:rPr>
              <w:rFonts w:ascii="Cambria Math" w:hAnsi="Cambria Math"/>
            </w:rPr>
            <m:t>metro</m:t>
          </m:r>
          <m:r>
            <m:rPr>
              <m:sty m:val="p"/>
            </m:rPr>
            <w:rPr>
              <w:rFonts w:ascii="Cambria Math" w:hAnsi="Cambria Math"/>
            </w:rPr>
            <m:t xml:space="preserve">, </m:t>
          </m:r>
          <m:r>
            <m:rPr>
              <m:sty m:val="p"/>
            </m:rPr>
            <w:rPr>
              <w:rFonts w:ascii="Cambria Math" w:hAnsi="Cambria Math"/>
            </w:rPr>
            <w:br/>
          </m:r>
        </m:oMath>
        <m:oMath>
          <m:r>
            <w:rPr>
              <w:rFonts w:ascii="Cambria Math" w:hAnsi="Cambria Math"/>
            </w:rPr>
            <m:t>green</m:t>
          </m:r>
          <m:r>
            <m:rPr>
              <m:lit/>
              <m:sty m:val="p"/>
            </m:rPr>
            <w:rPr>
              <w:rFonts w:ascii="Cambria Math" w:hAnsi="Cambria Math"/>
            </w:rPr>
            <m:t>_</m:t>
          </m:r>
          <m:r>
            <w:rPr>
              <w:rFonts w:ascii="Cambria Math" w:hAnsi="Cambria Math"/>
            </w:rPr>
            <m:t>space</m:t>
          </m:r>
          <m:r>
            <m:rPr>
              <m:lit/>
              <m:sty m:val="p"/>
            </m:rPr>
            <w:rPr>
              <w:rFonts w:ascii="Cambria Math" w:hAnsi="Cambria Math"/>
            </w:rPr>
            <m:t>_</m:t>
          </m:r>
          <m:r>
            <w:rPr>
              <w:rFonts w:ascii="Cambria Math" w:hAnsi="Cambria Math"/>
            </w:rPr>
            <m:t>and</m:t>
          </m:r>
          <m:r>
            <m:rPr>
              <m:lit/>
              <m:sty m:val="p"/>
            </m:rPr>
            <w:rPr>
              <w:rFonts w:ascii="Cambria Math" w:hAnsi="Cambria Math"/>
            </w:rPr>
            <m:t>_</m:t>
          </m:r>
          <m:r>
            <w:rPr>
              <w:rFonts w:ascii="Cambria Math" w:hAnsi="Cambria Math"/>
            </w:rPr>
            <m:t>square</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m:t>
          </m:r>
        </m:oMath>
      </m:oMathPara>
    </w:p>
    <w:p w14:paraId="19D5EE51" w14:textId="584515CC" w:rsidR="00DD15CB" w:rsidRDefault="00BA693F" w:rsidP="001E1446">
      <w:pPr>
        <w:pStyle w:val="3"/>
        <w:spacing w:before="156" w:after="156"/>
        <w:ind w:firstLine="482"/>
      </w:pPr>
      <w:bookmarkStart w:id="48" w:name="_Toc132491651"/>
      <w:r>
        <w:rPr>
          <w:rFonts w:hint="eastAsia"/>
        </w:rPr>
        <w:lastRenderedPageBreak/>
        <w:t>特征缩放</w:t>
      </w:r>
      <w:bookmarkEnd w:id="48"/>
    </w:p>
    <w:p w14:paraId="6535DC58" w14:textId="2D30203F" w:rsidR="00BA693F" w:rsidRPr="00BA693F" w:rsidRDefault="00BA693F" w:rsidP="00BA693F">
      <w:pPr>
        <w:ind w:firstLine="480"/>
      </w:pPr>
      <w:r>
        <w:rPr>
          <w:rFonts w:hint="eastAsia"/>
        </w:rPr>
        <w:t>不同特征的取值范围可能不同，对于连续型变量，为了保证不同特征对模型的影响权重相等，我们需要对其进行标准化处理。这里使用了</w:t>
      </w:r>
      <w:r>
        <w:rPr>
          <w:rFonts w:hint="eastAsia"/>
        </w:rPr>
        <w:t>Python</w:t>
      </w:r>
      <w:r>
        <w:rPr>
          <w:rFonts w:hint="eastAsia"/>
        </w:rPr>
        <w:t>“</w:t>
      </w:r>
      <w:proofErr w:type="spellStart"/>
      <w:r>
        <w:t>sklearn.preprocessing</w:t>
      </w:r>
      <w:proofErr w:type="spellEnd"/>
      <w:r>
        <w:rPr>
          <w:rFonts w:hint="eastAsia"/>
        </w:rPr>
        <w:t>”库</w:t>
      </w:r>
      <w:r>
        <w:t>中的</w:t>
      </w:r>
      <w:r>
        <w:rPr>
          <w:rFonts w:hint="eastAsia"/>
        </w:rPr>
        <w:t>“</w:t>
      </w:r>
      <w:proofErr w:type="spellStart"/>
      <w:r>
        <w:t>StandardScaler</w:t>
      </w:r>
      <w:proofErr w:type="spellEnd"/>
      <w:r>
        <w:rPr>
          <w:rFonts w:hint="eastAsia"/>
        </w:rPr>
        <w:t>”方法</w:t>
      </w:r>
      <w:r>
        <w:t>对每个</w:t>
      </w:r>
      <w:r w:rsidR="006754F2">
        <w:rPr>
          <w:rFonts w:hint="eastAsia"/>
        </w:rPr>
        <w:t>连续</w:t>
      </w:r>
      <w:r>
        <w:rPr>
          <w:rFonts w:hint="eastAsia"/>
        </w:rPr>
        <w:t>型</w:t>
      </w:r>
      <w:r>
        <w:t>特征进行缩放，以使其均值为</w:t>
      </w:r>
      <w:r>
        <w:t>0</w:t>
      </w:r>
      <w:r>
        <w:t>，方差为</w:t>
      </w:r>
      <w:r>
        <w:t>1</w:t>
      </w:r>
      <w:r>
        <w:t>。</w:t>
      </w:r>
    </w:p>
    <w:p w14:paraId="7F943AF8" w14:textId="2F40BFD4" w:rsidR="008F03FB" w:rsidRDefault="001E1446" w:rsidP="001E1446">
      <w:pPr>
        <w:pStyle w:val="3"/>
        <w:spacing w:before="156" w:after="156"/>
        <w:ind w:firstLine="482"/>
      </w:pPr>
      <w:bookmarkStart w:id="49" w:name="_Toc132491652"/>
      <w:r>
        <w:rPr>
          <w:rFonts w:hint="eastAsia"/>
        </w:rPr>
        <w:t>处理异常值</w:t>
      </w:r>
      <w:bookmarkEnd w:id="49"/>
    </w:p>
    <w:p w14:paraId="278848B8" w14:textId="6DF758A8" w:rsidR="001E1446" w:rsidRPr="001E1446" w:rsidRDefault="001E1446" w:rsidP="001E1446">
      <w:pPr>
        <w:ind w:firstLine="480"/>
      </w:pPr>
      <w:r>
        <w:rPr>
          <w:rFonts w:hint="eastAsia"/>
        </w:rPr>
        <w:t>检查数据集中是否存在异常值或离群点。为了处理这些异常值，本文采用了</w:t>
      </w:r>
      <w:r w:rsidR="00661CE8">
        <w:rPr>
          <w:rFonts w:hint="eastAsia"/>
        </w:rPr>
        <w:t>隔离树（</w:t>
      </w:r>
      <w:r>
        <w:t>Isolation Forest</w:t>
      </w:r>
      <w:r w:rsidR="00661CE8">
        <w:rPr>
          <w:rFonts w:hint="eastAsia"/>
        </w:rPr>
        <w:t>）</w:t>
      </w:r>
      <w:r>
        <w:t>模型。这个模型通过随机选择一个特征，并使用随机分割值来构建隔离树。异常值被认为是那些在树中分离出来的点。这种方法可以有效地找出并自动处理异常值。</w:t>
      </w:r>
    </w:p>
    <w:p w14:paraId="50C0AA56" w14:textId="182D1814" w:rsidR="008F03FB" w:rsidRDefault="001E1446" w:rsidP="001E1446">
      <w:pPr>
        <w:pStyle w:val="3"/>
        <w:spacing w:before="156" w:after="156"/>
        <w:ind w:firstLine="482"/>
      </w:pPr>
      <w:bookmarkStart w:id="50" w:name="_Toc132491653"/>
      <w:r>
        <w:rPr>
          <w:rFonts w:hint="eastAsia"/>
        </w:rPr>
        <w:t>处理样本不平衡</w:t>
      </w:r>
      <w:bookmarkEnd w:id="50"/>
    </w:p>
    <w:p w14:paraId="6A3660A8" w14:textId="1EEBCF0B" w:rsidR="001A2530" w:rsidRPr="00044FEA" w:rsidRDefault="001E1446" w:rsidP="00044FEA">
      <w:pPr>
        <w:ind w:firstLine="480"/>
      </w:pPr>
      <w:r>
        <w:rPr>
          <w:rFonts w:hint="eastAsia"/>
        </w:rPr>
        <w:t>需要检查数据集中是否存在类别不平衡的情况。计算每个离散变量各个类别的数量和比例，并采用</w:t>
      </w:r>
      <w:r>
        <w:t>10%</w:t>
      </w:r>
      <w:r>
        <w:t>作为判断不平衡样本的标准</w:t>
      </w:r>
      <w:r w:rsidR="00B77787">
        <w:rPr>
          <w:rFonts w:hint="eastAsia"/>
        </w:rPr>
        <w:t>（见</w:t>
      </w:r>
      <w:r w:rsidR="00B77787">
        <w:fldChar w:fldCharType="begin"/>
      </w:r>
      <w:r w:rsidR="00B77787">
        <w:instrText xml:space="preserve"> </w:instrText>
      </w:r>
      <w:r w:rsidR="00B77787">
        <w:rPr>
          <w:rFonts w:hint="eastAsia"/>
        </w:rPr>
        <w:instrText>REF _Ref132303505 \h</w:instrText>
      </w:r>
      <w:r w:rsidR="00B77787">
        <w:instrText xml:space="preserve"> </w:instrText>
      </w:r>
      <w:r w:rsidR="00B77787">
        <w:fldChar w:fldCharType="separate"/>
      </w:r>
      <w:r w:rsidR="002B3CF7" w:rsidRPr="00044FEA">
        <w:rPr>
          <w:rFonts w:ascii="黑体" w:hAnsi="黑体" w:hint="eastAsia"/>
          <w:sz w:val="21"/>
          <w:szCs w:val="21"/>
        </w:rPr>
        <w:t>表</w:t>
      </w:r>
      <w:r w:rsidR="002B3CF7" w:rsidRPr="00044FEA">
        <w:rPr>
          <w:rFonts w:ascii="黑体" w:hAnsi="黑体" w:hint="eastAsia"/>
          <w:sz w:val="21"/>
          <w:szCs w:val="21"/>
        </w:rPr>
        <w:t>4.</w:t>
      </w:r>
      <w:r w:rsidR="002B3CF7">
        <w:rPr>
          <w:rFonts w:ascii="黑体" w:hAnsi="黑体"/>
          <w:noProof/>
          <w:sz w:val="21"/>
          <w:szCs w:val="21"/>
        </w:rPr>
        <w:t>1</w:t>
      </w:r>
      <w:r w:rsidR="00B77787">
        <w:fldChar w:fldCharType="end"/>
      </w:r>
      <w:r w:rsidR="00B77787">
        <w:rPr>
          <w:rFonts w:hint="eastAsia"/>
        </w:rPr>
        <w:t>）</w:t>
      </w:r>
      <w:r>
        <w:t>，发现</w:t>
      </w:r>
      <w:r>
        <w:t>“metro”</w:t>
      </w:r>
      <w:r>
        <w:t>特征值的样本不平衡。因此在这一步删除了这个特征值。</w:t>
      </w:r>
    </w:p>
    <w:p w14:paraId="1F5DA03C" w14:textId="43AA6268" w:rsidR="00044FEA" w:rsidRPr="00044FEA" w:rsidRDefault="00044FEA" w:rsidP="00044FEA">
      <w:pPr>
        <w:pStyle w:val="af0"/>
        <w:keepNext/>
        <w:ind w:firstLine="420"/>
        <w:jc w:val="center"/>
        <w:rPr>
          <w:rFonts w:ascii="黑体" w:hAnsi="黑体"/>
          <w:sz w:val="21"/>
          <w:szCs w:val="21"/>
        </w:rPr>
      </w:pPr>
      <w:bookmarkStart w:id="51" w:name="_Ref132303505"/>
      <w:r w:rsidRPr="00044FEA">
        <w:rPr>
          <w:rFonts w:ascii="黑体" w:hAnsi="黑体" w:hint="eastAsia"/>
          <w:sz w:val="21"/>
          <w:szCs w:val="21"/>
        </w:rPr>
        <w:t>表4.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表_4.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1"/>
      <w:r w:rsidRPr="00044FEA">
        <w:rPr>
          <w:rFonts w:ascii="黑体" w:hAnsi="黑体"/>
          <w:sz w:val="21"/>
          <w:szCs w:val="21"/>
        </w:rPr>
        <w:t xml:space="preserve"> </w:t>
      </w:r>
      <w:r w:rsidRPr="00044FEA">
        <w:rPr>
          <w:rFonts w:ascii="黑体" w:hAnsi="黑体" w:hint="eastAsia"/>
          <w:sz w:val="21"/>
          <w:szCs w:val="21"/>
        </w:rPr>
        <w:t>新房数据检测样本平衡性</w:t>
      </w:r>
    </w:p>
    <w:tbl>
      <w:tblPr>
        <w:tblW w:w="5000" w:type="pct"/>
        <w:jc w:val="center"/>
        <w:tblLook w:val="04A0" w:firstRow="1" w:lastRow="0" w:firstColumn="1" w:lastColumn="0" w:noHBand="0" w:noVBand="1"/>
      </w:tblPr>
      <w:tblGrid>
        <w:gridCol w:w="792"/>
        <w:gridCol w:w="3301"/>
        <w:gridCol w:w="792"/>
        <w:gridCol w:w="3401"/>
      </w:tblGrid>
      <w:tr w:rsidR="00600A63" w:rsidRPr="00600A63" w14:paraId="535930D4" w14:textId="77777777" w:rsidTr="001A2530">
        <w:trPr>
          <w:trHeight w:val="348"/>
          <w:jc w:val="center"/>
        </w:trPr>
        <w:tc>
          <w:tcPr>
            <w:tcW w:w="5000" w:type="pct"/>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27506C58" w14:textId="195E756D" w:rsidR="00600A63" w:rsidRPr="00600A63" w:rsidRDefault="001949EC" w:rsidP="00600A63">
            <w:pPr>
              <w:widowControl/>
              <w:spacing w:line="240" w:lineRule="auto"/>
              <w:ind w:firstLineChars="0" w:firstLine="0"/>
              <w:jc w:val="center"/>
              <w:rPr>
                <w:rFonts w:ascii="宋体" w:eastAsia="宋体" w:hAnsi="宋体" w:cs="Arial Unicode MS"/>
                <w:color w:val="000000"/>
                <w:kern w:val="0"/>
                <w:sz w:val="21"/>
                <w:szCs w:val="21"/>
              </w:rPr>
            </w:pPr>
            <w:r w:rsidRPr="001A2530">
              <w:rPr>
                <w:rFonts w:ascii="宋体" w:eastAsia="宋体" w:hAnsi="宋体" w:cs="Arial Unicode MS" w:hint="eastAsia"/>
                <w:color w:val="000000"/>
                <w:kern w:val="0"/>
                <w:sz w:val="21"/>
                <w:szCs w:val="21"/>
              </w:rPr>
              <w:t>新房数据</w:t>
            </w:r>
            <w:r w:rsidR="00600A63" w:rsidRPr="00600A63">
              <w:rPr>
                <w:rFonts w:ascii="宋体" w:eastAsia="宋体" w:hAnsi="宋体" w:cs="Arial Unicode MS" w:hint="eastAsia"/>
                <w:color w:val="000000"/>
                <w:kern w:val="0"/>
                <w:sz w:val="21"/>
                <w:szCs w:val="21"/>
              </w:rPr>
              <w:t>检测样本平衡性</w:t>
            </w:r>
          </w:p>
        </w:tc>
      </w:tr>
      <w:tr w:rsidR="00600A63" w:rsidRPr="00600A63" w14:paraId="60C10660"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FB30C1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has_short_video</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32E35E0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6</w:t>
            </w:r>
          </w:p>
        </w:tc>
        <w:tc>
          <w:tcPr>
            <w:tcW w:w="2052" w:type="pct"/>
            <w:tcBorders>
              <w:top w:val="nil"/>
              <w:left w:val="nil"/>
              <w:bottom w:val="single" w:sz="8" w:space="0" w:color="auto"/>
              <w:right w:val="single" w:sz="8" w:space="0" w:color="auto"/>
            </w:tcBorders>
            <w:shd w:val="clear" w:color="auto" w:fill="auto"/>
            <w:vAlign w:val="center"/>
            <w:hideMark/>
          </w:tcPr>
          <w:p w14:paraId="579A97D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0.033389</w:t>
            </w:r>
          </w:p>
        </w:tc>
      </w:tr>
      <w:tr w:rsidR="00600A63" w:rsidRPr="00600A63" w14:paraId="5C71FC37"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81E6BD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721BDE3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0.641068</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3228A5E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decoration,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4346C07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BE5ADA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5543100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0.358932</w:t>
            </w:r>
          </w:p>
        </w:tc>
        <w:tc>
          <w:tcPr>
            <w:tcW w:w="478" w:type="pct"/>
            <w:tcBorders>
              <w:top w:val="nil"/>
              <w:left w:val="nil"/>
              <w:bottom w:val="single" w:sz="8" w:space="0" w:color="auto"/>
              <w:right w:val="single" w:sz="8" w:space="0" w:color="auto"/>
            </w:tcBorders>
            <w:shd w:val="clear" w:color="auto" w:fill="auto"/>
            <w:vAlign w:val="center"/>
            <w:hideMark/>
          </w:tcPr>
          <w:p w14:paraId="08CA667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57C8894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0.398998</w:t>
            </w:r>
          </w:p>
        </w:tc>
      </w:tr>
      <w:tr w:rsidR="00600A63" w:rsidRPr="00600A63" w14:paraId="153B9303"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C53132A"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near_main_road</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6A12FBF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559E88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0.601002</w:t>
            </w:r>
          </w:p>
        </w:tc>
      </w:tr>
      <w:tr w:rsidR="00600A63" w:rsidRPr="00600A63" w14:paraId="5EABC5E2"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983A4A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3A501D8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0.595993</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2E89270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biz,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7BF37220"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7ED356B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0CB2FF6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0.404007</w:t>
            </w:r>
          </w:p>
        </w:tc>
        <w:tc>
          <w:tcPr>
            <w:tcW w:w="478" w:type="pct"/>
            <w:tcBorders>
              <w:top w:val="nil"/>
              <w:left w:val="nil"/>
              <w:bottom w:val="single" w:sz="8" w:space="0" w:color="auto"/>
              <w:right w:val="single" w:sz="8" w:space="0" w:color="auto"/>
            </w:tcBorders>
            <w:shd w:val="clear" w:color="auto" w:fill="auto"/>
            <w:vAlign w:val="center"/>
            <w:hideMark/>
          </w:tcPr>
          <w:p w14:paraId="49FDDB2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2ACC555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0.772955</w:t>
            </w:r>
          </w:p>
        </w:tc>
      </w:tr>
      <w:tr w:rsidR="00600A63" w:rsidRPr="00600A63" w14:paraId="7A2EA719"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56E2F4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region,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2F19C2F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0A5857D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0.227045</w:t>
            </w:r>
          </w:p>
        </w:tc>
      </w:tr>
      <w:tr w:rsidR="00600A63" w:rsidRPr="00600A63" w14:paraId="6A461F5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ACD5BA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6342BD6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0.295492</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12693C9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shopping,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219AE9EA"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F2DD03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3B9A500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0.228715</w:t>
            </w:r>
          </w:p>
        </w:tc>
        <w:tc>
          <w:tcPr>
            <w:tcW w:w="478" w:type="pct"/>
            <w:tcBorders>
              <w:top w:val="nil"/>
              <w:left w:val="nil"/>
              <w:bottom w:val="single" w:sz="8" w:space="0" w:color="auto"/>
              <w:right w:val="single" w:sz="8" w:space="0" w:color="auto"/>
            </w:tcBorders>
            <w:shd w:val="clear" w:color="auto" w:fill="auto"/>
            <w:vAlign w:val="center"/>
            <w:hideMark/>
          </w:tcPr>
          <w:p w14:paraId="29FD32A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718BF74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0.57596</w:t>
            </w:r>
          </w:p>
        </w:tc>
      </w:tr>
      <w:tr w:rsidR="00600A63" w:rsidRPr="00600A63" w14:paraId="02948EFE"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4F0C7E9D"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2</w:t>
            </w:r>
          </w:p>
        </w:tc>
        <w:tc>
          <w:tcPr>
            <w:tcW w:w="1992" w:type="pct"/>
            <w:tcBorders>
              <w:top w:val="nil"/>
              <w:left w:val="nil"/>
              <w:bottom w:val="single" w:sz="8" w:space="0" w:color="auto"/>
              <w:right w:val="single" w:sz="8" w:space="0" w:color="auto"/>
            </w:tcBorders>
            <w:shd w:val="clear" w:color="auto" w:fill="auto"/>
            <w:vAlign w:val="center"/>
            <w:hideMark/>
          </w:tcPr>
          <w:p w14:paraId="2D62274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0.138564</w:t>
            </w:r>
          </w:p>
        </w:tc>
        <w:tc>
          <w:tcPr>
            <w:tcW w:w="478" w:type="pct"/>
            <w:tcBorders>
              <w:top w:val="nil"/>
              <w:left w:val="nil"/>
              <w:bottom w:val="single" w:sz="8" w:space="0" w:color="auto"/>
              <w:right w:val="single" w:sz="8" w:space="0" w:color="auto"/>
            </w:tcBorders>
            <w:shd w:val="clear" w:color="auto" w:fill="auto"/>
            <w:vAlign w:val="center"/>
            <w:hideMark/>
          </w:tcPr>
          <w:p w14:paraId="2988906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718843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0.42404</w:t>
            </w:r>
          </w:p>
        </w:tc>
      </w:tr>
      <w:tr w:rsidR="00600A63" w:rsidRPr="00600A63" w14:paraId="2B09A6E6"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83E607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3</w:t>
            </w:r>
          </w:p>
        </w:tc>
        <w:tc>
          <w:tcPr>
            <w:tcW w:w="1992" w:type="pct"/>
            <w:tcBorders>
              <w:top w:val="nil"/>
              <w:left w:val="nil"/>
              <w:bottom w:val="single" w:sz="8" w:space="0" w:color="auto"/>
              <w:right w:val="single" w:sz="8" w:space="0" w:color="auto"/>
            </w:tcBorders>
            <w:shd w:val="clear" w:color="auto" w:fill="auto"/>
            <w:vAlign w:val="center"/>
            <w:hideMark/>
          </w:tcPr>
          <w:p w14:paraId="2C08A0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0.130217</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620D15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metro,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67466F65"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C54881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4</w:t>
            </w:r>
          </w:p>
        </w:tc>
        <w:tc>
          <w:tcPr>
            <w:tcW w:w="1992" w:type="pct"/>
            <w:tcBorders>
              <w:top w:val="nil"/>
              <w:left w:val="nil"/>
              <w:bottom w:val="single" w:sz="8" w:space="0" w:color="auto"/>
              <w:right w:val="single" w:sz="8" w:space="0" w:color="auto"/>
            </w:tcBorders>
            <w:shd w:val="clear" w:color="auto" w:fill="auto"/>
            <w:vAlign w:val="center"/>
            <w:hideMark/>
          </w:tcPr>
          <w:p w14:paraId="41F5BF9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0.128548</w:t>
            </w:r>
          </w:p>
        </w:tc>
        <w:tc>
          <w:tcPr>
            <w:tcW w:w="478" w:type="pct"/>
            <w:tcBorders>
              <w:top w:val="nil"/>
              <w:left w:val="nil"/>
              <w:bottom w:val="single" w:sz="8" w:space="0" w:color="auto"/>
              <w:right w:val="single" w:sz="8" w:space="0" w:color="auto"/>
            </w:tcBorders>
            <w:shd w:val="clear" w:color="auto" w:fill="auto"/>
            <w:vAlign w:val="center"/>
            <w:hideMark/>
          </w:tcPr>
          <w:p w14:paraId="0BC3A02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6AE4D18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0.90985</w:t>
            </w:r>
          </w:p>
        </w:tc>
      </w:tr>
      <w:tr w:rsidR="00600A63" w:rsidRPr="00600A63" w14:paraId="6425B923"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42C699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5</w:t>
            </w:r>
          </w:p>
        </w:tc>
        <w:tc>
          <w:tcPr>
            <w:tcW w:w="1992" w:type="pct"/>
            <w:tcBorders>
              <w:top w:val="nil"/>
              <w:left w:val="nil"/>
              <w:bottom w:val="single" w:sz="8" w:space="0" w:color="auto"/>
              <w:right w:val="single" w:sz="8" w:space="0" w:color="auto"/>
            </w:tcBorders>
            <w:shd w:val="clear" w:color="auto" w:fill="auto"/>
            <w:vAlign w:val="center"/>
            <w:hideMark/>
          </w:tcPr>
          <w:p w14:paraId="06DC391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0.045075</w:t>
            </w:r>
          </w:p>
        </w:tc>
        <w:tc>
          <w:tcPr>
            <w:tcW w:w="478" w:type="pct"/>
            <w:tcBorders>
              <w:top w:val="nil"/>
              <w:left w:val="nil"/>
              <w:bottom w:val="single" w:sz="8" w:space="0" w:color="auto"/>
              <w:right w:val="single" w:sz="8" w:space="0" w:color="auto"/>
            </w:tcBorders>
            <w:shd w:val="clear" w:color="auto" w:fill="auto"/>
            <w:vAlign w:val="center"/>
            <w:hideMark/>
          </w:tcPr>
          <w:p w14:paraId="4986589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42020FD2" w14:textId="77777777" w:rsidR="00600A63" w:rsidRPr="00600A63" w:rsidRDefault="00600A63" w:rsidP="00044FEA">
            <w:pPr>
              <w:keepNext/>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0.09015</w:t>
            </w:r>
          </w:p>
        </w:tc>
      </w:tr>
    </w:tbl>
    <w:p w14:paraId="7677C392" w14:textId="199E2487" w:rsidR="001E1446" w:rsidRDefault="001E1446" w:rsidP="001E1446">
      <w:pPr>
        <w:pStyle w:val="2"/>
      </w:pPr>
      <w:bookmarkStart w:id="52" w:name="_Toc132491654"/>
      <w:r>
        <w:rPr>
          <w:rFonts w:hint="eastAsia"/>
        </w:rPr>
        <w:t>二手房数据</w:t>
      </w:r>
      <w:bookmarkEnd w:id="52"/>
    </w:p>
    <w:p w14:paraId="4000CB5C" w14:textId="3CB48D38" w:rsidR="008D6155" w:rsidRPr="001E1446" w:rsidRDefault="001E1446" w:rsidP="00661CE8">
      <w:pPr>
        <w:ind w:firstLine="480"/>
      </w:pPr>
      <w:r>
        <w:rPr>
          <w:rFonts w:hint="eastAsia"/>
        </w:rPr>
        <w:t>采用相同的步骤，进行特征选择、特征缩放、异常值处理、不平衡样本处理。</w:t>
      </w:r>
    </w:p>
    <w:p w14:paraId="487BB56E" w14:textId="5D601884" w:rsidR="001E1446" w:rsidRDefault="00672B9D" w:rsidP="00447111">
      <w:pPr>
        <w:pStyle w:val="1"/>
      </w:pPr>
      <w:bookmarkStart w:id="53" w:name="_Toc132491655"/>
      <w:r>
        <w:rPr>
          <w:rFonts w:hint="eastAsia"/>
        </w:rPr>
        <w:lastRenderedPageBreak/>
        <w:t>模型建立和分析</w:t>
      </w:r>
      <w:bookmarkEnd w:id="53"/>
    </w:p>
    <w:p w14:paraId="3379A5AD" w14:textId="53101F68" w:rsidR="00672B9D" w:rsidRDefault="00CD3E9D" w:rsidP="00672B9D">
      <w:pPr>
        <w:ind w:firstLine="480"/>
      </w:pPr>
      <w:r>
        <w:rPr>
          <w:rFonts w:hint="eastAsia"/>
        </w:rPr>
        <w:t>经过</w:t>
      </w:r>
      <w:r w:rsidR="00672B9D">
        <w:rPr>
          <w:rFonts w:hint="eastAsia"/>
        </w:rPr>
        <w:t>数据清洗</w:t>
      </w:r>
      <w:r>
        <w:rPr>
          <w:rFonts w:hint="eastAsia"/>
        </w:rPr>
        <w:t>和特征向量选择，</w:t>
      </w:r>
      <w:r w:rsidR="00672B9D">
        <w:rPr>
          <w:rFonts w:hint="eastAsia"/>
        </w:rPr>
        <w:t>得到了两个数据集，新房数据</w:t>
      </w:r>
      <w:r>
        <w:rPr>
          <w:rFonts w:hint="eastAsia"/>
        </w:rPr>
        <w:t>（</w:t>
      </w:r>
      <w:r w:rsidR="00A9034A">
        <w:t>599</w:t>
      </w:r>
      <w:r w:rsidR="00B76D01">
        <w:rPr>
          <w:rFonts w:hint="eastAsia"/>
        </w:rPr>
        <w:t>×</w:t>
      </w:r>
      <w:r w:rsidR="00A9034A">
        <w:rPr>
          <w:rFonts w:hint="eastAsia"/>
        </w:rPr>
        <w:t>2</w:t>
      </w:r>
      <w:r w:rsidR="00A9034A">
        <w:t>4</w:t>
      </w:r>
      <w:r>
        <w:rPr>
          <w:rFonts w:hint="eastAsia"/>
        </w:rPr>
        <w:t>）</w:t>
      </w:r>
      <w:r w:rsidR="003F3F14">
        <w:rPr>
          <w:rFonts w:hint="eastAsia"/>
        </w:rPr>
        <w:t>（</w:t>
      </w:r>
      <w:r w:rsidR="00B77787">
        <w:rPr>
          <w:rFonts w:hint="eastAsia"/>
        </w:rPr>
        <w:t>见</w:t>
      </w:r>
      <w:r w:rsidR="00B77787">
        <w:fldChar w:fldCharType="begin"/>
      </w:r>
      <w:r w:rsidR="00B77787">
        <w:instrText xml:space="preserve"> REF _Ref132303570 \h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1</w:t>
      </w:r>
      <w:r w:rsidR="00B77787">
        <w:fldChar w:fldCharType="end"/>
      </w:r>
      <w:r w:rsidR="008C7A0F">
        <w:rPr>
          <w:rFonts w:hint="eastAsia"/>
        </w:rPr>
        <w:t>，</w:t>
      </w:r>
      <w:r w:rsidR="008C7A0F">
        <w:fldChar w:fldCharType="begin"/>
      </w:r>
      <w:r w:rsidR="008C7A0F">
        <w:instrText xml:space="preserve"> </w:instrText>
      </w:r>
      <w:r w:rsidR="008C7A0F">
        <w:rPr>
          <w:rFonts w:hint="eastAsia"/>
        </w:rPr>
        <w:instrText>REF _Ref132304253 \h</w:instrText>
      </w:r>
      <w:r w:rsidR="008C7A0F">
        <w:instrText xml:space="preserve"> </w:instrText>
      </w:r>
      <w:r w:rsidR="008C7A0F">
        <w:fldChar w:fldCharType="separate"/>
      </w:r>
      <w:r w:rsidR="002B3CF7">
        <w:rPr>
          <w:rFonts w:hint="eastAsia"/>
        </w:rPr>
        <w:t>附录</w:t>
      </w:r>
      <w:r w:rsidR="002B3CF7">
        <w:rPr>
          <w:rFonts w:hint="eastAsia"/>
        </w:rPr>
        <w:t>3</w:t>
      </w:r>
      <w:r w:rsidR="008C7A0F">
        <w:fldChar w:fldCharType="end"/>
      </w:r>
      <w:r w:rsidR="003F3F14">
        <w:rPr>
          <w:rFonts w:hint="eastAsia"/>
        </w:rPr>
        <w:t>）</w:t>
      </w:r>
      <w:r w:rsidR="00672B9D">
        <w:rPr>
          <w:rFonts w:hint="eastAsia"/>
        </w:rPr>
        <w:t>和二手房数据</w:t>
      </w:r>
      <w:r w:rsidR="00B76D01">
        <w:rPr>
          <w:rFonts w:hint="eastAsia"/>
        </w:rPr>
        <w:t>（</w:t>
      </w:r>
      <w:r w:rsidR="00A9034A">
        <w:t>62597</w:t>
      </w:r>
      <w:r w:rsidR="00B76D01">
        <w:rPr>
          <w:rFonts w:hint="eastAsia"/>
        </w:rPr>
        <w:t>×</w:t>
      </w:r>
      <w:r w:rsidR="00A9034A">
        <w:t>16</w:t>
      </w:r>
      <w:r w:rsidR="00B76D01">
        <w:rPr>
          <w:rFonts w:hint="eastAsia"/>
        </w:rPr>
        <w:t>）</w:t>
      </w:r>
      <w:r w:rsidR="00B77787">
        <w:rPr>
          <w:rFonts w:hint="eastAsia"/>
        </w:rPr>
        <w:t>（见</w:t>
      </w:r>
      <w:r w:rsidR="00B77787">
        <w:fldChar w:fldCharType="begin"/>
      </w:r>
      <w:r w:rsidR="00B77787">
        <w:instrText xml:space="preserve"> </w:instrText>
      </w:r>
      <w:r w:rsidR="00B77787">
        <w:rPr>
          <w:rFonts w:hint="eastAsia"/>
        </w:rPr>
        <w:instrText>REF _Ref132303600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2</w:t>
      </w:r>
      <w:r w:rsidR="00B77787">
        <w:fldChar w:fldCharType="end"/>
      </w:r>
      <w:r w:rsidR="00B77787">
        <w:rPr>
          <w:rFonts w:hint="eastAsia"/>
        </w:rPr>
        <w:t>）</w:t>
      </w:r>
      <w:r w:rsidR="00672B9D">
        <w:rPr>
          <w:rFonts w:hint="eastAsia"/>
        </w:rPr>
        <w:t>，新房数据</w:t>
      </w:r>
      <w:r>
        <w:rPr>
          <w:rFonts w:hint="eastAsia"/>
        </w:rPr>
        <w:t>特征向量的</w:t>
      </w:r>
      <w:r w:rsidR="00672B9D">
        <w:rPr>
          <w:rFonts w:hint="eastAsia"/>
        </w:rPr>
        <w:t>维度</w:t>
      </w:r>
      <w:r w:rsidR="00A9034A">
        <w:rPr>
          <w:rFonts w:hint="eastAsia"/>
        </w:rPr>
        <w:t>相对较</w:t>
      </w:r>
      <w:r w:rsidR="00672B9D">
        <w:rPr>
          <w:rFonts w:hint="eastAsia"/>
        </w:rPr>
        <w:t>高</w:t>
      </w:r>
      <w:r>
        <w:rPr>
          <w:rFonts w:hint="eastAsia"/>
        </w:rPr>
        <w:t>但数据样本少，二手房数据的样本量</w:t>
      </w:r>
      <w:r w:rsidR="00A9034A">
        <w:rPr>
          <w:rFonts w:hint="eastAsia"/>
        </w:rPr>
        <w:t>相对</w:t>
      </w:r>
      <w:r>
        <w:rPr>
          <w:rFonts w:hint="eastAsia"/>
        </w:rPr>
        <w:t>充足，但特征向量的维度相对较小。</w:t>
      </w:r>
    </w:p>
    <w:p w14:paraId="6696485A" w14:textId="77777777" w:rsidR="00044FEA" w:rsidRDefault="003F3F14" w:rsidP="00044FEA">
      <w:pPr>
        <w:keepNext/>
        <w:spacing w:line="240" w:lineRule="auto"/>
        <w:ind w:firstLineChars="0" w:firstLine="0"/>
      </w:pPr>
      <w:r w:rsidRPr="003F3F14">
        <w:rPr>
          <w:rFonts w:hint="eastAsia"/>
          <w:noProof/>
        </w:rPr>
        <w:drawing>
          <wp:inline distT="0" distB="0" distL="0" distR="0" wp14:anchorId="192D001F" wp14:editId="0B80CE34">
            <wp:extent cx="5274310" cy="390652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06520"/>
                    </a:xfrm>
                    <a:prstGeom prst="rect">
                      <a:avLst/>
                    </a:prstGeom>
                    <a:noFill/>
                    <a:ln>
                      <a:noFill/>
                    </a:ln>
                  </pic:spPr>
                </pic:pic>
              </a:graphicData>
            </a:graphic>
          </wp:inline>
        </w:drawing>
      </w:r>
    </w:p>
    <w:p w14:paraId="26B4153D" w14:textId="5A874B83" w:rsidR="00A9034A" w:rsidRPr="00044FEA" w:rsidRDefault="00044FEA" w:rsidP="00044FEA">
      <w:pPr>
        <w:pStyle w:val="af0"/>
        <w:ind w:firstLine="420"/>
        <w:jc w:val="center"/>
        <w:rPr>
          <w:rFonts w:ascii="黑体" w:hAnsi="黑体"/>
          <w:sz w:val="21"/>
          <w:szCs w:val="21"/>
        </w:rPr>
      </w:pPr>
      <w:bookmarkStart w:id="54" w:name="_Ref132303570"/>
      <w:bookmarkStart w:id="55" w:name="_Ref132303565"/>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1</w:t>
      </w:r>
      <w:r w:rsidRPr="00044FEA">
        <w:rPr>
          <w:rFonts w:ascii="黑体" w:hAnsi="黑体"/>
          <w:sz w:val="21"/>
          <w:szCs w:val="21"/>
        </w:rPr>
        <w:fldChar w:fldCharType="end"/>
      </w:r>
      <w:bookmarkEnd w:id="54"/>
      <w:r w:rsidRPr="00044FEA">
        <w:rPr>
          <w:rFonts w:ascii="黑体" w:hAnsi="黑体"/>
          <w:sz w:val="21"/>
          <w:szCs w:val="21"/>
        </w:rPr>
        <w:t xml:space="preserve"> </w:t>
      </w:r>
      <w:r w:rsidRPr="00044FEA">
        <w:rPr>
          <w:rFonts w:ascii="黑体" w:hAnsi="黑体" w:hint="eastAsia"/>
          <w:sz w:val="21"/>
          <w:szCs w:val="21"/>
        </w:rPr>
        <w:t>新房预处理后数据描述统计</w:t>
      </w:r>
      <w:bookmarkEnd w:id="55"/>
    </w:p>
    <w:p w14:paraId="008E9998" w14:textId="77777777" w:rsidR="00044FEA" w:rsidRDefault="00E92E32" w:rsidP="00044FEA">
      <w:pPr>
        <w:keepNext/>
        <w:spacing w:line="240" w:lineRule="auto"/>
        <w:ind w:firstLineChars="0" w:firstLine="0"/>
        <w:jc w:val="center"/>
      </w:pPr>
      <w:r w:rsidRPr="00E92E32">
        <w:rPr>
          <w:noProof/>
        </w:rPr>
        <w:drawing>
          <wp:inline distT="0" distB="0" distL="0" distR="0" wp14:anchorId="048D30CE" wp14:editId="0F8B984D">
            <wp:extent cx="5274310" cy="26231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23185"/>
                    </a:xfrm>
                    <a:prstGeom prst="rect">
                      <a:avLst/>
                    </a:prstGeom>
                    <a:noFill/>
                    <a:ln>
                      <a:noFill/>
                    </a:ln>
                  </pic:spPr>
                </pic:pic>
              </a:graphicData>
            </a:graphic>
          </wp:inline>
        </w:drawing>
      </w:r>
    </w:p>
    <w:p w14:paraId="3201AD0F" w14:textId="7DBE8888" w:rsidR="00A9034A" w:rsidRPr="00044FEA" w:rsidRDefault="00044FEA" w:rsidP="00044FEA">
      <w:pPr>
        <w:pStyle w:val="af0"/>
        <w:ind w:firstLine="420"/>
        <w:jc w:val="center"/>
        <w:rPr>
          <w:rFonts w:ascii="黑体" w:hAnsi="黑体"/>
          <w:sz w:val="21"/>
          <w:szCs w:val="21"/>
        </w:rPr>
      </w:pPr>
      <w:bookmarkStart w:id="56" w:name="_Ref132303600"/>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2</w:t>
      </w:r>
      <w:r w:rsidRPr="00044FEA">
        <w:rPr>
          <w:rFonts w:ascii="黑体" w:hAnsi="黑体"/>
          <w:sz w:val="21"/>
          <w:szCs w:val="21"/>
        </w:rPr>
        <w:fldChar w:fldCharType="end"/>
      </w:r>
      <w:bookmarkEnd w:id="56"/>
      <w:r w:rsidRPr="00044FEA">
        <w:rPr>
          <w:rFonts w:ascii="黑体" w:hAnsi="黑体"/>
          <w:sz w:val="21"/>
          <w:szCs w:val="21"/>
        </w:rPr>
        <w:t xml:space="preserve"> </w:t>
      </w:r>
      <w:r w:rsidRPr="00044FEA">
        <w:rPr>
          <w:rFonts w:ascii="黑体" w:hAnsi="黑体" w:hint="eastAsia"/>
          <w:sz w:val="21"/>
          <w:szCs w:val="21"/>
        </w:rPr>
        <w:t>二手房预处理后描述统计</w:t>
      </w:r>
    </w:p>
    <w:p w14:paraId="7A80969C" w14:textId="3D27C858" w:rsidR="00672B9D" w:rsidRDefault="00FD14BD" w:rsidP="00672B9D">
      <w:pPr>
        <w:pStyle w:val="2"/>
      </w:pPr>
      <w:bookmarkStart w:id="57" w:name="_Toc132491656"/>
      <w:r>
        <w:rPr>
          <w:rFonts w:hint="eastAsia"/>
        </w:rPr>
        <w:lastRenderedPageBreak/>
        <w:t>新房数据</w:t>
      </w:r>
      <w:r w:rsidR="00672B9D">
        <w:rPr>
          <w:rFonts w:hint="eastAsia"/>
        </w:rPr>
        <w:t>训练</w:t>
      </w:r>
      <w:bookmarkEnd w:id="57"/>
    </w:p>
    <w:p w14:paraId="78273D9D" w14:textId="4ED76F78" w:rsidR="00672B9D" w:rsidRDefault="00FD14BD" w:rsidP="00FD14BD">
      <w:pPr>
        <w:pStyle w:val="3"/>
        <w:spacing w:before="156" w:after="156"/>
        <w:ind w:firstLine="482"/>
      </w:pPr>
      <w:bookmarkStart w:id="58" w:name="_Toc132491657"/>
      <w:r>
        <w:rPr>
          <w:rFonts w:hint="eastAsia"/>
        </w:rPr>
        <w:t>单一模型</w:t>
      </w:r>
      <w:r w:rsidR="00CB4101">
        <w:rPr>
          <w:rFonts w:hint="eastAsia"/>
        </w:rPr>
        <w:t>单</w:t>
      </w:r>
      <w:r w:rsidR="00C136DF">
        <w:rPr>
          <w:rFonts w:hint="eastAsia"/>
        </w:rPr>
        <w:t>次</w:t>
      </w:r>
      <w:r>
        <w:rPr>
          <w:rFonts w:hint="eastAsia"/>
        </w:rPr>
        <w:t>训练</w:t>
      </w:r>
      <w:bookmarkEnd w:id="58"/>
    </w:p>
    <w:p w14:paraId="5B13C9C7" w14:textId="7BECEF8D" w:rsidR="00FD14BD" w:rsidRDefault="00FD14BD" w:rsidP="00FD14BD">
      <w:pPr>
        <w:ind w:firstLine="480"/>
      </w:pPr>
      <w:r>
        <w:rPr>
          <w:rFonts w:hint="eastAsia"/>
        </w:rPr>
        <w:t>首先采用对直接划分出的训练集和测试集分别预测的方法单次训练模型，并用多种评估指标评估拟合情况</w:t>
      </w:r>
      <w:r w:rsidR="00B77787">
        <w:rPr>
          <w:rFonts w:hint="eastAsia"/>
        </w:rPr>
        <w:t>（见</w:t>
      </w:r>
      <w:r w:rsidR="00B77787">
        <w:fldChar w:fldCharType="begin"/>
      </w:r>
      <w:r w:rsidR="00B77787">
        <w:instrText xml:space="preserve"> </w:instrText>
      </w:r>
      <w:r w:rsidR="00B77787">
        <w:rPr>
          <w:rFonts w:hint="eastAsia"/>
        </w:rPr>
        <w:instrText>REF _Ref132303639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3</w:t>
      </w:r>
      <w:r w:rsidR="00B77787">
        <w:fldChar w:fldCharType="end"/>
      </w:r>
      <w:r w:rsidR="00B77787">
        <w:rPr>
          <w:rFonts w:hint="eastAsia"/>
        </w:rPr>
        <w:t>）</w:t>
      </w:r>
      <w:r>
        <w:rPr>
          <w:rFonts w:hint="eastAsia"/>
        </w:rPr>
        <w:t>，同时画出学习曲线</w:t>
      </w:r>
      <w:r w:rsidR="00B77787">
        <w:rPr>
          <w:rFonts w:hint="eastAsia"/>
        </w:rPr>
        <w:t>（见</w:t>
      </w:r>
      <w:r w:rsidR="00B77787">
        <w:fldChar w:fldCharType="begin"/>
      </w:r>
      <w:r w:rsidR="00B77787">
        <w:instrText xml:space="preserve"> </w:instrText>
      </w:r>
      <w:r w:rsidR="00B77787">
        <w:rPr>
          <w:rFonts w:hint="eastAsia"/>
        </w:rPr>
        <w:instrText>REF _Ref132303668 \h</w:instrText>
      </w:r>
      <w:r w:rsidR="00B77787">
        <w:instrText xml:space="preserve"> </w:instrText>
      </w:r>
      <w:r w:rsidR="00B77787">
        <w:fldChar w:fldCharType="separate"/>
      </w:r>
      <w:r w:rsidR="002B3CF7" w:rsidRPr="00044FEA">
        <w:rPr>
          <w:rFonts w:ascii="黑体" w:hAnsi="黑体" w:hint="eastAsia"/>
          <w:sz w:val="21"/>
          <w:szCs w:val="21"/>
        </w:rPr>
        <w:t>图</w:t>
      </w:r>
      <w:r w:rsidR="002B3CF7" w:rsidRPr="00044FEA">
        <w:rPr>
          <w:rFonts w:ascii="黑体" w:hAnsi="黑体" w:hint="eastAsia"/>
          <w:sz w:val="21"/>
          <w:szCs w:val="21"/>
        </w:rPr>
        <w:t xml:space="preserve"> 5.</w:t>
      </w:r>
      <w:r w:rsidR="002B3CF7">
        <w:rPr>
          <w:rFonts w:ascii="黑体" w:hAnsi="黑体"/>
          <w:noProof/>
          <w:sz w:val="21"/>
          <w:szCs w:val="21"/>
        </w:rPr>
        <w:t>4</w:t>
      </w:r>
      <w:r w:rsidR="00B77787">
        <w:fldChar w:fldCharType="end"/>
      </w:r>
      <w:r w:rsidR="00B77787">
        <w:rPr>
          <w:rFonts w:hint="eastAsia"/>
        </w:rPr>
        <w:t>）</w:t>
      </w:r>
      <w:r>
        <w:rPr>
          <w:rFonts w:hint="eastAsia"/>
        </w:rPr>
        <w:t>。</w:t>
      </w:r>
    </w:p>
    <w:p w14:paraId="023E079D" w14:textId="4CACF7AF" w:rsidR="00FD1C56" w:rsidRDefault="00FD14BD" w:rsidP="00556CBD">
      <w:pPr>
        <w:ind w:firstLine="480"/>
      </w:pPr>
      <w:r>
        <w:rPr>
          <w:rFonts w:hint="eastAsia"/>
        </w:rPr>
        <w:t>分离训练集和测试集：这里采用随机抽样的分割方法</w:t>
      </w:r>
      <w:r w:rsidRPr="00F26A0A">
        <w:rPr>
          <w:rFonts w:hint="eastAsia"/>
        </w:rPr>
        <w:t>按照</w:t>
      </w:r>
      <w:r w:rsidRPr="00F26A0A">
        <w:t>7:3</w:t>
      </w:r>
      <w:r w:rsidRPr="00F26A0A">
        <w:t>的比例</w:t>
      </w:r>
      <w:r>
        <w:rPr>
          <w:rFonts w:hint="eastAsia"/>
        </w:rPr>
        <w:t>将数据</w:t>
      </w:r>
      <w:proofErr w:type="gramStart"/>
      <w:r>
        <w:rPr>
          <w:rFonts w:hint="eastAsia"/>
        </w:rPr>
        <w:t>集分为</w:t>
      </w:r>
      <w:proofErr w:type="gramEnd"/>
      <w:r>
        <w:rPr>
          <w:rFonts w:hint="eastAsia"/>
        </w:rPr>
        <w:t>训练集和测试集，用于模型的单次训练和测试评估。</w:t>
      </w:r>
    </w:p>
    <w:p w14:paraId="54BB6709" w14:textId="3B5947E3" w:rsidR="008D6155" w:rsidRDefault="008D6155" w:rsidP="00556CBD">
      <w:pPr>
        <w:ind w:firstLine="480"/>
      </w:pPr>
      <w:r w:rsidRPr="008D6155">
        <w:rPr>
          <w:rFonts w:hint="eastAsia"/>
        </w:rPr>
        <w:t>单次训练时，</w:t>
      </w:r>
      <w:r>
        <w:rPr>
          <w:rFonts w:hint="eastAsia"/>
        </w:rPr>
        <w:t>随机森林</w:t>
      </w:r>
      <w:r w:rsidRPr="008D6155">
        <w:rPr>
          <w:rFonts w:hint="eastAsia"/>
        </w:rPr>
        <w:t>，</w:t>
      </w:r>
      <w:proofErr w:type="spellStart"/>
      <w:r w:rsidRPr="008D6155">
        <w:rPr>
          <w:rFonts w:hint="eastAsia"/>
        </w:rPr>
        <w:t>GBDT</w:t>
      </w:r>
      <w:proofErr w:type="spellEnd"/>
      <w:r w:rsidRPr="008D6155">
        <w:rPr>
          <w:rFonts w:hint="eastAsia"/>
        </w:rPr>
        <w:t>，</w:t>
      </w:r>
      <w:proofErr w:type="spellStart"/>
      <w:r w:rsidRPr="008D6155">
        <w:rPr>
          <w:rFonts w:hint="eastAsia"/>
        </w:rPr>
        <w:t>XGBoost</w:t>
      </w:r>
      <w:proofErr w:type="spellEnd"/>
      <w:r w:rsidRPr="008D6155">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都比在测试集上的要低，说明这些模型都存在一定程度的过拟合现象。其中，</w:t>
      </w:r>
      <w:r>
        <w:rPr>
          <w:rFonts w:hint="eastAsia"/>
        </w:rPr>
        <w:t>相比较而言，</w:t>
      </w:r>
      <w:proofErr w:type="spellStart"/>
      <w:r w:rsidRPr="008D6155">
        <w:rPr>
          <w:rFonts w:hint="eastAsia"/>
        </w:rPr>
        <w:t>XGBoost</w:t>
      </w:r>
      <w:proofErr w:type="spellEnd"/>
      <w:r w:rsidRPr="008D6155">
        <w:rPr>
          <w:rFonts w:hint="eastAsia"/>
        </w:rPr>
        <w:t>和</w:t>
      </w:r>
      <w:proofErr w:type="spellStart"/>
      <w:r w:rsidRPr="008D6155">
        <w:rPr>
          <w:rFonts w:hint="eastAsia"/>
        </w:rPr>
        <w:t>CatBoostRegressor</w:t>
      </w:r>
      <w:proofErr w:type="spellEnd"/>
      <w:r w:rsidRPr="008D6155">
        <w:rPr>
          <w:rFonts w:hint="eastAsia"/>
        </w:rPr>
        <w:t>在训练集上的表现最好，但是在测试集上的表现最差，说明这两种模型对数据的拟合程度过高，泛化能力较弱。相反，</w:t>
      </w:r>
      <w:r>
        <w:rPr>
          <w:rFonts w:hint="eastAsia"/>
        </w:rPr>
        <w:t>随机森林</w:t>
      </w:r>
      <w:r w:rsidRPr="008D6155">
        <w:rPr>
          <w:rFonts w:hint="eastAsia"/>
        </w:rPr>
        <w:t>和</w:t>
      </w:r>
      <w:proofErr w:type="spellStart"/>
      <w:r w:rsidRPr="008D6155">
        <w:rPr>
          <w:rFonts w:hint="eastAsia"/>
        </w:rPr>
        <w:t>GBDT</w:t>
      </w:r>
      <w:proofErr w:type="spellEnd"/>
      <w:r w:rsidRPr="008D6155">
        <w:rPr>
          <w:rFonts w:hint="eastAsia"/>
        </w:rPr>
        <w:t>在训练集上的表现较差，但是在测试集上的表现较好，说明这两种模型对数据的拟合程度较低，泛化能力较强。</w:t>
      </w:r>
      <w:proofErr w:type="spellStart"/>
      <w:r w:rsidRPr="008D6155">
        <w:rPr>
          <w:rFonts w:hint="eastAsia"/>
        </w:rPr>
        <w:t>LightGBM</w:t>
      </w:r>
      <w:proofErr w:type="spellEnd"/>
      <w:r w:rsidRPr="008D6155">
        <w:rPr>
          <w:rFonts w:hint="eastAsia"/>
        </w:rPr>
        <w:t>在训练集和测试集上的表现都比较一般，说明这种模型对数据的拟合程度适中，泛化能力也适中。</w:t>
      </w:r>
    </w:p>
    <w:p w14:paraId="3088D7B3" w14:textId="77777777" w:rsidR="00044FEA" w:rsidRDefault="00CE327B" w:rsidP="00044FEA">
      <w:pPr>
        <w:keepNext/>
        <w:spacing w:line="240" w:lineRule="auto"/>
        <w:ind w:firstLineChars="0" w:firstLine="0"/>
      </w:pPr>
      <w:r w:rsidRPr="00CE327B">
        <w:rPr>
          <w:rFonts w:hint="eastAsia"/>
          <w:noProof/>
        </w:rPr>
        <w:drawing>
          <wp:inline distT="0" distB="0" distL="0" distR="0" wp14:anchorId="542F5BFC" wp14:editId="57E2AB6E">
            <wp:extent cx="5274310" cy="11239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123950"/>
                    </a:xfrm>
                    <a:prstGeom prst="rect">
                      <a:avLst/>
                    </a:prstGeom>
                    <a:noFill/>
                    <a:ln>
                      <a:noFill/>
                    </a:ln>
                  </pic:spPr>
                </pic:pic>
              </a:graphicData>
            </a:graphic>
          </wp:inline>
        </w:drawing>
      </w:r>
    </w:p>
    <w:p w14:paraId="77B530C1" w14:textId="53A5ED6F" w:rsidR="00CE327B" w:rsidRPr="00044FEA" w:rsidRDefault="00044FEA" w:rsidP="00044FEA">
      <w:pPr>
        <w:pStyle w:val="af0"/>
        <w:ind w:firstLine="420"/>
        <w:jc w:val="center"/>
        <w:rPr>
          <w:rFonts w:ascii="黑体" w:hAnsi="黑体"/>
          <w:sz w:val="21"/>
          <w:szCs w:val="21"/>
        </w:rPr>
      </w:pPr>
      <w:bookmarkStart w:id="59" w:name="_Ref132303639"/>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3</w:t>
      </w:r>
      <w:r w:rsidRPr="00044FEA">
        <w:rPr>
          <w:rFonts w:ascii="黑体" w:hAnsi="黑体"/>
          <w:sz w:val="21"/>
          <w:szCs w:val="21"/>
        </w:rPr>
        <w:fldChar w:fldCharType="end"/>
      </w:r>
      <w:bookmarkEnd w:id="59"/>
      <w:r w:rsidRPr="00044FEA">
        <w:rPr>
          <w:rFonts w:ascii="黑体" w:hAnsi="黑体"/>
          <w:sz w:val="21"/>
          <w:szCs w:val="21"/>
        </w:rPr>
        <w:t xml:space="preserve"> </w:t>
      </w:r>
      <w:r w:rsidRPr="00044FEA">
        <w:rPr>
          <w:rFonts w:ascii="黑体" w:hAnsi="黑体" w:hint="eastAsia"/>
          <w:sz w:val="21"/>
          <w:szCs w:val="21"/>
        </w:rPr>
        <w:t>新房数据单一树模型训练</w:t>
      </w:r>
    </w:p>
    <w:p w14:paraId="18E6276B" w14:textId="1AF4F911" w:rsidR="000A01FD" w:rsidRPr="000A01FD" w:rsidRDefault="00E92E32" w:rsidP="000A01FD">
      <w:pPr>
        <w:ind w:firstLine="480"/>
      </w:pPr>
      <w:r>
        <w:rPr>
          <w:noProof/>
        </w:rPr>
        <w:t xml:space="preserve"> </w:t>
      </w:r>
      <w:r w:rsidR="00044FEA">
        <w:rPr>
          <w:noProof/>
        </w:rPr>
        <mc:AlternateContent>
          <mc:Choice Requires="wps">
            <w:drawing>
              <wp:anchor distT="0" distB="0" distL="114300" distR="114300" simplePos="0" relativeHeight="251709440" behindDoc="0" locked="0" layoutInCell="1" allowOverlap="1" wp14:anchorId="4303AEBB" wp14:editId="58CD45A1">
                <wp:simplePos x="0" y="0"/>
                <wp:positionH relativeFrom="column">
                  <wp:posOffset>0</wp:posOffset>
                </wp:positionH>
                <wp:positionV relativeFrom="paragraph">
                  <wp:posOffset>3023235</wp:posOffset>
                </wp:positionV>
                <wp:extent cx="5273675" cy="635"/>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775370DA" w14:textId="5E309BED" w:rsidR="00044FEA" w:rsidRPr="00044FEA" w:rsidRDefault="00044FEA" w:rsidP="00044FEA">
                            <w:pPr>
                              <w:pStyle w:val="af0"/>
                              <w:ind w:firstLine="420"/>
                              <w:jc w:val="center"/>
                              <w:rPr>
                                <w:rFonts w:ascii="黑体" w:hAnsi="黑体"/>
                                <w:sz w:val="21"/>
                                <w:szCs w:val="21"/>
                              </w:rPr>
                            </w:pPr>
                            <w:bookmarkStart w:id="60"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4</w:t>
                            </w:r>
                            <w:r w:rsidRPr="00044FEA">
                              <w:rPr>
                                <w:rFonts w:ascii="黑体" w:hAnsi="黑体"/>
                                <w:sz w:val="21"/>
                                <w:szCs w:val="21"/>
                              </w:rPr>
                              <w:fldChar w:fldCharType="end"/>
                            </w:r>
                            <w:bookmarkEnd w:id="60"/>
                            <w:r w:rsidRPr="00044FEA">
                              <w:rPr>
                                <w:rFonts w:ascii="黑体" w:hAnsi="黑体"/>
                                <w:sz w:val="21"/>
                                <w:szCs w:val="21"/>
                              </w:rPr>
                              <w:t xml:space="preserve"> 新房</w:t>
                            </w:r>
                            <w:r w:rsidRPr="00044FEA">
                              <w:rPr>
                                <w:rFonts w:ascii="黑体" w:hAnsi="黑体" w:hint="eastAsia"/>
                                <w:sz w:val="21"/>
                                <w:szCs w:val="21"/>
                              </w:rPr>
                              <w:t>数据单一树模型训练</w:t>
                            </w:r>
                            <w:r w:rsidRPr="00044FEA">
                              <w:rPr>
                                <w:rFonts w:ascii="黑体" w:hAnsi="黑体" w:hint="eastAsia"/>
                                <w:sz w:val="21"/>
                                <w:szCs w:val="21"/>
                              </w:rPr>
                              <w:t>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 w14:anchorId="4303AEBB" id="文本框 44" o:spid="_x0000_s1033" type="#_x0000_t202" style="position:absolute;left:0;text-align:left;margin-left:0;margin-top:238.05pt;width:415.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" stroked="f">
                <v:textbox style="mso-fit-shape-to-text:t" inset="0,0,0,0">
                  <w:txbxContent>
                    <w:p w14:paraId="775370DA" w14:textId="5E309BED" w:rsidR="00044FEA" w:rsidRPr="00044FEA" w:rsidRDefault="00044FEA" w:rsidP="00044FEA">
                      <w:pPr>
                        <w:pStyle w:val="af0"/>
                        <w:ind w:firstLine="420"/>
                        <w:jc w:val="center"/>
                        <w:rPr>
                          <w:rFonts w:ascii="黑体" w:hAnsi="黑体"/>
                          <w:sz w:val="21"/>
                          <w:szCs w:val="21"/>
                        </w:rPr>
                      </w:pPr>
                      <w:bookmarkStart w:id="69"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2B3CF7">
                        <w:rPr>
                          <w:rFonts w:ascii="黑体" w:hAnsi="黑体"/>
                          <w:noProof/>
                          <w:sz w:val="21"/>
                          <w:szCs w:val="21"/>
                        </w:rPr>
                        <w:t>4</w:t>
                      </w:r>
                      <w:r w:rsidRPr="00044FEA">
                        <w:rPr>
                          <w:rFonts w:ascii="黑体" w:hAnsi="黑体"/>
                          <w:sz w:val="21"/>
                          <w:szCs w:val="21"/>
                        </w:rPr>
                        <w:fldChar w:fldCharType="end"/>
                      </w:r>
                      <w:bookmarkEnd w:id="69"/>
                      <w:r w:rsidRPr="00044FEA">
                        <w:rPr>
                          <w:rFonts w:ascii="黑体" w:hAnsi="黑体"/>
                          <w:sz w:val="21"/>
                          <w:szCs w:val="21"/>
                        </w:rPr>
                        <w:t xml:space="preserve"> 新房</w:t>
                      </w:r>
                      <w:r w:rsidRPr="00044FEA">
                        <w:rPr>
                          <w:rFonts w:ascii="黑体" w:hAnsi="黑体" w:hint="eastAsia"/>
                          <w:sz w:val="21"/>
                          <w:szCs w:val="21"/>
                        </w:rPr>
                        <w:t>数据单一树模型训练</w:t>
                      </w:r>
                      <w:proofErr w:type="spellStart"/>
                      <w:r w:rsidRPr="00044FEA">
                        <w:rPr>
                          <w:rFonts w:ascii="黑体" w:hAnsi="黑体" w:hint="eastAsia"/>
                          <w:sz w:val="21"/>
                          <w:szCs w:val="21"/>
                        </w:rPr>
                        <w:t>RMSE</w:t>
                      </w:r>
                      <w:proofErr w:type="spellEnd"/>
                    </w:p>
                  </w:txbxContent>
                </v:textbox>
                <w10:wrap type="topAndBottom"/>
              </v:shape>
            </w:pict>
          </mc:Fallback>
        </mc:AlternateContent>
      </w:r>
      <w:r w:rsidR="000A01FD">
        <w:rPr>
          <w:noProof/>
        </w:rPr>
        <w:drawing>
          <wp:anchor distT="0" distB="0" distL="114300" distR="114300" simplePos="0" relativeHeight="251695104" behindDoc="0" locked="0" layoutInCell="1" allowOverlap="1" wp14:anchorId="0DEA8B85" wp14:editId="2E4EF644">
            <wp:simplePos x="0" y="0"/>
            <wp:positionH relativeFrom="column">
              <wp:posOffset>0</wp:posOffset>
            </wp:positionH>
            <wp:positionV relativeFrom="paragraph">
              <wp:posOffset>253365</wp:posOffset>
            </wp:positionV>
            <wp:extent cx="5273675" cy="2712720"/>
            <wp:effectExtent l="0" t="0" r="317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675" cy="2712720"/>
                    </a:xfrm>
                    <a:prstGeom prst="rect">
                      <a:avLst/>
                    </a:prstGeom>
                    <a:noFill/>
                  </pic:spPr>
                </pic:pic>
              </a:graphicData>
            </a:graphic>
          </wp:anchor>
        </w:drawing>
      </w:r>
    </w:p>
    <w:p w14:paraId="2F027C37" w14:textId="169E488E" w:rsidR="00FD14BD" w:rsidRDefault="000A01FD" w:rsidP="000A01FD">
      <w:pPr>
        <w:pStyle w:val="3"/>
        <w:spacing w:before="156" w:after="156"/>
        <w:ind w:firstLine="482"/>
      </w:pPr>
      <w:bookmarkStart w:id="61" w:name="_Toc132491658"/>
      <w:r>
        <w:rPr>
          <w:rFonts w:hint="eastAsia"/>
        </w:rPr>
        <w:lastRenderedPageBreak/>
        <w:t>单一模型交叉验证训练</w:t>
      </w:r>
      <w:bookmarkEnd w:id="61"/>
    </w:p>
    <w:p w14:paraId="1BD2D5EA" w14:textId="1AA87A53" w:rsidR="008236B4" w:rsidRDefault="00C64634" w:rsidP="008236B4">
      <w:pPr>
        <w:ind w:firstLine="480"/>
      </w:pPr>
      <w:r>
        <w:rPr>
          <w:rFonts w:hint="eastAsia"/>
        </w:rPr>
        <w:t>这里</w:t>
      </w:r>
      <w:r w:rsidR="00644E58">
        <w:rPr>
          <w:rFonts w:hint="eastAsia"/>
        </w:rPr>
        <w:t>采用</w:t>
      </w:r>
      <w:r w:rsidR="00644E58">
        <w:rPr>
          <w:rFonts w:hint="eastAsia"/>
        </w:rPr>
        <w:t>K</w:t>
      </w:r>
      <w:r w:rsidR="00644E58">
        <w:rPr>
          <w:rFonts w:hint="eastAsia"/>
        </w:rPr>
        <w:t>折交叉验证的方法训练</w:t>
      </w:r>
      <w:r>
        <w:rPr>
          <w:rFonts w:hint="eastAsia"/>
        </w:rPr>
        <w:t>，试图</w:t>
      </w:r>
      <w:r w:rsidR="00644E58">
        <w:rPr>
          <w:rFonts w:hint="eastAsia"/>
        </w:rPr>
        <w:t>减少过拟合的问题。在交叉验证中，将数据划分为</w:t>
      </w:r>
      <w:r w:rsidR="00644E58">
        <w:rPr>
          <w:rFonts w:hint="eastAsia"/>
        </w:rPr>
        <w:t>K</w:t>
      </w:r>
      <w:proofErr w:type="gramStart"/>
      <w:r w:rsidR="00644E58">
        <w:rPr>
          <w:rFonts w:hint="eastAsia"/>
        </w:rPr>
        <w:t>个</w:t>
      </w:r>
      <w:proofErr w:type="gramEnd"/>
      <w:r w:rsidR="00644E58">
        <w:rPr>
          <w:rFonts w:hint="eastAsia"/>
        </w:rPr>
        <w:t>折叠（在这里</w:t>
      </w:r>
      <w:r w:rsidR="00644E58">
        <w:rPr>
          <w:rFonts w:hint="eastAsia"/>
        </w:rPr>
        <w:t>K</w:t>
      </w:r>
      <w:r w:rsidR="00644E58">
        <w:rPr>
          <w:rFonts w:hint="eastAsia"/>
        </w:rPr>
        <w:t>取了</w:t>
      </w:r>
      <w:r w:rsidR="00644E58">
        <w:rPr>
          <w:rFonts w:hint="eastAsia"/>
        </w:rPr>
        <w:t>10</w:t>
      </w:r>
      <w:r w:rsidR="00644E58">
        <w:rPr>
          <w:rFonts w:hint="eastAsia"/>
        </w:rPr>
        <w:t>），每个折叠轮流作为验证集，其他折叠作为训练集，这样可以进行</w:t>
      </w:r>
      <w:r w:rsidR="00644E58">
        <w:rPr>
          <w:rFonts w:hint="eastAsia"/>
        </w:rPr>
        <w:t>K</w:t>
      </w:r>
      <w:r w:rsidR="00644E58">
        <w:rPr>
          <w:rFonts w:hint="eastAsia"/>
        </w:rPr>
        <w:t>次训练和验证，每次得到一个均方误差，最后取</w:t>
      </w:r>
      <w:r w:rsidR="00644E58">
        <w:rPr>
          <w:rFonts w:hint="eastAsia"/>
        </w:rPr>
        <w:t>K</w:t>
      </w:r>
      <w:r w:rsidR="00644E58">
        <w:rPr>
          <w:rFonts w:hint="eastAsia"/>
        </w:rPr>
        <w:t>次得到的均方误差的平均值作为交叉验证的</w:t>
      </w:r>
      <w:r>
        <w:rPr>
          <w:rFonts w:hint="eastAsia"/>
        </w:rPr>
        <w:t>均方误差</w:t>
      </w:r>
      <w:r w:rsidR="00644E58">
        <w:rPr>
          <w:rFonts w:hint="eastAsia"/>
        </w:rPr>
        <w:t>，也就是</w:t>
      </w:r>
      <w:r w:rsidR="00644E58">
        <w:rPr>
          <w:rFonts w:hint="eastAsia"/>
        </w:rPr>
        <w:t xml:space="preserve">cross-validation </w:t>
      </w:r>
      <w:proofErr w:type="spellStart"/>
      <w:r>
        <w:rPr>
          <w:rFonts w:hint="eastAsia"/>
        </w:rPr>
        <w:t>RMSE</w:t>
      </w:r>
      <w:proofErr w:type="spellEnd"/>
      <w:r w:rsidR="00644E58">
        <w:rPr>
          <w:rFonts w:hint="eastAsia"/>
        </w:rPr>
        <w:t>。</w:t>
      </w:r>
    </w:p>
    <w:p w14:paraId="6CC6FEBA" w14:textId="3D8E3B19" w:rsidR="008236B4" w:rsidRPr="008236B4" w:rsidRDefault="008D6155" w:rsidP="008D6155">
      <w:pPr>
        <w:ind w:firstLine="480"/>
      </w:pPr>
      <w:r w:rsidRPr="008D6155">
        <w:rPr>
          <w:rFonts w:hint="eastAsia"/>
        </w:rPr>
        <w:t>交叉训练时，</w:t>
      </w:r>
      <w:r>
        <w:rPr>
          <w:rFonts w:hint="eastAsia"/>
        </w:rPr>
        <w:t>随机森林、</w:t>
      </w:r>
      <w:proofErr w:type="spellStart"/>
      <w:r w:rsidRPr="008D6155">
        <w:rPr>
          <w:rFonts w:hint="eastAsia"/>
        </w:rPr>
        <w:t>GBDT</w:t>
      </w:r>
      <w:proofErr w:type="spellEnd"/>
      <w:r>
        <w:rPr>
          <w:rFonts w:hint="eastAsia"/>
        </w:rPr>
        <w:t>、</w:t>
      </w:r>
      <w:proofErr w:type="spellStart"/>
      <w:r w:rsidRPr="008D6155">
        <w:rPr>
          <w:rFonts w:hint="eastAsia"/>
        </w:rPr>
        <w:t>XGBoost</w:t>
      </w:r>
      <w:proofErr w:type="spellEnd"/>
      <w:r>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这五种模型在训练集和测试集上的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都有所提高，说明交叉训练可以有效地减少过拟合现象，提高模型的稳定性和可靠性。其中，</w:t>
      </w:r>
      <w:proofErr w:type="spellStart"/>
      <w:r w:rsidRPr="008D6155">
        <w:rPr>
          <w:rFonts w:hint="eastAsia"/>
        </w:rPr>
        <w:t>CatBoostRegressor</w:t>
      </w:r>
      <w:proofErr w:type="spellEnd"/>
      <w:r w:rsidRPr="008D6155">
        <w:rPr>
          <w:rFonts w:hint="eastAsia"/>
        </w:rPr>
        <w:t>在交叉训练时，在测试集上的表现最好，说明这种模型通过交叉训练可以克服过拟合问题，提高泛化能力。相反，</w:t>
      </w:r>
      <w:proofErr w:type="spellStart"/>
      <w:r w:rsidRPr="008D6155">
        <w:rPr>
          <w:rFonts w:hint="eastAsia"/>
        </w:rPr>
        <w:t>LightGBM</w:t>
      </w:r>
      <w:proofErr w:type="spellEnd"/>
      <w:r w:rsidRPr="008D6155">
        <w:rPr>
          <w:rFonts w:hint="eastAsia"/>
        </w:rPr>
        <w:t>在交叉训练时，在测试集上的表现最差，说明这种模型通过交叉训练无法改善过拟合问题，泛化能力仍然较弱。</w:t>
      </w:r>
    </w:p>
    <w:p w14:paraId="02A2294D" w14:textId="008274A7" w:rsidR="00644E58" w:rsidRDefault="00644E58" w:rsidP="00644E58">
      <w:pPr>
        <w:ind w:firstLine="480"/>
      </w:pPr>
      <w:r>
        <w:rPr>
          <w:rFonts w:hint="eastAsia"/>
        </w:rPr>
        <w:t>根据学习曲线</w:t>
      </w:r>
      <w:r w:rsidR="00B77787">
        <w:rPr>
          <w:rFonts w:hint="eastAsia"/>
        </w:rPr>
        <w:t>（见</w:t>
      </w:r>
      <w:r w:rsidR="00B77787">
        <w:fldChar w:fldCharType="begin"/>
      </w:r>
      <w:r w:rsidR="00B77787">
        <w:instrText xml:space="preserve"> </w:instrText>
      </w:r>
      <w:r w:rsidR="00B77787">
        <w:rPr>
          <w:rFonts w:hint="eastAsia"/>
        </w:rPr>
        <w:instrText>REF _Ref132303719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6</w:t>
      </w:r>
      <w:r w:rsidR="00B77787">
        <w:fldChar w:fldCharType="end"/>
      </w:r>
      <w:r w:rsidR="00B77787">
        <w:rPr>
          <w:rFonts w:hint="eastAsia"/>
        </w:rPr>
        <w:t>）</w:t>
      </w:r>
      <w:r>
        <w:rPr>
          <w:rFonts w:hint="eastAsia"/>
        </w:rPr>
        <w:t>和评估指标</w:t>
      </w:r>
      <w:r w:rsidR="00B77787">
        <w:rPr>
          <w:rFonts w:hint="eastAsia"/>
        </w:rPr>
        <w:t>（见</w:t>
      </w:r>
      <w:r w:rsidR="00B77787">
        <w:fldChar w:fldCharType="begin"/>
      </w:r>
      <w:r w:rsidR="00B77787">
        <w:instrText xml:space="preserve"> </w:instrText>
      </w:r>
      <w:r w:rsidR="00B77787">
        <w:rPr>
          <w:rFonts w:hint="eastAsia"/>
        </w:rPr>
        <w:instrText>REF _Ref132303699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5</w:t>
      </w:r>
      <w:r w:rsidR="00B77787">
        <w:fldChar w:fldCharType="end"/>
      </w:r>
      <w:r w:rsidR="00B77787">
        <w:rPr>
          <w:rFonts w:hint="eastAsia"/>
        </w:rPr>
        <w:t>）</w:t>
      </w:r>
      <w:r>
        <w:rPr>
          <w:rFonts w:hint="eastAsia"/>
        </w:rPr>
        <w:t>，这五种算法的交叉验证模型都表现为，测试集的评分（</w:t>
      </w:r>
      <w:r>
        <w:rPr>
          <w:rFonts w:hint="eastAsia"/>
        </w:rPr>
        <w:t>Cross-validation score</w:t>
      </w:r>
      <w:r>
        <w:rPr>
          <w:rFonts w:hint="eastAsia"/>
        </w:rPr>
        <w:t>）比训练集（</w:t>
      </w:r>
      <w:r>
        <w:rPr>
          <w:rFonts w:hint="eastAsia"/>
        </w:rPr>
        <w:t>Training score</w:t>
      </w:r>
      <w:r>
        <w:rPr>
          <w:rFonts w:hint="eastAsia"/>
        </w:rPr>
        <w:t>）更好，但是降低偏差（</w:t>
      </w:r>
      <w:r>
        <w:rPr>
          <w:rFonts w:hint="eastAsia"/>
        </w:rPr>
        <w:t>bias</w:t>
      </w:r>
      <w:r>
        <w:rPr>
          <w:rFonts w:hint="eastAsia"/>
        </w:rPr>
        <w:t>）的代价是产生了很大的方差（</w:t>
      </w:r>
      <w:r>
        <w:rPr>
          <w:rFonts w:hint="eastAsia"/>
        </w:rPr>
        <w:t>variance</w:t>
      </w:r>
      <w:r>
        <w:rPr>
          <w:rFonts w:hint="eastAsia"/>
        </w:rPr>
        <w:t>），这五个模型在偏差和方差的权衡中为了减小偏差放弃了方差。较高的方差代表着模型过于复杂，过度拟合训练数据，因此对数据中微小的变化过度敏感，产生了过拟合现象。</w:t>
      </w:r>
    </w:p>
    <w:p w14:paraId="20D8A09F" w14:textId="0732CCE2" w:rsidR="00644E58" w:rsidRDefault="00644E58" w:rsidP="00182457">
      <w:pPr>
        <w:ind w:firstLine="480"/>
      </w:pPr>
      <w:r>
        <w:rPr>
          <w:rFonts w:hint="eastAsia"/>
        </w:rPr>
        <w:t>所以采用交叉验证的训练方法，缓解了偏差较大的过拟合问题，但是依旧存在较大的方差，并没有解决这五个算法模型过拟合的问题。</w:t>
      </w:r>
    </w:p>
    <w:p w14:paraId="357B329D" w14:textId="77777777" w:rsidR="00044FEA" w:rsidRDefault="00CE327B" w:rsidP="00044FEA">
      <w:pPr>
        <w:keepNext/>
        <w:spacing w:line="240" w:lineRule="auto"/>
        <w:ind w:firstLineChars="0" w:firstLine="0"/>
      </w:pPr>
      <w:r w:rsidRPr="00CE327B">
        <w:rPr>
          <w:rFonts w:hint="eastAsia"/>
          <w:noProof/>
        </w:rPr>
        <w:drawing>
          <wp:inline distT="0" distB="0" distL="0" distR="0" wp14:anchorId="43477F89" wp14:editId="152B3D99">
            <wp:extent cx="5274310" cy="11195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119505"/>
                    </a:xfrm>
                    <a:prstGeom prst="rect">
                      <a:avLst/>
                    </a:prstGeom>
                    <a:noFill/>
                    <a:ln>
                      <a:noFill/>
                    </a:ln>
                  </pic:spPr>
                </pic:pic>
              </a:graphicData>
            </a:graphic>
          </wp:inline>
        </w:drawing>
      </w:r>
    </w:p>
    <w:p w14:paraId="0CA84586" w14:textId="0D6B721A" w:rsidR="00CE327B" w:rsidRPr="00532C3D" w:rsidRDefault="00044FEA" w:rsidP="00532C3D">
      <w:pPr>
        <w:pStyle w:val="af0"/>
        <w:ind w:firstLine="420"/>
        <w:jc w:val="center"/>
        <w:rPr>
          <w:rFonts w:ascii="黑体" w:hAnsi="黑体"/>
          <w:sz w:val="21"/>
          <w:szCs w:val="21"/>
        </w:rPr>
      </w:pPr>
      <w:bookmarkStart w:id="62" w:name="_Ref13230369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5</w:t>
      </w:r>
      <w:r w:rsidRPr="00532C3D">
        <w:rPr>
          <w:rFonts w:ascii="黑体" w:hAnsi="黑体"/>
          <w:sz w:val="21"/>
          <w:szCs w:val="21"/>
        </w:rPr>
        <w:fldChar w:fldCharType="end"/>
      </w:r>
      <w:bookmarkEnd w:id="62"/>
      <w:r w:rsidRPr="00532C3D">
        <w:rPr>
          <w:rFonts w:ascii="黑体" w:hAnsi="黑体"/>
          <w:sz w:val="21"/>
          <w:szCs w:val="21"/>
        </w:rPr>
        <w:t xml:space="preserve"> </w:t>
      </w:r>
      <w:r w:rsidR="00532C3D" w:rsidRPr="00532C3D">
        <w:rPr>
          <w:rFonts w:ascii="黑体" w:hAnsi="黑体" w:hint="eastAsia"/>
          <w:sz w:val="21"/>
          <w:szCs w:val="21"/>
        </w:rPr>
        <w:t>新房数据单一树模型训练</w:t>
      </w:r>
    </w:p>
    <w:bookmarkStart w:id="63" w:name="_Toc132491659"/>
    <w:p w14:paraId="57E6AAB9" w14:textId="150E4831" w:rsidR="00644E58" w:rsidRDefault="00532C3D" w:rsidP="00644E58">
      <w:pPr>
        <w:pStyle w:val="3"/>
        <w:spacing w:before="156" w:after="156"/>
        <w:ind w:firstLine="482"/>
      </w:pPr>
      <w:r>
        <w:rPr>
          <w:noProof/>
        </w:rPr>
        <w:lastRenderedPageBreak/>
        <mc:AlternateContent>
          <mc:Choice Requires="wps">
            <w:drawing>
              <wp:anchor distT="0" distB="0" distL="114300" distR="114300" simplePos="0" relativeHeight="251711488" behindDoc="0" locked="0" layoutInCell="1" allowOverlap="1" wp14:anchorId="5FF42A35" wp14:editId="1B64DD66">
                <wp:simplePos x="0" y="0"/>
                <wp:positionH relativeFrom="column">
                  <wp:posOffset>40640</wp:posOffset>
                </wp:positionH>
                <wp:positionV relativeFrom="paragraph">
                  <wp:posOffset>2733675</wp:posOffset>
                </wp:positionV>
                <wp:extent cx="5273675" cy="635"/>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6B262194" w14:textId="5A4BCE93" w:rsidR="00532C3D" w:rsidRPr="00532C3D" w:rsidRDefault="00532C3D" w:rsidP="00532C3D">
                            <w:pPr>
                              <w:pStyle w:val="af0"/>
                              <w:ind w:firstLine="420"/>
                              <w:jc w:val="center"/>
                              <w:rPr>
                                <w:rFonts w:ascii="黑体" w:hAnsi="黑体"/>
                                <w:sz w:val="21"/>
                                <w:szCs w:val="21"/>
                              </w:rPr>
                            </w:pPr>
                            <w:bookmarkStart w:id="64"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6</w:t>
                            </w:r>
                            <w:r w:rsidRPr="00532C3D">
                              <w:rPr>
                                <w:rFonts w:ascii="黑体" w:hAnsi="黑体"/>
                                <w:sz w:val="21"/>
                                <w:szCs w:val="21"/>
                              </w:rPr>
                              <w:fldChar w:fldCharType="end"/>
                            </w:r>
                            <w:bookmarkEnd w:id="64"/>
                            <w:r w:rsidRPr="00532C3D">
                              <w:rPr>
                                <w:rFonts w:ascii="黑体" w:hAnsi="黑体"/>
                                <w:sz w:val="21"/>
                                <w:szCs w:val="21"/>
                              </w:rPr>
                              <w:t xml:space="preserve"> </w:t>
                            </w:r>
                            <w:r w:rsidRPr="00532C3D">
                              <w:rPr>
                                <w:rFonts w:ascii="黑体" w:hAnsi="黑体" w:hint="eastAsia"/>
                                <w:sz w:val="21"/>
                                <w:szCs w:val="21"/>
                              </w:rPr>
                              <w:t>新房数据单一树模型训练</w:t>
                            </w:r>
                            <w:r>
                              <w:rPr>
                                <w:rFonts w:ascii="黑体" w:hAnsi="黑体" w:hint="eastAsia"/>
                                <w:sz w:val="21"/>
                                <w:szCs w:val="21"/>
                              </w:rPr>
                              <w:t>RMSE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xmlns:w16du="http://schemas.microsoft.com/office/word/2023/wordml/word16du">
            <w:pict>
              <v:shape w14:anchorId="5FF42A35" id="文本框 45" o:spid="_x0000_s1034" type="#_x0000_t202" style="position:absolute;left:0;text-align:left;margin-left:3.2pt;margin-top:215.25pt;width:415.25pt;height:.0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" stroked="f">
                <v:textbox style="mso-fit-shape-to-text:t" inset="0,0,0,0">
                  <w:txbxContent>
                    <w:p w14:paraId="6B262194" w14:textId="5A4BCE93" w:rsidR="00532C3D" w:rsidRPr="00532C3D" w:rsidRDefault="00532C3D" w:rsidP="00532C3D">
                      <w:pPr>
                        <w:pStyle w:val="af0"/>
                        <w:ind w:firstLine="420"/>
                        <w:jc w:val="center"/>
                        <w:rPr>
                          <w:rFonts w:ascii="黑体" w:hAnsi="黑体"/>
                          <w:sz w:val="21"/>
                          <w:szCs w:val="21"/>
                        </w:rPr>
                      </w:pPr>
                      <w:bookmarkStart w:id="74"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6</w:t>
                      </w:r>
                      <w:r w:rsidRPr="00532C3D">
                        <w:rPr>
                          <w:rFonts w:ascii="黑体" w:hAnsi="黑体"/>
                          <w:sz w:val="21"/>
                          <w:szCs w:val="21"/>
                        </w:rPr>
                        <w:fldChar w:fldCharType="end"/>
                      </w:r>
                      <w:bookmarkEnd w:id="74"/>
                      <w:r w:rsidRPr="00532C3D">
                        <w:rPr>
                          <w:rFonts w:ascii="黑体" w:hAnsi="黑体"/>
                          <w:sz w:val="21"/>
                          <w:szCs w:val="21"/>
                        </w:rPr>
                        <w:t xml:space="preserve"> </w:t>
                      </w:r>
                      <w:r w:rsidRPr="00532C3D">
                        <w:rPr>
                          <w:rFonts w:ascii="黑体" w:hAnsi="黑体" w:hint="eastAsia"/>
                          <w:sz w:val="21"/>
                          <w:szCs w:val="21"/>
                        </w:rPr>
                        <w:t>新房数据单一树模型训练</w:t>
                      </w:r>
                      <w:proofErr w:type="spellStart"/>
                      <w:r>
                        <w:rPr>
                          <w:rFonts w:ascii="黑体" w:hAnsi="黑体" w:hint="eastAsia"/>
                          <w:sz w:val="21"/>
                          <w:szCs w:val="21"/>
                        </w:rPr>
                        <w:t>RMSE</w:t>
                      </w:r>
                      <w:proofErr w:type="spellEnd"/>
                    </w:p>
                  </w:txbxContent>
                </v:textbox>
                <w10:wrap type="topAndBottom"/>
              </v:shape>
            </w:pict>
          </mc:Fallback>
        </mc:AlternateContent>
      </w:r>
      <w:r w:rsidR="00644E58">
        <w:rPr>
          <w:noProof/>
        </w:rPr>
        <w:drawing>
          <wp:anchor distT="0" distB="0" distL="114300" distR="114300" simplePos="0" relativeHeight="251697152" behindDoc="0" locked="0" layoutInCell="1" allowOverlap="1" wp14:anchorId="6660F28E" wp14:editId="3D527206">
            <wp:simplePos x="0" y="0"/>
            <wp:positionH relativeFrom="column">
              <wp:posOffset>40813</wp:posOffset>
            </wp:positionH>
            <wp:positionV relativeFrom="paragraph">
              <wp:posOffset>404</wp:posOffset>
            </wp:positionV>
            <wp:extent cx="5273675" cy="2676525"/>
            <wp:effectExtent l="0" t="0" r="3175" b="952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2676525"/>
                    </a:xfrm>
                    <a:prstGeom prst="rect">
                      <a:avLst/>
                    </a:prstGeom>
                    <a:noFill/>
                  </pic:spPr>
                </pic:pic>
              </a:graphicData>
            </a:graphic>
          </wp:anchor>
        </w:drawing>
      </w:r>
      <w:r w:rsidR="003649E6">
        <w:rPr>
          <w:rFonts w:hint="eastAsia"/>
        </w:rPr>
        <w:t>堆叠模型</w:t>
      </w:r>
      <w:r w:rsidR="00644E58">
        <w:rPr>
          <w:rFonts w:hint="eastAsia"/>
        </w:rPr>
        <w:t>训练</w:t>
      </w:r>
      <w:bookmarkEnd w:id="63"/>
    </w:p>
    <w:p w14:paraId="48D512F2" w14:textId="49544E77" w:rsidR="00AE106E" w:rsidRDefault="00644E58" w:rsidP="00182457">
      <w:pPr>
        <w:ind w:firstLine="480"/>
      </w:pPr>
      <w:r>
        <w:rPr>
          <w:rFonts w:hint="eastAsia"/>
        </w:rPr>
        <w:t>综合之前使用的单一算法，建立一个堆叠模型。基模型集成了之前使用过的五个单一模型（随机森林、梯度上升树、</w:t>
      </w:r>
      <w:proofErr w:type="spellStart"/>
      <w:r>
        <w:rPr>
          <w:rFonts w:hint="eastAsia"/>
        </w:rPr>
        <w:t>XGBoo</w:t>
      </w:r>
      <w:r>
        <w:t>st</w:t>
      </w:r>
      <w:proofErr w:type="spellEnd"/>
      <w:r>
        <w:rPr>
          <w:rFonts w:hint="eastAsia"/>
        </w:rPr>
        <w:t>、</w:t>
      </w:r>
      <w:proofErr w:type="spellStart"/>
      <w:r>
        <w:rPr>
          <w:rFonts w:hint="eastAsia"/>
        </w:rPr>
        <w:t>L</w:t>
      </w:r>
      <w:r>
        <w:t>ight</w:t>
      </w:r>
      <w:r>
        <w:rPr>
          <w:rFonts w:hint="eastAsia"/>
        </w:rPr>
        <w:t>GBM</w:t>
      </w:r>
      <w:proofErr w:type="spellEnd"/>
      <w:r>
        <w:rPr>
          <w:rFonts w:hint="eastAsia"/>
        </w:rPr>
        <w:t>、</w:t>
      </w:r>
      <w:proofErr w:type="spellStart"/>
      <w:r>
        <w:t>CBR</w:t>
      </w:r>
      <w:proofErr w:type="spellEnd"/>
      <w:r>
        <w:t>）</w:t>
      </w:r>
      <w:r>
        <w:rPr>
          <w:rFonts w:hint="eastAsia"/>
        </w:rPr>
        <w:t>；元模型采用了</w:t>
      </w:r>
      <w:r w:rsidR="00F773A7">
        <w:rPr>
          <w:rFonts w:hint="eastAsia"/>
        </w:rPr>
        <w:t>一个浅度的</w:t>
      </w:r>
      <w:r>
        <w:rPr>
          <w:rFonts w:hint="eastAsia"/>
        </w:rPr>
        <w:t>神经网络模型，该模型具有分别包含了</w:t>
      </w:r>
      <w:r w:rsidR="00F773A7">
        <w:rPr>
          <w:rFonts w:hint="eastAsia"/>
        </w:rPr>
        <w:t>3</w:t>
      </w:r>
      <w:r w:rsidR="00F773A7">
        <w:t>2</w:t>
      </w:r>
      <w:r>
        <w:rPr>
          <w:rFonts w:hint="eastAsia"/>
        </w:rPr>
        <w:t>、</w:t>
      </w:r>
      <w:r w:rsidR="00F773A7">
        <w:rPr>
          <w:rFonts w:hint="eastAsia"/>
        </w:rPr>
        <w:t>1</w:t>
      </w:r>
      <w:r w:rsidR="00F773A7">
        <w:t>6</w:t>
      </w:r>
      <w:r>
        <w:rPr>
          <w:rFonts w:hint="eastAsia"/>
        </w:rPr>
        <w:t>和</w:t>
      </w:r>
      <w:r>
        <w:rPr>
          <w:rFonts w:hint="eastAsia"/>
        </w:rPr>
        <w:t>1</w:t>
      </w:r>
      <w:r>
        <w:rPr>
          <w:rFonts w:hint="eastAsia"/>
        </w:rPr>
        <w:t>个神经节的</w:t>
      </w:r>
      <w:r>
        <w:rPr>
          <w:rFonts w:hint="eastAsia"/>
        </w:rPr>
        <w:t>3</w:t>
      </w:r>
      <w:r>
        <w:rPr>
          <w:rFonts w:hint="eastAsia"/>
        </w:rPr>
        <w:t>个隐藏层（由于模型拟合的目标为回归，最后一层采用了线性激活函数，实际具有非线性性质的隐藏层为</w:t>
      </w:r>
      <w:r>
        <w:rPr>
          <w:rFonts w:hint="eastAsia"/>
        </w:rPr>
        <w:t>2</w:t>
      </w:r>
      <w:r>
        <w:rPr>
          <w:rFonts w:hint="eastAsia"/>
        </w:rPr>
        <w:t>层）。基模型经过训练之后得到输入元模型的原特征矩阵，</w:t>
      </w:r>
      <w:r w:rsidR="00C02B7E">
        <w:fldChar w:fldCharType="begin"/>
      </w:r>
      <w:r w:rsidR="00C02B7E">
        <w:instrText xml:space="preserve"> </w:instrText>
      </w:r>
      <w:r w:rsidR="00C02B7E">
        <w:rPr>
          <w:rFonts w:hint="eastAsia"/>
        </w:rPr>
        <w:instrText>REF _Ref132303802 \h</w:instrText>
      </w:r>
      <w:r w:rsidR="00C02B7E">
        <w:instrText xml:space="preserve"> </w:instrText>
      </w:r>
      <w:r w:rsidR="00C02B7E">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8</w:t>
      </w:r>
      <w:r w:rsidR="00C02B7E">
        <w:fldChar w:fldCharType="end"/>
      </w:r>
      <w:r w:rsidR="00AE106E">
        <w:rPr>
          <w:rFonts w:hint="eastAsia"/>
        </w:rPr>
        <w:t>中的</w:t>
      </w:r>
      <w:r w:rsidR="00AE106E">
        <w:rPr>
          <w:rFonts w:hint="eastAsia"/>
        </w:rPr>
        <w:t>e</w:t>
      </w:r>
      <w:r w:rsidR="00AE106E">
        <w:t>pochs</w:t>
      </w:r>
      <w:r w:rsidR="00AE106E">
        <w:rPr>
          <w:rFonts w:hint="eastAsia"/>
        </w:rPr>
        <w:t>是指元模型中所有训练数据集的一次完整遍历（完成一次前向传播和一次反向传播的过程）</w:t>
      </w:r>
      <w:r w:rsidR="0006052B">
        <w:rPr>
          <w:rFonts w:hint="eastAsia"/>
        </w:rPr>
        <w:t>。</w:t>
      </w:r>
    </w:p>
    <w:p w14:paraId="43A0A7C9" w14:textId="663145A9" w:rsidR="008D6155" w:rsidRDefault="008D6155" w:rsidP="00F773A7">
      <w:pPr>
        <w:ind w:firstLine="480"/>
      </w:pPr>
      <w:r>
        <w:rPr>
          <w:rFonts w:hint="eastAsia"/>
        </w:rPr>
        <w:t>堆叠模型</w:t>
      </w:r>
      <w:r w:rsidRPr="008D6155">
        <w:rPr>
          <w:rFonts w:hint="eastAsia"/>
        </w:rPr>
        <w:t>在测试集上的表现优于所有单个模型，在</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和</w:t>
      </w:r>
      <w:r w:rsidRPr="008D6155">
        <w:rPr>
          <w:rFonts w:hint="eastAsia"/>
        </w:rPr>
        <w:t>EV</w:t>
      </w:r>
      <w:r w:rsidRPr="008D6155">
        <w:rPr>
          <w:rFonts w:hint="eastAsia"/>
        </w:rPr>
        <w:t>方面</w:t>
      </w:r>
      <w:r>
        <w:rPr>
          <w:rFonts w:hint="eastAsia"/>
        </w:rPr>
        <w:t>相对而言</w:t>
      </w:r>
      <w:r w:rsidRPr="008D6155">
        <w:rPr>
          <w:rFonts w:hint="eastAsia"/>
        </w:rPr>
        <w:t>都达到了最佳水平，在</w:t>
      </w:r>
      <w:proofErr w:type="spellStart"/>
      <w:r w:rsidRPr="008D6155">
        <w:rPr>
          <w:rFonts w:hint="eastAsia"/>
        </w:rPr>
        <w:t>MAPE</w:t>
      </w:r>
      <w:proofErr w:type="spellEnd"/>
      <w:r w:rsidRPr="008D6155">
        <w:rPr>
          <w:rFonts w:hint="eastAsia"/>
        </w:rPr>
        <w:t>方面也与最佳水平相当</w:t>
      </w:r>
      <w:r w:rsidR="00B77787">
        <w:rPr>
          <w:rFonts w:hint="eastAsia"/>
        </w:rPr>
        <w:t>（见</w:t>
      </w:r>
      <w:r w:rsidR="00B77787">
        <w:fldChar w:fldCharType="begin"/>
      </w:r>
      <w:r w:rsidR="00B77787">
        <w:instrText xml:space="preserve"> </w:instrText>
      </w:r>
      <w:r w:rsidR="00B77787">
        <w:rPr>
          <w:rFonts w:hint="eastAsia"/>
        </w:rPr>
        <w:instrText>REF _Ref132303762 \h</w:instrText>
      </w:r>
      <w:r w:rsidR="00B77787">
        <w:instrText xml:space="preserve"> </w:instrText>
      </w:r>
      <w:r w:rsidR="00B77787">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7</w:t>
      </w:r>
      <w:r w:rsidR="00B77787">
        <w:fldChar w:fldCharType="end"/>
      </w:r>
      <w:r w:rsidR="00B77787">
        <w:rPr>
          <w:rFonts w:hint="eastAsia"/>
        </w:rPr>
        <w:t>）</w:t>
      </w:r>
      <w:r w:rsidRPr="008D6155">
        <w:rPr>
          <w:rFonts w:hint="eastAsia"/>
        </w:rPr>
        <w:t>。说明</w:t>
      </w:r>
      <w:r>
        <w:rPr>
          <w:rFonts w:hint="eastAsia"/>
        </w:rPr>
        <w:t>堆叠模型</w:t>
      </w:r>
      <w:r w:rsidRPr="008D6155">
        <w:rPr>
          <w:rFonts w:hint="eastAsia"/>
        </w:rPr>
        <w:t>可以有效地结合各个单个模型的优点，消除各个单个模型的缺点，提高预测精度和稳定性。</w:t>
      </w:r>
    </w:p>
    <w:p w14:paraId="50FBEB8C" w14:textId="77777777" w:rsidR="00532C3D" w:rsidRDefault="00B92DF2" w:rsidP="00B77787">
      <w:pPr>
        <w:keepNext/>
        <w:spacing w:line="240" w:lineRule="auto"/>
        <w:ind w:firstLineChars="0" w:firstLine="0"/>
      </w:pPr>
      <w:r w:rsidRPr="00B92DF2">
        <w:rPr>
          <w:rFonts w:hint="eastAsia"/>
          <w:noProof/>
        </w:rPr>
        <w:drawing>
          <wp:inline distT="0" distB="0" distL="0" distR="0" wp14:anchorId="5ED52697" wp14:editId="1C42B3B6">
            <wp:extent cx="5274310" cy="39878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3DE4F80C" w14:textId="44C33870" w:rsidR="00B92DF2" w:rsidRPr="00532C3D" w:rsidRDefault="00532C3D" w:rsidP="00532C3D">
      <w:pPr>
        <w:pStyle w:val="af0"/>
        <w:ind w:firstLine="420"/>
        <w:jc w:val="center"/>
        <w:rPr>
          <w:rFonts w:ascii="黑体" w:hAnsi="黑体"/>
          <w:sz w:val="21"/>
          <w:szCs w:val="21"/>
        </w:rPr>
      </w:pPr>
      <w:bookmarkStart w:id="65" w:name="_Ref13230376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7</w:t>
      </w:r>
      <w:r w:rsidRPr="00532C3D">
        <w:rPr>
          <w:rFonts w:ascii="黑体" w:hAnsi="黑体"/>
          <w:sz w:val="21"/>
          <w:szCs w:val="21"/>
        </w:rPr>
        <w:fldChar w:fldCharType="end"/>
      </w:r>
      <w:bookmarkEnd w:id="65"/>
      <w:r w:rsidRPr="00532C3D">
        <w:rPr>
          <w:rFonts w:ascii="黑体" w:hAnsi="黑体"/>
          <w:sz w:val="21"/>
          <w:szCs w:val="21"/>
        </w:rPr>
        <w:t xml:space="preserve"> </w:t>
      </w:r>
      <w:r w:rsidRPr="00532C3D">
        <w:rPr>
          <w:rFonts w:ascii="黑体" w:hAnsi="黑体" w:hint="eastAsia"/>
          <w:sz w:val="21"/>
          <w:szCs w:val="21"/>
        </w:rPr>
        <w:t>新房数据集成算法模型</w:t>
      </w:r>
    </w:p>
    <w:p w14:paraId="58DD1CC5" w14:textId="77777777" w:rsidR="00532C3D" w:rsidRDefault="008D6155" w:rsidP="00532C3D">
      <w:pPr>
        <w:keepNext/>
        <w:spacing w:line="240" w:lineRule="auto"/>
        <w:ind w:firstLine="480"/>
      </w:pPr>
      <w:r>
        <w:rPr>
          <w:noProof/>
        </w:rPr>
        <w:lastRenderedPageBreak/>
        <w:drawing>
          <wp:inline distT="0" distB="0" distL="0" distR="0" wp14:anchorId="37A0C9D1" wp14:editId="3D3E7650">
            <wp:extent cx="4174709" cy="28842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85544" cy="2891776"/>
                    </a:xfrm>
                    <a:prstGeom prst="rect">
                      <a:avLst/>
                    </a:prstGeom>
                    <a:noFill/>
                  </pic:spPr>
                </pic:pic>
              </a:graphicData>
            </a:graphic>
          </wp:inline>
        </w:drawing>
      </w:r>
    </w:p>
    <w:p w14:paraId="0593602C" w14:textId="450D7932" w:rsidR="008D6155" w:rsidRPr="00532C3D" w:rsidRDefault="00532C3D" w:rsidP="00532C3D">
      <w:pPr>
        <w:pStyle w:val="af0"/>
        <w:ind w:firstLine="420"/>
        <w:jc w:val="center"/>
        <w:rPr>
          <w:rFonts w:ascii="黑体" w:hAnsi="黑体"/>
          <w:sz w:val="21"/>
          <w:szCs w:val="21"/>
        </w:rPr>
      </w:pPr>
      <w:bookmarkStart w:id="66" w:name="_Ref13230380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8</w:t>
      </w:r>
      <w:r w:rsidRPr="00532C3D">
        <w:rPr>
          <w:rFonts w:ascii="黑体" w:hAnsi="黑体"/>
          <w:sz w:val="21"/>
          <w:szCs w:val="21"/>
        </w:rPr>
        <w:fldChar w:fldCharType="end"/>
      </w:r>
      <w:bookmarkEnd w:id="66"/>
      <w:r w:rsidRPr="00532C3D">
        <w:rPr>
          <w:rFonts w:ascii="黑体" w:hAnsi="黑体"/>
          <w:sz w:val="21"/>
          <w:szCs w:val="21"/>
        </w:rPr>
        <w:t xml:space="preserve"> </w:t>
      </w:r>
      <w:r w:rsidRPr="00532C3D">
        <w:rPr>
          <w:rFonts w:ascii="黑体" w:hAnsi="黑体" w:hint="eastAsia"/>
          <w:sz w:val="21"/>
          <w:szCs w:val="21"/>
        </w:rPr>
        <w:t>新房数据集成算法模型</w:t>
      </w:r>
      <w:proofErr w:type="spellStart"/>
      <w:r w:rsidRPr="00532C3D">
        <w:rPr>
          <w:rFonts w:ascii="黑体" w:hAnsi="黑体" w:hint="eastAsia"/>
          <w:sz w:val="21"/>
          <w:szCs w:val="21"/>
        </w:rPr>
        <w:t>RMSE</w:t>
      </w:r>
      <w:proofErr w:type="spellEnd"/>
    </w:p>
    <w:p w14:paraId="7771F0E2" w14:textId="419816A9" w:rsidR="00AE106E" w:rsidRDefault="00F773A7" w:rsidP="008D6155">
      <w:pPr>
        <w:ind w:firstLine="480"/>
      </w:pPr>
      <w:r>
        <w:rPr>
          <w:rFonts w:hint="eastAsia"/>
        </w:rPr>
        <w:t>但是总体看来，由于数据量不足，</w:t>
      </w:r>
      <w:r w:rsidR="008D6155">
        <w:rPr>
          <w:rFonts w:hint="eastAsia"/>
        </w:rPr>
        <w:t>各个</w:t>
      </w:r>
      <w:r>
        <w:rPr>
          <w:rFonts w:hint="eastAsia"/>
        </w:rPr>
        <w:t>模型误差</w:t>
      </w:r>
      <w:r w:rsidR="008D6155">
        <w:rPr>
          <w:rFonts w:hint="eastAsia"/>
        </w:rPr>
        <w:t>的</w:t>
      </w:r>
      <w:r>
        <w:rPr>
          <w:rFonts w:hint="eastAsia"/>
        </w:rPr>
        <w:t>绝对值</w:t>
      </w:r>
      <w:r w:rsidR="008D6155">
        <w:rPr>
          <w:rFonts w:hint="eastAsia"/>
        </w:rPr>
        <w:t>都</w:t>
      </w:r>
      <w:r>
        <w:rPr>
          <w:rFonts w:hint="eastAsia"/>
        </w:rPr>
        <w:t>较大，模型在该数据集上的训练结果并不理想。</w:t>
      </w:r>
    </w:p>
    <w:p w14:paraId="3B280C27" w14:textId="73F04227" w:rsidR="00F773A7" w:rsidRDefault="00F773A7" w:rsidP="00F773A7">
      <w:pPr>
        <w:pStyle w:val="2"/>
      </w:pPr>
      <w:bookmarkStart w:id="67" w:name="_Toc132491660"/>
      <w:r>
        <w:rPr>
          <w:rFonts w:hint="eastAsia"/>
        </w:rPr>
        <w:t>二手房数据训练</w:t>
      </w:r>
      <w:bookmarkEnd w:id="67"/>
    </w:p>
    <w:p w14:paraId="60BDD693" w14:textId="14DCD858" w:rsidR="00F773A7" w:rsidRDefault="00F773A7" w:rsidP="00F773A7">
      <w:pPr>
        <w:pStyle w:val="3"/>
        <w:spacing w:before="156" w:after="156"/>
        <w:ind w:firstLine="482"/>
      </w:pPr>
      <w:bookmarkStart w:id="68" w:name="_Toc132491661"/>
      <w:r>
        <w:rPr>
          <w:rFonts w:hint="eastAsia"/>
        </w:rPr>
        <w:t>单一模型单次训练</w:t>
      </w:r>
      <w:bookmarkEnd w:id="68"/>
    </w:p>
    <w:p w14:paraId="51D9039A" w14:textId="64AD5720" w:rsidR="00F252EE" w:rsidRPr="00F252EE" w:rsidRDefault="00F252EE" w:rsidP="00F252EE">
      <w:pPr>
        <w:ind w:firstLine="480"/>
      </w:pPr>
      <w:r>
        <w:rPr>
          <w:rFonts w:hint="eastAsia"/>
        </w:rPr>
        <w:t>采用和</w:t>
      </w:r>
      <w:r>
        <w:rPr>
          <w:rFonts w:hint="eastAsia"/>
        </w:rPr>
        <w:t>5</w:t>
      </w:r>
      <w:r>
        <w:t>.1</w:t>
      </w:r>
      <w:r>
        <w:rPr>
          <w:rFonts w:hint="eastAsia"/>
        </w:rPr>
        <w:t>节相同的算法在二手房的数据集上进行训练，首先以</w:t>
      </w:r>
      <w:r>
        <w:rPr>
          <w:rFonts w:hint="eastAsia"/>
        </w:rPr>
        <w:t>7</w:t>
      </w:r>
      <w:r>
        <w:rPr>
          <w:rFonts w:hint="eastAsia"/>
        </w:rPr>
        <w:t>比</w:t>
      </w:r>
      <w:r>
        <w:rPr>
          <w:rFonts w:hint="eastAsia"/>
        </w:rPr>
        <w:t>3</w:t>
      </w:r>
      <w:r>
        <w:rPr>
          <w:rFonts w:hint="eastAsia"/>
        </w:rPr>
        <w:t>的比例划分训练集和测试集，进行单次训练，并获取指标数据（见</w:t>
      </w:r>
      <w:r>
        <w:fldChar w:fldCharType="begin"/>
      </w:r>
      <w:r>
        <w:instrText xml:space="preserve"> </w:instrText>
      </w:r>
      <w:r>
        <w:rPr>
          <w:rFonts w:hint="eastAsia"/>
        </w:rPr>
        <w:instrText>REF _Ref132303915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9</w:t>
      </w:r>
      <w:r>
        <w:fldChar w:fldCharType="end"/>
      </w:r>
      <w:r>
        <w:rPr>
          <w:rFonts w:hint="eastAsia"/>
        </w:rPr>
        <w:t>）和</w:t>
      </w:r>
      <w:proofErr w:type="spellStart"/>
      <w:r>
        <w:rPr>
          <w:rFonts w:hint="eastAsia"/>
        </w:rPr>
        <w:t>RMSE</w:t>
      </w:r>
      <w:proofErr w:type="spellEnd"/>
      <w:r>
        <w:rPr>
          <w:rFonts w:hint="eastAsia"/>
        </w:rPr>
        <w:t>曲线（见</w:t>
      </w:r>
      <w:r>
        <w:fldChar w:fldCharType="begin"/>
      </w:r>
      <w:r>
        <w:instrText xml:space="preserve"> </w:instrText>
      </w:r>
      <w:r>
        <w:rPr>
          <w:rFonts w:hint="eastAsia"/>
        </w:rPr>
        <w:instrText>REF _Ref132303923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10</w:t>
      </w:r>
      <w:r>
        <w:fldChar w:fldCharType="end"/>
      </w:r>
      <w:r>
        <w:rPr>
          <w:rFonts w:hint="eastAsia"/>
        </w:rPr>
        <w:t>）。</w:t>
      </w:r>
    </w:p>
    <w:p w14:paraId="4B4E63AF" w14:textId="1952FE0E" w:rsidR="008B544B" w:rsidRDefault="008B544B" w:rsidP="008B544B">
      <w:pPr>
        <w:pStyle w:val="af"/>
        <w:numPr>
          <w:ilvl w:val="0"/>
          <w:numId w:val="31"/>
        </w:numPr>
        <w:ind w:firstLineChars="0"/>
      </w:pPr>
      <w:r>
        <w:rPr>
          <w:rFonts w:hint="eastAsia"/>
        </w:rPr>
        <w:t>Rain Forest</w:t>
      </w:r>
    </w:p>
    <w:p w14:paraId="595B2BC5" w14:textId="4063AF71" w:rsidR="008B544B" w:rsidRDefault="008B544B" w:rsidP="008B544B">
      <w:pPr>
        <w:ind w:firstLine="480"/>
      </w:pPr>
      <w:r>
        <w:rPr>
          <w:rFonts w:hint="eastAsia"/>
        </w:rPr>
        <w:t>该模型在训练集上的表现较好，但在测试集上的表现较差，说明该模型存在过拟合的问题，可能是因为树的深度过深或者特征过多导致的。该模型的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6572EDED" w14:textId="051E8E9E" w:rsidR="008B544B" w:rsidRDefault="008B544B" w:rsidP="008B544B">
      <w:pPr>
        <w:pStyle w:val="af"/>
        <w:numPr>
          <w:ilvl w:val="0"/>
          <w:numId w:val="31"/>
        </w:numPr>
        <w:ind w:firstLineChars="0"/>
      </w:pPr>
      <w:proofErr w:type="spellStart"/>
      <w:r>
        <w:rPr>
          <w:rFonts w:hint="eastAsia"/>
        </w:rPr>
        <w:t>GBDT</w:t>
      </w:r>
      <w:proofErr w:type="spellEnd"/>
    </w:p>
    <w:p w14:paraId="19AB0274" w14:textId="7CFF33CB" w:rsidR="008B544B" w:rsidRDefault="008B544B" w:rsidP="008B544B">
      <w:pPr>
        <w:ind w:firstLine="480"/>
      </w:pPr>
      <w:r>
        <w:rPr>
          <w:rFonts w:hint="eastAsia"/>
        </w:rPr>
        <w:t>该模型在训练集和测试集上的表现相近，说明该模型没有过拟合或者欠拟合的问题，可能是因为树的深度和特征选择合适导致的。该模型的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4087F53D" w14:textId="3AD80B10" w:rsidR="008B544B" w:rsidRDefault="008B544B" w:rsidP="008B544B">
      <w:pPr>
        <w:pStyle w:val="af"/>
        <w:numPr>
          <w:ilvl w:val="0"/>
          <w:numId w:val="31"/>
        </w:numPr>
        <w:ind w:firstLineChars="0"/>
      </w:pPr>
      <w:proofErr w:type="spellStart"/>
      <w:r>
        <w:rPr>
          <w:rFonts w:hint="eastAsia"/>
        </w:rPr>
        <w:t>XGBoost</w:t>
      </w:r>
      <w:proofErr w:type="spellEnd"/>
    </w:p>
    <w:p w14:paraId="5089E678" w14:textId="625A62AA" w:rsidR="008B544B" w:rsidRDefault="008B544B" w:rsidP="008B544B">
      <w:pPr>
        <w:ind w:firstLine="480"/>
      </w:pPr>
      <w:r>
        <w:rPr>
          <w:rFonts w:hint="eastAsia"/>
        </w:rPr>
        <w:t>该模型在训练集上的表现较好，但在测试集上的表现有所下降，说明该模型存在一定程度的过拟合的问题，可能是因为树的深度过深或者学习率过高导致的。该模型的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w:t>
      </w:r>
      <w:r>
        <w:rPr>
          <w:rFonts w:hint="eastAsia"/>
        </w:rPr>
        <w:lastRenderedPageBreak/>
        <w:t>好地拟合数据。该模型的</w:t>
      </w:r>
      <w:r>
        <w:rPr>
          <w:rFonts w:hint="eastAsia"/>
        </w:rPr>
        <w:t>EV</w:t>
      </w:r>
      <w:r>
        <w:rPr>
          <w:rFonts w:hint="eastAsia"/>
        </w:rPr>
        <w:t>也较高，说明该模型对数据的解释力较强。</w:t>
      </w:r>
    </w:p>
    <w:p w14:paraId="73DAEC9B" w14:textId="30B3E654" w:rsidR="008B544B" w:rsidRDefault="008B544B" w:rsidP="008B544B">
      <w:pPr>
        <w:pStyle w:val="af"/>
        <w:numPr>
          <w:ilvl w:val="0"/>
          <w:numId w:val="31"/>
        </w:numPr>
        <w:ind w:firstLineChars="0"/>
      </w:pPr>
      <w:proofErr w:type="spellStart"/>
      <w:r>
        <w:rPr>
          <w:rFonts w:hint="eastAsia"/>
        </w:rPr>
        <w:t>LightGBM</w:t>
      </w:r>
      <w:proofErr w:type="spellEnd"/>
    </w:p>
    <w:p w14:paraId="555B6AA0" w14:textId="0F0953A7" w:rsidR="008B544B" w:rsidRDefault="008B544B" w:rsidP="008B544B">
      <w:pPr>
        <w:ind w:firstLine="480"/>
      </w:pPr>
      <w:r>
        <w:rPr>
          <w:rFonts w:hint="eastAsia"/>
        </w:rPr>
        <w:t>该模型在训练集上的表现最好，但在测试集上的表现有所下降，说明该模型存在一定程度的过拟合的问题，可能是因为树的叶子数过多或者特征分裂方式不合理导致的。该模型的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都最低，说明该模型的预测误差最小，能够最好地拟合数据。该模型的</w:t>
      </w:r>
      <w:r>
        <w:rPr>
          <w:rFonts w:hint="eastAsia"/>
        </w:rPr>
        <w:t>EV</w:t>
      </w:r>
      <w:r>
        <w:rPr>
          <w:rFonts w:hint="eastAsia"/>
        </w:rPr>
        <w:t>也最高，说明该模型对数据的解释力最强。</w:t>
      </w:r>
    </w:p>
    <w:p w14:paraId="53C61D65" w14:textId="726291D1" w:rsidR="008B544B" w:rsidRDefault="008B544B" w:rsidP="008B544B">
      <w:pPr>
        <w:pStyle w:val="af"/>
        <w:numPr>
          <w:ilvl w:val="0"/>
          <w:numId w:val="31"/>
        </w:numPr>
        <w:ind w:firstLineChars="0"/>
      </w:pPr>
      <w:proofErr w:type="spellStart"/>
      <w:r>
        <w:rPr>
          <w:rFonts w:hint="eastAsia"/>
        </w:rPr>
        <w:t>CatBoostRegressor</w:t>
      </w:r>
      <w:proofErr w:type="spellEnd"/>
    </w:p>
    <w:p w14:paraId="6000D6FD" w14:textId="7AEC3BFC" w:rsidR="00F773A7" w:rsidRDefault="008B544B" w:rsidP="008B544B">
      <w:pPr>
        <w:ind w:firstLine="480"/>
      </w:pPr>
      <w:r>
        <w:rPr>
          <w:rFonts w:hint="eastAsia"/>
        </w:rPr>
        <w:t>该模型在训练集和测试集上的表现相近，说明该模型没有过拟合或者欠拟合的问题，可能是因为树的深度和学习率自适应调整导致的。该模型的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都较低，说明该模型的预测误差较小，能够较好地拟合数据。该模型的</w:t>
      </w:r>
      <w:r>
        <w:rPr>
          <w:rFonts w:hint="eastAsia"/>
        </w:rPr>
        <w:t>EV</w:t>
      </w:r>
      <w:r>
        <w:rPr>
          <w:rFonts w:hint="eastAsia"/>
        </w:rPr>
        <w:t>也较高，说明该模型对数据的解释力较强。</w:t>
      </w:r>
    </w:p>
    <w:p w14:paraId="19F3170E" w14:textId="77777777" w:rsidR="00532C3D" w:rsidRDefault="00B92DF2" w:rsidP="00532C3D">
      <w:pPr>
        <w:keepNext/>
        <w:spacing w:line="240" w:lineRule="auto"/>
        <w:ind w:firstLine="480"/>
      </w:pPr>
      <w:r w:rsidRPr="00B92DF2">
        <w:rPr>
          <w:rFonts w:hint="eastAsia"/>
          <w:noProof/>
        </w:rPr>
        <w:drawing>
          <wp:inline distT="0" distB="0" distL="0" distR="0" wp14:anchorId="6DC9A120" wp14:editId="5C8D8D59">
            <wp:extent cx="5274310" cy="91059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1546F0DD" w14:textId="6005E1B3" w:rsidR="00B92DF2" w:rsidRPr="00532C3D" w:rsidRDefault="00532C3D" w:rsidP="00532C3D">
      <w:pPr>
        <w:pStyle w:val="af0"/>
        <w:ind w:firstLine="420"/>
        <w:jc w:val="center"/>
        <w:rPr>
          <w:rFonts w:ascii="黑体" w:hAnsi="黑体"/>
          <w:sz w:val="21"/>
          <w:szCs w:val="21"/>
        </w:rPr>
      </w:pPr>
      <w:bookmarkStart w:id="69" w:name="_Ref132303915"/>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9</w:t>
      </w:r>
      <w:r w:rsidRPr="00532C3D">
        <w:rPr>
          <w:rFonts w:ascii="黑体" w:hAnsi="黑体"/>
          <w:sz w:val="21"/>
          <w:szCs w:val="21"/>
        </w:rPr>
        <w:fldChar w:fldCharType="end"/>
      </w:r>
      <w:bookmarkEnd w:id="69"/>
      <w:r w:rsidRPr="00532C3D">
        <w:rPr>
          <w:rFonts w:ascii="黑体" w:hAnsi="黑体"/>
          <w:sz w:val="21"/>
          <w:szCs w:val="21"/>
        </w:rPr>
        <w:t xml:space="preserve"> </w:t>
      </w:r>
      <w:r w:rsidRPr="00532C3D">
        <w:rPr>
          <w:rFonts w:ascii="黑体" w:hAnsi="黑体" w:hint="eastAsia"/>
          <w:sz w:val="21"/>
          <w:szCs w:val="21"/>
        </w:rPr>
        <w:t>二手房数据单一树模型训练</w:t>
      </w:r>
    </w:p>
    <w:p w14:paraId="28347A12" w14:textId="77777777" w:rsidR="00532C3D" w:rsidRDefault="005E47F7" w:rsidP="00532C3D">
      <w:pPr>
        <w:keepNext/>
        <w:spacing w:line="240" w:lineRule="auto"/>
        <w:ind w:firstLineChars="0" w:firstLine="0"/>
      </w:pPr>
      <w:r w:rsidRPr="005B40CE">
        <w:rPr>
          <w:noProof/>
        </w:rPr>
        <w:drawing>
          <wp:inline distT="0" distB="0" distL="0" distR="0" wp14:anchorId="42F165B9" wp14:editId="41D84758">
            <wp:extent cx="4700105" cy="2549804"/>
            <wp:effectExtent l="0" t="0" r="5715"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4364" cy="2552114"/>
                    </a:xfrm>
                    <a:prstGeom prst="rect">
                      <a:avLst/>
                    </a:prstGeom>
                  </pic:spPr>
                </pic:pic>
              </a:graphicData>
            </a:graphic>
          </wp:inline>
        </w:drawing>
      </w:r>
    </w:p>
    <w:p w14:paraId="141F8676" w14:textId="2BAB5477" w:rsidR="005E47F7" w:rsidRPr="00532C3D" w:rsidRDefault="00532C3D" w:rsidP="00532C3D">
      <w:pPr>
        <w:pStyle w:val="af0"/>
        <w:ind w:firstLine="420"/>
        <w:jc w:val="center"/>
        <w:rPr>
          <w:rFonts w:ascii="黑体" w:hAnsi="黑体"/>
          <w:sz w:val="21"/>
          <w:szCs w:val="21"/>
        </w:rPr>
      </w:pPr>
      <w:bookmarkStart w:id="70" w:name="_Ref132303923"/>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10</w:t>
      </w:r>
      <w:r w:rsidRPr="00532C3D">
        <w:rPr>
          <w:rFonts w:ascii="黑体" w:hAnsi="黑体"/>
          <w:sz w:val="21"/>
          <w:szCs w:val="21"/>
        </w:rPr>
        <w:fldChar w:fldCharType="end"/>
      </w:r>
      <w:bookmarkEnd w:id="70"/>
      <w:r w:rsidRPr="00532C3D">
        <w:rPr>
          <w:rFonts w:ascii="黑体" w:hAnsi="黑体"/>
          <w:sz w:val="21"/>
          <w:szCs w:val="21"/>
        </w:rPr>
        <w:t xml:space="preserve"> </w:t>
      </w:r>
      <w:r w:rsidRPr="00532C3D">
        <w:rPr>
          <w:rFonts w:ascii="黑体" w:hAnsi="黑体" w:hint="eastAsia"/>
          <w:sz w:val="21"/>
          <w:szCs w:val="21"/>
        </w:rPr>
        <w:t>二手房数据单一树模型训练</w:t>
      </w:r>
      <w:proofErr w:type="spellStart"/>
      <w:r>
        <w:rPr>
          <w:rFonts w:ascii="黑体" w:hAnsi="黑体" w:hint="eastAsia"/>
          <w:sz w:val="21"/>
          <w:szCs w:val="21"/>
        </w:rPr>
        <w:t>RMSE</w:t>
      </w:r>
      <w:proofErr w:type="spellEnd"/>
    </w:p>
    <w:p w14:paraId="3A1A0996" w14:textId="4AC100B8" w:rsidR="008B544B" w:rsidRDefault="008B544B" w:rsidP="008B544B">
      <w:pPr>
        <w:pStyle w:val="3"/>
        <w:spacing w:before="156" w:after="156"/>
        <w:ind w:firstLine="482"/>
      </w:pPr>
      <w:bookmarkStart w:id="71" w:name="_Toc132491662"/>
      <w:r>
        <w:rPr>
          <w:rFonts w:hint="eastAsia"/>
        </w:rPr>
        <w:t>单一模型交叉验证训练</w:t>
      </w:r>
      <w:bookmarkEnd w:id="71"/>
    </w:p>
    <w:p w14:paraId="214F6D4D" w14:textId="5D3F3752" w:rsidR="00F252EE" w:rsidRPr="00F252EE" w:rsidRDefault="00F252EE" w:rsidP="00F252EE">
      <w:pPr>
        <w:ind w:firstLine="480"/>
      </w:pPr>
      <w:r>
        <w:rPr>
          <w:rFonts w:hint="eastAsia"/>
        </w:rPr>
        <w:t>采用同样的五种算法以及超级参数，对二手房数据集进行交叉训练，获得各指标数据（见</w:t>
      </w:r>
      <w:r>
        <w:fldChar w:fldCharType="begin"/>
      </w:r>
      <w:r>
        <w:instrText xml:space="preserve"> </w:instrText>
      </w:r>
      <w:r>
        <w:rPr>
          <w:rFonts w:hint="eastAsia"/>
        </w:rPr>
        <w:instrText>REF _Ref132303990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11</w:t>
      </w:r>
      <w:r>
        <w:fldChar w:fldCharType="end"/>
      </w:r>
      <w:r>
        <w:rPr>
          <w:rFonts w:hint="eastAsia"/>
        </w:rPr>
        <w:t>）和学习曲线（见</w:t>
      </w:r>
      <w:r>
        <w:fldChar w:fldCharType="begin"/>
      </w:r>
      <w:r>
        <w:instrText xml:space="preserve"> </w:instrText>
      </w:r>
      <w:r>
        <w:rPr>
          <w:rFonts w:hint="eastAsia"/>
        </w:rPr>
        <w:instrText>REF _Ref132303998 \h</w:instrText>
      </w:r>
      <w:r>
        <w:instrText xml:space="preserve"> </w:instrText>
      </w:r>
      <w:r>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12</w:t>
      </w:r>
      <w:r>
        <w:fldChar w:fldCharType="end"/>
      </w:r>
      <w:r>
        <w:rPr>
          <w:rFonts w:hint="eastAsia"/>
        </w:rPr>
        <w:t>）。</w:t>
      </w:r>
    </w:p>
    <w:p w14:paraId="3E32FA10" w14:textId="44AFFDDF" w:rsidR="003649E6" w:rsidRDefault="003649E6" w:rsidP="003649E6">
      <w:pPr>
        <w:pStyle w:val="af"/>
        <w:numPr>
          <w:ilvl w:val="0"/>
          <w:numId w:val="32"/>
        </w:numPr>
        <w:ind w:firstLineChars="0"/>
      </w:pPr>
      <w:r>
        <w:rPr>
          <w:rFonts w:hint="eastAsia"/>
        </w:rPr>
        <w:t>Rain Forest</w:t>
      </w:r>
    </w:p>
    <w:p w14:paraId="29853587" w14:textId="10022ADC" w:rsidR="003649E6" w:rsidRDefault="003649E6" w:rsidP="003649E6">
      <w:pPr>
        <w:ind w:firstLine="480"/>
      </w:pPr>
      <w:r>
        <w:rPr>
          <w:rFonts w:hint="eastAsia"/>
        </w:rPr>
        <w:t>该模型在训练集上的表现极好，在测试集上的表现有所下降，说明该模型存在一定程度的过拟合的问题，可能是因为交叉验证时没有充分利用所有数据导致</w:t>
      </w:r>
      <w:r>
        <w:rPr>
          <w:rFonts w:hint="eastAsia"/>
        </w:rPr>
        <w:lastRenderedPageBreak/>
        <w:t>的。该模型在训练集上的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都极低，在测试集上也比单次训练时有所降低，说明交叉验证可以提高该模型的泛化能力。该模型在训练集上的</w:t>
      </w:r>
      <w:r>
        <w:rPr>
          <w:rFonts w:hint="eastAsia"/>
        </w:rPr>
        <w:t>EV</w:t>
      </w:r>
      <w:r>
        <w:rPr>
          <w:rFonts w:hint="eastAsia"/>
        </w:rPr>
        <w:t>极高，在测试集上也比单次训练时有所提高，说明交叉验证可以提高该模型对数据的解释力。</w:t>
      </w:r>
    </w:p>
    <w:p w14:paraId="00FCE2D2" w14:textId="00965368" w:rsidR="003649E6" w:rsidRDefault="003649E6" w:rsidP="003649E6">
      <w:pPr>
        <w:pStyle w:val="af"/>
        <w:numPr>
          <w:ilvl w:val="0"/>
          <w:numId w:val="32"/>
        </w:numPr>
        <w:ind w:firstLineChars="0"/>
      </w:pPr>
      <w:proofErr w:type="spellStart"/>
      <w:r>
        <w:rPr>
          <w:rFonts w:hint="eastAsia"/>
        </w:rPr>
        <w:t>GBDT</w:t>
      </w:r>
      <w:proofErr w:type="spellEnd"/>
    </w:p>
    <w:p w14:paraId="7C819FD2" w14:textId="30DF48E9" w:rsidR="003649E6" w:rsidRDefault="003649E6" w:rsidP="003649E6">
      <w:pPr>
        <w:ind w:firstLine="480"/>
      </w:pPr>
      <w:r>
        <w:rPr>
          <w:rFonts w:hint="eastAsia"/>
        </w:rPr>
        <w:t>该模型在训练集和测试集上的表现相近，说明该模型没有过拟合或欠拟合的问题，但是其</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都较高，说明该模型对数据的拟合程度不够，可能需要调整参数或增加特征。</w:t>
      </w:r>
    </w:p>
    <w:p w14:paraId="1827DCE8" w14:textId="4C528194" w:rsidR="003649E6" w:rsidRDefault="003649E6" w:rsidP="003649E6">
      <w:pPr>
        <w:pStyle w:val="af"/>
        <w:numPr>
          <w:ilvl w:val="0"/>
          <w:numId w:val="32"/>
        </w:numPr>
        <w:ind w:firstLineChars="0"/>
      </w:pPr>
      <w:proofErr w:type="spellStart"/>
      <w:r>
        <w:rPr>
          <w:rFonts w:hint="eastAsia"/>
        </w:rPr>
        <w:t>XGBoost</w:t>
      </w:r>
      <w:proofErr w:type="spellEnd"/>
    </w:p>
    <w:p w14:paraId="13DD4469" w14:textId="119EE79B" w:rsidR="003649E6" w:rsidRDefault="003649E6" w:rsidP="003649E6">
      <w:pPr>
        <w:ind w:firstLine="480"/>
      </w:pPr>
      <w:r>
        <w:rPr>
          <w:rFonts w:hint="eastAsia"/>
        </w:rPr>
        <w:t>该模型在训练集上的表现优于</w:t>
      </w:r>
      <w:proofErr w:type="spellStart"/>
      <w:r>
        <w:rPr>
          <w:rFonts w:hint="eastAsia"/>
        </w:rPr>
        <w:t>GBDT</w:t>
      </w:r>
      <w:proofErr w:type="spellEnd"/>
      <w:r>
        <w:rPr>
          <w:rFonts w:hint="eastAsia"/>
        </w:rPr>
        <w:t>，但是在测试集上的表现略差于</w:t>
      </w:r>
      <w:proofErr w:type="spellStart"/>
      <w:r>
        <w:rPr>
          <w:rFonts w:hint="eastAsia"/>
        </w:rPr>
        <w:t>GBDT</w:t>
      </w:r>
      <w:proofErr w:type="spellEnd"/>
      <w:r>
        <w:rPr>
          <w:rFonts w:hint="eastAsia"/>
        </w:rPr>
        <w:t>，说明该模型有一定程度的过拟合，可能需要增加</w:t>
      </w:r>
      <w:proofErr w:type="gramStart"/>
      <w:r>
        <w:rPr>
          <w:rFonts w:hint="eastAsia"/>
        </w:rPr>
        <w:t>正则化项或</w:t>
      </w:r>
      <w:proofErr w:type="gramEnd"/>
      <w:r>
        <w:rPr>
          <w:rFonts w:hint="eastAsia"/>
        </w:rPr>
        <w:t>减少树的深度或数量。该模型的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都低于</w:t>
      </w:r>
      <w:proofErr w:type="spellStart"/>
      <w:r>
        <w:rPr>
          <w:rFonts w:hint="eastAsia"/>
        </w:rPr>
        <w:t>GBDT</w:t>
      </w:r>
      <w:proofErr w:type="spellEnd"/>
      <w:r>
        <w:rPr>
          <w:rFonts w:hint="eastAsia"/>
        </w:rPr>
        <w:t>，说明该模型对数据的拟合程度较高，但是仍有提升空间。</w:t>
      </w:r>
    </w:p>
    <w:p w14:paraId="49719CA3" w14:textId="269307BC" w:rsidR="003649E6" w:rsidRDefault="003649E6" w:rsidP="003649E6">
      <w:pPr>
        <w:pStyle w:val="af"/>
        <w:numPr>
          <w:ilvl w:val="0"/>
          <w:numId w:val="32"/>
        </w:numPr>
        <w:ind w:firstLineChars="0"/>
      </w:pPr>
      <w:proofErr w:type="spellStart"/>
      <w:r>
        <w:rPr>
          <w:rFonts w:hint="eastAsia"/>
        </w:rPr>
        <w:t>LightGBM</w:t>
      </w:r>
      <w:proofErr w:type="spellEnd"/>
    </w:p>
    <w:p w14:paraId="2A963335" w14:textId="1DF7E0A3" w:rsidR="003649E6" w:rsidRDefault="003649E6" w:rsidP="003649E6">
      <w:pPr>
        <w:ind w:firstLine="480"/>
      </w:pPr>
      <w:r>
        <w:rPr>
          <w:rFonts w:hint="eastAsia"/>
        </w:rPr>
        <w:t>该模型在训练集上的表现最好，但是在测试集上的表现最差，说明该模型严重过拟合了训练数据，可能需要降低学习率或增加数据量或使用更多的验证集。该模型的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都远低于</w:t>
      </w:r>
      <w:proofErr w:type="spellStart"/>
      <w:r>
        <w:rPr>
          <w:rFonts w:hint="eastAsia"/>
        </w:rPr>
        <w:t>GBDT</w:t>
      </w:r>
      <w:proofErr w:type="spellEnd"/>
      <w:r>
        <w:rPr>
          <w:rFonts w:hint="eastAsia"/>
        </w:rPr>
        <w:t>和</w:t>
      </w:r>
      <w:proofErr w:type="spellStart"/>
      <w:r>
        <w:rPr>
          <w:rFonts w:hint="eastAsia"/>
        </w:rPr>
        <w:t>XGBoost</w:t>
      </w:r>
      <w:proofErr w:type="spellEnd"/>
      <w:r>
        <w:rPr>
          <w:rFonts w:hint="eastAsia"/>
        </w:rPr>
        <w:t>，说明该模型对数据的拟合程度非常高，但是泛化能力不强。</w:t>
      </w:r>
    </w:p>
    <w:p w14:paraId="55183D08" w14:textId="1DEA48EE" w:rsidR="003649E6" w:rsidRDefault="003649E6" w:rsidP="003649E6">
      <w:pPr>
        <w:pStyle w:val="af"/>
        <w:numPr>
          <w:ilvl w:val="0"/>
          <w:numId w:val="32"/>
        </w:numPr>
        <w:ind w:firstLineChars="0"/>
      </w:pPr>
      <w:proofErr w:type="spellStart"/>
      <w:r>
        <w:rPr>
          <w:rFonts w:hint="eastAsia"/>
        </w:rPr>
        <w:t>CatBoostRegressor</w:t>
      </w:r>
      <w:proofErr w:type="spellEnd"/>
    </w:p>
    <w:p w14:paraId="291C3397" w14:textId="723ACEB0" w:rsidR="008B544B" w:rsidRDefault="003649E6" w:rsidP="003649E6">
      <w:pPr>
        <w:ind w:firstLine="480"/>
      </w:pPr>
      <w:r>
        <w:rPr>
          <w:rFonts w:hint="eastAsia"/>
        </w:rPr>
        <w:t>该模型在训练集上的表现略差于</w:t>
      </w:r>
      <w:proofErr w:type="spellStart"/>
      <w:r>
        <w:rPr>
          <w:rFonts w:hint="eastAsia"/>
        </w:rPr>
        <w:t>LightGBM</w:t>
      </w:r>
      <w:proofErr w:type="spellEnd"/>
      <w:r>
        <w:rPr>
          <w:rFonts w:hint="eastAsia"/>
        </w:rPr>
        <w:t>，但是在测试集上的表现最好，说明该模型没有过拟合或欠拟合的问题，而且具有很强的泛化能力。该模型的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都最低，说明该模型对数据的拟合程度最高，是最优秀的单个模型。</w:t>
      </w:r>
      <w:r w:rsidRPr="008B544B">
        <w:rPr>
          <w:rFonts w:hint="eastAsia"/>
        </w:rPr>
        <w:t xml:space="preserve"> </w:t>
      </w:r>
    </w:p>
    <w:p w14:paraId="6157597D" w14:textId="77777777" w:rsidR="00532C3D" w:rsidRDefault="00B92DF2" w:rsidP="00532C3D">
      <w:pPr>
        <w:keepNext/>
        <w:spacing w:line="240" w:lineRule="auto"/>
        <w:ind w:firstLine="480"/>
      </w:pPr>
      <w:r w:rsidRPr="00B92DF2">
        <w:rPr>
          <w:noProof/>
        </w:rPr>
        <w:drawing>
          <wp:inline distT="0" distB="0" distL="0" distR="0" wp14:anchorId="092B0077" wp14:editId="06B24834">
            <wp:extent cx="5274310" cy="91059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3D80DE93" w14:textId="6049D7E8" w:rsidR="00B92DF2" w:rsidRPr="00532C3D" w:rsidRDefault="00532C3D" w:rsidP="00532C3D">
      <w:pPr>
        <w:pStyle w:val="af0"/>
        <w:ind w:firstLine="420"/>
        <w:jc w:val="center"/>
        <w:rPr>
          <w:rFonts w:ascii="黑体" w:hAnsi="黑体"/>
          <w:sz w:val="21"/>
          <w:szCs w:val="21"/>
        </w:rPr>
      </w:pPr>
      <w:bookmarkStart w:id="72" w:name="_Ref13230399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11</w:t>
      </w:r>
      <w:r w:rsidRPr="00532C3D">
        <w:rPr>
          <w:rFonts w:ascii="黑体" w:hAnsi="黑体"/>
          <w:sz w:val="21"/>
          <w:szCs w:val="21"/>
        </w:rPr>
        <w:fldChar w:fldCharType="end"/>
      </w:r>
      <w:bookmarkEnd w:id="72"/>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
    <w:p w14:paraId="6FBF4609" w14:textId="77777777" w:rsidR="00532C3D" w:rsidRDefault="005E47F7" w:rsidP="00532C3D">
      <w:pPr>
        <w:keepNext/>
        <w:spacing w:line="240" w:lineRule="auto"/>
        <w:ind w:firstLineChars="0" w:firstLine="0"/>
      </w:pPr>
      <w:r w:rsidRPr="005B40CE">
        <w:rPr>
          <w:noProof/>
        </w:rPr>
        <w:lastRenderedPageBreak/>
        <w:drawing>
          <wp:inline distT="0" distB="0" distL="0" distR="0" wp14:anchorId="2EA439C8" wp14:editId="65561ACD">
            <wp:extent cx="5274310" cy="259905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599055"/>
                    </a:xfrm>
                    <a:prstGeom prst="rect">
                      <a:avLst/>
                    </a:prstGeom>
                  </pic:spPr>
                </pic:pic>
              </a:graphicData>
            </a:graphic>
          </wp:inline>
        </w:drawing>
      </w:r>
    </w:p>
    <w:p w14:paraId="34581090" w14:textId="4BC15865" w:rsidR="00532C3D" w:rsidRPr="00532C3D" w:rsidRDefault="00532C3D" w:rsidP="00532C3D">
      <w:pPr>
        <w:pStyle w:val="af0"/>
        <w:ind w:firstLine="420"/>
        <w:jc w:val="center"/>
        <w:rPr>
          <w:rFonts w:ascii="黑体" w:hAnsi="黑体"/>
          <w:sz w:val="21"/>
          <w:szCs w:val="21"/>
        </w:rPr>
      </w:pPr>
      <w:bookmarkStart w:id="73" w:name="_Ref132303998"/>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12</w:t>
      </w:r>
      <w:r w:rsidRPr="00532C3D">
        <w:rPr>
          <w:rFonts w:ascii="黑体" w:hAnsi="黑体"/>
          <w:sz w:val="21"/>
          <w:szCs w:val="21"/>
        </w:rPr>
        <w:fldChar w:fldCharType="end"/>
      </w:r>
      <w:bookmarkEnd w:id="73"/>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roofErr w:type="spellStart"/>
      <w:r>
        <w:rPr>
          <w:rFonts w:ascii="黑体" w:hAnsi="黑体" w:hint="eastAsia"/>
          <w:sz w:val="21"/>
          <w:szCs w:val="21"/>
        </w:rPr>
        <w:t>RMSE</w:t>
      </w:r>
      <w:proofErr w:type="spellEnd"/>
    </w:p>
    <w:p w14:paraId="467C453F" w14:textId="78A0D46A" w:rsidR="003649E6" w:rsidRDefault="003649E6" w:rsidP="003649E6">
      <w:pPr>
        <w:pStyle w:val="3"/>
        <w:spacing w:before="156" w:after="156"/>
        <w:ind w:firstLine="482"/>
      </w:pPr>
      <w:bookmarkStart w:id="74" w:name="_Toc132491663"/>
      <w:r>
        <w:rPr>
          <w:rFonts w:hint="eastAsia"/>
        </w:rPr>
        <w:t>堆叠模型训练</w:t>
      </w:r>
      <w:bookmarkEnd w:id="74"/>
    </w:p>
    <w:p w14:paraId="59E9FD34" w14:textId="3949592C" w:rsidR="003649E6" w:rsidRDefault="003649E6" w:rsidP="003649E6">
      <w:pPr>
        <w:ind w:firstLine="480"/>
      </w:pPr>
      <w:r w:rsidRPr="003649E6">
        <w:rPr>
          <w:rFonts w:hint="eastAsia"/>
        </w:rPr>
        <w:t>该模型是将其他五个模型的预测结果作为输入，再使用一个</w:t>
      </w:r>
      <w:proofErr w:type="gramStart"/>
      <w:r w:rsidRPr="003649E6">
        <w:rPr>
          <w:rFonts w:hint="eastAsia"/>
        </w:rPr>
        <w:t>元学习器</w:t>
      </w:r>
      <w:proofErr w:type="gramEnd"/>
      <w:r w:rsidRPr="003649E6">
        <w:rPr>
          <w:rFonts w:hint="eastAsia"/>
        </w:rPr>
        <w:t>进行预测。该模型在训练集上的表现略差于</w:t>
      </w:r>
      <w:proofErr w:type="spellStart"/>
      <w:r w:rsidRPr="003649E6">
        <w:rPr>
          <w:rFonts w:hint="eastAsia"/>
        </w:rPr>
        <w:t>LightGBM</w:t>
      </w:r>
      <w:proofErr w:type="spellEnd"/>
      <w:r w:rsidRPr="003649E6">
        <w:rPr>
          <w:rFonts w:hint="eastAsia"/>
        </w:rPr>
        <w:t>和</w:t>
      </w:r>
      <w:proofErr w:type="spellStart"/>
      <w:r w:rsidRPr="003649E6">
        <w:rPr>
          <w:rFonts w:hint="eastAsia"/>
        </w:rPr>
        <w:t>XGBoost</w:t>
      </w:r>
      <w:proofErr w:type="spellEnd"/>
      <w:r w:rsidRPr="003649E6">
        <w:rPr>
          <w:rFonts w:hint="eastAsia"/>
        </w:rPr>
        <w:t>，但是在测试集上的表现远远优于其他所有模型，说明该模型有效地利用了各个子模型的优势，并且降低了过拟合的风险</w:t>
      </w:r>
      <w:r w:rsidR="00F252EE">
        <w:rPr>
          <w:rFonts w:hint="eastAsia"/>
        </w:rPr>
        <w:t>（见</w:t>
      </w:r>
      <w:r w:rsidR="00F252EE">
        <w:fldChar w:fldCharType="begin"/>
      </w:r>
      <w:r w:rsidR="00F252EE">
        <w:instrText xml:space="preserve"> </w:instrText>
      </w:r>
      <w:r w:rsidR="00F252EE">
        <w:rPr>
          <w:rFonts w:hint="eastAsia"/>
        </w:rPr>
        <w:instrText>REF _Ref132304032 \h</w:instrText>
      </w:r>
      <w:r w:rsidR="00F252EE">
        <w:instrText xml:space="preserve"> </w:instrText>
      </w:r>
      <w:r w:rsidR="00F252EE">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5.</w:t>
      </w:r>
      <w:r w:rsidR="002B3CF7">
        <w:rPr>
          <w:rFonts w:ascii="黑体" w:hAnsi="黑体"/>
          <w:noProof/>
          <w:sz w:val="21"/>
          <w:szCs w:val="21"/>
        </w:rPr>
        <w:t>14</w:t>
      </w:r>
      <w:r w:rsidR="00F252EE">
        <w:fldChar w:fldCharType="end"/>
      </w:r>
      <w:r w:rsidR="00F252EE">
        <w:rPr>
          <w:rFonts w:hint="eastAsia"/>
        </w:rPr>
        <w:t>）</w:t>
      </w:r>
      <w:r w:rsidRPr="003649E6">
        <w:rPr>
          <w:rFonts w:hint="eastAsia"/>
        </w:rPr>
        <w:t>。该模型在测试集上的</w:t>
      </w:r>
      <w:proofErr w:type="spellStart"/>
      <w:r w:rsidRPr="003649E6">
        <w:rPr>
          <w:rFonts w:hint="eastAsia"/>
        </w:rPr>
        <w:t>RMSE</w:t>
      </w:r>
      <w:proofErr w:type="spellEnd"/>
      <w:r w:rsidRPr="003649E6">
        <w:rPr>
          <w:rFonts w:hint="eastAsia"/>
        </w:rPr>
        <w:t>、</w:t>
      </w:r>
      <w:r w:rsidRPr="003649E6">
        <w:rPr>
          <w:rFonts w:hint="eastAsia"/>
        </w:rPr>
        <w:t>MAE</w:t>
      </w:r>
      <w:r w:rsidRPr="003649E6">
        <w:rPr>
          <w:rFonts w:hint="eastAsia"/>
        </w:rPr>
        <w:t>和</w:t>
      </w:r>
      <w:proofErr w:type="spellStart"/>
      <w:r w:rsidRPr="003649E6">
        <w:rPr>
          <w:rFonts w:hint="eastAsia"/>
        </w:rPr>
        <w:t>MAPE</w:t>
      </w:r>
      <w:proofErr w:type="spellEnd"/>
      <w:r w:rsidRPr="003649E6">
        <w:rPr>
          <w:rFonts w:hint="eastAsia"/>
        </w:rPr>
        <w:t>都最低，并且</w:t>
      </w:r>
      <w:r w:rsidRPr="003649E6">
        <w:rPr>
          <w:rFonts w:hint="eastAsia"/>
        </w:rPr>
        <w:t>EV</w:t>
      </w:r>
      <w:r w:rsidRPr="003649E6">
        <w:rPr>
          <w:rFonts w:hint="eastAsia"/>
        </w:rPr>
        <w:t>最高，说明该模型对数据的拟合程度最高，并且具有最强的泛化能力。因此，</w:t>
      </w:r>
      <w:r>
        <w:rPr>
          <w:rFonts w:hint="eastAsia"/>
        </w:rPr>
        <w:t>堆叠模型</w:t>
      </w:r>
      <w:r w:rsidRPr="003649E6">
        <w:rPr>
          <w:rFonts w:hint="eastAsia"/>
        </w:rPr>
        <w:t>是最适合这个数据集的模型</w:t>
      </w:r>
      <w:r w:rsidR="00F252EE">
        <w:rPr>
          <w:rFonts w:hint="eastAsia"/>
        </w:rPr>
        <w:t>（见</w:t>
      </w:r>
      <w:r w:rsidR="00F252EE">
        <w:fldChar w:fldCharType="begin"/>
      </w:r>
      <w:r w:rsidR="00F252EE">
        <w:instrText xml:space="preserve"> </w:instrText>
      </w:r>
      <w:r w:rsidR="00F252EE">
        <w:rPr>
          <w:rFonts w:hint="eastAsia"/>
        </w:rPr>
        <w:instrText>REF _Ref132304040 \h</w:instrText>
      </w:r>
      <w:r w:rsidR="00F252EE">
        <w:instrText xml:space="preserve"> </w:instrText>
      </w:r>
      <w:r w:rsidR="00F252EE">
        <w:fldChar w:fldCharType="separate"/>
      </w:r>
      <w:r w:rsidR="002B3CF7" w:rsidRPr="00532C3D">
        <w:rPr>
          <w:rFonts w:ascii="黑体" w:hAnsi="黑体" w:hint="eastAsia"/>
          <w:sz w:val="21"/>
          <w:szCs w:val="21"/>
        </w:rPr>
        <w:t>图</w:t>
      </w:r>
      <w:r w:rsidR="002B3CF7" w:rsidRPr="00532C3D">
        <w:rPr>
          <w:rFonts w:ascii="黑体" w:hAnsi="黑体" w:hint="eastAsia"/>
          <w:sz w:val="21"/>
          <w:szCs w:val="21"/>
        </w:rPr>
        <w:t xml:space="preserve"> 5.</w:t>
      </w:r>
      <w:r w:rsidR="002B3CF7">
        <w:rPr>
          <w:rFonts w:ascii="黑体" w:hAnsi="黑体"/>
          <w:noProof/>
          <w:sz w:val="21"/>
          <w:szCs w:val="21"/>
        </w:rPr>
        <w:t>13</w:t>
      </w:r>
      <w:r w:rsidR="00F252EE">
        <w:fldChar w:fldCharType="end"/>
      </w:r>
      <w:r w:rsidR="00F252EE">
        <w:rPr>
          <w:rFonts w:hint="eastAsia"/>
        </w:rPr>
        <w:t>）</w:t>
      </w:r>
      <w:r w:rsidRPr="003649E6">
        <w:rPr>
          <w:rFonts w:hint="eastAsia"/>
        </w:rPr>
        <w:t>。</w:t>
      </w:r>
    </w:p>
    <w:p w14:paraId="51F020DD" w14:textId="77777777" w:rsidR="00532C3D" w:rsidRDefault="00B92DF2" w:rsidP="00980D4C">
      <w:pPr>
        <w:keepNext/>
        <w:spacing w:line="240" w:lineRule="auto"/>
        <w:ind w:firstLineChars="0" w:firstLine="0"/>
      </w:pPr>
      <w:r w:rsidRPr="00B92DF2">
        <w:rPr>
          <w:rFonts w:hint="eastAsia"/>
          <w:noProof/>
        </w:rPr>
        <w:drawing>
          <wp:inline distT="0" distB="0" distL="0" distR="0" wp14:anchorId="12CB53AD" wp14:editId="6ECE308B">
            <wp:extent cx="5274310" cy="398780"/>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5634D897" w14:textId="71A5CF40" w:rsidR="00B92DF2" w:rsidRPr="00532C3D" w:rsidRDefault="00532C3D" w:rsidP="00532C3D">
      <w:pPr>
        <w:pStyle w:val="af0"/>
        <w:ind w:firstLine="420"/>
        <w:jc w:val="center"/>
        <w:rPr>
          <w:rFonts w:ascii="黑体" w:hAnsi="黑体"/>
          <w:sz w:val="21"/>
          <w:szCs w:val="21"/>
        </w:rPr>
      </w:pPr>
      <w:bookmarkStart w:id="75" w:name="_Ref13230404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2B3CF7">
        <w:rPr>
          <w:rFonts w:ascii="黑体" w:hAnsi="黑体"/>
          <w:noProof/>
          <w:sz w:val="21"/>
          <w:szCs w:val="21"/>
        </w:rPr>
        <w:t>13</w:t>
      </w:r>
      <w:r w:rsidRPr="00532C3D">
        <w:rPr>
          <w:rFonts w:ascii="黑体" w:hAnsi="黑体"/>
          <w:sz w:val="21"/>
          <w:szCs w:val="21"/>
        </w:rPr>
        <w:fldChar w:fldCharType="end"/>
      </w:r>
      <w:bookmarkEnd w:id="75"/>
      <w:r w:rsidRPr="00532C3D">
        <w:rPr>
          <w:rFonts w:ascii="黑体" w:hAnsi="黑体"/>
          <w:sz w:val="21"/>
          <w:szCs w:val="21"/>
        </w:rPr>
        <w:t xml:space="preserve"> </w:t>
      </w:r>
      <w:r w:rsidRPr="00532C3D">
        <w:rPr>
          <w:rFonts w:ascii="黑体" w:hAnsi="黑体" w:hint="eastAsia"/>
          <w:sz w:val="21"/>
          <w:szCs w:val="21"/>
        </w:rPr>
        <w:t>二手房数据集成算法模型</w:t>
      </w:r>
    </w:p>
    <w:p w14:paraId="0BB02F46" w14:textId="77777777" w:rsidR="00980D4C" w:rsidRDefault="005E47F7" w:rsidP="00F252EE">
      <w:pPr>
        <w:keepNext/>
        <w:spacing w:line="240" w:lineRule="auto"/>
        <w:ind w:firstLineChars="0" w:firstLine="0"/>
        <w:jc w:val="center"/>
      </w:pPr>
      <w:r>
        <w:rPr>
          <w:noProof/>
        </w:rPr>
        <w:drawing>
          <wp:inline distT="0" distB="0" distL="0" distR="0" wp14:anchorId="7EE05E93" wp14:editId="63B42166">
            <wp:extent cx="3203554" cy="233115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3693" cy="2338532"/>
                    </a:xfrm>
                    <a:prstGeom prst="rect">
                      <a:avLst/>
                    </a:prstGeom>
                    <a:noFill/>
                    <a:ln>
                      <a:noFill/>
                    </a:ln>
                  </pic:spPr>
                </pic:pic>
              </a:graphicData>
            </a:graphic>
          </wp:inline>
        </w:drawing>
      </w:r>
    </w:p>
    <w:p w14:paraId="22A6FE15" w14:textId="436E9184" w:rsidR="005E47F7" w:rsidRPr="00980D4C" w:rsidRDefault="00980D4C" w:rsidP="00980D4C">
      <w:pPr>
        <w:pStyle w:val="af0"/>
        <w:ind w:firstLine="420"/>
        <w:jc w:val="center"/>
        <w:rPr>
          <w:rFonts w:ascii="黑体" w:hAnsi="黑体"/>
          <w:sz w:val="21"/>
          <w:szCs w:val="21"/>
        </w:rPr>
      </w:pPr>
      <w:bookmarkStart w:id="76" w:name="_Ref132304032"/>
      <w:r w:rsidRPr="00980D4C">
        <w:rPr>
          <w:rFonts w:ascii="黑体" w:hAnsi="黑体" w:hint="eastAsia"/>
          <w:sz w:val="21"/>
          <w:szCs w:val="21"/>
        </w:rPr>
        <w:t>图 5.</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图_5.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14</w:t>
      </w:r>
      <w:r w:rsidRPr="00980D4C">
        <w:rPr>
          <w:rFonts w:ascii="黑体" w:hAnsi="黑体"/>
          <w:sz w:val="21"/>
          <w:szCs w:val="21"/>
        </w:rPr>
        <w:fldChar w:fldCharType="end"/>
      </w:r>
      <w:bookmarkEnd w:id="76"/>
      <w:r w:rsidRPr="00980D4C">
        <w:rPr>
          <w:rFonts w:ascii="黑体" w:hAnsi="黑体"/>
          <w:sz w:val="21"/>
          <w:szCs w:val="21"/>
        </w:rPr>
        <w:t xml:space="preserve"> </w:t>
      </w:r>
      <w:r w:rsidRPr="00980D4C">
        <w:rPr>
          <w:rFonts w:ascii="黑体" w:hAnsi="黑体" w:hint="eastAsia"/>
          <w:sz w:val="21"/>
          <w:szCs w:val="21"/>
        </w:rPr>
        <w:t>二手房数据集成算法模型</w:t>
      </w:r>
      <w:proofErr w:type="spellStart"/>
      <w:r w:rsidRPr="00980D4C">
        <w:rPr>
          <w:rFonts w:ascii="黑体" w:hAnsi="黑体" w:hint="eastAsia"/>
          <w:sz w:val="21"/>
          <w:szCs w:val="21"/>
        </w:rPr>
        <w:t>RMSE</w:t>
      </w:r>
      <w:proofErr w:type="spellEnd"/>
    </w:p>
    <w:p w14:paraId="7FF00C2C" w14:textId="39A3500E" w:rsidR="008F03FB" w:rsidRDefault="008F03FB" w:rsidP="008F03FB">
      <w:pPr>
        <w:pStyle w:val="1"/>
      </w:pPr>
      <w:bookmarkStart w:id="77" w:name="_Toc132491664"/>
      <w:r>
        <w:rPr>
          <w:rFonts w:hint="eastAsia"/>
        </w:rPr>
        <w:lastRenderedPageBreak/>
        <w:t>总结与建议</w:t>
      </w:r>
      <w:bookmarkEnd w:id="77"/>
    </w:p>
    <w:p w14:paraId="4105C50B" w14:textId="4D20ACB1" w:rsidR="00157A1A" w:rsidRDefault="00157A1A" w:rsidP="00157A1A">
      <w:pPr>
        <w:pStyle w:val="2"/>
      </w:pPr>
      <w:bookmarkStart w:id="78" w:name="_Toc132491665"/>
      <w:r>
        <w:rPr>
          <w:rFonts w:hint="eastAsia"/>
        </w:rPr>
        <w:t>总结</w:t>
      </w:r>
      <w:bookmarkEnd w:id="78"/>
    </w:p>
    <w:p w14:paraId="75F3C858" w14:textId="489F6D74" w:rsidR="00EA7E74" w:rsidRPr="00511F8C" w:rsidRDefault="00EA7E74" w:rsidP="00EA7E74">
      <w:pPr>
        <w:ind w:firstLine="480"/>
      </w:pPr>
      <w:r>
        <w:rPr>
          <w:rFonts w:hint="eastAsia"/>
        </w:rPr>
        <w:t>本文利用在线上房屋中介平台“链家网”中收集到的新房和二手房数据，使用</w:t>
      </w:r>
      <w:r>
        <w:rPr>
          <w:rFonts w:hint="eastAsia"/>
        </w:rPr>
        <w:t>Python</w:t>
      </w:r>
      <w:r>
        <w:rPr>
          <w:rFonts w:hint="eastAsia"/>
        </w:rPr>
        <w:t>的</w:t>
      </w:r>
      <w:proofErr w:type="spellStart"/>
      <w:r>
        <w:rPr>
          <w:rFonts w:hint="eastAsia"/>
        </w:rPr>
        <w:t>sk</w:t>
      </w:r>
      <w:r>
        <w:t>learn</w:t>
      </w:r>
      <w:proofErr w:type="spellEnd"/>
      <w:r>
        <w:rPr>
          <w:rFonts w:hint="eastAsia"/>
        </w:rPr>
        <w:t>和</w:t>
      </w:r>
      <w:proofErr w:type="spellStart"/>
      <w:r>
        <w:rPr>
          <w:rFonts w:hint="eastAsia"/>
        </w:rPr>
        <w:t>te</w:t>
      </w:r>
      <w:r>
        <w:t>nsorflow</w:t>
      </w:r>
      <w:proofErr w:type="spellEnd"/>
      <w:r>
        <w:rPr>
          <w:rFonts w:hint="eastAsia"/>
        </w:rPr>
        <w:t>库中提供的函数，分别建立了两组单一模型和堆叠模型。其中单一模型包括随机森林、梯度提升树、</w:t>
      </w:r>
      <w:proofErr w:type="spellStart"/>
      <w:r>
        <w:rPr>
          <w:rFonts w:hint="eastAsia"/>
        </w:rPr>
        <w:t>XGBoos</w:t>
      </w:r>
      <w:r>
        <w:t>t</w:t>
      </w:r>
      <w:proofErr w:type="spellEnd"/>
      <w:r>
        <w:rPr>
          <w:rFonts w:hint="eastAsia"/>
        </w:rPr>
        <w:t>、</w:t>
      </w:r>
      <w:proofErr w:type="spellStart"/>
      <w:r>
        <w:rPr>
          <w:rFonts w:hint="eastAsia"/>
        </w:rPr>
        <w:t>Ligh</w:t>
      </w:r>
      <w:r>
        <w:t>tGBM</w:t>
      </w:r>
      <w:proofErr w:type="spellEnd"/>
      <w:r>
        <w:rPr>
          <w:rFonts w:hint="eastAsia"/>
        </w:rPr>
        <w:t>、</w:t>
      </w:r>
      <w:proofErr w:type="spellStart"/>
      <w:r>
        <w:rPr>
          <w:rFonts w:hint="eastAsia"/>
        </w:rPr>
        <w:t>Ca</w:t>
      </w:r>
      <w:r>
        <w:t>tBoost</w:t>
      </w:r>
      <w:proofErr w:type="spellEnd"/>
      <w:r>
        <w:rPr>
          <w:rFonts w:hint="eastAsia"/>
        </w:rPr>
        <w:t>五个模型，堆叠模型以这五个模型为基模型，以包含两个隐藏层的浅度神经网络为元模型构建而成。同时，使用了</w:t>
      </w:r>
      <w:proofErr w:type="spellStart"/>
      <w:r>
        <w:rPr>
          <w:rFonts w:hint="eastAsia"/>
        </w:rPr>
        <w:t>RMSE</w:t>
      </w:r>
      <w:proofErr w:type="spellEnd"/>
      <w:r>
        <w:rPr>
          <w:rFonts w:hint="eastAsia"/>
        </w:rPr>
        <w:t>、</w:t>
      </w:r>
      <w:proofErr w:type="spellStart"/>
      <w:r>
        <w:rPr>
          <w:rFonts w:hint="eastAsia"/>
        </w:rPr>
        <w:t>MSE</w:t>
      </w:r>
      <w:proofErr w:type="spellEnd"/>
      <w:r>
        <w:rPr>
          <w:rFonts w:hint="eastAsia"/>
        </w:rPr>
        <w:t>、</w:t>
      </w:r>
      <w:proofErr w:type="spellStart"/>
      <w:r>
        <w:rPr>
          <w:rFonts w:hint="eastAsia"/>
        </w:rPr>
        <w:t>MAPE</w:t>
      </w:r>
      <w:proofErr w:type="spellEnd"/>
      <w:r>
        <w:rPr>
          <w:rFonts w:hint="eastAsia"/>
        </w:rPr>
        <w:t>、</w:t>
      </w:r>
      <w:r>
        <w:rPr>
          <w:rFonts w:hint="eastAsia"/>
        </w:rPr>
        <w:t>EV</w:t>
      </w:r>
      <w:r>
        <w:rPr>
          <w:rFonts w:hint="eastAsia"/>
        </w:rPr>
        <w:t>四个指标</w:t>
      </w:r>
      <w:r w:rsidR="00615DC0">
        <w:rPr>
          <w:rFonts w:hint="eastAsia"/>
        </w:rPr>
        <w:t>评估和分析非线性模型的拟合效果和模型方差解释度</w:t>
      </w:r>
      <w:r w:rsidR="00F252EE">
        <w:rPr>
          <w:rFonts w:hint="eastAsia"/>
        </w:rPr>
        <w:t>（见</w:t>
      </w:r>
      <w:r w:rsidR="00F252EE">
        <w:fldChar w:fldCharType="begin"/>
      </w:r>
      <w:r w:rsidR="00F252EE">
        <w:instrText xml:space="preserve"> </w:instrText>
      </w:r>
      <w:r w:rsidR="00F252EE">
        <w:rPr>
          <w:rFonts w:hint="eastAsia"/>
        </w:rPr>
        <w:instrText>REF _Ref132304098 \h</w:instrText>
      </w:r>
      <w:r w:rsidR="00F252EE">
        <w:instrText xml:space="preserve"> </w:instrText>
      </w:r>
      <w:r w:rsidR="00F252EE">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6.</w:t>
      </w:r>
      <w:r w:rsidR="002B3CF7">
        <w:rPr>
          <w:rFonts w:ascii="黑体" w:hAnsi="黑体"/>
          <w:noProof/>
          <w:sz w:val="21"/>
          <w:szCs w:val="21"/>
        </w:rPr>
        <w:t>1</w:t>
      </w:r>
      <w:r w:rsidR="00F252EE">
        <w:fldChar w:fldCharType="end"/>
      </w:r>
      <w:r w:rsidR="008C7A0F">
        <w:rPr>
          <w:rFonts w:hint="eastAsia"/>
        </w:rPr>
        <w:t>，</w:t>
      </w:r>
      <w:r w:rsidR="008C7A0F">
        <w:fldChar w:fldCharType="begin"/>
      </w:r>
      <w:r w:rsidR="008C7A0F">
        <w:instrText xml:space="preserve"> </w:instrText>
      </w:r>
      <w:r w:rsidR="008C7A0F">
        <w:rPr>
          <w:rFonts w:hint="eastAsia"/>
        </w:rPr>
        <w:instrText>REF _Ref132304107 \h</w:instrText>
      </w:r>
      <w:r w:rsidR="008C7A0F">
        <w:instrText xml:space="preserve"> </w:instrText>
      </w:r>
      <w:r w:rsidR="008C7A0F">
        <w:fldChar w:fldCharType="separate"/>
      </w:r>
      <w:r w:rsidR="002B3CF7" w:rsidRPr="00980D4C">
        <w:rPr>
          <w:rFonts w:ascii="黑体" w:hAnsi="黑体" w:hint="eastAsia"/>
          <w:sz w:val="21"/>
          <w:szCs w:val="21"/>
        </w:rPr>
        <w:t>图</w:t>
      </w:r>
      <w:r w:rsidR="002B3CF7" w:rsidRPr="00980D4C">
        <w:rPr>
          <w:rFonts w:ascii="黑体" w:hAnsi="黑体" w:hint="eastAsia"/>
          <w:sz w:val="21"/>
          <w:szCs w:val="21"/>
        </w:rPr>
        <w:t xml:space="preserve"> 6.</w:t>
      </w:r>
      <w:r w:rsidR="002B3CF7">
        <w:rPr>
          <w:rFonts w:ascii="黑体" w:hAnsi="黑体"/>
          <w:noProof/>
          <w:sz w:val="21"/>
          <w:szCs w:val="21"/>
        </w:rPr>
        <w:t>2</w:t>
      </w:r>
      <w:r w:rsidR="008C7A0F">
        <w:fldChar w:fldCharType="end"/>
      </w:r>
      <w:r w:rsidR="00F252EE">
        <w:rPr>
          <w:rFonts w:hint="eastAsia"/>
        </w:rPr>
        <w:t>）</w:t>
      </w:r>
      <w:r w:rsidR="00615DC0">
        <w:rPr>
          <w:rFonts w:hint="eastAsia"/>
        </w:rPr>
        <w:t>。最终发现，堆叠模型在数据量较大的二手房数据中拟合效果最好，过拟合程度最小。</w:t>
      </w:r>
    </w:p>
    <w:p w14:paraId="39F50696" w14:textId="77777777" w:rsidR="00980D4C" w:rsidRDefault="00157A1A" w:rsidP="00980D4C">
      <w:pPr>
        <w:keepNext/>
        <w:spacing w:line="240" w:lineRule="auto"/>
        <w:ind w:firstLineChars="0" w:firstLine="0"/>
      </w:pPr>
      <w:r w:rsidRPr="00157A1A">
        <w:rPr>
          <w:noProof/>
        </w:rPr>
        <w:drawing>
          <wp:inline distT="0" distB="0" distL="0" distR="0" wp14:anchorId="3AFB01BC" wp14:editId="40816229">
            <wp:extent cx="5274310" cy="313436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134360"/>
                    </a:xfrm>
                    <a:prstGeom prst="rect">
                      <a:avLst/>
                    </a:prstGeom>
                  </pic:spPr>
                </pic:pic>
              </a:graphicData>
            </a:graphic>
          </wp:inline>
        </w:drawing>
      </w:r>
    </w:p>
    <w:p w14:paraId="124F0748" w14:textId="4455DEB2" w:rsidR="00AF5FC6" w:rsidRPr="00980D4C" w:rsidRDefault="00980D4C" w:rsidP="00980D4C">
      <w:pPr>
        <w:pStyle w:val="af0"/>
        <w:ind w:firstLine="420"/>
        <w:jc w:val="center"/>
        <w:rPr>
          <w:rFonts w:ascii="黑体" w:hAnsi="黑体"/>
          <w:sz w:val="21"/>
          <w:szCs w:val="21"/>
        </w:rPr>
      </w:pPr>
      <w:bookmarkStart w:id="79" w:name="_Ref132304098"/>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1</w:t>
      </w:r>
      <w:r w:rsidRPr="00980D4C">
        <w:rPr>
          <w:rFonts w:ascii="黑体" w:hAnsi="黑体"/>
          <w:sz w:val="21"/>
          <w:szCs w:val="21"/>
        </w:rPr>
        <w:fldChar w:fldCharType="end"/>
      </w:r>
      <w:bookmarkEnd w:id="79"/>
      <w:r w:rsidRPr="00980D4C">
        <w:rPr>
          <w:rFonts w:ascii="黑体" w:hAnsi="黑体"/>
          <w:sz w:val="21"/>
          <w:szCs w:val="21"/>
        </w:rPr>
        <w:t xml:space="preserve"> </w:t>
      </w:r>
      <w:r w:rsidRPr="00980D4C">
        <w:rPr>
          <w:rFonts w:ascii="黑体" w:hAnsi="黑体" w:hint="eastAsia"/>
          <w:sz w:val="21"/>
          <w:szCs w:val="21"/>
        </w:rPr>
        <w:t>不同模型训练指标比较</w:t>
      </w:r>
      <w:proofErr w:type="spellStart"/>
      <w:r w:rsidRPr="00980D4C">
        <w:rPr>
          <w:rFonts w:ascii="黑体" w:hAnsi="黑体" w:hint="eastAsia"/>
          <w:sz w:val="21"/>
          <w:szCs w:val="21"/>
        </w:rPr>
        <w:t>RMSE</w:t>
      </w:r>
      <w:proofErr w:type="spellEnd"/>
      <w:r w:rsidRPr="00980D4C">
        <w:rPr>
          <w:rFonts w:ascii="黑体" w:hAnsi="黑体" w:hint="eastAsia"/>
          <w:sz w:val="21"/>
          <w:szCs w:val="21"/>
        </w:rPr>
        <w:t>、</w:t>
      </w:r>
      <w:proofErr w:type="spellStart"/>
      <w:r w:rsidRPr="00980D4C">
        <w:rPr>
          <w:rFonts w:ascii="黑体" w:hAnsi="黑体" w:hint="eastAsia"/>
          <w:sz w:val="21"/>
          <w:szCs w:val="21"/>
        </w:rPr>
        <w:t>MAPE</w:t>
      </w:r>
      <w:proofErr w:type="spellEnd"/>
    </w:p>
    <w:p w14:paraId="77F915D9" w14:textId="77777777" w:rsidR="00980D4C" w:rsidRDefault="00157A1A" w:rsidP="00980D4C">
      <w:pPr>
        <w:keepNext/>
        <w:spacing w:line="240" w:lineRule="auto"/>
        <w:ind w:firstLineChars="0" w:firstLine="0"/>
      </w:pPr>
      <w:r w:rsidRPr="00157A1A">
        <w:rPr>
          <w:noProof/>
        </w:rPr>
        <w:drawing>
          <wp:inline distT="0" distB="0" distL="0" distR="0" wp14:anchorId="712F6E1D" wp14:editId="0A1A3F01">
            <wp:extent cx="5274310" cy="169799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697990"/>
                    </a:xfrm>
                    <a:prstGeom prst="rect">
                      <a:avLst/>
                    </a:prstGeom>
                  </pic:spPr>
                </pic:pic>
              </a:graphicData>
            </a:graphic>
          </wp:inline>
        </w:drawing>
      </w:r>
    </w:p>
    <w:p w14:paraId="1AFA6E40" w14:textId="3820C367" w:rsidR="00157A1A" w:rsidRDefault="00980D4C" w:rsidP="00980D4C">
      <w:pPr>
        <w:pStyle w:val="af0"/>
        <w:ind w:firstLine="420"/>
        <w:jc w:val="center"/>
        <w:rPr>
          <w:rFonts w:ascii="黑体" w:hAnsi="黑体"/>
          <w:sz w:val="21"/>
          <w:szCs w:val="21"/>
        </w:rPr>
      </w:pPr>
      <w:bookmarkStart w:id="80" w:name="_Ref132304107"/>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2B3CF7">
        <w:rPr>
          <w:rFonts w:ascii="黑体" w:hAnsi="黑体"/>
          <w:noProof/>
          <w:sz w:val="21"/>
          <w:szCs w:val="21"/>
        </w:rPr>
        <w:t>2</w:t>
      </w:r>
      <w:r w:rsidRPr="00980D4C">
        <w:rPr>
          <w:rFonts w:ascii="黑体" w:hAnsi="黑体"/>
          <w:sz w:val="21"/>
          <w:szCs w:val="21"/>
        </w:rPr>
        <w:fldChar w:fldCharType="end"/>
      </w:r>
      <w:bookmarkEnd w:id="80"/>
      <w:r>
        <w:rPr>
          <w:rFonts w:ascii="黑体" w:hAnsi="黑体"/>
          <w:sz w:val="21"/>
          <w:szCs w:val="21"/>
        </w:rPr>
        <w:t xml:space="preserve"> </w:t>
      </w:r>
      <w:r w:rsidRPr="00980D4C">
        <w:rPr>
          <w:rFonts w:ascii="黑体" w:hAnsi="黑体" w:hint="eastAsia"/>
          <w:sz w:val="21"/>
          <w:szCs w:val="21"/>
        </w:rPr>
        <w:t>不同模型训练指标比较</w:t>
      </w:r>
      <w:r>
        <w:rPr>
          <w:rFonts w:ascii="黑体" w:hAnsi="黑体" w:hint="eastAsia"/>
          <w:sz w:val="21"/>
          <w:szCs w:val="21"/>
        </w:rPr>
        <w:t>EV</w:t>
      </w:r>
    </w:p>
    <w:p w14:paraId="5BF5116B" w14:textId="18EC4A4A" w:rsidR="005B659F" w:rsidRPr="005B659F" w:rsidRDefault="005B659F" w:rsidP="005B659F">
      <w:pPr>
        <w:ind w:firstLine="480"/>
        <w:rPr>
          <w:rFonts w:hint="eastAsia"/>
        </w:rPr>
      </w:pPr>
      <w:r w:rsidRPr="005B659F">
        <w:rPr>
          <w:rFonts w:hint="eastAsia"/>
        </w:rPr>
        <w:t>通过机器学习算法，本研究建立了</w:t>
      </w:r>
      <w:r>
        <w:rPr>
          <w:rFonts w:hint="eastAsia"/>
        </w:rPr>
        <w:t>一个</w:t>
      </w:r>
      <w:r w:rsidRPr="005B659F">
        <w:rPr>
          <w:rFonts w:hint="eastAsia"/>
        </w:rPr>
        <w:t>商业银行房产质押价值</w:t>
      </w:r>
      <w:r>
        <w:rPr>
          <w:rFonts w:hint="eastAsia"/>
        </w:rPr>
        <w:t>的</w:t>
      </w:r>
      <w:r w:rsidRPr="005B659F">
        <w:rPr>
          <w:rFonts w:hint="eastAsia"/>
        </w:rPr>
        <w:t>评估模型，该模型基于</w:t>
      </w:r>
      <w:r>
        <w:rPr>
          <w:rFonts w:hint="eastAsia"/>
        </w:rPr>
        <w:t>线上交易平台的数据</w:t>
      </w:r>
      <w:r w:rsidRPr="005B659F">
        <w:rPr>
          <w:rFonts w:hint="eastAsia"/>
        </w:rPr>
        <w:t>，具有</w:t>
      </w:r>
      <w:r>
        <w:rPr>
          <w:rFonts w:hint="eastAsia"/>
        </w:rPr>
        <w:t>一定</w:t>
      </w:r>
      <w:r w:rsidRPr="005B659F">
        <w:rPr>
          <w:rFonts w:hint="eastAsia"/>
        </w:rPr>
        <w:t>的准确性和可靠性。该模型不仅可以帮助银行更快速精准地进行房产质押价值评估，同时也有助于提高</w:t>
      </w:r>
      <w:proofErr w:type="gramStart"/>
      <w:r w:rsidRPr="005B659F">
        <w:rPr>
          <w:rFonts w:hint="eastAsia"/>
        </w:rPr>
        <w:t>银行风控能力</w:t>
      </w:r>
      <w:proofErr w:type="gramEnd"/>
      <w:r w:rsidRPr="005B659F">
        <w:rPr>
          <w:rFonts w:hint="eastAsia"/>
        </w:rPr>
        <w:t>，</w:t>
      </w:r>
      <w:r w:rsidRPr="005B659F">
        <w:rPr>
          <w:rFonts w:hint="eastAsia"/>
        </w:rPr>
        <w:lastRenderedPageBreak/>
        <w:t>降低不良贷款风险，促进银行业务的可持续发展。</w:t>
      </w:r>
    </w:p>
    <w:p w14:paraId="49CB7503" w14:textId="41504AD5" w:rsidR="00157A1A" w:rsidRDefault="00157A1A" w:rsidP="005B659F">
      <w:pPr>
        <w:pStyle w:val="2"/>
      </w:pPr>
      <w:bookmarkStart w:id="81" w:name="_Toc132491666"/>
      <w:r>
        <w:rPr>
          <w:rFonts w:hint="eastAsia"/>
        </w:rPr>
        <w:t>建议</w:t>
      </w:r>
      <w:bookmarkEnd w:id="81"/>
    </w:p>
    <w:p w14:paraId="4053A113" w14:textId="27E5952D" w:rsidR="005B659F" w:rsidRPr="005B659F" w:rsidRDefault="005B659F" w:rsidP="005B659F">
      <w:pPr>
        <w:pStyle w:val="3"/>
        <w:spacing w:before="156" w:after="156"/>
        <w:ind w:firstLine="482"/>
        <w:rPr>
          <w:rFonts w:hint="eastAsia"/>
        </w:rPr>
      </w:pPr>
      <w:bookmarkStart w:id="82" w:name="_Toc132491667"/>
      <w:r>
        <w:rPr>
          <w:rFonts w:hint="eastAsia"/>
        </w:rPr>
        <w:t>模型训练</w:t>
      </w:r>
      <w:bookmarkEnd w:id="82"/>
    </w:p>
    <w:p w14:paraId="1D54D3C7" w14:textId="40D5C20B" w:rsidR="00157A1A" w:rsidRDefault="00157A1A" w:rsidP="00157A1A">
      <w:pPr>
        <w:ind w:firstLine="480"/>
      </w:pPr>
      <w:r>
        <w:rPr>
          <w:rFonts w:hint="eastAsia"/>
        </w:rPr>
        <w:t>对于样本量较少的数据集，机器学习模型的过拟合问题难以解决，因此在数据收集和预处理阶段应尽可能增加样本的数量和质量，或者选择适合小样本数据的模型，如贝叶斯模型、支持</w:t>
      </w:r>
      <w:proofErr w:type="gramStart"/>
      <w:r>
        <w:rPr>
          <w:rFonts w:hint="eastAsia"/>
        </w:rPr>
        <w:t>向量机</w:t>
      </w:r>
      <w:proofErr w:type="gramEnd"/>
      <w:r>
        <w:rPr>
          <w:rFonts w:hint="eastAsia"/>
        </w:rPr>
        <w:t>等。</w:t>
      </w:r>
    </w:p>
    <w:p w14:paraId="5A4D2B0B" w14:textId="3778BE61" w:rsidR="00157A1A" w:rsidRDefault="00157A1A" w:rsidP="00157A1A">
      <w:pPr>
        <w:ind w:firstLine="480"/>
      </w:pPr>
      <w:r>
        <w:rPr>
          <w:rFonts w:hint="eastAsia"/>
        </w:rPr>
        <w:t>模型的复杂度越高，越容易产生过拟合问题，并且复杂度越高，模型中参数的控制和调整越难以掌握。因此在模型选择和设计阶段，应根据数据的特征和目标，选择合适的模型复杂度，避免过度拟合或欠拟合。同时，在模型训练阶段，可以使用正则化、剪枝、</w:t>
      </w:r>
      <w:proofErr w:type="gramStart"/>
      <w:r>
        <w:rPr>
          <w:rFonts w:hint="eastAsia"/>
        </w:rPr>
        <w:t>降维等</w:t>
      </w:r>
      <w:proofErr w:type="gramEnd"/>
      <w:r>
        <w:rPr>
          <w:rFonts w:hint="eastAsia"/>
        </w:rPr>
        <w:t>方法来控制模型的复杂度，防止过拟合。</w:t>
      </w:r>
    </w:p>
    <w:p w14:paraId="5D793636" w14:textId="6D5729BA" w:rsidR="00157A1A" w:rsidRDefault="00157A1A" w:rsidP="00511F8C">
      <w:pPr>
        <w:ind w:firstLine="480"/>
      </w:pPr>
      <w:r>
        <w:rPr>
          <w:rFonts w:hint="eastAsia"/>
        </w:rPr>
        <w:t>模型过拟合的问题由偏差和方差两个部分组成，相比于单次训练，采用交叉验证的训练方法可以降低模型的偏差，但并不能有效减少拟合的方差。因此在模型评估阶段，</w:t>
      </w:r>
      <w:r w:rsidR="00511F8C">
        <w:rPr>
          <w:rFonts w:hint="eastAsia"/>
        </w:rPr>
        <w:t>可</w:t>
      </w:r>
      <w:r>
        <w:rPr>
          <w:rFonts w:hint="eastAsia"/>
        </w:rPr>
        <w:t>使用交叉验证来检验模型的稳定性和准确性，但同时也要注意方差的大小，如果方差过大，说明模型对数据的波动敏感，可能存在过拟合问题。此时可以考虑增加数据量或者降低模型复杂度。</w:t>
      </w:r>
    </w:p>
    <w:p w14:paraId="26828C05" w14:textId="2D98984B" w:rsidR="00157A1A" w:rsidRDefault="00157A1A" w:rsidP="00511F8C">
      <w:pPr>
        <w:ind w:firstLine="480"/>
      </w:pPr>
      <w:r>
        <w:rPr>
          <w:rFonts w:hint="eastAsia"/>
        </w:rPr>
        <w:t>堆叠模型能够有效利用各个子模型的优势，提高模型的拟合效果，并且降低过拟合的风险，具有较强的泛化能力。因此在模型集成阶段，</w:t>
      </w:r>
      <w:r w:rsidR="00511F8C">
        <w:rPr>
          <w:rFonts w:hint="eastAsia"/>
        </w:rPr>
        <w:t>可以</w:t>
      </w:r>
      <w:r>
        <w:rPr>
          <w:rFonts w:hint="eastAsia"/>
        </w:rPr>
        <w:t>使用堆叠模型来融合多个不同类型或不同参数的子模型，从而提升模型的性能和鲁棒性。</w:t>
      </w:r>
    </w:p>
    <w:p w14:paraId="521750E2" w14:textId="7941B6AE" w:rsidR="005B659F" w:rsidRDefault="005B659F" w:rsidP="005B659F">
      <w:pPr>
        <w:pStyle w:val="3"/>
        <w:spacing w:before="156" w:after="156"/>
        <w:ind w:firstLine="482"/>
      </w:pPr>
      <w:bookmarkStart w:id="83" w:name="_Toc132491668"/>
      <w:r>
        <w:rPr>
          <w:rFonts w:hint="eastAsia"/>
        </w:rPr>
        <w:t>银行房</w:t>
      </w:r>
      <w:proofErr w:type="gramStart"/>
      <w:r>
        <w:rPr>
          <w:rFonts w:hint="eastAsia"/>
        </w:rPr>
        <w:t>贷风控</w:t>
      </w:r>
      <w:bookmarkEnd w:id="83"/>
      <w:proofErr w:type="gramEnd"/>
    </w:p>
    <w:p w14:paraId="690A3A67" w14:textId="7414BF75" w:rsidR="005B659F" w:rsidRPr="005B659F" w:rsidRDefault="007C4C84" w:rsidP="005B659F">
      <w:pPr>
        <w:ind w:firstLine="480"/>
        <w:rPr>
          <w:rFonts w:hint="eastAsia"/>
        </w:rPr>
      </w:pPr>
      <w:r w:rsidRPr="007C4C84">
        <w:rPr>
          <w:rFonts w:hint="eastAsia"/>
        </w:rPr>
        <w:t>在实际应用中，机器学习模型评估房产质押价值时需要考虑多种因素，包括房产市场的波动和变化，宏观经济环境等因素的影响，以提高评估的准确性。因此，在使用该模型时应当结合实际情况进行适当的调整和修正。为了提高数据的质量和时效性，银行可以进一步优化数据采集、整合和处理流程，从而提升机器学习模型的性能和效果。此外，银行还可以将该模型与其</w:t>
      </w:r>
      <w:proofErr w:type="gramStart"/>
      <w:r w:rsidRPr="007C4C84">
        <w:rPr>
          <w:rFonts w:hint="eastAsia"/>
        </w:rPr>
        <w:t>他风控工具</w:t>
      </w:r>
      <w:proofErr w:type="gramEnd"/>
      <w:r w:rsidRPr="007C4C84">
        <w:rPr>
          <w:rFonts w:hint="eastAsia"/>
        </w:rPr>
        <w:t>和技术相结合，形成多层次、多角度的风险控制体系，以更好地应对风险挑战，保障银行业务的安全和稳健发展。</w:t>
      </w:r>
    </w:p>
    <w:p w14:paraId="4D0A8D4F" w14:textId="1A575E71" w:rsidR="00DD588F" w:rsidRDefault="009C5819" w:rsidP="00600A63">
      <w:pPr>
        <w:pStyle w:val="1"/>
      </w:pPr>
      <w:r>
        <w:br w:type="page"/>
      </w:r>
      <w:bookmarkStart w:id="84" w:name="_Toc132491669"/>
      <w:r w:rsidR="00305564">
        <w:rPr>
          <w:rFonts w:hint="eastAsia"/>
        </w:rPr>
        <w:lastRenderedPageBreak/>
        <w:t>附录</w:t>
      </w:r>
      <w:bookmarkEnd w:id="84"/>
    </w:p>
    <w:p w14:paraId="26FDF0FC" w14:textId="42108C82" w:rsidR="00600A63" w:rsidRDefault="00600A63" w:rsidP="00600A63">
      <w:pPr>
        <w:pStyle w:val="2"/>
      </w:pPr>
      <w:bookmarkStart w:id="85" w:name="_Ref132304212"/>
      <w:bookmarkStart w:id="86" w:name="_Toc132491670"/>
      <w:r>
        <w:rPr>
          <w:rFonts w:hint="eastAsia"/>
        </w:rPr>
        <w:t>附录</w:t>
      </w:r>
      <w:r>
        <w:rPr>
          <w:rFonts w:hint="eastAsia"/>
        </w:rPr>
        <w:t>1</w:t>
      </w:r>
      <w:bookmarkEnd w:id="85"/>
      <w:bookmarkEnd w:id="86"/>
    </w:p>
    <w:p w14:paraId="50A7888D" w14:textId="462E7BDD" w:rsidR="00600A63" w:rsidRPr="00600A63" w:rsidRDefault="00600A63" w:rsidP="00600A63">
      <w:pPr>
        <w:spacing w:line="240" w:lineRule="auto"/>
        <w:ind w:firstLineChars="0" w:firstLine="0"/>
      </w:pPr>
      <w:r w:rsidRPr="003F5E38">
        <w:rPr>
          <w:noProof/>
        </w:rPr>
        <w:drawing>
          <wp:inline distT="0" distB="0" distL="0" distR="0" wp14:anchorId="0052A3AF" wp14:editId="6A50B3E3">
            <wp:extent cx="5274310" cy="584327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5843270"/>
                    </a:xfrm>
                    <a:prstGeom prst="rect">
                      <a:avLst/>
                    </a:prstGeom>
                    <a:noFill/>
                    <a:ln>
                      <a:noFill/>
                    </a:ln>
                  </pic:spPr>
                </pic:pic>
              </a:graphicData>
            </a:graphic>
          </wp:inline>
        </w:drawing>
      </w:r>
    </w:p>
    <w:p w14:paraId="67E685D1" w14:textId="6143FEE6" w:rsidR="008E7004" w:rsidRDefault="00305564" w:rsidP="00600A63">
      <w:pPr>
        <w:pStyle w:val="2"/>
      </w:pPr>
      <w:r>
        <w:br w:type="page"/>
      </w:r>
      <w:bookmarkStart w:id="87" w:name="_Ref132304221"/>
      <w:bookmarkStart w:id="88" w:name="_Toc132491671"/>
      <w:r w:rsidR="00600A63">
        <w:rPr>
          <w:rFonts w:hint="eastAsia"/>
        </w:rPr>
        <w:lastRenderedPageBreak/>
        <w:t>附录</w:t>
      </w:r>
      <w:r w:rsidR="00600A63">
        <w:rPr>
          <w:rFonts w:hint="eastAsia"/>
        </w:rPr>
        <w:t>2</w:t>
      </w:r>
      <w:bookmarkEnd w:id="87"/>
      <w:bookmarkEnd w:id="88"/>
    </w:p>
    <w:p w14:paraId="5ECA1515" w14:textId="77777777" w:rsidR="00A35069" w:rsidRDefault="00600A63" w:rsidP="00600A63">
      <w:pPr>
        <w:widowControl/>
        <w:spacing w:line="240" w:lineRule="auto"/>
        <w:ind w:firstLineChars="0" w:firstLine="0"/>
        <w:jc w:val="left"/>
      </w:pPr>
      <w:r w:rsidRPr="003F5E38">
        <w:rPr>
          <w:noProof/>
        </w:rPr>
        <w:drawing>
          <wp:inline distT="0" distB="0" distL="0" distR="0" wp14:anchorId="2427F4B2" wp14:editId="6462F395">
            <wp:extent cx="5274310" cy="3098800"/>
            <wp:effectExtent l="0" t="0" r="254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098800"/>
                    </a:xfrm>
                    <a:prstGeom prst="rect">
                      <a:avLst/>
                    </a:prstGeom>
                    <a:noFill/>
                    <a:ln>
                      <a:noFill/>
                    </a:ln>
                  </pic:spPr>
                </pic:pic>
              </a:graphicData>
            </a:graphic>
          </wp:inline>
        </w:drawing>
      </w:r>
    </w:p>
    <w:p w14:paraId="4EEE4D9A" w14:textId="2723D94D" w:rsidR="00A35069" w:rsidRDefault="00A35069" w:rsidP="00600A63">
      <w:pPr>
        <w:widowControl/>
        <w:spacing w:line="240" w:lineRule="auto"/>
        <w:ind w:firstLineChars="0" w:firstLine="0"/>
        <w:jc w:val="left"/>
      </w:pPr>
      <w:r>
        <w:br w:type="page"/>
      </w:r>
    </w:p>
    <w:p w14:paraId="02CF58A4" w14:textId="6010AF8F" w:rsidR="00305564" w:rsidRPr="00305564" w:rsidRDefault="00A35069" w:rsidP="007D5894">
      <w:pPr>
        <w:pStyle w:val="2"/>
      </w:pPr>
      <w:bookmarkStart w:id="89" w:name="_Ref132304253"/>
      <w:bookmarkStart w:id="90" w:name="_Toc132491672"/>
      <w:r>
        <w:rPr>
          <w:rFonts w:hint="eastAsia"/>
        </w:rPr>
        <w:lastRenderedPageBreak/>
        <w:t>附录</w:t>
      </w:r>
      <w:r>
        <w:rPr>
          <w:rFonts w:hint="eastAsia"/>
        </w:rPr>
        <w:t>3</w:t>
      </w:r>
      <w:bookmarkEnd w:id="89"/>
      <w:bookmarkEnd w:id="90"/>
      <w:r w:rsidR="00305564">
        <w:fldChar w:fldCharType="begin"/>
      </w:r>
      <w:r w:rsidR="00305564">
        <w:instrText xml:space="preserve"> LINK </w:instrText>
      </w:r>
      <w:r w:rsidR="00F96217">
        <w:instrText>Excel.Sheet.12</w:instrText>
      </w:r>
      <w:r w:rsidR="00F96217">
        <w:rPr>
          <w:rFonts w:hint="eastAsia"/>
        </w:rPr>
        <w:instrText xml:space="preserve"> "D:\\graduation thesis\\</w:instrText>
      </w:r>
      <w:r w:rsidR="00F96217">
        <w:rPr>
          <w:rFonts w:hint="eastAsia"/>
        </w:rPr>
        <w:instrText>建模过程写作用表格</w:instrText>
      </w:r>
      <w:r w:rsidR="00F96217">
        <w:rPr>
          <w:rFonts w:hint="eastAsia"/>
        </w:rPr>
        <w:instrText xml:space="preserve">.xlsx" </w:instrText>
      </w:r>
      <w:r w:rsidR="00F96217">
        <w:rPr>
          <w:rFonts w:hint="eastAsia"/>
        </w:rPr>
        <w:instrText>新房数据描述统计</w:instrText>
      </w:r>
      <w:r w:rsidR="00F96217">
        <w:rPr>
          <w:rFonts w:hint="eastAsia"/>
        </w:rPr>
        <w:instrText xml:space="preserve">!R1C1:R50C11 </w:instrText>
      </w:r>
      <w:r w:rsidR="00305564">
        <w:instrText xml:space="preserve">\a \f 4 \h </w:instrText>
      </w:r>
      <w:r w:rsidR="00000000">
        <w:fldChar w:fldCharType="separate"/>
      </w:r>
      <w:r w:rsidR="00305564">
        <w:fldChar w:fldCharType="end"/>
      </w:r>
    </w:p>
    <w:p w14:paraId="343C89CA" w14:textId="080D155D" w:rsidR="00A35069" w:rsidRDefault="00A35069">
      <w:pPr>
        <w:widowControl/>
        <w:spacing w:line="240" w:lineRule="auto"/>
        <w:ind w:firstLineChars="0" w:firstLine="0"/>
        <w:jc w:val="left"/>
      </w:pPr>
      <w:r>
        <w:rPr>
          <w:noProof/>
        </w:rPr>
        <mc:AlternateContent>
          <mc:Choice Requires="wps">
            <w:drawing>
              <wp:anchor distT="0" distB="0" distL="114300" distR="114300" simplePos="0" relativeHeight="251700224" behindDoc="0" locked="0" layoutInCell="1" allowOverlap="1" wp14:anchorId="12DB8B9E" wp14:editId="21AF671A">
                <wp:simplePos x="0" y="0"/>
                <wp:positionH relativeFrom="column">
                  <wp:posOffset>-1610360</wp:posOffset>
                </wp:positionH>
                <wp:positionV relativeFrom="paragraph">
                  <wp:posOffset>1608345</wp:posOffset>
                </wp:positionV>
                <wp:extent cx="8446300" cy="5128239"/>
                <wp:effectExtent l="1905" t="0" r="13970" b="13970"/>
                <wp:wrapNone/>
                <wp:docPr id="34" name="文本框 34"/>
                <wp:cNvGraphicFramePr/>
                <a:graphic xmlns:a="http://schemas.openxmlformats.org/drawingml/2006/main">
                  <a:graphicData uri="http://schemas.microsoft.com/office/word/2010/wordprocessingShape">
                    <wps:wsp>
                      <wps:cNvSpPr txBox="1"/>
                      <wps:spPr>
                        <a:xfrm rot="5400000">
                          <a:off x="0" y="0"/>
                          <a:ext cx="8446300" cy="5128239"/>
                        </a:xfrm>
                        <a:prstGeom prst="rect">
                          <a:avLst/>
                        </a:prstGeom>
                        <a:noFill/>
                        <a:ln w="6350">
                          <a:solidFill>
                            <a:prstClr val="black"/>
                          </a:solidFill>
                        </a:ln>
                      </wps:spPr>
                      <wps:txb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c_area</w:t>
                                  </w:r>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greenland</w:t>
                                  </w:r>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open_date</w:t>
                                  </w:r>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has_short_video</w:t>
                                  </w:r>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城市gdp（亿元）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gdp</w:t>
                                  </w:r>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urban_district_population</w:t>
                                  </w:r>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urban_population</w:t>
                                  </w:r>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min_frame_area</w:t>
                                  </w:r>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w:t>
                                  </w:r>
                                  <w:r w:rsidRPr="00A35069">
                                    <w:rPr>
                                      <w:rFonts w:ascii="等线" w:eastAsia="等线" w:hAnsi="等线" w:hint="eastAsia"/>
                                      <w:color w:val="000000"/>
                                      <w:kern w:val="0"/>
                                      <w:sz w:val="22"/>
                                    </w:rPr>
                                    <w:t>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c_water_resources</w:t>
                                  </w:r>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is_cooperation</w:t>
                                  </w:r>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green_space_and_square</w:t>
                                  </w:r>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near_main_road</w:t>
                                  </w:r>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DB8B9E" id="_x0000_t202" coordsize="21600,21600" o:spt="202" path="m,l,21600r21600,l21600,xe">
                <v:stroke joinstyle="miter"/>
                <v:path gradientshapeok="t" o:connecttype="rect"/>
              </v:shapetype>
              <v:shape id="文本框 34" o:spid="_x0000_s1035" type="#_x0000_t202" style="position:absolute;margin-left:-126.8pt;margin-top:126.65pt;width:665.05pt;height:403.8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" filled="f" strokeweight=".5pt">
                <v:textbo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c_area</w:t>
                            </w:r>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greenland</w:t>
                            </w:r>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open_date</w:t>
                            </w:r>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has_short_video</w:t>
                            </w:r>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城市gdp（亿元）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gdp</w:t>
                            </w:r>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urban_district_population</w:t>
                            </w:r>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urban_population</w:t>
                            </w:r>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min_frame_area</w:t>
                            </w:r>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w:t>
                            </w:r>
                            <w:r w:rsidRPr="00A35069">
                              <w:rPr>
                                <w:rFonts w:ascii="等线" w:eastAsia="等线" w:hAnsi="等线" w:hint="eastAsia"/>
                                <w:color w:val="000000"/>
                                <w:kern w:val="0"/>
                                <w:sz w:val="22"/>
                              </w:rPr>
                              <w:t>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c_water_resources</w:t>
                            </w:r>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is_cooperation</w:t>
                            </w:r>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green_space_and_square</w:t>
                            </w:r>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near_main_road</w:t>
                            </w:r>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v:textbox>
              </v:shape>
            </w:pict>
          </mc:Fallback>
        </mc:AlternateContent>
      </w:r>
      <w:r>
        <w:br w:type="page"/>
      </w:r>
    </w:p>
    <w:p w14:paraId="72CA2858" w14:textId="0C818975" w:rsidR="00BE7FA1" w:rsidRDefault="00BE7FA1">
      <w:pPr>
        <w:widowControl/>
        <w:spacing w:line="240" w:lineRule="auto"/>
        <w:ind w:firstLineChars="0" w:firstLine="0"/>
        <w:jc w:val="left"/>
        <w:rPr>
          <w:rFonts w:eastAsia="黑体"/>
          <w:b/>
          <w:bCs/>
          <w:kern w:val="44"/>
          <w:sz w:val="30"/>
          <w:szCs w:val="44"/>
        </w:rPr>
      </w:pPr>
    </w:p>
    <w:p w14:paraId="133F28D7" w14:textId="608306AC" w:rsidR="00BE7FA1" w:rsidRDefault="00BE7FA1">
      <w:pPr>
        <w:widowControl/>
        <w:spacing w:line="240" w:lineRule="auto"/>
        <w:ind w:firstLineChars="0" w:firstLine="0"/>
        <w:jc w:val="left"/>
        <w:rPr>
          <w:rFonts w:eastAsia="黑体"/>
          <w:b/>
          <w:bCs/>
          <w:kern w:val="44"/>
          <w:sz w:val="30"/>
          <w:szCs w:val="44"/>
        </w:rPr>
      </w:pPr>
      <w:r>
        <w:rPr>
          <w:rFonts w:eastAsia="黑体"/>
          <w:b/>
          <w:bCs/>
          <w:noProof/>
          <w:kern w:val="44"/>
          <w:sz w:val="30"/>
          <w:szCs w:val="44"/>
        </w:rPr>
        <mc:AlternateContent>
          <mc:Choice Requires="wps">
            <w:drawing>
              <wp:anchor distT="0" distB="0" distL="114300" distR="114300" simplePos="0" relativeHeight="251701248" behindDoc="0" locked="0" layoutInCell="1" allowOverlap="1" wp14:anchorId="2E26373E" wp14:editId="73F61192">
                <wp:simplePos x="0" y="0"/>
                <wp:positionH relativeFrom="column">
                  <wp:posOffset>-1402156</wp:posOffset>
                </wp:positionH>
                <wp:positionV relativeFrom="paragraph">
                  <wp:posOffset>2577793</wp:posOffset>
                </wp:positionV>
                <wp:extent cx="8829171" cy="2825290"/>
                <wp:effectExtent l="0" t="7938" r="21273" b="21272"/>
                <wp:wrapNone/>
                <wp:docPr id="35" name="文本框 35"/>
                <wp:cNvGraphicFramePr/>
                <a:graphic xmlns:a="http://schemas.openxmlformats.org/drawingml/2006/main">
                  <a:graphicData uri="http://schemas.microsoft.com/office/word/2010/wordprocessingShape">
                    <wps:wsp>
                      <wps:cNvSpPr txBox="1"/>
                      <wps:spPr>
                        <a:xfrm rot="5400000">
                          <a:off x="0" y="0"/>
                          <a:ext cx="8829171" cy="2825290"/>
                        </a:xfrm>
                        <a:prstGeom prst="rect">
                          <a:avLst/>
                        </a:prstGeom>
                        <a:noFill/>
                        <a:ln w="6350">
                          <a:solidFill>
                            <a:prstClr val="black"/>
                          </a:solidFill>
                        </a:ln>
                      </wps:spPr>
                      <wps:txb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max_frame_rooms</w:t>
                                  </w:r>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big_block</w:t>
                                  </w:r>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urban_district_</w:t>
                                  </w:r>
                                  <w:r w:rsidR="003F3F14">
                                    <w:rPr>
                                      <w:rFonts w:ascii="等线" w:eastAsia="等线" w:hAnsi="等线"/>
                                      <w:color w:val="000000"/>
                                      <w:kern w:val="0"/>
                                      <w:sz w:val="22"/>
                                    </w:rPr>
                                    <w:br/>
                                  </w:r>
                                  <w:r w:rsidRPr="00BE7FA1">
                                    <w:rPr>
                                      <w:rFonts w:ascii="等线" w:eastAsia="等线" w:hAnsi="等线" w:hint="eastAsia"/>
                                      <w:color w:val="000000"/>
                                      <w:kern w:val="0"/>
                                      <w:sz w:val="22"/>
                                    </w:rPr>
                                    <w:t>temporary_population</w:t>
                                  </w:r>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max_frame_area</w:t>
                                  </w:r>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reference_unit_price</w:t>
                                  </w:r>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6373E" id="文本框 35" o:spid="_x0000_s1036" type="#_x0000_t202" style="position:absolute;margin-left:-110.4pt;margin-top:203pt;width:695.2pt;height:222.4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" filled="f" strokeweight=".5pt">
                <v:textbo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max_frame_rooms</w:t>
                            </w:r>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big_block</w:t>
                            </w:r>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urban_district_</w:t>
                            </w:r>
                            <w:r w:rsidR="003F3F14">
                              <w:rPr>
                                <w:rFonts w:ascii="等线" w:eastAsia="等线" w:hAnsi="等线"/>
                                <w:color w:val="000000"/>
                                <w:kern w:val="0"/>
                                <w:sz w:val="22"/>
                              </w:rPr>
                              <w:br/>
                            </w:r>
                            <w:r w:rsidRPr="00BE7FA1">
                              <w:rPr>
                                <w:rFonts w:ascii="等线" w:eastAsia="等线" w:hAnsi="等线" w:hint="eastAsia"/>
                                <w:color w:val="000000"/>
                                <w:kern w:val="0"/>
                                <w:sz w:val="22"/>
                              </w:rPr>
                              <w:t>temporary_population</w:t>
                            </w:r>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max_frame_area</w:t>
                            </w:r>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reference_unit_price</w:t>
                            </w:r>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v:textbox>
              </v:shape>
            </w:pict>
          </mc:Fallback>
        </mc:AlternateContent>
      </w:r>
      <w:r>
        <w:br w:type="page"/>
      </w:r>
    </w:p>
    <w:p w14:paraId="30281C21" w14:textId="5FD54183" w:rsidR="00DD588F" w:rsidRPr="00DD588F" w:rsidRDefault="004A4536" w:rsidP="004A4536">
      <w:pPr>
        <w:pStyle w:val="1"/>
      </w:pPr>
      <w:bookmarkStart w:id="91" w:name="_Toc132491673"/>
      <w:r>
        <w:rPr>
          <w:rFonts w:hint="eastAsia"/>
        </w:rPr>
        <w:lastRenderedPageBreak/>
        <w:t>参考文献</w:t>
      </w:r>
      <w:bookmarkEnd w:id="91"/>
    </w:p>
    <w:p w14:paraId="648471F5" w14:textId="77777777" w:rsidR="007D5894" w:rsidRPr="007D5894" w:rsidRDefault="00CD1FF6" w:rsidP="007D5894">
      <w:pPr>
        <w:pStyle w:val="EndNoteBibliography"/>
        <w:ind w:left="561" w:firstLineChars="0" w:firstLine="0"/>
      </w:pPr>
      <w:r w:rsidRPr="00DD588F">
        <w:fldChar w:fldCharType="begin"/>
      </w:r>
      <w:r w:rsidRPr="00DD588F">
        <w:instrText xml:space="preserve"> ADDIN EN.REFLIST </w:instrText>
      </w:r>
      <w:r w:rsidRPr="00DD588F">
        <w:fldChar w:fldCharType="separate"/>
      </w:r>
      <w:r w:rsidR="007D5894" w:rsidRPr="007D5894">
        <w:t>[1].</w:t>
      </w:r>
      <w:r w:rsidR="007D5894" w:rsidRPr="007D5894">
        <w:tab/>
        <w:t xml:space="preserve">Maksimovic, M.A.A.D.-K.V., </w:t>
      </w:r>
      <w:r w:rsidR="007D5894" w:rsidRPr="007D5894">
        <w:rPr>
          <w:i/>
        </w:rPr>
        <w:t>Formal versus Informal Finance: Evidence from China.</w:t>
      </w:r>
      <w:r w:rsidR="007D5894" w:rsidRPr="007D5894">
        <w:t xml:space="preserve"> 2010.</w:t>
      </w:r>
    </w:p>
    <w:p w14:paraId="5AF24DE3" w14:textId="77777777" w:rsidR="007D5894" w:rsidRPr="007D5894" w:rsidRDefault="007D5894" w:rsidP="007D5894">
      <w:pPr>
        <w:pStyle w:val="EndNoteBibliography"/>
        <w:ind w:left="561" w:firstLineChars="0" w:firstLine="0"/>
      </w:pPr>
      <w:r w:rsidRPr="007D5894">
        <w:t>[2].</w:t>
      </w:r>
      <w:r w:rsidRPr="007D5894">
        <w:tab/>
        <w:t xml:space="preserve">Hackethal, A. and R.H. Schmidt, </w:t>
      </w:r>
      <w:r w:rsidRPr="007D5894">
        <w:rPr>
          <w:i/>
        </w:rPr>
        <w:t>Financing patterns: measurement concepts and empirical results</w:t>
      </w:r>
      <w:r w:rsidRPr="007D5894">
        <w:t>. 2004, Working Paper Series: Finance &amp; Accounting.</w:t>
      </w:r>
    </w:p>
    <w:p w14:paraId="6C544524" w14:textId="77777777" w:rsidR="007D5894" w:rsidRPr="007D5894" w:rsidRDefault="007D5894" w:rsidP="007D5894">
      <w:pPr>
        <w:pStyle w:val="EndNoteBibliography"/>
        <w:ind w:left="561" w:firstLineChars="0" w:firstLine="0"/>
      </w:pPr>
      <w:r w:rsidRPr="007D5894">
        <w:t>[3].</w:t>
      </w:r>
      <w:r w:rsidRPr="007D5894">
        <w:tab/>
        <w:t xml:space="preserve">Baker, S.R., N. Bloom, and S.J. Davis, </w:t>
      </w:r>
      <w:r w:rsidRPr="007D5894">
        <w:rPr>
          <w:i/>
        </w:rPr>
        <w:t>Measuring economic policy uncertainty.</w:t>
      </w:r>
      <w:r w:rsidRPr="007D5894">
        <w:t xml:space="preserve"> The quarterly journal of economics, 2016. </w:t>
      </w:r>
      <w:r w:rsidRPr="007D5894">
        <w:rPr>
          <w:b/>
        </w:rPr>
        <w:t>131</w:t>
      </w:r>
      <w:r w:rsidRPr="007D5894">
        <w:t>(4): p. 1593-1636.</w:t>
      </w:r>
    </w:p>
    <w:p w14:paraId="26AD6C62" w14:textId="77777777" w:rsidR="007D5894" w:rsidRPr="007D5894" w:rsidRDefault="007D5894" w:rsidP="007D5894">
      <w:pPr>
        <w:pStyle w:val="EndNoteBibliography"/>
        <w:ind w:left="561" w:firstLineChars="0" w:firstLine="0"/>
      </w:pPr>
      <w:r w:rsidRPr="007D5894">
        <w:t>[4].</w:t>
      </w:r>
      <w:r w:rsidRPr="007D5894">
        <w:tab/>
        <w:t xml:space="preserve">JORION, P. and E. SCHWARTZ, </w:t>
      </w:r>
      <w:r w:rsidRPr="007D5894">
        <w:rPr>
          <w:i/>
        </w:rPr>
        <w:t>Integration vs. Segmentation in the Canadian Stock Market.</w:t>
      </w:r>
      <w:r w:rsidRPr="007D5894">
        <w:t xml:space="preserve"> The Journal of Finance, 1986. </w:t>
      </w:r>
      <w:r w:rsidRPr="007D5894">
        <w:rPr>
          <w:b/>
        </w:rPr>
        <w:t>41</w:t>
      </w:r>
      <w:r w:rsidRPr="007D5894">
        <w:t>(3): p. 603-614.</w:t>
      </w:r>
    </w:p>
    <w:p w14:paraId="0177BE79" w14:textId="77777777" w:rsidR="007D5894" w:rsidRPr="007D5894" w:rsidRDefault="007D5894" w:rsidP="007D5894">
      <w:pPr>
        <w:pStyle w:val="EndNoteBibliography"/>
        <w:ind w:left="561" w:firstLineChars="0" w:firstLine="0"/>
      </w:pPr>
      <w:r w:rsidRPr="007D5894">
        <w:t>[5].</w:t>
      </w:r>
      <w:r w:rsidRPr="007D5894">
        <w:tab/>
        <w:t xml:space="preserve">Kapopoulos *, P. and F. Siokis, </w:t>
      </w:r>
      <w:r w:rsidRPr="007D5894">
        <w:rPr>
          <w:i/>
        </w:rPr>
        <w:t>Stock and real estate prices in Greece: wealth versus ‘credit-price’ effect.</w:t>
      </w:r>
      <w:r w:rsidRPr="007D5894">
        <w:t xml:space="preserve"> Applied Economics Letters, 2005. </w:t>
      </w:r>
      <w:r w:rsidRPr="007D5894">
        <w:rPr>
          <w:b/>
        </w:rPr>
        <w:t>12</w:t>
      </w:r>
      <w:r w:rsidRPr="007D5894">
        <w:t>(2): p. 125-128.</w:t>
      </w:r>
    </w:p>
    <w:p w14:paraId="7135ECBE" w14:textId="77777777" w:rsidR="007D5894" w:rsidRPr="007D5894" w:rsidRDefault="007D5894" w:rsidP="007D5894">
      <w:pPr>
        <w:pStyle w:val="EndNoteBibliography"/>
        <w:ind w:left="561" w:firstLineChars="0" w:firstLine="0"/>
      </w:pPr>
      <w:r w:rsidRPr="007D5894">
        <w:t>[6].</w:t>
      </w:r>
      <w:r w:rsidRPr="007D5894">
        <w:tab/>
        <w:t xml:space="preserve">Tse, R., </w:t>
      </w:r>
      <w:r w:rsidRPr="007D5894">
        <w:rPr>
          <w:i/>
        </w:rPr>
        <w:t>Impact of Property Prices on Stock Prices in Hong Kong.</w:t>
      </w:r>
      <w:r w:rsidRPr="007D5894">
        <w:t xml:space="preserve"> Review of Pacific Basin Financial Markets and Policies, 2001. </w:t>
      </w:r>
      <w:r w:rsidRPr="007D5894">
        <w:rPr>
          <w:b/>
        </w:rPr>
        <w:t>04</w:t>
      </w:r>
      <w:r w:rsidRPr="007D5894">
        <w:t>.</w:t>
      </w:r>
    </w:p>
    <w:p w14:paraId="637BB42F" w14:textId="77777777" w:rsidR="007D5894" w:rsidRPr="007D5894" w:rsidRDefault="007D5894" w:rsidP="007D5894">
      <w:pPr>
        <w:pStyle w:val="EndNoteBibliography"/>
        <w:ind w:left="561" w:firstLineChars="0" w:firstLine="0"/>
      </w:pPr>
      <w:r w:rsidRPr="007D5894">
        <w:rPr>
          <w:rFonts w:hint="eastAsia"/>
        </w:rPr>
        <w:t>[7].</w:t>
      </w:r>
      <w:r w:rsidRPr="007D5894">
        <w:rPr>
          <w:rFonts w:hint="eastAsia"/>
        </w:rPr>
        <w:tab/>
      </w:r>
      <w:r w:rsidRPr="007D5894">
        <w:rPr>
          <w:rFonts w:hint="eastAsia"/>
        </w:rPr>
        <w:t>方毅</w:t>
      </w:r>
      <w:r w:rsidRPr="007D5894">
        <w:rPr>
          <w:rFonts w:hint="eastAsia"/>
        </w:rPr>
        <w:t xml:space="preserve"> and </w:t>
      </w:r>
      <w:r w:rsidRPr="007D5894">
        <w:rPr>
          <w:rFonts w:hint="eastAsia"/>
        </w:rPr>
        <w:t>陈煜之</w:t>
      </w:r>
      <w:r w:rsidRPr="007D5894">
        <w:rPr>
          <w:rFonts w:hint="eastAsia"/>
        </w:rPr>
        <w:t xml:space="preserve">, </w:t>
      </w:r>
      <w:r w:rsidRPr="007D5894">
        <w:rPr>
          <w:rFonts w:hint="eastAsia"/>
          <w:i/>
        </w:rPr>
        <w:t>机器学习与线性模型在资产收益率预测中的比较</w:t>
      </w:r>
      <w:r w:rsidRPr="007D5894">
        <w:rPr>
          <w:rFonts w:hint="eastAsia"/>
          <w:i/>
        </w:rPr>
        <w:t>.</w:t>
      </w:r>
      <w:r w:rsidRPr="007D5894">
        <w:rPr>
          <w:rFonts w:hint="eastAsia"/>
        </w:rPr>
        <w:t xml:space="preserve"> </w:t>
      </w:r>
      <w:r w:rsidRPr="007D5894">
        <w:rPr>
          <w:rFonts w:hint="eastAsia"/>
        </w:rPr>
        <w:t>统计与决策</w:t>
      </w:r>
      <w:r w:rsidRPr="007D5894">
        <w:rPr>
          <w:rFonts w:hint="eastAsia"/>
        </w:rPr>
        <w:t xml:space="preserve">, 2022. </w:t>
      </w:r>
      <w:r w:rsidRPr="007D5894">
        <w:rPr>
          <w:rFonts w:hint="eastAsia"/>
          <w:b/>
        </w:rPr>
        <w:t>38</w:t>
      </w:r>
      <w:r w:rsidRPr="007D5894">
        <w:rPr>
          <w:rFonts w:hint="eastAsia"/>
        </w:rPr>
        <w:t>(16): p. 180-183.</w:t>
      </w:r>
    </w:p>
    <w:p w14:paraId="2342D3CB" w14:textId="77777777" w:rsidR="007D5894" w:rsidRPr="007D5894" w:rsidRDefault="007D5894" w:rsidP="007D5894">
      <w:pPr>
        <w:pStyle w:val="EndNoteBibliography"/>
        <w:ind w:left="561" w:firstLineChars="0" w:firstLine="0"/>
      </w:pPr>
      <w:r w:rsidRPr="007D5894">
        <w:rPr>
          <w:rFonts w:hint="eastAsia"/>
        </w:rPr>
        <w:t>[8].</w:t>
      </w:r>
      <w:r w:rsidRPr="007D5894">
        <w:rPr>
          <w:rFonts w:hint="eastAsia"/>
        </w:rPr>
        <w:tab/>
      </w:r>
      <w:r w:rsidRPr="007D5894">
        <w:rPr>
          <w:rFonts w:hint="eastAsia"/>
        </w:rPr>
        <w:t>林辉</w:t>
      </w:r>
      <w:r w:rsidRPr="007D5894">
        <w:rPr>
          <w:rFonts w:hint="eastAsia"/>
        </w:rPr>
        <w:t xml:space="preserve">, </w:t>
      </w:r>
      <w:r w:rsidRPr="007D5894">
        <w:rPr>
          <w:rFonts w:hint="eastAsia"/>
        </w:rPr>
        <w:t>马潇涵</w:t>
      </w:r>
      <w:r w:rsidRPr="007D5894">
        <w:rPr>
          <w:rFonts w:hint="eastAsia"/>
        </w:rPr>
        <w:t xml:space="preserve">, and </w:t>
      </w:r>
      <w:r w:rsidRPr="007D5894">
        <w:rPr>
          <w:rFonts w:hint="eastAsia"/>
        </w:rPr>
        <w:t>李铭</w:t>
      </w:r>
      <w:r w:rsidRPr="007D5894">
        <w:rPr>
          <w:rFonts w:hint="eastAsia"/>
        </w:rPr>
        <w:t xml:space="preserve">, </w:t>
      </w:r>
      <w:r w:rsidRPr="007D5894">
        <w:rPr>
          <w:rFonts w:hint="eastAsia"/>
          <w:i/>
        </w:rPr>
        <w:t>金融衍生品具有股市风险预警功能吗？——基于机器学习模型的实证检验</w:t>
      </w:r>
      <w:r w:rsidRPr="007D5894">
        <w:rPr>
          <w:rFonts w:hint="eastAsia"/>
          <w:i/>
        </w:rPr>
        <w:t>.</w:t>
      </w:r>
      <w:r w:rsidRPr="007D5894">
        <w:rPr>
          <w:rFonts w:hint="eastAsia"/>
        </w:rPr>
        <w:t xml:space="preserve"> </w:t>
      </w:r>
      <w:r w:rsidRPr="007D5894">
        <w:rPr>
          <w:rFonts w:hint="eastAsia"/>
        </w:rPr>
        <w:t>证券市场导报</w:t>
      </w:r>
      <w:r w:rsidRPr="007D5894">
        <w:rPr>
          <w:rFonts w:hint="eastAsia"/>
        </w:rPr>
        <w:t>, 2022(10): p. 47-56.</w:t>
      </w:r>
    </w:p>
    <w:p w14:paraId="1DD6E40D" w14:textId="77777777" w:rsidR="007D5894" w:rsidRPr="007D5894" w:rsidRDefault="007D5894" w:rsidP="007D5894">
      <w:pPr>
        <w:pStyle w:val="EndNoteBibliography"/>
        <w:ind w:left="561" w:firstLineChars="0" w:firstLine="0"/>
      </w:pPr>
      <w:r w:rsidRPr="007D5894">
        <w:rPr>
          <w:rFonts w:hint="eastAsia"/>
        </w:rPr>
        <w:t>[9].</w:t>
      </w:r>
      <w:r w:rsidRPr="007D5894">
        <w:rPr>
          <w:rFonts w:hint="eastAsia"/>
        </w:rPr>
        <w:tab/>
      </w:r>
      <w:r w:rsidRPr="007D5894">
        <w:rPr>
          <w:rFonts w:hint="eastAsia"/>
        </w:rPr>
        <w:t>方毅</w:t>
      </w:r>
      <w:r w:rsidRPr="007D5894">
        <w:rPr>
          <w:rFonts w:hint="eastAsia"/>
        </w:rPr>
        <w:t xml:space="preserve">, </w:t>
      </w:r>
      <w:r w:rsidRPr="007D5894">
        <w:rPr>
          <w:rFonts w:hint="eastAsia"/>
        </w:rPr>
        <w:t>陈煜之</w:t>
      </w:r>
      <w:r w:rsidRPr="007D5894">
        <w:rPr>
          <w:rFonts w:hint="eastAsia"/>
        </w:rPr>
        <w:t xml:space="preserve">, and </w:t>
      </w:r>
      <w:r w:rsidRPr="007D5894">
        <w:rPr>
          <w:rFonts w:hint="eastAsia"/>
        </w:rPr>
        <w:t>卫剑</w:t>
      </w:r>
      <w:r w:rsidRPr="007D5894">
        <w:rPr>
          <w:rFonts w:hint="eastAsia"/>
        </w:rPr>
        <w:t xml:space="preserve">, </w:t>
      </w:r>
      <w:r w:rsidRPr="007D5894">
        <w:rPr>
          <w:rFonts w:hint="eastAsia"/>
          <w:i/>
        </w:rPr>
        <w:t>人工智能与中国股票市场——基于机器学习预测的投资组合量化研究</w:t>
      </w:r>
      <w:r w:rsidRPr="007D5894">
        <w:rPr>
          <w:rFonts w:hint="eastAsia"/>
          <w:i/>
        </w:rPr>
        <w:t>.</w:t>
      </w:r>
      <w:r w:rsidRPr="007D5894">
        <w:rPr>
          <w:rFonts w:hint="eastAsia"/>
        </w:rPr>
        <w:t xml:space="preserve"> </w:t>
      </w:r>
      <w:r w:rsidRPr="007D5894">
        <w:rPr>
          <w:rFonts w:hint="eastAsia"/>
        </w:rPr>
        <w:t>工业技术经济</w:t>
      </w:r>
      <w:r w:rsidRPr="007D5894">
        <w:rPr>
          <w:rFonts w:hint="eastAsia"/>
        </w:rPr>
        <w:t xml:space="preserve">, 2022. </w:t>
      </w:r>
      <w:r w:rsidRPr="007D5894">
        <w:rPr>
          <w:rFonts w:hint="eastAsia"/>
          <w:b/>
        </w:rPr>
        <w:t>41</w:t>
      </w:r>
      <w:r w:rsidRPr="007D5894">
        <w:rPr>
          <w:rFonts w:hint="eastAsia"/>
        </w:rPr>
        <w:t>(08): p. 83-91.</w:t>
      </w:r>
    </w:p>
    <w:p w14:paraId="4F5F226F" w14:textId="77777777" w:rsidR="007D5894" w:rsidRPr="007D5894" w:rsidRDefault="007D5894" w:rsidP="007D5894">
      <w:pPr>
        <w:pStyle w:val="EndNoteBibliography"/>
        <w:ind w:left="561" w:firstLineChars="0" w:firstLine="0"/>
      </w:pPr>
      <w:r w:rsidRPr="007D5894">
        <w:t>[10].</w:t>
      </w:r>
      <w:r w:rsidRPr="007D5894">
        <w:tab/>
        <w:t xml:space="preserve">Hughes, J.P., J. Jagtiani, and C.-G. Moon, </w:t>
      </w:r>
      <w:r w:rsidRPr="007D5894">
        <w:rPr>
          <w:i/>
        </w:rPr>
        <w:t>Consumer lending efficiency: commercial banks versus a fintech lender.</w:t>
      </w:r>
      <w:r w:rsidRPr="007D5894">
        <w:t xml:space="preserve"> Financial Innovation, 2022. </w:t>
      </w:r>
      <w:r w:rsidRPr="007D5894">
        <w:rPr>
          <w:b/>
        </w:rPr>
        <w:t>8</w:t>
      </w:r>
      <w:r w:rsidRPr="007D5894">
        <w:t>(1): p. 38.</w:t>
      </w:r>
    </w:p>
    <w:p w14:paraId="3ADF3F15" w14:textId="77777777" w:rsidR="007D5894" w:rsidRPr="007D5894" w:rsidRDefault="007D5894" w:rsidP="007D5894">
      <w:pPr>
        <w:pStyle w:val="EndNoteBibliography"/>
        <w:ind w:left="561" w:firstLineChars="0" w:firstLine="0"/>
      </w:pPr>
      <w:r w:rsidRPr="007D5894">
        <w:t>[11].</w:t>
      </w:r>
      <w:r w:rsidRPr="007D5894">
        <w:tab/>
        <w:t xml:space="preserve">Yu, C.Y., K.C. Lam, and G. Runeson, </w:t>
      </w:r>
      <w:r w:rsidRPr="007D5894">
        <w:rPr>
          <w:i/>
        </w:rPr>
        <w:t>SVM and entropy based decision support system for property valuation.</w:t>
      </w:r>
      <w:r w:rsidRPr="007D5894">
        <w:t xml:space="preserve"> EASEC-11 - Eleventh East Asia-Pacific Conference on Structural Engineering and Construction, 2008.</w:t>
      </w:r>
    </w:p>
    <w:p w14:paraId="5A719454" w14:textId="77777777" w:rsidR="007D5894" w:rsidRPr="007D5894" w:rsidRDefault="007D5894" w:rsidP="007D5894">
      <w:pPr>
        <w:pStyle w:val="EndNoteBibliography"/>
        <w:ind w:left="561" w:firstLineChars="0" w:firstLine="0"/>
      </w:pPr>
      <w:r w:rsidRPr="007D5894">
        <w:rPr>
          <w:rFonts w:hint="eastAsia"/>
        </w:rPr>
        <w:lastRenderedPageBreak/>
        <w:t>[12].</w:t>
      </w:r>
      <w:r w:rsidRPr="007D5894">
        <w:rPr>
          <w:rFonts w:hint="eastAsia"/>
        </w:rPr>
        <w:tab/>
      </w:r>
      <w:r w:rsidRPr="007D5894">
        <w:rPr>
          <w:rFonts w:hint="eastAsia"/>
        </w:rPr>
        <w:t>袁大福</w:t>
      </w:r>
      <w:r w:rsidRPr="007D5894">
        <w:rPr>
          <w:rFonts w:hint="eastAsia"/>
        </w:rPr>
        <w:t xml:space="preserve">, </w:t>
      </w:r>
      <w:r w:rsidRPr="007D5894">
        <w:rPr>
          <w:rFonts w:hint="eastAsia"/>
          <w:i/>
        </w:rPr>
        <w:t>浅析商业银行信贷业务存在的法律风险</w:t>
      </w:r>
      <w:r w:rsidRPr="007D5894">
        <w:rPr>
          <w:rFonts w:hint="eastAsia"/>
          <w:i/>
        </w:rPr>
        <w:t>.</w:t>
      </w:r>
      <w:r w:rsidRPr="007D5894">
        <w:rPr>
          <w:rFonts w:hint="eastAsia"/>
        </w:rPr>
        <w:t xml:space="preserve"> </w:t>
      </w:r>
      <w:r w:rsidRPr="007D5894">
        <w:rPr>
          <w:rFonts w:hint="eastAsia"/>
        </w:rPr>
        <w:t>法制与经济</w:t>
      </w:r>
      <w:r w:rsidRPr="007D5894">
        <w:rPr>
          <w:rFonts w:hint="eastAsia"/>
        </w:rPr>
        <w:t>, 2017(11): p. 130-131.</w:t>
      </w:r>
    </w:p>
    <w:p w14:paraId="3AA98266" w14:textId="77777777" w:rsidR="007D5894" w:rsidRPr="007D5894" w:rsidRDefault="007D5894" w:rsidP="007D5894">
      <w:pPr>
        <w:pStyle w:val="EndNoteBibliography"/>
        <w:ind w:left="561" w:firstLineChars="0" w:firstLine="0"/>
      </w:pPr>
      <w:r w:rsidRPr="007D5894">
        <w:rPr>
          <w:rFonts w:hint="eastAsia"/>
        </w:rPr>
        <w:t>[13].</w:t>
      </w:r>
      <w:r w:rsidRPr="007D5894">
        <w:rPr>
          <w:rFonts w:hint="eastAsia"/>
        </w:rPr>
        <w:tab/>
      </w:r>
      <w:r w:rsidRPr="007D5894">
        <w:rPr>
          <w:rFonts w:hint="eastAsia"/>
        </w:rPr>
        <w:t>姚德兵</w:t>
      </w:r>
      <w:r w:rsidRPr="007D5894">
        <w:rPr>
          <w:rFonts w:hint="eastAsia"/>
        </w:rPr>
        <w:t xml:space="preserve">, </w:t>
      </w:r>
      <w:r w:rsidRPr="007D5894">
        <w:rPr>
          <w:rFonts w:hint="eastAsia"/>
          <w:i/>
        </w:rPr>
        <w:t>论商业银行信贷业务中的法律风险和防范</w:t>
      </w:r>
      <w:r w:rsidRPr="007D5894">
        <w:rPr>
          <w:rFonts w:hint="eastAsia"/>
          <w:i/>
        </w:rPr>
        <w:t>.</w:t>
      </w:r>
      <w:r w:rsidRPr="007D5894">
        <w:rPr>
          <w:rFonts w:hint="eastAsia"/>
        </w:rPr>
        <w:t xml:space="preserve"> </w:t>
      </w:r>
      <w:r w:rsidRPr="007D5894">
        <w:rPr>
          <w:rFonts w:hint="eastAsia"/>
        </w:rPr>
        <w:t>法制与经济</w:t>
      </w:r>
      <w:r w:rsidRPr="007D5894">
        <w:rPr>
          <w:rFonts w:hint="eastAsia"/>
        </w:rPr>
        <w:t>, 2020(02): p. 86-87.</w:t>
      </w:r>
    </w:p>
    <w:p w14:paraId="52DDED5E" w14:textId="77777777" w:rsidR="007D5894" w:rsidRPr="007D5894" w:rsidRDefault="007D5894" w:rsidP="007D5894">
      <w:pPr>
        <w:pStyle w:val="EndNoteBibliography"/>
        <w:ind w:left="561" w:firstLineChars="0" w:firstLine="0"/>
      </w:pPr>
      <w:r w:rsidRPr="007D5894">
        <w:rPr>
          <w:rFonts w:hint="eastAsia"/>
        </w:rPr>
        <w:t>[14].</w:t>
      </w:r>
      <w:r w:rsidRPr="007D5894">
        <w:rPr>
          <w:rFonts w:hint="eastAsia"/>
        </w:rPr>
        <w:tab/>
      </w:r>
      <w:r w:rsidRPr="007D5894">
        <w:rPr>
          <w:rFonts w:hint="eastAsia"/>
        </w:rPr>
        <w:t>徐凌云</w:t>
      </w:r>
      <w:r w:rsidRPr="007D5894">
        <w:rPr>
          <w:rFonts w:hint="eastAsia"/>
        </w:rPr>
        <w:t xml:space="preserve">, </w:t>
      </w:r>
      <w:r w:rsidRPr="007D5894">
        <w:rPr>
          <w:rFonts w:hint="eastAsia"/>
          <w:i/>
        </w:rPr>
        <w:t>商业银行信贷业务法律风险防范研究</w:t>
      </w:r>
      <w:r w:rsidRPr="007D5894">
        <w:rPr>
          <w:rFonts w:hint="eastAsia"/>
          <w:i/>
        </w:rPr>
        <w:t>.</w:t>
      </w:r>
      <w:r w:rsidRPr="007D5894">
        <w:rPr>
          <w:rFonts w:hint="eastAsia"/>
        </w:rPr>
        <w:t xml:space="preserve"> </w:t>
      </w:r>
      <w:r w:rsidRPr="007D5894">
        <w:rPr>
          <w:rFonts w:hint="eastAsia"/>
        </w:rPr>
        <w:t>中外企业家</w:t>
      </w:r>
      <w:r w:rsidRPr="007D5894">
        <w:rPr>
          <w:rFonts w:hint="eastAsia"/>
        </w:rPr>
        <w:t>, 2018(05): p. 207-208.</w:t>
      </w:r>
    </w:p>
    <w:p w14:paraId="2E93C4BF" w14:textId="77777777" w:rsidR="007D5894" w:rsidRPr="007D5894" w:rsidRDefault="007D5894" w:rsidP="007D5894">
      <w:pPr>
        <w:pStyle w:val="EndNoteBibliography"/>
        <w:ind w:left="561" w:firstLineChars="0" w:firstLine="0"/>
      </w:pPr>
      <w:r w:rsidRPr="007D5894">
        <w:rPr>
          <w:rFonts w:hint="eastAsia"/>
        </w:rPr>
        <w:t>[15].</w:t>
      </w:r>
      <w:r w:rsidRPr="007D5894">
        <w:rPr>
          <w:rFonts w:hint="eastAsia"/>
        </w:rPr>
        <w:tab/>
      </w:r>
      <w:r w:rsidRPr="007D5894">
        <w:rPr>
          <w:rFonts w:hint="eastAsia"/>
        </w:rPr>
        <w:t>刘维</w:t>
      </w:r>
      <w:r w:rsidRPr="007D5894">
        <w:rPr>
          <w:rFonts w:hint="eastAsia"/>
        </w:rPr>
        <w:t xml:space="preserve">, </w:t>
      </w:r>
      <w:r w:rsidRPr="007D5894">
        <w:rPr>
          <w:rFonts w:hint="eastAsia"/>
          <w:i/>
        </w:rPr>
        <w:t>商业银行不良资产处置的法律风险及对策思考</w:t>
      </w:r>
      <w:r w:rsidRPr="007D5894">
        <w:rPr>
          <w:rFonts w:hint="eastAsia"/>
          <w:i/>
        </w:rPr>
        <w:t>.</w:t>
      </w:r>
      <w:r w:rsidRPr="007D5894">
        <w:rPr>
          <w:rFonts w:hint="eastAsia"/>
        </w:rPr>
        <w:t xml:space="preserve"> </w:t>
      </w:r>
      <w:r w:rsidRPr="007D5894">
        <w:rPr>
          <w:rFonts w:hint="eastAsia"/>
        </w:rPr>
        <w:t>中小企业管理与科技</w:t>
      </w:r>
      <w:r w:rsidRPr="007D5894">
        <w:rPr>
          <w:rFonts w:hint="eastAsia"/>
        </w:rPr>
        <w:t>(</w:t>
      </w:r>
      <w:r w:rsidRPr="007D5894">
        <w:rPr>
          <w:rFonts w:hint="eastAsia"/>
        </w:rPr>
        <w:t>下旬刊</w:t>
      </w:r>
      <w:r w:rsidRPr="007D5894">
        <w:rPr>
          <w:rFonts w:hint="eastAsia"/>
        </w:rPr>
        <w:t>), 2019(10): p. 28-29.</w:t>
      </w:r>
    </w:p>
    <w:p w14:paraId="06933EB8" w14:textId="77777777" w:rsidR="007D5894" w:rsidRPr="007D5894" w:rsidRDefault="007D5894" w:rsidP="007D5894">
      <w:pPr>
        <w:pStyle w:val="EndNoteBibliography"/>
        <w:ind w:left="561" w:firstLineChars="0" w:firstLine="0"/>
      </w:pPr>
      <w:r w:rsidRPr="007D5894">
        <w:rPr>
          <w:rFonts w:hint="eastAsia"/>
        </w:rPr>
        <w:t>[16].</w:t>
      </w:r>
      <w:r w:rsidRPr="007D5894">
        <w:rPr>
          <w:rFonts w:hint="eastAsia"/>
        </w:rPr>
        <w:tab/>
      </w:r>
      <w:r w:rsidRPr="007D5894">
        <w:rPr>
          <w:rFonts w:hint="eastAsia"/>
        </w:rPr>
        <w:t>朱彦霖</w:t>
      </w:r>
      <w:r w:rsidRPr="007D5894">
        <w:rPr>
          <w:rFonts w:hint="eastAsia"/>
        </w:rPr>
        <w:t xml:space="preserve">, </w:t>
      </w:r>
      <w:r w:rsidRPr="007D5894">
        <w:rPr>
          <w:rFonts w:hint="eastAsia"/>
          <w:i/>
        </w:rPr>
        <w:t>商业银行不良资产处置的法律风险及对策思考</w:t>
      </w:r>
      <w:r w:rsidRPr="007D5894">
        <w:rPr>
          <w:rFonts w:hint="eastAsia"/>
          <w:i/>
        </w:rPr>
        <w:t>.</w:t>
      </w:r>
      <w:r w:rsidRPr="007D5894">
        <w:rPr>
          <w:rFonts w:hint="eastAsia"/>
        </w:rPr>
        <w:t xml:space="preserve"> </w:t>
      </w:r>
      <w:r w:rsidRPr="007D5894">
        <w:rPr>
          <w:rFonts w:hint="eastAsia"/>
        </w:rPr>
        <w:t>法制博览</w:t>
      </w:r>
      <w:r w:rsidRPr="007D5894">
        <w:rPr>
          <w:rFonts w:hint="eastAsia"/>
        </w:rPr>
        <w:t>, 2020(25): p. 182-183.</w:t>
      </w:r>
    </w:p>
    <w:p w14:paraId="61C62174" w14:textId="77777777" w:rsidR="007D5894" w:rsidRPr="007D5894" w:rsidRDefault="007D5894" w:rsidP="007D5894">
      <w:pPr>
        <w:pStyle w:val="EndNoteBibliography"/>
        <w:ind w:left="561" w:firstLineChars="0" w:firstLine="0"/>
      </w:pPr>
      <w:r w:rsidRPr="007D5894">
        <w:rPr>
          <w:rFonts w:hint="eastAsia"/>
        </w:rPr>
        <w:t>[17].</w:t>
      </w:r>
      <w:r w:rsidRPr="007D5894">
        <w:rPr>
          <w:rFonts w:hint="eastAsia"/>
        </w:rPr>
        <w:tab/>
      </w:r>
      <w:r w:rsidRPr="007D5894">
        <w:rPr>
          <w:rFonts w:hint="eastAsia"/>
        </w:rPr>
        <w:t>徐晨虹</w:t>
      </w:r>
      <w:r w:rsidRPr="007D5894">
        <w:rPr>
          <w:rFonts w:hint="eastAsia"/>
        </w:rPr>
        <w:t xml:space="preserve">, </w:t>
      </w:r>
      <w:r w:rsidRPr="007D5894">
        <w:rPr>
          <w:rFonts w:hint="eastAsia"/>
          <w:i/>
        </w:rPr>
        <w:t>商业银行贷款风险研究——以商业银行小微贷款为例</w:t>
      </w:r>
      <w:r w:rsidRPr="007D5894">
        <w:rPr>
          <w:rFonts w:hint="eastAsia"/>
          <w:i/>
        </w:rPr>
        <w:t>.</w:t>
      </w:r>
      <w:r w:rsidRPr="007D5894">
        <w:rPr>
          <w:rFonts w:hint="eastAsia"/>
        </w:rPr>
        <w:t xml:space="preserve"> </w:t>
      </w:r>
      <w:r w:rsidRPr="007D5894">
        <w:rPr>
          <w:rFonts w:hint="eastAsia"/>
        </w:rPr>
        <w:t>金融理论与教学</w:t>
      </w:r>
      <w:r w:rsidRPr="007D5894">
        <w:rPr>
          <w:rFonts w:hint="eastAsia"/>
        </w:rPr>
        <w:t>, 2020(01): p. 11-12+28.</w:t>
      </w:r>
    </w:p>
    <w:p w14:paraId="1BDFA6BB" w14:textId="77777777" w:rsidR="007D5894" w:rsidRPr="007D5894" w:rsidRDefault="007D5894" w:rsidP="007D5894">
      <w:pPr>
        <w:pStyle w:val="EndNoteBibliography"/>
        <w:ind w:left="561" w:firstLineChars="0" w:firstLine="0"/>
      </w:pPr>
      <w:r w:rsidRPr="007D5894">
        <w:rPr>
          <w:rFonts w:hint="eastAsia"/>
        </w:rPr>
        <w:t>[18].</w:t>
      </w:r>
      <w:r w:rsidRPr="007D5894">
        <w:rPr>
          <w:rFonts w:hint="eastAsia"/>
        </w:rPr>
        <w:tab/>
      </w:r>
      <w:r w:rsidRPr="007D5894">
        <w:rPr>
          <w:rFonts w:hint="eastAsia"/>
        </w:rPr>
        <w:t>王世雄</w:t>
      </w:r>
      <w:r w:rsidRPr="007D5894">
        <w:rPr>
          <w:rFonts w:hint="eastAsia"/>
        </w:rPr>
        <w:t xml:space="preserve">, </w:t>
      </w:r>
      <w:r w:rsidRPr="007D5894">
        <w:rPr>
          <w:rFonts w:hint="eastAsia"/>
          <w:i/>
        </w:rPr>
        <w:t>固定资产贷后管理薄弱</w:t>
      </w:r>
      <w:r w:rsidRPr="007D5894">
        <w:rPr>
          <w:rFonts w:hint="eastAsia"/>
          <w:i/>
        </w:rPr>
        <w:t>.</w:t>
      </w:r>
      <w:r w:rsidRPr="007D5894">
        <w:rPr>
          <w:rFonts w:hint="eastAsia"/>
        </w:rPr>
        <w:t xml:space="preserve"> </w:t>
      </w:r>
      <w:r w:rsidRPr="007D5894">
        <w:rPr>
          <w:rFonts w:hint="eastAsia"/>
        </w:rPr>
        <w:t>中国金融</w:t>
      </w:r>
      <w:r w:rsidRPr="007D5894">
        <w:rPr>
          <w:rFonts w:hint="eastAsia"/>
        </w:rPr>
        <w:t>, 2016(24): p. 103.</w:t>
      </w:r>
    </w:p>
    <w:p w14:paraId="5DD5C0B4" w14:textId="77777777" w:rsidR="007D5894" w:rsidRPr="007D5894" w:rsidRDefault="007D5894" w:rsidP="007D5894">
      <w:pPr>
        <w:pStyle w:val="EndNoteBibliography"/>
        <w:ind w:left="561" w:firstLineChars="0" w:firstLine="0"/>
      </w:pPr>
      <w:r w:rsidRPr="007D5894">
        <w:rPr>
          <w:rFonts w:hint="eastAsia"/>
        </w:rPr>
        <w:t>[19].</w:t>
      </w:r>
      <w:r w:rsidRPr="007D5894">
        <w:rPr>
          <w:rFonts w:hint="eastAsia"/>
        </w:rPr>
        <w:tab/>
      </w:r>
      <w:r w:rsidRPr="007D5894">
        <w:rPr>
          <w:rFonts w:hint="eastAsia"/>
        </w:rPr>
        <w:t>王海军</w:t>
      </w:r>
      <w:r w:rsidRPr="007D5894">
        <w:rPr>
          <w:rFonts w:hint="eastAsia"/>
        </w:rPr>
        <w:t xml:space="preserve">, </w:t>
      </w:r>
      <w:r w:rsidRPr="007D5894">
        <w:rPr>
          <w:rFonts w:hint="eastAsia"/>
          <w:i/>
        </w:rPr>
        <w:t>数字金融助推了家庭债务风险吗？——基于</w:t>
      </w:r>
      <w:r w:rsidRPr="007D5894">
        <w:rPr>
          <w:rFonts w:hint="eastAsia"/>
          <w:i/>
        </w:rPr>
        <w:t>CFPS</w:t>
      </w:r>
      <w:r w:rsidRPr="007D5894">
        <w:rPr>
          <w:rFonts w:hint="eastAsia"/>
          <w:i/>
        </w:rPr>
        <w:t>的微观证据</w:t>
      </w:r>
      <w:r w:rsidRPr="007D5894">
        <w:rPr>
          <w:rFonts w:hint="eastAsia"/>
          <w:i/>
        </w:rPr>
        <w:t>.</w:t>
      </w:r>
      <w:r w:rsidRPr="007D5894">
        <w:rPr>
          <w:rFonts w:hint="eastAsia"/>
        </w:rPr>
        <w:t xml:space="preserve"> </w:t>
      </w:r>
      <w:r w:rsidRPr="007D5894">
        <w:rPr>
          <w:rFonts w:hint="eastAsia"/>
        </w:rPr>
        <w:t>国际金融研究</w:t>
      </w:r>
      <w:r w:rsidRPr="007D5894">
        <w:rPr>
          <w:rFonts w:hint="eastAsia"/>
        </w:rPr>
        <w:t>, 2022(07): p. 27-36.</w:t>
      </w:r>
    </w:p>
    <w:p w14:paraId="20922C28" w14:textId="77777777" w:rsidR="007D5894" w:rsidRPr="007D5894" w:rsidRDefault="007D5894" w:rsidP="007D5894">
      <w:pPr>
        <w:pStyle w:val="EndNoteBibliography"/>
        <w:ind w:left="561" w:firstLineChars="0" w:firstLine="0"/>
      </w:pPr>
      <w:r w:rsidRPr="007D5894">
        <w:rPr>
          <w:rFonts w:hint="eastAsia"/>
        </w:rPr>
        <w:t>[20].</w:t>
      </w:r>
      <w:r w:rsidRPr="007D5894">
        <w:rPr>
          <w:rFonts w:hint="eastAsia"/>
        </w:rPr>
        <w:tab/>
      </w:r>
      <w:r w:rsidRPr="007D5894">
        <w:rPr>
          <w:rFonts w:hint="eastAsia"/>
        </w:rPr>
        <w:t>况伟大</w:t>
      </w:r>
      <w:r w:rsidRPr="007D5894">
        <w:rPr>
          <w:rFonts w:hint="eastAsia"/>
        </w:rPr>
        <w:t xml:space="preserve">, </w:t>
      </w:r>
      <w:r w:rsidRPr="007D5894">
        <w:rPr>
          <w:rFonts w:hint="eastAsia"/>
          <w:i/>
        </w:rPr>
        <w:t>中国住房抵押贷款拖欠风险研究</w:t>
      </w:r>
      <w:r w:rsidRPr="007D5894">
        <w:rPr>
          <w:rFonts w:hint="eastAsia"/>
          <w:i/>
        </w:rPr>
        <w:t>.</w:t>
      </w:r>
      <w:r w:rsidRPr="007D5894">
        <w:rPr>
          <w:rFonts w:hint="eastAsia"/>
        </w:rPr>
        <w:t xml:space="preserve"> </w:t>
      </w:r>
      <w:r w:rsidRPr="007D5894">
        <w:rPr>
          <w:rFonts w:hint="eastAsia"/>
        </w:rPr>
        <w:t>经济研究</w:t>
      </w:r>
      <w:r w:rsidRPr="007D5894">
        <w:rPr>
          <w:rFonts w:hint="eastAsia"/>
        </w:rPr>
        <w:t xml:space="preserve">, 2014. </w:t>
      </w:r>
      <w:r w:rsidRPr="007D5894">
        <w:rPr>
          <w:rFonts w:hint="eastAsia"/>
          <w:b/>
        </w:rPr>
        <w:t>49</w:t>
      </w:r>
      <w:r w:rsidRPr="007D5894">
        <w:rPr>
          <w:rFonts w:hint="eastAsia"/>
        </w:rPr>
        <w:t>(01): p. 155-168.</w:t>
      </w:r>
    </w:p>
    <w:p w14:paraId="69411F72" w14:textId="77777777" w:rsidR="007D5894" w:rsidRPr="007D5894" w:rsidRDefault="007D5894" w:rsidP="007D5894">
      <w:pPr>
        <w:pStyle w:val="EndNoteBibliography"/>
        <w:ind w:left="561" w:firstLineChars="0" w:firstLine="0"/>
      </w:pPr>
      <w:r w:rsidRPr="007D5894">
        <w:rPr>
          <w:rFonts w:hint="eastAsia"/>
        </w:rPr>
        <w:t>[21].</w:t>
      </w:r>
      <w:r w:rsidRPr="007D5894">
        <w:rPr>
          <w:rFonts w:hint="eastAsia"/>
        </w:rPr>
        <w:tab/>
      </w:r>
      <w:r w:rsidRPr="007D5894">
        <w:rPr>
          <w:rFonts w:hint="eastAsia"/>
        </w:rPr>
        <w:t>欧阳远芬</w:t>
      </w:r>
      <w:r w:rsidRPr="007D5894">
        <w:rPr>
          <w:rFonts w:hint="eastAsia"/>
        </w:rPr>
        <w:t xml:space="preserve"> and </w:t>
      </w:r>
      <w:r w:rsidRPr="007D5894">
        <w:rPr>
          <w:rFonts w:hint="eastAsia"/>
        </w:rPr>
        <w:t>陈倩</w:t>
      </w:r>
      <w:r w:rsidRPr="007D5894">
        <w:rPr>
          <w:rFonts w:hint="eastAsia"/>
        </w:rPr>
        <w:t xml:space="preserve">, </w:t>
      </w:r>
      <w:r w:rsidRPr="007D5894">
        <w:rPr>
          <w:rFonts w:hint="eastAsia"/>
          <w:i/>
        </w:rPr>
        <w:t>银行住房贷款违约率的宏观风险分析——基于</w:t>
      </w:r>
      <w:r w:rsidRPr="007D5894">
        <w:rPr>
          <w:rFonts w:hint="eastAsia"/>
          <w:i/>
        </w:rPr>
        <w:t>MVAR</w:t>
      </w:r>
      <w:r w:rsidRPr="007D5894">
        <w:rPr>
          <w:rFonts w:hint="eastAsia"/>
          <w:i/>
        </w:rPr>
        <w:t>模型的实证研究</w:t>
      </w:r>
      <w:r w:rsidRPr="007D5894">
        <w:rPr>
          <w:rFonts w:hint="eastAsia"/>
          <w:i/>
        </w:rPr>
        <w:t>.</w:t>
      </w:r>
      <w:r w:rsidRPr="007D5894">
        <w:rPr>
          <w:rFonts w:hint="eastAsia"/>
        </w:rPr>
        <w:t xml:space="preserve"> </w:t>
      </w:r>
      <w:r w:rsidRPr="007D5894">
        <w:rPr>
          <w:rFonts w:hint="eastAsia"/>
        </w:rPr>
        <w:t>投资研究</w:t>
      </w:r>
      <w:r w:rsidRPr="007D5894">
        <w:rPr>
          <w:rFonts w:hint="eastAsia"/>
        </w:rPr>
        <w:t xml:space="preserve">, 2014. </w:t>
      </w:r>
      <w:r w:rsidRPr="007D5894">
        <w:rPr>
          <w:rFonts w:hint="eastAsia"/>
          <w:b/>
        </w:rPr>
        <w:t>33</w:t>
      </w:r>
      <w:r w:rsidRPr="007D5894">
        <w:rPr>
          <w:rFonts w:hint="eastAsia"/>
        </w:rPr>
        <w:t>(07): p. 4-12.</w:t>
      </w:r>
    </w:p>
    <w:p w14:paraId="414F03F2" w14:textId="77777777" w:rsidR="007D5894" w:rsidRPr="007D5894" w:rsidRDefault="007D5894" w:rsidP="007D5894">
      <w:pPr>
        <w:pStyle w:val="EndNoteBibliography"/>
        <w:ind w:left="561" w:firstLineChars="0" w:firstLine="0"/>
      </w:pPr>
      <w:r w:rsidRPr="007D5894">
        <w:t>[22].</w:t>
      </w:r>
      <w:r w:rsidRPr="007D5894">
        <w:tab/>
        <w:t xml:space="preserve">Hu, Y. and J. Su, </w:t>
      </w:r>
      <w:r w:rsidRPr="007D5894">
        <w:rPr>
          <w:i/>
        </w:rPr>
        <w:t>Research on Credit Risk Evaluation of Commercial Banks Based on Artificial Neural Network Model.</w:t>
      </w:r>
      <w:r w:rsidRPr="007D5894">
        <w:t xml:space="preserve"> Procedia Computer Science, 2022. </w:t>
      </w:r>
      <w:r w:rsidRPr="007D5894">
        <w:rPr>
          <w:b/>
        </w:rPr>
        <w:t>199</w:t>
      </w:r>
      <w:r w:rsidRPr="007D5894">
        <w:t>: p. 1168-1176.</w:t>
      </w:r>
    </w:p>
    <w:p w14:paraId="0ED2C4F3" w14:textId="77777777" w:rsidR="007D5894" w:rsidRPr="007D5894" w:rsidRDefault="007D5894" w:rsidP="007D5894">
      <w:pPr>
        <w:pStyle w:val="EndNoteBibliography"/>
        <w:ind w:left="561" w:firstLineChars="0" w:firstLine="0"/>
      </w:pPr>
      <w:r w:rsidRPr="007D5894">
        <w:t>[23].</w:t>
      </w:r>
      <w:r w:rsidRPr="007D5894">
        <w:tab/>
        <w:t xml:space="preserve">Tang, E., </w:t>
      </w:r>
      <w:r w:rsidRPr="007D5894">
        <w:rPr>
          <w:i/>
        </w:rPr>
        <w:t>Research on Interest Rate Risk of Housing Mortgage Loan Based on Computer Simulation.</w:t>
      </w:r>
      <w:r w:rsidRPr="007D5894">
        <w:t xml:space="preserve"> Comput Intell Neurosci, 2021. </w:t>
      </w:r>
      <w:r w:rsidRPr="007D5894">
        <w:rPr>
          <w:b/>
        </w:rPr>
        <w:t>2021</w:t>
      </w:r>
      <w:r w:rsidRPr="007D5894">
        <w:t xml:space="preserve">: p. </w:t>
      </w:r>
      <w:r w:rsidRPr="007D5894">
        <w:lastRenderedPageBreak/>
        <w:t>6035022.</w:t>
      </w:r>
    </w:p>
    <w:p w14:paraId="18D31656" w14:textId="77777777" w:rsidR="007D5894" w:rsidRPr="007D5894" w:rsidRDefault="007D5894" w:rsidP="007D5894">
      <w:pPr>
        <w:pStyle w:val="EndNoteBibliography"/>
        <w:ind w:left="561" w:firstLineChars="0" w:firstLine="0"/>
      </w:pPr>
      <w:r w:rsidRPr="007D5894">
        <w:t>[24].</w:t>
      </w:r>
      <w:r w:rsidRPr="007D5894">
        <w:tab/>
        <w:t xml:space="preserve">Kwashie, A.A., S.T. Baidoo, and E.K. Ayesu, </w:t>
      </w:r>
      <w:r w:rsidRPr="007D5894">
        <w:rPr>
          <w:i/>
        </w:rPr>
        <w:t>Investigating the impact of credit risk on financial performance of commercial banks in Ghana.</w:t>
      </w:r>
      <w:r w:rsidRPr="007D5894">
        <w:t xml:space="preserve"> Cogent Economics &amp; Finance, 2022. </w:t>
      </w:r>
      <w:r w:rsidRPr="007D5894">
        <w:rPr>
          <w:b/>
        </w:rPr>
        <w:t>10</w:t>
      </w:r>
      <w:r w:rsidRPr="007D5894">
        <w:t>(1): p. 2109281.</w:t>
      </w:r>
    </w:p>
    <w:p w14:paraId="7E05B046" w14:textId="77777777" w:rsidR="007D5894" w:rsidRPr="007D5894" w:rsidRDefault="007D5894" w:rsidP="007D5894">
      <w:pPr>
        <w:pStyle w:val="EndNoteBibliography"/>
        <w:ind w:left="561" w:firstLineChars="0" w:firstLine="0"/>
      </w:pPr>
      <w:r w:rsidRPr="007D5894">
        <w:t>[25].</w:t>
      </w:r>
      <w:r w:rsidRPr="007D5894">
        <w:tab/>
        <w:t xml:space="preserve">Su, C.W., et al., </w:t>
      </w:r>
      <w:r w:rsidRPr="007D5894">
        <w:rPr>
          <w:i/>
        </w:rPr>
        <w:t>Can bank credit withstand falling house price in China?</w:t>
      </w:r>
      <w:r w:rsidRPr="007D5894">
        <w:t xml:space="preserve"> 2021. </w:t>
      </w:r>
      <w:r w:rsidRPr="007D5894">
        <w:rPr>
          <w:b/>
        </w:rPr>
        <w:t>71</w:t>
      </w:r>
      <w:r w:rsidRPr="007D5894">
        <w:t>: p. 257-67.</w:t>
      </w:r>
    </w:p>
    <w:p w14:paraId="6166D6D8" w14:textId="77777777" w:rsidR="007D5894" w:rsidRPr="007D5894" w:rsidRDefault="007D5894" w:rsidP="007D5894">
      <w:pPr>
        <w:pStyle w:val="EndNoteBibliography"/>
        <w:ind w:left="561" w:firstLineChars="0" w:firstLine="0"/>
      </w:pPr>
      <w:r w:rsidRPr="007D5894">
        <w:rPr>
          <w:rFonts w:hint="eastAsia"/>
        </w:rPr>
        <w:t>[26].</w:t>
      </w:r>
      <w:r w:rsidRPr="007D5894">
        <w:rPr>
          <w:rFonts w:hint="eastAsia"/>
        </w:rPr>
        <w:tab/>
      </w:r>
      <w:r w:rsidRPr="007D5894">
        <w:rPr>
          <w:rFonts w:hint="eastAsia"/>
        </w:rPr>
        <w:t>丁玥</w:t>
      </w:r>
      <w:r w:rsidRPr="007D5894">
        <w:rPr>
          <w:rFonts w:hint="eastAsia"/>
        </w:rPr>
        <w:t xml:space="preserve">, </w:t>
      </w:r>
      <w:r w:rsidRPr="007D5894">
        <w:rPr>
          <w:rFonts w:hint="eastAsia"/>
          <w:i/>
        </w:rPr>
        <w:t>房产投资流动性研究</w:t>
      </w:r>
      <w:r w:rsidRPr="007D5894">
        <w:rPr>
          <w:rFonts w:hint="eastAsia"/>
        </w:rPr>
        <w:t xml:space="preserve">. 2009, </w:t>
      </w:r>
      <w:r w:rsidRPr="007D5894">
        <w:rPr>
          <w:rFonts w:hint="eastAsia"/>
        </w:rPr>
        <w:t>复旦大学</w:t>
      </w:r>
      <w:r w:rsidRPr="007D5894">
        <w:rPr>
          <w:rFonts w:hint="eastAsia"/>
        </w:rPr>
        <w:t>.</w:t>
      </w:r>
    </w:p>
    <w:p w14:paraId="6E2C03E3" w14:textId="77777777" w:rsidR="007D5894" w:rsidRPr="007D5894" w:rsidRDefault="007D5894" w:rsidP="007D5894">
      <w:pPr>
        <w:pStyle w:val="EndNoteBibliography"/>
        <w:ind w:left="561" w:firstLineChars="0" w:firstLine="0"/>
      </w:pPr>
      <w:r w:rsidRPr="007D5894">
        <w:t>[27].</w:t>
      </w:r>
      <w:r w:rsidRPr="007D5894">
        <w:tab/>
        <w:t xml:space="preserve">Cheng, P., Z. Lin, and Y. Liu, </w:t>
      </w:r>
      <w:r w:rsidRPr="007D5894">
        <w:rPr>
          <w:i/>
        </w:rPr>
        <w:t>Liquidity Risk of Private Assets: Evidence from Real Estate Markets.</w:t>
      </w:r>
      <w:r w:rsidRPr="007D5894">
        <w:t xml:space="preserve"> Financial Review, 2013. </w:t>
      </w:r>
      <w:r w:rsidRPr="007D5894">
        <w:rPr>
          <w:b/>
        </w:rPr>
        <w:t>48</w:t>
      </w:r>
      <w:r w:rsidRPr="007D5894">
        <w:t>.</w:t>
      </w:r>
    </w:p>
    <w:p w14:paraId="2D317391" w14:textId="77777777" w:rsidR="007D5894" w:rsidRPr="007D5894" w:rsidRDefault="007D5894" w:rsidP="007D5894">
      <w:pPr>
        <w:pStyle w:val="EndNoteBibliography"/>
        <w:ind w:left="561" w:firstLineChars="0" w:firstLine="0"/>
      </w:pPr>
      <w:r w:rsidRPr="007D5894">
        <w:t>[28].</w:t>
      </w:r>
      <w:r w:rsidRPr="007D5894">
        <w:tab/>
        <w:t xml:space="preserve">DiBartolomeo, J.A., V.A. Gatchev, and D.M. Harrison, </w:t>
      </w:r>
      <w:r w:rsidRPr="007D5894">
        <w:rPr>
          <w:i/>
        </w:rPr>
        <w:t>The Liquidity Risk of REITs.</w:t>
      </w:r>
      <w:r w:rsidRPr="007D5894">
        <w:t xml:space="preserve"> Journal of Real Estate Research, 2021. </w:t>
      </w:r>
      <w:r w:rsidRPr="007D5894">
        <w:rPr>
          <w:b/>
        </w:rPr>
        <w:t>43</w:t>
      </w:r>
      <w:r w:rsidRPr="007D5894">
        <w:t>(1): p. 47-95.</w:t>
      </w:r>
    </w:p>
    <w:p w14:paraId="676D39DC" w14:textId="77777777" w:rsidR="007D5894" w:rsidRPr="007D5894" w:rsidRDefault="007D5894" w:rsidP="007D5894">
      <w:pPr>
        <w:pStyle w:val="EndNoteBibliography"/>
        <w:ind w:left="561" w:firstLineChars="0" w:firstLine="0"/>
      </w:pPr>
      <w:r w:rsidRPr="007D5894">
        <w:t>[29].</w:t>
      </w:r>
      <w:r w:rsidRPr="007D5894">
        <w:tab/>
        <w:t xml:space="preserve">Fisher, I., </w:t>
      </w:r>
      <w:r w:rsidRPr="007D5894">
        <w:rPr>
          <w:i/>
        </w:rPr>
        <w:t>The nature of capital and income</w:t>
      </w:r>
      <w:r w:rsidRPr="007D5894">
        <w:t>. 1906: Macmillan and Cie.</w:t>
      </w:r>
    </w:p>
    <w:p w14:paraId="2735B24E" w14:textId="77777777" w:rsidR="007D5894" w:rsidRPr="007D5894" w:rsidRDefault="007D5894" w:rsidP="007D5894">
      <w:pPr>
        <w:pStyle w:val="EndNoteBibliography"/>
        <w:ind w:left="561" w:firstLineChars="0" w:firstLine="0"/>
      </w:pPr>
      <w:r w:rsidRPr="007D5894">
        <w:t>[30].</w:t>
      </w:r>
      <w:r w:rsidRPr="007D5894">
        <w:tab/>
        <w:t xml:space="preserve">Tobin, J., </w:t>
      </w:r>
      <w:r w:rsidRPr="007D5894">
        <w:rPr>
          <w:i/>
        </w:rPr>
        <w:t>Fisher's The Nature of Capital and Income*.</w:t>
      </w:r>
      <w:r w:rsidRPr="007D5894">
        <w:t xml:space="preserve"> The American Journal of Economics and Sociology, 2005. </w:t>
      </w:r>
      <w:r w:rsidRPr="007D5894">
        <w:rPr>
          <w:b/>
        </w:rPr>
        <w:t>64</w:t>
      </w:r>
      <w:r w:rsidRPr="007D5894">
        <w:t>(1): p. 207-214.</w:t>
      </w:r>
    </w:p>
    <w:p w14:paraId="52153F24" w14:textId="77777777" w:rsidR="007D5894" w:rsidRPr="007D5894" w:rsidRDefault="007D5894" w:rsidP="007D5894">
      <w:pPr>
        <w:pStyle w:val="EndNoteBibliography"/>
        <w:ind w:left="561" w:firstLineChars="0" w:firstLine="0"/>
      </w:pPr>
      <w:r w:rsidRPr="007D5894">
        <w:t>[31].</w:t>
      </w:r>
      <w:r w:rsidRPr="007D5894">
        <w:tab/>
        <w:t xml:space="preserve">Williams, J.B., </w:t>
      </w:r>
      <w:r w:rsidRPr="007D5894">
        <w:rPr>
          <w:i/>
        </w:rPr>
        <w:t>The Theory of Investment Value</w:t>
      </w:r>
      <w:r w:rsidRPr="007D5894">
        <w:t>. 1938: Harvard University Press.</w:t>
      </w:r>
    </w:p>
    <w:p w14:paraId="307AA8B4" w14:textId="77777777" w:rsidR="007D5894" w:rsidRPr="007D5894" w:rsidRDefault="007D5894" w:rsidP="007D5894">
      <w:pPr>
        <w:pStyle w:val="EndNoteBibliography"/>
        <w:ind w:left="561" w:firstLineChars="0" w:firstLine="0"/>
      </w:pPr>
      <w:r w:rsidRPr="007D5894">
        <w:t>[32].</w:t>
      </w:r>
      <w:r w:rsidRPr="007D5894">
        <w:tab/>
        <w:t xml:space="preserve">Markowitz, H., </w:t>
      </w:r>
      <w:r w:rsidRPr="007D5894">
        <w:rPr>
          <w:i/>
        </w:rPr>
        <w:t>Portfolio Selection.</w:t>
      </w:r>
      <w:r w:rsidRPr="007D5894">
        <w:t xml:space="preserve"> The Journal of Finance, 1952. </w:t>
      </w:r>
      <w:r w:rsidRPr="007D5894">
        <w:rPr>
          <w:b/>
        </w:rPr>
        <w:t>7</w:t>
      </w:r>
      <w:r w:rsidRPr="007D5894">
        <w:t>(1): p. 77-91.</w:t>
      </w:r>
    </w:p>
    <w:p w14:paraId="573B235B" w14:textId="77777777" w:rsidR="007D5894" w:rsidRPr="007D5894" w:rsidRDefault="007D5894" w:rsidP="007D5894">
      <w:pPr>
        <w:pStyle w:val="EndNoteBibliography"/>
        <w:ind w:left="561" w:firstLineChars="0" w:firstLine="0"/>
      </w:pPr>
      <w:r w:rsidRPr="007D5894">
        <w:t>[33].</w:t>
      </w:r>
      <w:r w:rsidRPr="007D5894">
        <w:tab/>
        <w:t xml:space="preserve">Bierman Jr., H. and R. West, </w:t>
      </w:r>
      <w:r w:rsidRPr="007D5894">
        <w:rPr>
          <w:i/>
        </w:rPr>
        <w:t>THE ACQUISITION OF COMMON STOCK BY THE CORPORATE ISSUER†.</w:t>
      </w:r>
      <w:r w:rsidRPr="007D5894">
        <w:t xml:space="preserve"> The Journal of Finance, 1966. </w:t>
      </w:r>
      <w:r w:rsidRPr="007D5894">
        <w:rPr>
          <w:b/>
        </w:rPr>
        <w:t>21</w:t>
      </w:r>
      <w:r w:rsidRPr="007D5894">
        <w:t>(4): p. 687-696.</w:t>
      </w:r>
    </w:p>
    <w:p w14:paraId="313F3FA8" w14:textId="77777777" w:rsidR="007D5894" w:rsidRPr="007D5894" w:rsidRDefault="007D5894" w:rsidP="007D5894">
      <w:pPr>
        <w:pStyle w:val="EndNoteBibliography"/>
        <w:ind w:left="561" w:firstLineChars="0" w:firstLine="0"/>
      </w:pPr>
      <w:r w:rsidRPr="007D5894">
        <w:t>[34].</w:t>
      </w:r>
      <w:r w:rsidRPr="007D5894">
        <w:tab/>
        <w:t xml:space="preserve">Modigliani, F. and M.H. Miller, </w:t>
      </w:r>
      <w:r w:rsidRPr="007D5894">
        <w:rPr>
          <w:i/>
        </w:rPr>
        <w:t>The Cost of Capital, Corporation Finance and the Theory of Investment.</w:t>
      </w:r>
      <w:r w:rsidRPr="007D5894">
        <w:t xml:space="preserve"> The American Economic Review, 1958. </w:t>
      </w:r>
      <w:r w:rsidRPr="007D5894">
        <w:rPr>
          <w:b/>
        </w:rPr>
        <w:t>48</w:t>
      </w:r>
      <w:r w:rsidRPr="007D5894">
        <w:t>(3): p. 261-297.</w:t>
      </w:r>
    </w:p>
    <w:p w14:paraId="7678EAEF" w14:textId="77777777" w:rsidR="007D5894" w:rsidRPr="007D5894" w:rsidRDefault="007D5894" w:rsidP="007D5894">
      <w:pPr>
        <w:pStyle w:val="EndNoteBibliography"/>
        <w:ind w:left="561" w:firstLineChars="0" w:firstLine="0"/>
      </w:pPr>
      <w:r w:rsidRPr="007D5894">
        <w:t>[35].</w:t>
      </w:r>
      <w:r w:rsidRPr="007D5894">
        <w:tab/>
        <w:t xml:space="preserve">Sharpe, W.F., </w:t>
      </w:r>
      <w:r w:rsidRPr="007D5894">
        <w:rPr>
          <w:i/>
        </w:rPr>
        <w:t>Portfolio theory and capital markets</w:t>
      </w:r>
      <w:r w:rsidRPr="007D5894">
        <w:t>. 1970: McGraw-Hill College.</w:t>
      </w:r>
    </w:p>
    <w:p w14:paraId="63EE57C9" w14:textId="77777777" w:rsidR="007D5894" w:rsidRPr="007D5894" w:rsidRDefault="007D5894" w:rsidP="007D5894">
      <w:pPr>
        <w:pStyle w:val="EndNoteBibliography"/>
        <w:ind w:left="561" w:firstLineChars="0" w:firstLine="0"/>
      </w:pPr>
      <w:r w:rsidRPr="007D5894">
        <w:t>[36].</w:t>
      </w:r>
      <w:r w:rsidRPr="007D5894">
        <w:tab/>
        <w:t xml:space="preserve">Black, F. and M. Scholes, </w:t>
      </w:r>
      <w:r w:rsidRPr="007D5894">
        <w:rPr>
          <w:i/>
        </w:rPr>
        <w:t>The Pricing of Options and Corporate Liabilities.</w:t>
      </w:r>
      <w:r w:rsidRPr="007D5894">
        <w:t xml:space="preserve"> Journal of Political Economy, 1973. </w:t>
      </w:r>
      <w:r w:rsidRPr="007D5894">
        <w:rPr>
          <w:b/>
        </w:rPr>
        <w:t>81</w:t>
      </w:r>
      <w:r w:rsidRPr="007D5894">
        <w:t>(3): p. 637-654.</w:t>
      </w:r>
    </w:p>
    <w:p w14:paraId="34583E28" w14:textId="77777777" w:rsidR="007D5894" w:rsidRPr="007D5894" w:rsidRDefault="007D5894" w:rsidP="007D5894">
      <w:pPr>
        <w:pStyle w:val="EndNoteBibliography"/>
        <w:ind w:left="561" w:firstLineChars="0" w:firstLine="0"/>
      </w:pPr>
      <w:r w:rsidRPr="007D5894">
        <w:lastRenderedPageBreak/>
        <w:t>[37].</w:t>
      </w:r>
      <w:r w:rsidRPr="007D5894">
        <w:tab/>
        <w:t xml:space="preserve">Ross, S.A., </w:t>
      </w:r>
      <w:r w:rsidRPr="007D5894">
        <w:rPr>
          <w:i/>
        </w:rPr>
        <w:t>The arbitrage theory of capital asset pricing.</w:t>
      </w:r>
      <w:r w:rsidRPr="007D5894">
        <w:t xml:space="preserve"> Journal of Economic Theory, 1976. </w:t>
      </w:r>
      <w:r w:rsidRPr="007D5894">
        <w:rPr>
          <w:b/>
        </w:rPr>
        <w:t>13</w:t>
      </w:r>
      <w:r w:rsidRPr="007D5894">
        <w:t>(3): p. 341-360.</w:t>
      </w:r>
    </w:p>
    <w:p w14:paraId="089CA338" w14:textId="77777777" w:rsidR="007D5894" w:rsidRPr="007D5894" w:rsidRDefault="007D5894" w:rsidP="007D5894">
      <w:pPr>
        <w:pStyle w:val="EndNoteBibliography"/>
        <w:ind w:left="561" w:firstLineChars="0" w:firstLine="0"/>
      </w:pPr>
      <w:r w:rsidRPr="007D5894">
        <w:t>[38].</w:t>
      </w:r>
      <w:r w:rsidRPr="007D5894">
        <w:tab/>
        <w:t xml:space="preserve">Myers, S.C., </w:t>
      </w:r>
      <w:r w:rsidRPr="007D5894">
        <w:rPr>
          <w:i/>
        </w:rPr>
        <w:t>Determinants of corporate borrowing.</w:t>
      </w:r>
      <w:r w:rsidRPr="007D5894">
        <w:t xml:space="preserve"> Journal of financial economics, 1977. </w:t>
      </w:r>
      <w:r w:rsidRPr="007D5894">
        <w:rPr>
          <w:b/>
        </w:rPr>
        <w:t>5</w:t>
      </w:r>
      <w:r w:rsidRPr="007D5894">
        <w:t>(2): p. 147-175.</w:t>
      </w:r>
    </w:p>
    <w:p w14:paraId="1886F4F9" w14:textId="77777777" w:rsidR="007D5894" w:rsidRPr="007D5894" w:rsidRDefault="007D5894" w:rsidP="007D5894">
      <w:pPr>
        <w:pStyle w:val="EndNoteBibliography"/>
        <w:ind w:left="561" w:firstLineChars="0" w:firstLine="0"/>
      </w:pPr>
      <w:r w:rsidRPr="007D5894">
        <w:t>[39].</w:t>
      </w:r>
      <w:r w:rsidRPr="007D5894">
        <w:tab/>
        <w:t xml:space="preserve">McCluskey, W.J., et al., </w:t>
      </w:r>
      <w:r w:rsidRPr="007D5894">
        <w:rPr>
          <w:i/>
        </w:rPr>
        <w:t>Prediction accuracy in mass appraisal: a comparison of modern approaches.</w:t>
      </w:r>
      <w:r w:rsidRPr="007D5894">
        <w:t xml:space="preserve"> Journal of Property Research, 2013. </w:t>
      </w:r>
      <w:r w:rsidRPr="007D5894">
        <w:rPr>
          <w:b/>
        </w:rPr>
        <w:t>30</w:t>
      </w:r>
      <w:r w:rsidRPr="007D5894">
        <w:t>(4): p. 239-265.</w:t>
      </w:r>
    </w:p>
    <w:p w14:paraId="38C71266" w14:textId="77777777" w:rsidR="007D5894" w:rsidRPr="007D5894" w:rsidRDefault="007D5894" w:rsidP="007D5894">
      <w:pPr>
        <w:pStyle w:val="EndNoteBibliography"/>
        <w:ind w:left="561" w:firstLineChars="0" w:firstLine="0"/>
      </w:pPr>
      <w:r w:rsidRPr="007D5894">
        <w:t>[40].</w:t>
      </w:r>
      <w:r w:rsidRPr="007D5894">
        <w:tab/>
        <w:t xml:space="preserve">Peterson, S. and A. Flanagan, </w:t>
      </w:r>
      <w:r w:rsidRPr="007D5894">
        <w:rPr>
          <w:i/>
        </w:rPr>
        <w:t>Neural Network Hedonic Pricing Models in Mass Real Estate Appraisal.</w:t>
      </w:r>
      <w:r w:rsidRPr="007D5894">
        <w:t xml:space="preserve"> Journal of Real Estate Research, 2009. </w:t>
      </w:r>
      <w:r w:rsidRPr="007D5894">
        <w:rPr>
          <w:b/>
        </w:rPr>
        <w:t>31</w:t>
      </w:r>
      <w:r w:rsidRPr="007D5894">
        <w:t>(2): p. 147-164.</w:t>
      </w:r>
    </w:p>
    <w:p w14:paraId="13AA2001" w14:textId="77777777" w:rsidR="007D5894" w:rsidRPr="007D5894" w:rsidRDefault="007D5894" w:rsidP="007D5894">
      <w:pPr>
        <w:pStyle w:val="EndNoteBibliography"/>
        <w:ind w:left="561" w:firstLineChars="0" w:firstLine="0"/>
      </w:pPr>
      <w:r w:rsidRPr="007D5894">
        <w:t>[41].</w:t>
      </w:r>
      <w:r w:rsidRPr="007D5894">
        <w:tab/>
        <w:t xml:space="preserve">Alexandridis, A.K., et al., </w:t>
      </w:r>
      <w:r w:rsidRPr="007D5894">
        <w:rPr>
          <w:i/>
        </w:rPr>
        <w:t>Real Estate valuation and forecasting in non-homogeneous markets: A case study in Greece during the financial crisis.</w:t>
      </w:r>
      <w:r w:rsidRPr="007D5894">
        <w:t xml:space="preserve"> Journal of the Operational Research Society, 2019. </w:t>
      </w:r>
      <w:r w:rsidRPr="007D5894">
        <w:rPr>
          <w:b/>
        </w:rPr>
        <w:t>70</w:t>
      </w:r>
      <w:r w:rsidRPr="007D5894">
        <w:t>(10): p. 1769-1783.</w:t>
      </w:r>
    </w:p>
    <w:p w14:paraId="478C684A" w14:textId="77777777" w:rsidR="007D5894" w:rsidRPr="007D5894" w:rsidRDefault="007D5894" w:rsidP="007D5894">
      <w:pPr>
        <w:pStyle w:val="EndNoteBibliography"/>
        <w:ind w:left="561" w:firstLineChars="0" w:firstLine="0"/>
      </w:pPr>
      <w:r w:rsidRPr="007D5894">
        <w:t>[42].</w:t>
      </w:r>
      <w:r w:rsidRPr="007D5894">
        <w:tab/>
        <w:t xml:space="preserve">Yeh, I.C. and T.-K. Hsu, </w:t>
      </w:r>
      <w:r w:rsidRPr="007D5894">
        <w:rPr>
          <w:i/>
        </w:rPr>
        <w:t>Building real estate valuation models with comparative approach through case-based reasoning.</w:t>
      </w:r>
      <w:r w:rsidRPr="007D5894">
        <w:t xml:space="preserve"> Applied Soft Computing, 2018. </w:t>
      </w:r>
      <w:r w:rsidRPr="007D5894">
        <w:rPr>
          <w:b/>
        </w:rPr>
        <w:t>65</w:t>
      </w:r>
      <w:r w:rsidRPr="007D5894">
        <w:t>: p. 260-271.</w:t>
      </w:r>
    </w:p>
    <w:p w14:paraId="706ECCA2" w14:textId="77777777" w:rsidR="007D5894" w:rsidRPr="007D5894" w:rsidRDefault="007D5894" w:rsidP="007D5894">
      <w:pPr>
        <w:pStyle w:val="EndNoteBibliography"/>
        <w:ind w:left="561" w:firstLineChars="0" w:firstLine="0"/>
      </w:pPr>
      <w:r w:rsidRPr="007D5894">
        <w:t>[43].</w:t>
      </w:r>
      <w:r w:rsidRPr="007D5894">
        <w:tab/>
        <w:t xml:space="preserve">Pagourtzi, E., et al., </w:t>
      </w:r>
      <w:r w:rsidRPr="007D5894">
        <w:rPr>
          <w:i/>
        </w:rPr>
        <w:t>Real estate valuation with artificial intelligence approaches.</w:t>
      </w:r>
      <w:r w:rsidRPr="007D5894">
        <w:t xml:space="preserve"> IJISTA, 2007. </w:t>
      </w:r>
      <w:r w:rsidRPr="007D5894">
        <w:rPr>
          <w:b/>
        </w:rPr>
        <w:t>2</w:t>
      </w:r>
      <w:r w:rsidRPr="007D5894">
        <w:t>: p. 50-57.</w:t>
      </w:r>
    </w:p>
    <w:p w14:paraId="0656F3DB" w14:textId="77777777" w:rsidR="007D5894" w:rsidRPr="007D5894" w:rsidRDefault="007D5894" w:rsidP="007D5894">
      <w:pPr>
        <w:pStyle w:val="EndNoteBibliography"/>
        <w:ind w:left="561" w:firstLineChars="0" w:firstLine="0"/>
      </w:pPr>
      <w:r w:rsidRPr="007D5894">
        <w:t>[44].</w:t>
      </w:r>
      <w:r w:rsidRPr="007D5894">
        <w:tab/>
        <w:t xml:space="preserve">Zhou, S.-j., L.-m. Cao, and Y.-c. Li, </w:t>
      </w:r>
      <w:r w:rsidRPr="007D5894">
        <w:rPr>
          <w:i/>
        </w:rPr>
        <w:t>Evaluation model for Real Estate Investment Environment Based on SVM</w:t>
      </w:r>
      <w:r w:rsidRPr="007D5894">
        <w:t xml:space="preserve">, in </w:t>
      </w:r>
      <w:r w:rsidRPr="007D5894">
        <w:rPr>
          <w:i/>
        </w:rPr>
        <w:t>2008 International Workshop on Modelling, Simulation and Optimization</w:t>
      </w:r>
      <w:r w:rsidRPr="007D5894">
        <w:t>. 2008. p. 192-195.</w:t>
      </w:r>
    </w:p>
    <w:p w14:paraId="18B2F78A" w14:textId="77777777" w:rsidR="007D5894" w:rsidRPr="007D5894" w:rsidRDefault="007D5894" w:rsidP="007D5894">
      <w:pPr>
        <w:pStyle w:val="EndNoteBibliography"/>
        <w:ind w:left="561" w:firstLineChars="0" w:firstLine="0"/>
      </w:pPr>
      <w:r w:rsidRPr="007D5894">
        <w:t>[45].</w:t>
      </w:r>
      <w:r w:rsidRPr="007D5894">
        <w:tab/>
        <w:t xml:space="preserve">Lasota, T., P. Sachnowski, and B. Trawiński. </w:t>
      </w:r>
      <w:r w:rsidRPr="007D5894">
        <w:rPr>
          <w:i/>
        </w:rPr>
        <w:t>Comparative Analysis of Regression Tree Models for Premises Valuation Using Statistica Data Miner</w:t>
      </w:r>
      <w:r w:rsidRPr="007D5894">
        <w:t xml:space="preserve">. in </w:t>
      </w:r>
      <w:r w:rsidRPr="007D5894">
        <w:rPr>
          <w:i/>
        </w:rPr>
        <w:t>Computational Collective Intelligence. Semantic Web, Social Networks and Multiagent Systems</w:t>
      </w:r>
      <w:r w:rsidRPr="007D5894">
        <w:t>. 2009. Berlin, Heidelberg: Springer Berlin Heidelberg.</w:t>
      </w:r>
    </w:p>
    <w:p w14:paraId="7E98EF49" w14:textId="77777777" w:rsidR="007D5894" w:rsidRPr="007D5894" w:rsidRDefault="007D5894" w:rsidP="007D5894">
      <w:pPr>
        <w:pStyle w:val="EndNoteBibliography"/>
        <w:ind w:left="561" w:firstLineChars="0" w:firstLine="0"/>
      </w:pPr>
      <w:r w:rsidRPr="007D5894">
        <w:t>[46].</w:t>
      </w:r>
      <w:r w:rsidRPr="007D5894">
        <w:tab/>
        <w:t xml:space="preserve">Graczyk, M., T. Lasota, and B. Trawiński. </w:t>
      </w:r>
      <w:r w:rsidRPr="007D5894">
        <w:rPr>
          <w:i/>
        </w:rPr>
        <w:t>Comparative Analysis of Premises Valuation Models Using KEEL, RapidMiner, and WEKA</w:t>
      </w:r>
      <w:r w:rsidRPr="007D5894">
        <w:t xml:space="preserve">. in </w:t>
      </w:r>
      <w:r w:rsidRPr="007D5894">
        <w:rPr>
          <w:i/>
        </w:rPr>
        <w:t>Computational Collective Intelligence. Semantic Web, Social Networks and Multiagent Systems</w:t>
      </w:r>
      <w:r w:rsidRPr="007D5894">
        <w:t>. 2009. Berlin, Heidelberg: Springer Berlin Heidelberg.</w:t>
      </w:r>
    </w:p>
    <w:p w14:paraId="5E00C091" w14:textId="77777777" w:rsidR="007D5894" w:rsidRPr="007D5894" w:rsidRDefault="007D5894" w:rsidP="007D5894">
      <w:pPr>
        <w:pStyle w:val="EndNoteBibliography"/>
        <w:ind w:left="561" w:firstLineChars="0" w:firstLine="0"/>
      </w:pPr>
      <w:r w:rsidRPr="007D5894">
        <w:lastRenderedPageBreak/>
        <w:t>[47].</w:t>
      </w:r>
      <w:r w:rsidRPr="007D5894">
        <w:tab/>
        <w:t xml:space="preserve">Liu, Y., </w:t>
      </w:r>
      <w:r w:rsidRPr="007D5894">
        <w:rPr>
          <w:i/>
        </w:rPr>
        <w:t>A commercial real estate price evaluation model based on GT-BCPSO-BP neural network.</w:t>
      </w:r>
      <w:r w:rsidRPr="007D5894">
        <w:t xml:space="preserve"> International Journal of Applied Decision Sciences, 2017. </w:t>
      </w:r>
      <w:r w:rsidRPr="007D5894">
        <w:rPr>
          <w:b/>
        </w:rPr>
        <w:t>10</w:t>
      </w:r>
      <w:r w:rsidRPr="007D5894">
        <w:t>: p. 335.</w:t>
      </w:r>
    </w:p>
    <w:p w14:paraId="37E4BC42" w14:textId="77777777" w:rsidR="007D5894" w:rsidRPr="007D5894" w:rsidRDefault="007D5894" w:rsidP="007D5894">
      <w:pPr>
        <w:pStyle w:val="EndNoteBibliography"/>
        <w:ind w:left="561" w:firstLineChars="0" w:firstLine="0"/>
      </w:pPr>
      <w:r w:rsidRPr="007D5894">
        <w:t>[48].</w:t>
      </w:r>
      <w:r w:rsidRPr="007D5894">
        <w:tab/>
        <w:t xml:space="preserve">Sun, Y., </w:t>
      </w:r>
      <w:r w:rsidRPr="007D5894">
        <w:rPr>
          <w:i/>
        </w:rPr>
        <w:t>Real Estate Evaluation Model Based on Genetic Algorithm Optimized Neural Network.</w:t>
      </w:r>
      <w:r w:rsidRPr="007D5894">
        <w:t xml:space="preserve"> Data Science Journal, 2019. </w:t>
      </w:r>
      <w:r w:rsidRPr="007D5894">
        <w:rPr>
          <w:b/>
        </w:rPr>
        <w:t>18(1)</w:t>
      </w:r>
      <w:r w:rsidRPr="007D5894">
        <w:t>: p. 36.</w:t>
      </w:r>
    </w:p>
    <w:p w14:paraId="259B77AB" w14:textId="77777777" w:rsidR="007D5894" w:rsidRPr="007D5894" w:rsidRDefault="007D5894" w:rsidP="007D5894">
      <w:pPr>
        <w:pStyle w:val="EndNoteBibliography"/>
        <w:ind w:left="561" w:firstLineChars="0" w:firstLine="0"/>
      </w:pPr>
      <w:r w:rsidRPr="007D5894">
        <w:t>[49].</w:t>
      </w:r>
      <w:r w:rsidRPr="007D5894">
        <w:tab/>
        <w:t xml:space="preserve">You, Q., et al., </w:t>
      </w:r>
      <w:r w:rsidRPr="007D5894">
        <w:rPr>
          <w:i/>
        </w:rPr>
        <w:t>Image-Based Appraisal of Real Estate Properties.</w:t>
      </w:r>
      <w:r w:rsidRPr="007D5894">
        <w:t xml:space="preserve"> IEEE Transactions on Multimedia, 2017. </w:t>
      </w:r>
      <w:r w:rsidRPr="007D5894">
        <w:rPr>
          <w:b/>
        </w:rPr>
        <w:t>19</w:t>
      </w:r>
      <w:r w:rsidRPr="007D5894">
        <w:t>(12): p. 2751-2759.</w:t>
      </w:r>
    </w:p>
    <w:p w14:paraId="3FAC30FD" w14:textId="77777777" w:rsidR="007D5894" w:rsidRPr="007D5894" w:rsidRDefault="007D5894" w:rsidP="007D5894">
      <w:pPr>
        <w:pStyle w:val="EndNoteBibliography"/>
        <w:ind w:left="561" w:firstLineChars="0" w:firstLine="0"/>
      </w:pPr>
      <w:r w:rsidRPr="007D5894">
        <w:t>[50].</w:t>
      </w:r>
      <w:r w:rsidRPr="007D5894">
        <w:tab/>
        <w:t xml:space="preserve">Rubio, N., M. Gámez, and E. Alfaro-Cortés, </w:t>
      </w:r>
      <w:r w:rsidRPr="007D5894">
        <w:rPr>
          <w:i/>
        </w:rPr>
        <w:t>ANN+GIS: An automated system for property valuation.</w:t>
      </w:r>
      <w:r w:rsidRPr="007D5894">
        <w:t xml:space="preserve"> Neurocomputing, 2008. </w:t>
      </w:r>
      <w:r w:rsidRPr="007D5894">
        <w:rPr>
          <w:b/>
        </w:rPr>
        <w:t>71</w:t>
      </w:r>
      <w:r w:rsidRPr="007D5894">
        <w:t>: p. 733-742.</w:t>
      </w:r>
    </w:p>
    <w:p w14:paraId="06EE0BCA" w14:textId="77777777" w:rsidR="007D5894" w:rsidRPr="007D5894" w:rsidRDefault="007D5894" w:rsidP="007D5894">
      <w:pPr>
        <w:pStyle w:val="EndNoteBibliography"/>
        <w:ind w:left="561" w:firstLineChars="0" w:firstLine="0"/>
      </w:pPr>
      <w:r w:rsidRPr="007D5894">
        <w:t>[51].</w:t>
      </w:r>
      <w:r w:rsidRPr="007D5894">
        <w:tab/>
        <w:t xml:space="preserve">Liu, X.-s., Z. Deng, and T.-l. Wang, </w:t>
      </w:r>
      <w:r w:rsidRPr="007D5894">
        <w:rPr>
          <w:i/>
        </w:rPr>
        <w:t>Real estate appraisal system based on GIS and BP neural network.</w:t>
      </w:r>
      <w:r w:rsidRPr="007D5894">
        <w:t xml:space="preserve"> Transactions of Nonferrous Metals Society of China, 2011. </w:t>
      </w:r>
      <w:r w:rsidRPr="007D5894">
        <w:rPr>
          <w:b/>
        </w:rPr>
        <w:t>21</w:t>
      </w:r>
      <w:r w:rsidRPr="007D5894">
        <w:t>: p. s626-s630.</w:t>
      </w:r>
    </w:p>
    <w:p w14:paraId="14946192" w14:textId="77777777" w:rsidR="007D5894" w:rsidRPr="007D5894" w:rsidRDefault="007D5894" w:rsidP="007D5894">
      <w:pPr>
        <w:pStyle w:val="EndNoteBibliography"/>
        <w:ind w:left="561" w:firstLineChars="0" w:firstLine="0"/>
      </w:pPr>
      <w:r w:rsidRPr="007D5894">
        <w:t>[52].</w:t>
      </w:r>
      <w:r w:rsidRPr="007D5894">
        <w:tab/>
        <w:t xml:space="preserve">Aurélio Stumpf González, M., L. Soibelman, and C. Torres Formoso, </w:t>
      </w:r>
      <w:r w:rsidRPr="007D5894">
        <w:rPr>
          <w:i/>
        </w:rPr>
        <w:t>A new approach to spatial analysis in CAMA.</w:t>
      </w:r>
      <w:r w:rsidRPr="007D5894">
        <w:t xml:space="preserve"> Property Management, 2005. </w:t>
      </w:r>
      <w:r w:rsidRPr="007D5894">
        <w:rPr>
          <w:b/>
        </w:rPr>
        <w:t>23</w:t>
      </w:r>
      <w:r w:rsidRPr="007D5894">
        <w:t>(5): p. 312-327.</w:t>
      </w:r>
    </w:p>
    <w:p w14:paraId="2F65FCDB" w14:textId="77777777" w:rsidR="007D5894" w:rsidRPr="007D5894" w:rsidRDefault="007D5894" w:rsidP="007D5894">
      <w:pPr>
        <w:pStyle w:val="EndNoteBibliography"/>
        <w:ind w:left="561" w:firstLineChars="0" w:firstLine="0"/>
      </w:pPr>
      <w:r w:rsidRPr="007D5894">
        <w:t>[53].</w:t>
      </w:r>
      <w:r w:rsidRPr="007D5894">
        <w:tab/>
        <w:t xml:space="preserve">Jie, Z., S. Yueyao, and Z. Yaping, </w:t>
      </w:r>
      <w:r w:rsidRPr="007D5894">
        <w:rPr>
          <w:i/>
        </w:rPr>
        <w:t>The maturity empirical evaluation of real estate investment environment based on support vector machine.</w:t>
      </w:r>
      <w:r w:rsidRPr="007D5894">
        <w:t xml:space="preserve"> 2011.</w:t>
      </w:r>
    </w:p>
    <w:p w14:paraId="335A33BA" w14:textId="77777777" w:rsidR="007D5894" w:rsidRPr="007D5894" w:rsidRDefault="007D5894" w:rsidP="007D5894">
      <w:pPr>
        <w:pStyle w:val="EndNoteBibliography"/>
        <w:ind w:left="561" w:firstLineChars="0" w:firstLine="0"/>
      </w:pPr>
      <w:r w:rsidRPr="007D5894">
        <w:t>[54].</w:t>
      </w:r>
      <w:r w:rsidRPr="007D5894">
        <w:tab/>
        <w:t xml:space="preserve">Bin, J., et al. </w:t>
      </w:r>
      <w:r w:rsidRPr="007D5894">
        <w:rPr>
          <w:i/>
        </w:rPr>
        <w:t>Regression model for appraisal of real estate using recurrent neural network and boosting tree</w:t>
      </w:r>
      <w:r w:rsidRPr="007D5894">
        <w:t xml:space="preserve">. in </w:t>
      </w:r>
      <w:r w:rsidRPr="007D5894">
        <w:rPr>
          <w:i/>
        </w:rPr>
        <w:t>2017 2nd IEEE International Conference on Computational Intelligence and Applications (ICCIA)</w:t>
      </w:r>
      <w:r w:rsidRPr="007D5894">
        <w:t>. 2017.</w:t>
      </w:r>
    </w:p>
    <w:p w14:paraId="39D7979A" w14:textId="77777777" w:rsidR="007D5894" w:rsidRPr="007D5894" w:rsidRDefault="007D5894" w:rsidP="007D5894">
      <w:pPr>
        <w:pStyle w:val="EndNoteBibliography"/>
        <w:ind w:left="561" w:firstLineChars="0" w:firstLine="0"/>
      </w:pPr>
      <w:r w:rsidRPr="007D5894">
        <w:t>[55].</w:t>
      </w:r>
      <w:r w:rsidRPr="007D5894">
        <w:tab/>
        <w:t xml:space="preserve">Lasota, T., et al. </w:t>
      </w:r>
      <w:r w:rsidRPr="007D5894">
        <w:rPr>
          <w:i/>
        </w:rPr>
        <w:t>Exploration of Bagging Ensembles Comprising Genetic Fuzzy Models to Assist with Real Estate Appraisals</w:t>
      </w:r>
      <w:r w:rsidRPr="007D5894">
        <w:t xml:space="preserve">. in </w:t>
      </w:r>
      <w:r w:rsidRPr="007D5894">
        <w:rPr>
          <w:i/>
        </w:rPr>
        <w:t>Intelligent Data Engineering and Automated Learning - IDEAL 2009</w:t>
      </w:r>
      <w:r w:rsidRPr="007D5894">
        <w:t>. 2009. Berlin, Heidelberg: Springer Berlin Heidelberg.</w:t>
      </w:r>
    </w:p>
    <w:p w14:paraId="749E931D" w14:textId="77777777" w:rsidR="007D5894" w:rsidRPr="007D5894" w:rsidRDefault="007D5894" w:rsidP="007D5894">
      <w:pPr>
        <w:pStyle w:val="EndNoteBibliography"/>
        <w:ind w:left="561" w:firstLineChars="0" w:firstLine="0"/>
      </w:pPr>
      <w:r w:rsidRPr="007D5894">
        <w:t>[56].</w:t>
      </w:r>
      <w:r w:rsidRPr="007D5894">
        <w:tab/>
        <w:t xml:space="preserve">Lasota, T., et al. </w:t>
      </w:r>
      <w:r w:rsidRPr="007D5894">
        <w:rPr>
          <w:i/>
        </w:rPr>
        <w:t>A Multi-agent System to Assist with Real Estate Appraisals Using Bagging Ensembles</w:t>
      </w:r>
      <w:r w:rsidRPr="007D5894">
        <w:t xml:space="preserve">. in </w:t>
      </w:r>
      <w:r w:rsidRPr="007D5894">
        <w:rPr>
          <w:i/>
        </w:rPr>
        <w:t>Computational Collective Intelligence. Semantic Web, Social Networks and Multiagent Systems</w:t>
      </w:r>
      <w:r w:rsidRPr="007D5894">
        <w:t>. 2009. Berlin, Heidelberg: Springer Berlin Heidelberg.</w:t>
      </w:r>
    </w:p>
    <w:p w14:paraId="50DF863D" w14:textId="77777777" w:rsidR="007D5894" w:rsidRPr="007D5894" w:rsidRDefault="007D5894" w:rsidP="007D5894">
      <w:pPr>
        <w:pStyle w:val="EndNoteBibliography"/>
        <w:ind w:left="561" w:firstLineChars="0" w:firstLine="0"/>
      </w:pPr>
      <w:r w:rsidRPr="007D5894">
        <w:t>[57].</w:t>
      </w:r>
      <w:r w:rsidRPr="007D5894">
        <w:tab/>
        <w:t xml:space="preserve">Chen, T. and C. Guestrin. </w:t>
      </w:r>
      <w:r w:rsidRPr="007D5894">
        <w:rPr>
          <w:i/>
        </w:rPr>
        <w:t>XGBoost</w:t>
      </w:r>
      <w:r w:rsidRPr="007D5894">
        <w:t>. ACM.</w:t>
      </w:r>
    </w:p>
    <w:p w14:paraId="0A5D4A1C" w14:textId="77777777" w:rsidR="007D5894" w:rsidRPr="007D5894" w:rsidRDefault="007D5894" w:rsidP="007D5894">
      <w:pPr>
        <w:pStyle w:val="EndNoteBibliography"/>
        <w:ind w:left="561" w:firstLineChars="0" w:firstLine="0"/>
      </w:pPr>
      <w:r w:rsidRPr="007D5894">
        <w:lastRenderedPageBreak/>
        <w:t>[58].</w:t>
      </w:r>
      <w:r w:rsidRPr="007D5894">
        <w:tab/>
        <w:t xml:space="preserve">Ke, G., et al., </w:t>
      </w:r>
      <w:r w:rsidRPr="007D5894">
        <w:rPr>
          <w:i/>
        </w:rPr>
        <w:t>LightGBM: A Highly Efficient Gradient Boosting Decision Tree</w:t>
      </w:r>
      <w:r w:rsidRPr="007D5894">
        <w:t>, I. Guyon, et al., Editors. 2017.</w:t>
      </w:r>
    </w:p>
    <w:p w14:paraId="2B531B0A" w14:textId="77777777" w:rsidR="007D5894" w:rsidRPr="007D5894" w:rsidRDefault="007D5894" w:rsidP="007D5894">
      <w:pPr>
        <w:pStyle w:val="EndNoteBibliography"/>
        <w:ind w:left="561" w:firstLineChars="0" w:firstLine="0"/>
      </w:pPr>
      <w:r w:rsidRPr="007D5894">
        <w:t>[59].</w:t>
      </w:r>
      <w:r w:rsidRPr="007D5894">
        <w:tab/>
        <w:t xml:space="preserve">Prokhorenkova, L., et al., </w:t>
      </w:r>
      <w:r w:rsidRPr="007D5894">
        <w:rPr>
          <w:i/>
        </w:rPr>
        <w:t>CatBoost: unbiased boosting with categorical features.</w:t>
      </w:r>
      <w:r w:rsidRPr="007D5894">
        <w:t xml:space="preserve"> arXiv pre-print server, 2019.</w:t>
      </w:r>
    </w:p>
    <w:p w14:paraId="43D9350B" w14:textId="37F0C8C6" w:rsidR="00F533C1" w:rsidRDefault="00CD1FF6" w:rsidP="00600A63">
      <w:pPr>
        <w:pStyle w:val="1"/>
      </w:pPr>
      <w:r w:rsidRPr="00DD588F">
        <w:fldChar w:fldCharType="end"/>
      </w:r>
      <w:bookmarkStart w:id="92" w:name="_Toc132491674"/>
      <w:r w:rsidR="00600A63">
        <w:rPr>
          <w:rFonts w:hint="eastAsia"/>
        </w:rPr>
        <w:t>致谢</w:t>
      </w:r>
      <w:bookmarkEnd w:id="92"/>
    </w:p>
    <w:p w14:paraId="0798DFFC" w14:textId="5E3A06E2" w:rsidR="00D80B19" w:rsidRPr="00D80B19" w:rsidRDefault="00D80B19" w:rsidP="00D80B19">
      <w:pPr>
        <w:ind w:firstLine="480"/>
      </w:pPr>
      <w:r>
        <w:rPr>
          <w:rFonts w:hint="eastAsia"/>
        </w:rPr>
        <w:t>本文完成得到来自各方面的帮助和指导，在</w:t>
      </w:r>
      <w:r w:rsidR="00762B89">
        <w:rPr>
          <w:rFonts w:hint="eastAsia"/>
        </w:rPr>
        <w:t>此</w:t>
      </w:r>
      <w:r>
        <w:rPr>
          <w:rFonts w:hint="eastAsia"/>
        </w:rPr>
        <w:t>表示感谢。</w:t>
      </w:r>
    </w:p>
    <w:sectPr w:rsidR="00D80B19" w:rsidRPr="00D80B19">
      <w:headerReference w:type="even" r:id="rId38"/>
      <w:headerReference w:type="default" r:id="rId39"/>
      <w:footerReference w:type="even" r:id="rId40"/>
      <w:footerReference w:type="default" r:id="rId41"/>
      <w:headerReference w:type="first" r:id="rId42"/>
      <w:footerReference w:type="firs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6A281" w14:textId="77777777" w:rsidR="00C747F3" w:rsidRDefault="00C747F3" w:rsidP="00363796">
      <w:pPr>
        <w:spacing w:line="240" w:lineRule="auto"/>
        <w:ind w:firstLine="480"/>
      </w:pPr>
      <w:r>
        <w:separator/>
      </w:r>
    </w:p>
  </w:endnote>
  <w:endnote w:type="continuationSeparator" w:id="0">
    <w:p w14:paraId="3548BE63" w14:textId="77777777" w:rsidR="00C747F3" w:rsidRDefault="00C747F3" w:rsidP="003637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FF7E1" w14:textId="77777777" w:rsidR="00363796" w:rsidRDefault="00363796">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71D5" w14:textId="77777777" w:rsidR="00363796" w:rsidRDefault="00363796">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F485" w14:textId="77777777" w:rsidR="00363796" w:rsidRDefault="00363796">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43FA4" w14:textId="77777777" w:rsidR="00C747F3" w:rsidRDefault="00C747F3" w:rsidP="00363796">
      <w:pPr>
        <w:spacing w:line="240" w:lineRule="auto"/>
        <w:ind w:firstLine="480"/>
      </w:pPr>
      <w:r>
        <w:separator/>
      </w:r>
    </w:p>
  </w:footnote>
  <w:footnote w:type="continuationSeparator" w:id="0">
    <w:p w14:paraId="3F872DF6" w14:textId="77777777" w:rsidR="00C747F3" w:rsidRDefault="00C747F3" w:rsidP="0036379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4EB6" w14:textId="77777777" w:rsidR="00363796" w:rsidRDefault="00363796">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058A" w14:textId="693E9372" w:rsidR="00363796" w:rsidRPr="00363796" w:rsidRDefault="00363796" w:rsidP="00363796">
    <w:pPr>
      <w:pStyle w:val="aa"/>
      <w:ind w:firstLineChars="0" w:firstLine="0"/>
      <w:jc w:val="left"/>
      <w:rPr>
        <w:sz w:val="21"/>
        <w:szCs w:val="21"/>
      </w:rPr>
    </w:pPr>
    <w:r w:rsidRPr="00363796">
      <w:rPr>
        <w:rFonts w:hint="eastAsia"/>
        <w:sz w:val="21"/>
        <w:szCs w:val="21"/>
      </w:rPr>
      <w:t>四川大学本科毕业论文</w:t>
    </w:r>
    <w:r w:rsidRPr="00363796">
      <w:rPr>
        <w:rFonts w:hint="eastAsia"/>
        <w:sz w:val="21"/>
        <w:szCs w:val="21"/>
      </w:rPr>
      <w:t xml:space="preserve"> </w:t>
    </w:r>
    <w:r w:rsidRPr="00363796">
      <w:rPr>
        <w:sz w:val="21"/>
        <w:szCs w:val="21"/>
      </w:rPr>
      <w:t xml:space="preserve">                </w:t>
    </w:r>
    <w:r w:rsidRPr="00363796">
      <w:rPr>
        <w:rFonts w:hint="eastAsia"/>
        <w:sz w:val="21"/>
        <w:szCs w:val="21"/>
      </w:rPr>
      <w:t>基于机器学习的商业银行房产质押价值评估研究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130B" w14:textId="77777777" w:rsidR="00363796" w:rsidRDefault="00363796">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B40"/>
    <w:multiLevelType w:val="hybridMultilevel"/>
    <w:tmpl w:val="9DF2E99A"/>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14384E"/>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9825103"/>
    <w:multiLevelType w:val="hybridMultilevel"/>
    <w:tmpl w:val="45647B74"/>
    <w:lvl w:ilvl="0" w:tplc="217A9A2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C2D1650"/>
    <w:multiLevelType w:val="multilevel"/>
    <w:tmpl w:val="4E64C58C"/>
    <w:lvl w:ilvl="0">
      <w:start w:val="1"/>
      <w:numFmt w:val="decimal"/>
      <w:pStyle w:val="1"/>
      <w:lvlText w:val="%1"/>
      <w:lvlJc w:val="left"/>
      <w:pPr>
        <w:ind w:left="425" w:hanging="425"/>
      </w:pPr>
      <w:rPr>
        <w:rFonts w:hint="eastAsia"/>
        <w:b/>
        <w:i w:val="0"/>
        <w:sz w:val="32"/>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F6330BE"/>
    <w:multiLevelType w:val="hybridMultilevel"/>
    <w:tmpl w:val="4726F9CE"/>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1F0746A"/>
    <w:multiLevelType w:val="hybridMultilevel"/>
    <w:tmpl w:val="D042EA06"/>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B420996"/>
    <w:multiLevelType w:val="hybridMultilevel"/>
    <w:tmpl w:val="AEC8C9FC"/>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39242E"/>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2946F57"/>
    <w:multiLevelType w:val="hybridMultilevel"/>
    <w:tmpl w:val="767873A2"/>
    <w:lvl w:ilvl="0" w:tplc="3B5802BC">
      <w:start w:val="1"/>
      <w:numFmt w:val="decimal"/>
      <w:lvlText w:val="%1."/>
      <w:lvlJc w:val="left"/>
      <w:pPr>
        <w:ind w:left="1140" w:hanging="420"/>
      </w:pPr>
      <w:rPr>
        <w:rFonts w:eastAsia="楷体" w:hint="eastAsia"/>
        <w:b w:val="0"/>
        <w:i w:val="0"/>
        <w:sz w:val="21"/>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43943431"/>
    <w:multiLevelType w:val="multilevel"/>
    <w:tmpl w:val="5BECF874"/>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50632D18"/>
    <w:multiLevelType w:val="hybridMultilevel"/>
    <w:tmpl w:val="6EDA1FC8"/>
    <w:lvl w:ilvl="0" w:tplc="8808284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0DE27C1"/>
    <w:multiLevelType w:val="hybridMultilevel"/>
    <w:tmpl w:val="BCC0885C"/>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5BE2376"/>
    <w:multiLevelType w:val="hybridMultilevel"/>
    <w:tmpl w:val="6382DF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566B0B61"/>
    <w:multiLevelType w:val="hybridMultilevel"/>
    <w:tmpl w:val="30EAF230"/>
    <w:lvl w:ilvl="0" w:tplc="252216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9F5687"/>
    <w:multiLevelType w:val="multilevel"/>
    <w:tmpl w:val="180255D8"/>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B260207"/>
    <w:multiLevelType w:val="hybridMultilevel"/>
    <w:tmpl w:val="0ACCB32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B633AE8"/>
    <w:multiLevelType w:val="hybridMultilevel"/>
    <w:tmpl w:val="617C3C0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C685E87"/>
    <w:multiLevelType w:val="hybridMultilevel"/>
    <w:tmpl w:val="E6A28422"/>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CEB5F57"/>
    <w:multiLevelType w:val="multilevel"/>
    <w:tmpl w:val="D20E1CD0"/>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5F77318E"/>
    <w:multiLevelType w:val="hybridMultilevel"/>
    <w:tmpl w:val="0E2E6DA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8B7139F"/>
    <w:multiLevelType w:val="hybridMultilevel"/>
    <w:tmpl w:val="E6645168"/>
    <w:lvl w:ilvl="0" w:tplc="C61A5F1A">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9BE77E3"/>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D0104E8"/>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2C3058D"/>
    <w:multiLevelType w:val="multilevel"/>
    <w:tmpl w:val="B2109780"/>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48970031">
    <w:abstractNumId w:val="3"/>
  </w:num>
  <w:num w:numId="2" w16cid:durableId="1998147124">
    <w:abstractNumId w:val="3"/>
  </w:num>
  <w:num w:numId="3" w16cid:durableId="1795638580">
    <w:abstractNumId w:val="1"/>
  </w:num>
  <w:num w:numId="4" w16cid:durableId="304356495">
    <w:abstractNumId w:val="21"/>
  </w:num>
  <w:num w:numId="5" w16cid:durableId="1024483436">
    <w:abstractNumId w:val="18"/>
  </w:num>
  <w:num w:numId="6" w16cid:durableId="767770322">
    <w:abstractNumId w:val="7"/>
  </w:num>
  <w:num w:numId="7" w16cid:durableId="1876695266">
    <w:abstractNumId w:val="22"/>
  </w:num>
  <w:num w:numId="8" w16cid:durableId="15587837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4840113">
    <w:abstractNumId w:val="9"/>
  </w:num>
  <w:num w:numId="10" w16cid:durableId="1311134065">
    <w:abstractNumId w:val="3"/>
  </w:num>
  <w:num w:numId="11" w16cid:durableId="59835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9405129">
    <w:abstractNumId w:val="14"/>
  </w:num>
  <w:num w:numId="13" w16cid:durableId="670983247">
    <w:abstractNumId w:val="14"/>
  </w:num>
  <w:num w:numId="14" w16cid:durableId="4940939">
    <w:abstractNumId w:val="23"/>
  </w:num>
  <w:num w:numId="15" w16cid:durableId="852308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553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9944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7842145">
    <w:abstractNumId w:val="2"/>
  </w:num>
  <w:num w:numId="19" w16cid:durableId="1653869313">
    <w:abstractNumId w:val="15"/>
  </w:num>
  <w:num w:numId="20" w16cid:durableId="1794983422">
    <w:abstractNumId w:val="17"/>
  </w:num>
  <w:num w:numId="21" w16cid:durableId="1919971787">
    <w:abstractNumId w:val="12"/>
  </w:num>
  <w:num w:numId="22" w16cid:durableId="2009864803">
    <w:abstractNumId w:val="0"/>
  </w:num>
  <w:num w:numId="23" w16cid:durableId="1203128411">
    <w:abstractNumId w:val="8"/>
  </w:num>
  <w:num w:numId="24" w16cid:durableId="560142869">
    <w:abstractNumId w:val="20"/>
  </w:num>
  <w:num w:numId="25" w16cid:durableId="1836650419">
    <w:abstractNumId w:val="13"/>
  </w:num>
  <w:num w:numId="26" w16cid:durableId="529420735">
    <w:abstractNumId w:val="10"/>
  </w:num>
  <w:num w:numId="27" w16cid:durableId="693653750">
    <w:abstractNumId w:val="4"/>
  </w:num>
  <w:num w:numId="28" w16cid:durableId="1397389441">
    <w:abstractNumId w:val="11"/>
  </w:num>
  <w:num w:numId="29" w16cid:durableId="422995465">
    <w:abstractNumId w:val="5"/>
  </w:num>
  <w:num w:numId="30" w16cid:durableId="1717001687">
    <w:abstractNumId w:val="6"/>
  </w:num>
  <w:num w:numId="31" w16cid:durableId="1593851938">
    <w:abstractNumId w:val="19"/>
  </w:num>
  <w:num w:numId="32" w16cid:durableId="1256478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Numbered&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we5wppw4v2xw1e0z2459vv5rvpez20tdvfr&quot;&gt;My EndNote Library&lt;record-ids&gt;&lt;item&gt;1&lt;/item&gt;&lt;item&gt;3&lt;/item&gt;&lt;item&gt;4&lt;/item&gt;&lt;item&gt;6&lt;/item&gt;&lt;item&gt;7&lt;/item&gt;&lt;item&gt;9&lt;/item&gt;&lt;item&gt;10&lt;/item&gt;&lt;item&gt;11&lt;/item&gt;&lt;item&gt;12&lt;/item&gt;&lt;item&gt;18&lt;/item&gt;&lt;item&gt;19&lt;/item&gt;&lt;item&gt;20&lt;/item&gt;&lt;item&gt;24&lt;/item&gt;&lt;item&gt;25&lt;/item&gt;&lt;item&gt;27&lt;/item&gt;&lt;item&gt;28&lt;/item&gt;&lt;item&gt;30&lt;/item&gt;&lt;item&gt;31&lt;/item&gt;&lt;item&gt;32&lt;/item&gt;&lt;item&gt;33&lt;/item&gt;&lt;item&gt;34&lt;/item&gt;&lt;item&gt;36&lt;/item&gt;&lt;item&gt;37&lt;/item&gt;&lt;item&gt;38&lt;/item&gt;&lt;item&gt;40&lt;/item&gt;&lt;item&gt;41&lt;/item&gt;&lt;item&gt;43&lt;/item&gt;&lt;item&gt;44&lt;/item&gt;&lt;item&gt;47&lt;/item&gt;&lt;item&gt;48&lt;/item&gt;&lt;item&gt;49&lt;/item&gt;&lt;item&gt;52&lt;/item&gt;&lt;item&gt;53&lt;/item&gt;&lt;item&gt;54&lt;/item&gt;&lt;item&gt;55&lt;/item&gt;&lt;item&gt;56&lt;/item&gt;&lt;item&gt;57&lt;/item&gt;&lt;item&gt;60&lt;/item&gt;&lt;item&gt;61&lt;/item&gt;&lt;item&gt;63&lt;/item&gt;&lt;item&gt;65&lt;/item&gt;&lt;item&gt;66&lt;/item&gt;&lt;item&gt;68&lt;/item&gt;&lt;item&gt;69&lt;/item&gt;&lt;item&gt;70&lt;/item&gt;&lt;item&gt;74&lt;/item&gt;&lt;item&gt;75&lt;/item&gt;&lt;item&gt;76&lt;/item&gt;&lt;item&gt;77&lt;/item&gt;&lt;item&gt;78&lt;/item&gt;&lt;item&gt;79&lt;/item&gt;&lt;item&gt;80&lt;/item&gt;&lt;item&gt;81&lt;/item&gt;&lt;item&gt;82&lt;/item&gt;&lt;item&gt;83&lt;/item&gt;&lt;item&gt;84&lt;/item&gt;&lt;item&gt;86&lt;/item&gt;&lt;item&gt;87&lt;/item&gt;&lt;item&gt;88&lt;/item&gt;&lt;/record-ids&gt;&lt;/item&gt;&lt;/Libraries&gt;"/>
  </w:docVars>
  <w:rsids>
    <w:rsidRoot w:val="001E2565"/>
    <w:rsid w:val="00010844"/>
    <w:rsid w:val="000127D5"/>
    <w:rsid w:val="0001490A"/>
    <w:rsid w:val="000260AB"/>
    <w:rsid w:val="00044FEA"/>
    <w:rsid w:val="00045F12"/>
    <w:rsid w:val="00050C8F"/>
    <w:rsid w:val="00050ECA"/>
    <w:rsid w:val="0006052B"/>
    <w:rsid w:val="000819E2"/>
    <w:rsid w:val="000878B8"/>
    <w:rsid w:val="000A01FD"/>
    <w:rsid w:val="000A2096"/>
    <w:rsid w:val="000A3024"/>
    <w:rsid w:val="000A6016"/>
    <w:rsid w:val="000B41D2"/>
    <w:rsid w:val="000C2CC1"/>
    <w:rsid w:val="000D0AE1"/>
    <w:rsid w:val="000D7D7D"/>
    <w:rsid w:val="000E5F2F"/>
    <w:rsid w:val="000F4775"/>
    <w:rsid w:val="00110C53"/>
    <w:rsid w:val="0011301D"/>
    <w:rsid w:val="00120BDA"/>
    <w:rsid w:val="00123454"/>
    <w:rsid w:val="00127F18"/>
    <w:rsid w:val="0013231F"/>
    <w:rsid w:val="00140F51"/>
    <w:rsid w:val="00145470"/>
    <w:rsid w:val="0014669F"/>
    <w:rsid w:val="00147BC8"/>
    <w:rsid w:val="00157A1A"/>
    <w:rsid w:val="001653DA"/>
    <w:rsid w:val="00171F92"/>
    <w:rsid w:val="00172CD8"/>
    <w:rsid w:val="00174612"/>
    <w:rsid w:val="00182457"/>
    <w:rsid w:val="00192140"/>
    <w:rsid w:val="0019314D"/>
    <w:rsid w:val="001949EC"/>
    <w:rsid w:val="00196AB6"/>
    <w:rsid w:val="001A1E57"/>
    <w:rsid w:val="001A2530"/>
    <w:rsid w:val="001A5822"/>
    <w:rsid w:val="001B2221"/>
    <w:rsid w:val="001C10ED"/>
    <w:rsid w:val="001C128C"/>
    <w:rsid w:val="001C2BE2"/>
    <w:rsid w:val="001C3D89"/>
    <w:rsid w:val="001D0FF0"/>
    <w:rsid w:val="001D34DD"/>
    <w:rsid w:val="001E1446"/>
    <w:rsid w:val="001E2565"/>
    <w:rsid w:val="001E49DD"/>
    <w:rsid w:val="00204CA6"/>
    <w:rsid w:val="00205A00"/>
    <w:rsid w:val="002125D7"/>
    <w:rsid w:val="0023027B"/>
    <w:rsid w:val="002308D2"/>
    <w:rsid w:val="002378ED"/>
    <w:rsid w:val="00240ADF"/>
    <w:rsid w:val="00254FDB"/>
    <w:rsid w:val="00262DB1"/>
    <w:rsid w:val="00273F47"/>
    <w:rsid w:val="00276D4E"/>
    <w:rsid w:val="00282EE7"/>
    <w:rsid w:val="00284E84"/>
    <w:rsid w:val="0029207F"/>
    <w:rsid w:val="002A3E61"/>
    <w:rsid w:val="002B082C"/>
    <w:rsid w:val="002B1D44"/>
    <w:rsid w:val="002B3CF7"/>
    <w:rsid w:val="002C1F7D"/>
    <w:rsid w:val="002C597D"/>
    <w:rsid w:val="002D4D31"/>
    <w:rsid w:val="002D5104"/>
    <w:rsid w:val="002E3CB0"/>
    <w:rsid w:val="002F028A"/>
    <w:rsid w:val="002F5E99"/>
    <w:rsid w:val="00300903"/>
    <w:rsid w:val="00305564"/>
    <w:rsid w:val="00307B65"/>
    <w:rsid w:val="00311A89"/>
    <w:rsid w:val="0031674D"/>
    <w:rsid w:val="00323B8B"/>
    <w:rsid w:val="0033123F"/>
    <w:rsid w:val="00333CA9"/>
    <w:rsid w:val="003346E2"/>
    <w:rsid w:val="00341049"/>
    <w:rsid w:val="00346236"/>
    <w:rsid w:val="00346F87"/>
    <w:rsid w:val="00351DA4"/>
    <w:rsid w:val="003531A1"/>
    <w:rsid w:val="00363796"/>
    <w:rsid w:val="003649E6"/>
    <w:rsid w:val="00383E14"/>
    <w:rsid w:val="00384008"/>
    <w:rsid w:val="00386320"/>
    <w:rsid w:val="00391480"/>
    <w:rsid w:val="003A3F70"/>
    <w:rsid w:val="003B556E"/>
    <w:rsid w:val="003C0B34"/>
    <w:rsid w:val="003C163D"/>
    <w:rsid w:val="003C60E5"/>
    <w:rsid w:val="003C6866"/>
    <w:rsid w:val="003D60F4"/>
    <w:rsid w:val="003D7CD8"/>
    <w:rsid w:val="003E0C04"/>
    <w:rsid w:val="003F0FD8"/>
    <w:rsid w:val="003F1142"/>
    <w:rsid w:val="003F179B"/>
    <w:rsid w:val="003F3F14"/>
    <w:rsid w:val="003F43AD"/>
    <w:rsid w:val="003F5E38"/>
    <w:rsid w:val="00406E3D"/>
    <w:rsid w:val="0041734F"/>
    <w:rsid w:val="00421B1D"/>
    <w:rsid w:val="0042204B"/>
    <w:rsid w:val="0042301A"/>
    <w:rsid w:val="00423C7A"/>
    <w:rsid w:val="00446454"/>
    <w:rsid w:val="00446EF8"/>
    <w:rsid w:val="00447111"/>
    <w:rsid w:val="00451A8D"/>
    <w:rsid w:val="004537B4"/>
    <w:rsid w:val="004573D9"/>
    <w:rsid w:val="00457A13"/>
    <w:rsid w:val="00461CA6"/>
    <w:rsid w:val="00462367"/>
    <w:rsid w:val="00465416"/>
    <w:rsid w:val="0048735B"/>
    <w:rsid w:val="00487FF6"/>
    <w:rsid w:val="00497447"/>
    <w:rsid w:val="004A40FB"/>
    <w:rsid w:val="004A4536"/>
    <w:rsid w:val="004A69F9"/>
    <w:rsid w:val="004B2591"/>
    <w:rsid w:val="004B525D"/>
    <w:rsid w:val="004B6B96"/>
    <w:rsid w:val="004C09E8"/>
    <w:rsid w:val="004C7BB5"/>
    <w:rsid w:val="004E5685"/>
    <w:rsid w:val="004E5F97"/>
    <w:rsid w:val="004F00DC"/>
    <w:rsid w:val="004F34FB"/>
    <w:rsid w:val="004F5257"/>
    <w:rsid w:val="00511F8C"/>
    <w:rsid w:val="005269A8"/>
    <w:rsid w:val="00532C3D"/>
    <w:rsid w:val="00535AAA"/>
    <w:rsid w:val="00550023"/>
    <w:rsid w:val="00556C35"/>
    <w:rsid w:val="00556CBD"/>
    <w:rsid w:val="00560EBE"/>
    <w:rsid w:val="00561A82"/>
    <w:rsid w:val="005629BD"/>
    <w:rsid w:val="005634EC"/>
    <w:rsid w:val="00565FC4"/>
    <w:rsid w:val="00577E43"/>
    <w:rsid w:val="0058089C"/>
    <w:rsid w:val="00597293"/>
    <w:rsid w:val="00597FAB"/>
    <w:rsid w:val="005A599F"/>
    <w:rsid w:val="005B659F"/>
    <w:rsid w:val="005C2386"/>
    <w:rsid w:val="005C4066"/>
    <w:rsid w:val="005C573D"/>
    <w:rsid w:val="005D011F"/>
    <w:rsid w:val="005D0412"/>
    <w:rsid w:val="005D6A4C"/>
    <w:rsid w:val="005D7402"/>
    <w:rsid w:val="005E1AF9"/>
    <w:rsid w:val="005E47F7"/>
    <w:rsid w:val="005F5CC8"/>
    <w:rsid w:val="005F6F1E"/>
    <w:rsid w:val="00600A63"/>
    <w:rsid w:val="0061075F"/>
    <w:rsid w:val="0061450A"/>
    <w:rsid w:val="00615B1A"/>
    <w:rsid w:val="00615DC0"/>
    <w:rsid w:val="006163EF"/>
    <w:rsid w:val="0061755C"/>
    <w:rsid w:val="00644E58"/>
    <w:rsid w:val="00650F0C"/>
    <w:rsid w:val="00651D72"/>
    <w:rsid w:val="00653C81"/>
    <w:rsid w:val="00654FF8"/>
    <w:rsid w:val="00661CE8"/>
    <w:rsid w:val="00662D2B"/>
    <w:rsid w:val="00672B9D"/>
    <w:rsid w:val="0067302B"/>
    <w:rsid w:val="006754F2"/>
    <w:rsid w:val="00677D9F"/>
    <w:rsid w:val="00686D56"/>
    <w:rsid w:val="006920F6"/>
    <w:rsid w:val="006A25C9"/>
    <w:rsid w:val="006A3A9D"/>
    <w:rsid w:val="006A43C6"/>
    <w:rsid w:val="006B3946"/>
    <w:rsid w:val="006C40BE"/>
    <w:rsid w:val="006C5B0C"/>
    <w:rsid w:val="006D7209"/>
    <w:rsid w:val="006E160B"/>
    <w:rsid w:val="006F0400"/>
    <w:rsid w:val="00700A9A"/>
    <w:rsid w:val="00702C0B"/>
    <w:rsid w:val="00703763"/>
    <w:rsid w:val="00730008"/>
    <w:rsid w:val="0073084D"/>
    <w:rsid w:val="00736A02"/>
    <w:rsid w:val="007438F2"/>
    <w:rsid w:val="00762B89"/>
    <w:rsid w:val="007732D9"/>
    <w:rsid w:val="007A2EF3"/>
    <w:rsid w:val="007C4C84"/>
    <w:rsid w:val="007C7FC8"/>
    <w:rsid w:val="007D5894"/>
    <w:rsid w:val="00800CB6"/>
    <w:rsid w:val="0081178B"/>
    <w:rsid w:val="0081341B"/>
    <w:rsid w:val="00816A01"/>
    <w:rsid w:val="008236B4"/>
    <w:rsid w:val="00823F8F"/>
    <w:rsid w:val="00830B86"/>
    <w:rsid w:val="00830BBF"/>
    <w:rsid w:val="0083255C"/>
    <w:rsid w:val="00833178"/>
    <w:rsid w:val="0083356B"/>
    <w:rsid w:val="00834111"/>
    <w:rsid w:val="00837E89"/>
    <w:rsid w:val="0084406E"/>
    <w:rsid w:val="0084678A"/>
    <w:rsid w:val="00846C13"/>
    <w:rsid w:val="00851643"/>
    <w:rsid w:val="00852238"/>
    <w:rsid w:val="0086245B"/>
    <w:rsid w:val="00862E06"/>
    <w:rsid w:val="00871BDB"/>
    <w:rsid w:val="00871CA5"/>
    <w:rsid w:val="00884D8A"/>
    <w:rsid w:val="00890BB1"/>
    <w:rsid w:val="00891B91"/>
    <w:rsid w:val="008947C5"/>
    <w:rsid w:val="008A259F"/>
    <w:rsid w:val="008B544B"/>
    <w:rsid w:val="008C003F"/>
    <w:rsid w:val="008C3E43"/>
    <w:rsid w:val="008C7A0F"/>
    <w:rsid w:val="008D6155"/>
    <w:rsid w:val="008E0DB7"/>
    <w:rsid w:val="008E0DE1"/>
    <w:rsid w:val="008E189B"/>
    <w:rsid w:val="008E1E51"/>
    <w:rsid w:val="008E4164"/>
    <w:rsid w:val="008E4AC2"/>
    <w:rsid w:val="008E7004"/>
    <w:rsid w:val="008F03FB"/>
    <w:rsid w:val="008F1151"/>
    <w:rsid w:val="008F5726"/>
    <w:rsid w:val="008F6127"/>
    <w:rsid w:val="009039CA"/>
    <w:rsid w:val="00911CB7"/>
    <w:rsid w:val="00915EA5"/>
    <w:rsid w:val="009162C8"/>
    <w:rsid w:val="00923DDE"/>
    <w:rsid w:val="00932205"/>
    <w:rsid w:val="0093290B"/>
    <w:rsid w:val="00933A31"/>
    <w:rsid w:val="009443E6"/>
    <w:rsid w:val="009560A3"/>
    <w:rsid w:val="00956D3B"/>
    <w:rsid w:val="009572D8"/>
    <w:rsid w:val="0095766C"/>
    <w:rsid w:val="00965B19"/>
    <w:rsid w:val="009722A6"/>
    <w:rsid w:val="00980D4C"/>
    <w:rsid w:val="00982EC6"/>
    <w:rsid w:val="00987520"/>
    <w:rsid w:val="00990632"/>
    <w:rsid w:val="00992D08"/>
    <w:rsid w:val="00997661"/>
    <w:rsid w:val="009A7E8D"/>
    <w:rsid w:val="009B72BB"/>
    <w:rsid w:val="009C12FA"/>
    <w:rsid w:val="009C1653"/>
    <w:rsid w:val="009C23EF"/>
    <w:rsid w:val="009C5819"/>
    <w:rsid w:val="009E1D5A"/>
    <w:rsid w:val="009E32B9"/>
    <w:rsid w:val="009E7D77"/>
    <w:rsid w:val="00A03711"/>
    <w:rsid w:val="00A04CFA"/>
    <w:rsid w:val="00A10F46"/>
    <w:rsid w:val="00A20D19"/>
    <w:rsid w:val="00A21079"/>
    <w:rsid w:val="00A35069"/>
    <w:rsid w:val="00A353F6"/>
    <w:rsid w:val="00A404BF"/>
    <w:rsid w:val="00A4205E"/>
    <w:rsid w:val="00A521AB"/>
    <w:rsid w:val="00A531CA"/>
    <w:rsid w:val="00A61524"/>
    <w:rsid w:val="00A6321D"/>
    <w:rsid w:val="00A71B0B"/>
    <w:rsid w:val="00A7216D"/>
    <w:rsid w:val="00A76484"/>
    <w:rsid w:val="00A7687E"/>
    <w:rsid w:val="00A8026E"/>
    <w:rsid w:val="00A82622"/>
    <w:rsid w:val="00A87190"/>
    <w:rsid w:val="00A9034A"/>
    <w:rsid w:val="00A9343E"/>
    <w:rsid w:val="00A93DB0"/>
    <w:rsid w:val="00AC409D"/>
    <w:rsid w:val="00AD1D9E"/>
    <w:rsid w:val="00AD543E"/>
    <w:rsid w:val="00AD5FF2"/>
    <w:rsid w:val="00AE045F"/>
    <w:rsid w:val="00AE106E"/>
    <w:rsid w:val="00AE52CD"/>
    <w:rsid w:val="00AE72A1"/>
    <w:rsid w:val="00AF5FC6"/>
    <w:rsid w:val="00AF6882"/>
    <w:rsid w:val="00B13957"/>
    <w:rsid w:val="00B17A60"/>
    <w:rsid w:val="00B24AE0"/>
    <w:rsid w:val="00B261FE"/>
    <w:rsid w:val="00B41ED0"/>
    <w:rsid w:val="00B5733A"/>
    <w:rsid w:val="00B5747F"/>
    <w:rsid w:val="00B63D63"/>
    <w:rsid w:val="00B67FD8"/>
    <w:rsid w:val="00B76D01"/>
    <w:rsid w:val="00B77787"/>
    <w:rsid w:val="00B85A78"/>
    <w:rsid w:val="00B928F5"/>
    <w:rsid w:val="00B92DF2"/>
    <w:rsid w:val="00B92F50"/>
    <w:rsid w:val="00B94246"/>
    <w:rsid w:val="00BA02E1"/>
    <w:rsid w:val="00BA1132"/>
    <w:rsid w:val="00BA693F"/>
    <w:rsid w:val="00BA7CDC"/>
    <w:rsid w:val="00BB2F46"/>
    <w:rsid w:val="00BB511F"/>
    <w:rsid w:val="00BC37F3"/>
    <w:rsid w:val="00BC53B8"/>
    <w:rsid w:val="00BC6691"/>
    <w:rsid w:val="00BD3D14"/>
    <w:rsid w:val="00BE544E"/>
    <w:rsid w:val="00BE7FA1"/>
    <w:rsid w:val="00BF1B78"/>
    <w:rsid w:val="00C02B7E"/>
    <w:rsid w:val="00C03265"/>
    <w:rsid w:val="00C10F20"/>
    <w:rsid w:val="00C136DF"/>
    <w:rsid w:val="00C17E11"/>
    <w:rsid w:val="00C26FC5"/>
    <w:rsid w:val="00C31978"/>
    <w:rsid w:val="00C40F48"/>
    <w:rsid w:val="00C510C0"/>
    <w:rsid w:val="00C6034B"/>
    <w:rsid w:val="00C63AB1"/>
    <w:rsid w:val="00C64634"/>
    <w:rsid w:val="00C72417"/>
    <w:rsid w:val="00C747F3"/>
    <w:rsid w:val="00C77612"/>
    <w:rsid w:val="00C8433E"/>
    <w:rsid w:val="00C922C2"/>
    <w:rsid w:val="00C927D8"/>
    <w:rsid w:val="00CB1BCB"/>
    <w:rsid w:val="00CB4101"/>
    <w:rsid w:val="00CC0D0C"/>
    <w:rsid w:val="00CC50F7"/>
    <w:rsid w:val="00CC77F8"/>
    <w:rsid w:val="00CD1FF6"/>
    <w:rsid w:val="00CD3E06"/>
    <w:rsid w:val="00CD3E9D"/>
    <w:rsid w:val="00CD4CD7"/>
    <w:rsid w:val="00CE225D"/>
    <w:rsid w:val="00CE23DE"/>
    <w:rsid w:val="00CE327B"/>
    <w:rsid w:val="00CF167D"/>
    <w:rsid w:val="00D0035E"/>
    <w:rsid w:val="00D018D4"/>
    <w:rsid w:val="00D038A9"/>
    <w:rsid w:val="00D07EE7"/>
    <w:rsid w:val="00D17D2A"/>
    <w:rsid w:val="00D2245F"/>
    <w:rsid w:val="00D378AC"/>
    <w:rsid w:val="00D454E3"/>
    <w:rsid w:val="00D54B72"/>
    <w:rsid w:val="00D6152A"/>
    <w:rsid w:val="00D65158"/>
    <w:rsid w:val="00D668C1"/>
    <w:rsid w:val="00D80B19"/>
    <w:rsid w:val="00D8633D"/>
    <w:rsid w:val="00D9374E"/>
    <w:rsid w:val="00DB0DEB"/>
    <w:rsid w:val="00DB55C7"/>
    <w:rsid w:val="00DC342B"/>
    <w:rsid w:val="00DC6707"/>
    <w:rsid w:val="00DD15CB"/>
    <w:rsid w:val="00DD588F"/>
    <w:rsid w:val="00DE0C5E"/>
    <w:rsid w:val="00DE3F90"/>
    <w:rsid w:val="00DE6F97"/>
    <w:rsid w:val="00DF31A4"/>
    <w:rsid w:val="00E034BA"/>
    <w:rsid w:val="00E04B7F"/>
    <w:rsid w:val="00E223B1"/>
    <w:rsid w:val="00E224FA"/>
    <w:rsid w:val="00E26031"/>
    <w:rsid w:val="00E36222"/>
    <w:rsid w:val="00E36B5B"/>
    <w:rsid w:val="00E37E74"/>
    <w:rsid w:val="00E405B6"/>
    <w:rsid w:val="00E517D5"/>
    <w:rsid w:val="00E56EB7"/>
    <w:rsid w:val="00E66E01"/>
    <w:rsid w:val="00E74517"/>
    <w:rsid w:val="00E81C1A"/>
    <w:rsid w:val="00E85C5B"/>
    <w:rsid w:val="00E92E32"/>
    <w:rsid w:val="00E96347"/>
    <w:rsid w:val="00EA7C65"/>
    <w:rsid w:val="00EA7E74"/>
    <w:rsid w:val="00EB236B"/>
    <w:rsid w:val="00EB45F1"/>
    <w:rsid w:val="00EB5752"/>
    <w:rsid w:val="00EC1A31"/>
    <w:rsid w:val="00ED43B2"/>
    <w:rsid w:val="00EE0253"/>
    <w:rsid w:val="00EE05FB"/>
    <w:rsid w:val="00EE6302"/>
    <w:rsid w:val="00EE7A19"/>
    <w:rsid w:val="00F03B92"/>
    <w:rsid w:val="00F04B47"/>
    <w:rsid w:val="00F04CC6"/>
    <w:rsid w:val="00F07ED9"/>
    <w:rsid w:val="00F10A0F"/>
    <w:rsid w:val="00F1127D"/>
    <w:rsid w:val="00F22F46"/>
    <w:rsid w:val="00F252EE"/>
    <w:rsid w:val="00F31730"/>
    <w:rsid w:val="00F374AE"/>
    <w:rsid w:val="00F4148F"/>
    <w:rsid w:val="00F508C7"/>
    <w:rsid w:val="00F50B46"/>
    <w:rsid w:val="00F533C1"/>
    <w:rsid w:val="00F6108C"/>
    <w:rsid w:val="00F63092"/>
    <w:rsid w:val="00F71604"/>
    <w:rsid w:val="00F735B5"/>
    <w:rsid w:val="00F755EB"/>
    <w:rsid w:val="00F765F8"/>
    <w:rsid w:val="00F773A7"/>
    <w:rsid w:val="00F77EB5"/>
    <w:rsid w:val="00F8054F"/>
    <w:rsid w:val="00F83FC5"/>
    <w:rsid w:val="00F9374A"/>
    <w:rsid w:val="00F96217"/>
    <w:rsid w:val="00FA1C1C"/>
    <w:rsid w:val="00FA2E84"/>
    <w:rsid w:val="00FA4E99"/>
    <w:rsid w:val="00FA64B6"/>
    <w:rsid w:val="00FB0075"/>
    <w:rsid w:val="00FB55E3"/>
    <w:rsid w:val="00FD14BD"/>
    <w:rsid w:val="00FD1C56"/>
    <w:rsid w:val="00FD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87B"/>
  <w15:chartTrackingRefBased/>
  <w15:docId w15:val="{7E76BAC0-A009-4EDC-9310-60105F79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454"/>
    <w:pPr>
      <w:widowControl w:val="0"/>
      <w:spacing w:line="400" w:lineRule="exact"/>
      <w:ind w:firstLineChars="200" w:firstLine="200"/>
      <w:jc w:val="both"/>
    </w:pPr>
    <w:rPr>
      <w:rFonts w:ascii="Times New Roman" w:hAnsi="Times New Roman" w:cs="宋体"/>
      <w:kern w:val="13"/>
      <w:sz w:val="24"/>
    </w:rPr>
  </w:style>
  <w:style w:type="paragraph" w:styleId="1">
    <w:name w:val="heading 1"/>
    <w:basedOn w:val="a"/>
    <w:next w:val="a"/>
    <w:link w:val="10"/>
    <w:autoRedefine/>
    <w:uiPriority w:val="9"/>
    <w:qFormat/>
    <w:rsid w:val="00305564"/>
    <w:pPr>
      <w:keepNext/>
      <w:keepLines/>
      <w:numPr>
        <w:numId w:val="10"/>
      </w:numPr>
      <w:spacing w:beforeLines="50" w:before="156" w:afterLines="50" w:after="156"/>
      <w:ind w:left="0" w:firstLineChars="0" w:firstLine="0"/>
      <w:jc w:val="left"/>
      <w:outlineLvl w:val="0"/>
    </w:pPr>
    <w:rPr>
      <w:rFonts w:eastAsia="黑体"/>
      <w:b/>
      <w:bCs/>
      <w:kern w:val="44"/>
      <w:sz w:val="30"/>
      <w:szCs w:val="44"/>
    </w:rPr>
  </w:style>
  <w:style w:type="paragraph" w:styleId="2">
    <w:name w:val="heading 2"/>
    <w:basedOn w:val="a"/>
    <w:next w:val="a"/>
    <w:link w:val="20"/>
    <w:autoRedefine/>
    <w:uiPriority w:val="9"/>
    <w:unhideWhenUsed/>
    <w:qFormat/>
    <w:rsid w:val="00305564"/>
    <w:pPr>
      <w:numPr>
        <w:ilvl w:val="1"/>
        <w:numId w:val="10"/>
      </w:numPr>
      <w:spacing w:beforeLines="50" w:before="156" w:afterLines="50" w:after="156"/>
      <w:ind w:left="562" w:hangingChars="200" w:hanging="562"/>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123454"/>
    <w:pPr>
      <w:keepNext/>
      <w:keepLines/>
      <w:numPr>
        <w:ilvl w:val="2"/>
        <w:numId w:val="10"/>
      </w:numPr>
      <w:spacing w:beforeLines="50" w:before="50" w:afterLines="50" w:after="50"/>
      <w:ind w:left="0" w:firstLine="200"/>
      <w:outlineLvl w:val="2"/>
    </w:pPr>
    <w:rPr>
      <w:rFonts w:eastAsia="黑体"/>
      <w:b/>
      <w:bCs/>
      <w:szCs w:val="32"/>
    </w:rPr>
  </w:style>
  <w:style w:type="paragraph" w:styleId="4">
    <w:name w:val="heading 4"/>
    <w:basedOn w:val="a"/>
    <w:next w:val="a"/>
    <w:link w:val="40"/>
    <w:uiPriority w:val="9"/>
    <w:unhideWhenUsed/>
    <w:qFormat/>
    <w:rsid w:val="00F508C7"/>
    <w:pPr>
      <w:keepNext/>
      <w:keepLines/>
      <w:numPr>
        <w:ilvl w:val="3"/>
        <w:numId w:val="10"/>
      </w:numPr>
      <w:spacing w:line="377" w:lineRule="auto"/>
      <w:ind w:firstLineChars="0" w:firstLine="0"/>
      <w:outlineLvl w:val="3"/>
    </w:pPr>
    <w:rPr>
      <w:rFonts w:asciiTheme="majorHAnsi" w:hAnsiTheme="majorHAnsi" w:cstheme="majorBidi"/>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564"/>
    <w:rPr>
      <w:rFonts w:ascii="Times New Roman" w:eastAsia="黑体" w:hAnsi="Times New Roman" w:cs="宋体"/>
      <w:b/>
      <w:bCs/>
      <w:kern w:val="44"/>
      <w:sz w:val="30"/>
      <w:szCs w:val="44"/>
    </w:rPr>
  </w:style>
  <w:style w:type="character" w:customStyle="1" w:styleId="20">
    <w:name w:val="标题 2 字符"/>
    <w:basedOn w:val="a0"/>
    <w:link w:val="2"/>
    <w:uiPriority w:val="9"/>
    <w:rsid w:val="00305564"/>
    <w:rPr>
      <w:rFonts w:asciiTheme="majorHAnsi" w:eastAsia="黑体" w:hAnsiTheme="majorHAnsi" w:cstheme="majorBidi"/>
      <w:b/>
      <w:bCs/>
      <w:kern w:val="13"/>
      <w:sz w:val="28"/>
      <w:szCs w:val="32"/>
    </w:rPr>
  </w:style>
  <w:style w:type="character" w:customStyle="1" w:styleId="30">
    <w:name w:val="标题 3 字符"/>
    <w:basedOn w:val="a0"/>
    <w:link w:val="3"/>
    <w:uiPriority w:val="9"/>
    <w:rsid w:val="00123454"/>
    <w:rPr>
      <w:rFonts w:ascii="Times New Roman" w:eastAsia="黑体" w:hAnsi="Times New Roman" w:cs="宋体"/>
      <w:b/>
      <w:bCs/>
      <w:kern w:val="13"/>
      <w:sz w:val="24"/>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table" w:styleId="a5">
    <w:name w:val="Table Grid"/>
    <w:basedOn w:val="a1"/>
    <w:uiPriority w:val="59"/>
    <w:rsid w:val="003F4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6163EF"/>
    <w:pPr>
      <w:spacing w:before="240" w:after="60"/>
      <w:ind w:firstLineChars="0" w:firstLine="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6163EF"/>
    <w:rPr>
      <w:rFonts w:asciiTheme="majorHAnsi" w:eastAsiaTheme="majorEastAsia" w:hAnsiTheme="majorHAnsi" w:cstheme="majorBidi"/>
      <w:b/>
      <w:bCs/>
      <w:kern w:val="13"/>
      <w:sz w:val="32"/>
      <w:szCs w:val="32"/>
    </w:rPr>
  </w:style>
  <w:style w:type="paragraph" w:customStyle="1" w:styleId="EndNoteBibliographyTitle">
    <w:name w:val="EndNote Bibliography Title"/>
    <w:basedOn w:val="a"/>
    <w:link w:val="EndNoteBibliographyTitle0"/>
    <w:rsid w:val="00CD1FF6"/>
    <w:pPr>
      <w:jc w:val="center"/>
    </w:pPr>
    <w:rPr>
      <w:rFonts w:eastAsia="Arial Unicode MS" w:cs="Times New Roman"/>
      <w:noProof/>
    </w:rPr>
  </w:style>
  <w:style w:type="character" w:customStyle="1" w:styleId="EndNoteBibliographyTitle0">
    <w:name w:val="EndNote Bibliography Title 字符"/>
    <w:basedOn w:val="a0"/>
    <w:link w:val="EndNoteBibliographyTitle"/>
    <w:rsid w:val="00CD1FF6"/>
    <w:rPr>
      <w:rFonts w:ascii="Times New Roman" w:eastAsia="Arial Unicode MS" w:hAnsi="Times New Roman" w:cs="Times New Roman"/>
      <w:noProof/>
      <w:kern w:val="13"/>
      <w:sz w:val="24"/>
    </w:rPr>
  </w:style>
  <w:style w:type="paragraph" w:customStyle="1" w:styleId="EndNoteBibliography">
    <w:name w:val="EndNote Bibliography"/>
    <w:basedOn w:val="a"/>
    <w:link w:val="EndNoteBibliography0"/>
    <w:rsid w:val="00CD1FF6"/>
    <w:pPr>
      <w:spacing w:line="480" w:lineRule="atLeast"/>
      <w:jc w:val="left"/>
    </w:pPr>
    <w:rPr>
      <w:rFonts w:eastAsia="Arial Unicode MS" w:cs="Times New Roman"/>
      <w:noProof/>
    </w:rPr>
  </w:style>
  <w:style w:type="character" w:customStyle="1" w:styleId="EndNoteBibliography0">
    <w:name w:val="EndNote Bibliography 字符"/>
    <w:basedOn w:val="a0"/>
    <w:link w:val="EndNoteBibliography"/>
    <w:rsid w:val="00CD1FF6"/>
    <w:rPr>
      <w:rFonts w:ascii="Times New Roman" w:eastAsia="Arial Unicode MS" w:hAnsi="Times New Roman" w:cs="Times New Roman"/>
      <w:noProof/>
      <w:kern w:val="13"/>
      <w:sz w:val="24"/>
    </w:rPr>
  </w:style>
  <w:style w:type="character" w:styleId="a8">
    <w:name w:val="Hyperlink"/>
    <w:basedOn w:val="a0"/>
    <w:uiPriority w:val="99"/>
    <w:unhideWhenUsed/>
    <w:rsid w:val="0058089C"/>
    <w:rPr>
      <w:color w:val="0000FF" w:themeColor="hyperlink"/>
      <w:u w:val="single"/>
    </w:rPr>
  </w:style>
  <w:style w:type="character" w:styleId="a9">
    <w:name w:val="Unresolved Mention"/>
    <w:basedOn w:val="a0"/>
    <w:uiPriority w:val="99"/>
    <w:semiHidden/>
    <w:unhideWhenUsed/>
    <w:rsid w:val="0058089C"/>
    <w:rPr>
      <w:color w:val="605E5C"/>
      <w:shd w:val="clear" w:color="auto" w:fill="E1DFDD"/>
    </w:rPr>
  </w:style>
  <w:style w:type="paragraph" w:styleId="aa">
    <w:name w:val="header"/>
    <w:basedOn w:val="a"/>
    <w:link w:val="ab"/>
    <w:uiPriority w:val="99"/>
    <w:unhideWhenUsed/>
    <w:rsid w:val="0036379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b">
    <w:name w:val="页眉 字符"/>
    <w:basedOn w:val="a0"/>
    <w:link w:val="aa"/>
    <w:uiPriority w:val="99"/>
    <w:rsid w:val="00363796"/>
    <w:rPr>
      <w:rFonts w:ascii="Times New Roman" w:hAnsi="Times New Roman" w:cs="宋体"/>
      <w:kern w:val="13"/>
      <w:sz w:val="18"/>
      <w:szCs w:val="18"/>
    </w:rPr>
  </w:style>
  <w:style w:type="paragraph" w:styleId="ac">
    <w:name w:val="footer"/>
    <w:basedOn w:val="a"/>
    <w:link w:val="ad"/>
    <w:uiPriority w:val="99"/>
    <w:unhideWhenUsed/>
    <w:rsid w:val="00363796"/>
    <w:pPr>
      <w:tabs>
        <w:tab w:val="center" w:pos="4153"/>
        <w:tab w:val="right" w:pos="8306"/>
      </w:tabs>
      <w:snapToGrid w:val="0"/>
      <w:spacing w:line="240" w:lineRule="atLeast"/>
      <w:jc w:val="left"/>
    </w:pPr>
    <w:rPr>
      <w:sz w:val="18"/>
      <w:szCs w:val="18"/>
    </w:rPr>
  </w:style>
  <w:style w:type="character" w:customStyle="1" w:styleId="ad">
    <w:name w:val="页脚 字符"/>
    <w:basedOn w:val="a0"/>
    <w:link w:val="ac"/>
    <w:uiPriority w:val="99"/>
    <w:rsid w:val="00363796"/>
    <w:rPr>
      <w:rFonts w:ascii="Times New Roman" w:hAnsi="Times New Roman" w:cs="宋体"/>
      <w:kern w:val="13"/>
      <w:sz w:val="18"/>
      <w:szCs w:val="18"/>
    </w:rPr>
  </w:style>
  <w:style w:type="paragraph" w:styleId="TOC">
    <w:name w:val="TOC Heading"/>
    <w:basedOn w:val="1"/>
    <w:next w:val="a"/>
    <w:uiPriority w:val="39"/>
    <w:unhideWhenUsed/>
    <w:qFormat/>
    <w:rsid w:val="009E32B9"/>
    <w:pPr>
      <w:widowControl/>
      <w:numPr>
        <w:numId w:val="0"/>
      </w:numPr>
      <w:spacing w:beforeLines="0" w:before="240" w:afterLines="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1">
    <w:name w:val="toc 1"/>
    <w:basedOn w:val="a"/>
    <w:next w:val="a"/>
    <w:autoRedefine/>
    <w:uiPriority w:val="39"/>
    <w:unhideWhenUsed/>
    <w:rsid w:val="009E32B9"/>
  </w:style>
  <w:style w:type="paragraph" w:styleId="TOC2">
    <w:name w:val="toc 2"/>
    <w:basedOn w:val="a"/>
    <w:next w:val="a"/>
    <w:autoRedefine/>
    <w:uiPriority w:val="39"/>
    <w:unhideWhenUsed/>
    <w:rsid w:val="009E32B9"/>
    <w:pPr>
      <w:ind w:leftChars="200" w:left="420"/>
    </w:pPr>
  </w:style>
  <w:style w:type="paragraph" w:styleId="TOC3">
    <w:name w:val="toc 3"/>
    <w:basedOn w:val="a"/>
    <w:next w:val="a"/>
    <w:autoRedefine/>
    <w:uiPriority w:val="39"/>
    <w:unhideWhenUsed/>
    <w:rsid w:val="009E32B9"/>
    <w:pPr>
      <w:ind w:leftChars="400" w:left="840"/>
    </w:pPr>
  </w:style>
  <w:style w:type="character" w:styleId="ae">
    <w:name w:val="Placeholder Text"/>
    <w:basedOn w:val="a0"/>
    <w:uiPriority w:val="99"/>
    <w:semiHidden/>
    <w:rsid w:val="0014669F"/>
    <w:rPr>
      <w:color w:val="808080"/>
    </w:rPr>
  </w:style>
  <w:style w:type="paragraph" w:styleId="af">
    <w:name w:val="List Paragraph"/>
    <w:basedOn w:val="a"/>
    <w:uiPriority w:val="34"/>
    <w:qFormat/>
    <w:rsid w:val="00615B1A"/>
    <w:pPr>
      <w:ind w:firstLine="420"/>
    </w:pPr>
  </w:style>
  <w:style w:type="paragraph" w:styleId="af0">
    <w:name w:val="caption"/>
    <w:basedOn w:val="a"/>
    <w:next w:val="a"/>
    <w:uiPriority w:val="35"/>
    <w:unhideWhenUsed/>
    <w:qFormat/>
    <w:rsid w:val="00EC1A3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526">
      <w:bodyDiv w:val="1"/>
      <w:marLeft w:val="0"/>
      <w:marRight w:val="0"/>
      <w:marTop w:val="0"/>
      <w:marBottom w:val="0"/>
      <w:divBdr>
        <w:top w:val="none" w:sz="0" w:space="0" w:color="auto"/>
        <w:left w:val="none" w:sz="0" w:space="0" w:color="auto"/>
        <w:bottom w:val="none" w:sz="0" w:space="0" w:color="auto"/>
        <w:right w:val="none" w:sz="0" w:space="0" w:color="auto"/>
      </w:divBdr>
    </w:div>
    <w:div w:id="92363417">
      <w:bodyDiv w:val="1"/>
      <w:marLeft w:val="0"/>
      <w:marRight w:val="0"/>
      <w:marTop w:val="0"/>
      <w:marBottom w:val="0"/>
      <w:divBdr>
        <w:top w:val="none" w:sz="0" w:space="0" w:color="auto"/>
        <w:left w:val="none" w:sz="0" w:space="0" w:color="auto"/>
        <w:bottom w:val="none" w:sz="0" w:space="0" w:color="auto"/>
        <w:right w:val="none" w:sz="0" w:space="0" w:color="auto"/>
      </w:divBdr>
    </w:div>
    <w:div w:id="102387588">
      <w:bodyDiv w:val="1"/>
      <w:marLeft w:val="0"/>
      <w:marRight w:val="0"/>
      <w:marTop w:val="0"/>
      <w:marBottom w:val="0"/>
      <w:divBdr>
        <w:top w:val="none" w:sz="0" w:space="0" w:color="auto"/>
        <w:left w:val="none" w:sz="0" w:space="0" w:color="auto"/>
        <w:bottom w:val="none" w:sz="0" w:space="0" w:color="auto"/>
        <w:right w:val="none" w:sz="0" w:space="0" w:color="auto"/>
      </w:divBdr>
    </w:div>
    <w:div w:id="115950157">
      <w:bodyDiv w:val="1"/>
      <w:marLeft w:val="0"/>
      <w:marRight w:val="0"/>
      <w:marTop w:val="0"/>
      <w:marBottom w:val="0"/>
      <w:divBdr>
        <w:top w:val="none" w:sz="0" w:space="0" w:color="auto"/>
        <w:left w:val="none" w:sz="0" w:space="0" w:color="auto"/>
        <w:bottom w:val="none" w:sz="0" w:space="0" w:color="auto"/>
        <w:right w:val="none" w:sz="0" w:space="0" w:color="auto"/>
      </w:divBdr>
    </w:div>
    <w:div w:id="126439258">
      <w:bodyDiv w:val="1"/>
      <w:marLeft w:val="0"/>
      <w:marRight w:val="0"/>
      <w:marTop w:val="0"/>
      <w:marBottom w:val="0"/>
      <w:divBdr>
        <w:top w:val="none" w:sz="0" w:space="0" w:color="auto"/>
        <w:left w:val="none" w:sz="0" w:space="0" w:color="auto"/>
        <w:bottom w:val="none" w:sz="0" w:space="0" w:color="auto"/>
        <w:right w:val="none" w:sz="0" w:space="0" w:color="auto"/>
      </w:divBdr>
    </w:div>
    <w:div w:id="186916680">
      <w:bodyDiv w:val="1"/>
      <w:marLeft w:val="0"/>
      <w:marRight w:val="0"/>
      <w:marTop w:val="0"/>
      <w:marBottom w:val="0"/>
      <w:divBdr>
        <w:top w:val="none" w:sz="0" w:space="0" w:color="auto"/>
        <w:left w:val="none" w:sz="0" w:space="0" w:color="auto"/>
        <w:bottom w:val="none" w:sz="0" w:space="0" w:color="auto"/>
        <w:right w:val="none" w:sz="0" w:space="0" w:color="auto"/>
      </w:divBdr>
    </w:div>
    <w:div w:id="198055136">
      <w:bodyDiv w:val="1"/>
      <w:marLeft w:val="0"/>
      <w:marRight w:val="0"/>
      <w:marTop w:val="0"/>
      <w:marBottom w:val="0"/>
      <w:divBdr>
        <w:top w:val="none" w:sz="0" w:space="0" w:color="auto"/>
        <w:left w:val="none" w:sz="0" w:space="0" w:color="auto"/>
        <w:bottom w:val="none" w:sz="0" w:space="0" w:color="auto"/>
        <w:right w:val="none" w:sz="0" w:space="0" w:color="auto"/>
      </w:divBdr>
    </w:div>
    <w:div w:id="200899981">
      <w:bodyDiv w:val="1"/>
      <w:marLeft w:val="0"/>
      <w:marRight w:val="0"/>
      <w:marTop w:val="0"/>
      <w:marBottom w:val="0"/>
      <w:divBdr>
        <w:top w:val="none" w:sz="0" w:space="0" w:color="auto"/>
        <w:left w:val="none" w:sz="0" w:space="0" w:color="auto"/>
        <w:bottom w:val="none" w:sz="0" w:space="0" w:color="auto"/>
        <w:right w:val="none" w:sz="0" w:space="0" w:color="auto"/>
      </w:divBdr>
    </w:div>
    <w:div w:id="223611940">
      <w:bodyDiv w:val="1"/>
      <w:marLeft w:val="0"/>
      <w:marRight w:val="0"/>
      <w:marTop w:val="0"/>
      <w:marBottom w:val="0"/>
      <w:divBdr>
        <w:top w:val="none" w:sz="0" w:space="0" w:color="auto"/>
        <w:left w:val="none" w:sz="0" w:space="0" w:color="auto"/>
        <w:bottom w:val="none" w:sz="0" w:space="0" w:color="auto"/>
        <w:right w:val="none" w:sz="0" w:space="0" w:color="auto"/>
      </w:divBdr>
    </w:div>
    <w:div w:id="317153647">
      <w:bodyDiv w:val="1"/>
      <w:marLeft w:val="0"/>
      <w:marRight w:val="0"/>
      <w:marTop w:val="0"/>
      <w:marBottom w:val="0"/>
      <w:divBdr>
        <w:top w:val="none" w:sz="0" w:space="0" w:color="auto"/>
        <w:left w:val="none" w:sz="0" w:space="0" w:color="auto"/>
        <w:bottom w:val="none" w:sz="0" w:space="0" w:color="auto"/>
        <w:right w:val="none" w:sz="0" w:space="0" w:color="auto"/>
      </w:divBdr>
    </w:div>
    <w:div w:id="335575505">
      <w:bodyDiv w:val="1"/>
      <w:marLeft w:val="0"/>
      <w:marRight w:val="0"/>
      <w:marTop w:val="0"/>
      <w:marBottom w:val="0"/>
      <w:divBdr>
        <w:top w:val="none" w:sz="0" w:space="0" w:color="auto"/>
        <w:left w:val="none" w:sz="0" w:space="0" w:color="auto"/>
        <w:bottom w:val="none" w:sz="0" w:space="0" w:color="auto"/>
        <w:right w:val="none" w:sz="0" w:space="0" w:color="auto"/>
      </w:divBdr>
    </w:div>
    <w:div w:id="402339550">
      <w:bodyDiv w:val="1"/>
      <w:marLeft w:val="0"/>
      <w:marRight w:val="0"/>
      <w:marTop w:val="0"/>
      <w:marBottom w:val="0"/>
      <w:divBdr>
        <w:top w:val="none" w:sz="0" w:space="0" w:color="auto"/>
        <w:left w:val="none" w:sz="0" w:space="0" w:color="auto"/>
        <w:bottom w:val="none" w:sz="0" w:space="0" w:color="auto"/>
        <w:right w:val="none" w:sz="0" w:space="0" w:color="auto"/>
      </w:divBdr>
    </w:div>
    <w:div w:id="446857145">
      <w:bodyDiv w:val="1"/>
      <w:marLeft w:val="0"/>
      <w:marRight w:val="0"/>
      <w:marTop w:val="0"/>
      <w:marBottom w:val="0"/>
      <w:divBdr>
        <w:top w:val="none" w:sz="0" w:space="0" w:color="auto"/>
        <w:left w:val="none" w:sz="0" w:space="0" w:color="auto"/>
        <w:bottom w:val="none" w:sz="0" w:space="0" w:color="auto"/>
        <w:right w:val="none" w:sz="0" w:space="0" w:color="auto"/>
      </w:divBdr>
    </w:div>
    <w:div w:id="464738205">
      <w:bodyDiv w:val="1"/>
      <w:marLeft w:val="0"/>
      <w:marRight w:val="0"/>
      <w:marTop w:val="0"/>
      <w:marBottom w:val="0"/>
      <w:divBdr>
        <w:top w:val="none" w:sz="0" w:space="0" w:color="auto"/>
        <w:left w:val="none" w:sz="0" w:space="0" w:color="auto"/>
        <w:bottom w:val="none" w:sz="0" w:space="0" w:color="auto"/>
        <w:right w:val="none" w:sz="0" w:space="0" w:color="auto"/>
      </w:divBdr>
    </w:div>
    <w:div w:id="484049469">
      <w:bodyDiv w:val="1"/>
      <w:marLeft w:val="0"/>
      <w:marRight w:val="0"/>
      <w:marTop w:val="0"/>
      <w:marBottom w:val="0"/>
      <w:divBdr>
        <w:top w:val="none" w:sz="0" w:space="0" w:color="auto"/>
        <w:left w:val="none" w:sz="0" w:space="0" w:color="auto"/>
        <w:bottom w:val="none" w:sz="0" w:space="0" w:color="auto"/>
        <w:right w:val="none" w:sz="0" w:space="0" w:color="auto"/>
      </w:divBdr>
    </w:div>
    <w:div w:id="493186192">
      <w:bodyDiv w:val="1"/>
      <w:marLeft w:val="0"/>
      <w:marRight w:val="0"/>
      <w:marTop w:val="0"/>
      <w:marBottom w:val="0"/>
      <w:divBdr>
        <w:top w:val="none" w:sz="0" w:space="0" w:color="auto"/>
        <w:left w:val="none" w:sz="0" w:space="0" w:color="auto"/>
        <w:bottom w:val="none" w:sz="0" w:space="0" w:color="auto"/>
        <w:right w:val="none" w:sz="0" w:space="0" w:color="auto"/>
      </w:divBdr>
    </w:div>
    <w:div w:id="509564938">
      <w:bodyDiv w:val="1"/>
      <w:marLeft w:val="0"/>
      <w:marRight w:val="0"/>
      <w:marTop w:val="0"/>
      <w:marBottom w:val="0"/>
      <w:divBdr>
        <w:top w:val="none" w:sz="0" w:space="0" w:color="auto"/>
        <w:left w:val="none" w:sz="0" w:space="0" w:color="auto"/>
        <w:bottom w:val="none" w:sz="0" w:space="0" w:color="auto"/>
        <w:right w:val="none" w:sz="0" w:space="0" w:color="auto"/>
      </w:divBdr>
    </w:div>
    <w:div w:id="524288084">
      <w:bodyDiv w:val="1"/>
      <w:marLeft w:val="0"/>
      <w:marRight w:val="0"/>
      <w:marTop w:val="0"/>
      <w:marBottom w:val="0"/>
      <w:divBdr>
        <w:top w:val="none" w:sz="0" w:space="0" w:color="auto"/>
        <w:left w:val="none" w:sz="0" w:space="0" w:color="auto"/>
        <w:bottom w:val="none" w:sz="0" w:space="0" w:color="auto"/>
        <w:right w:val="none" w:sz="0" w:space="0" w:color="auto"/>
      </w:divBdr>
    </w:div>
    <w:div w:id="555968579">
      <w:bodyDiv w:val="1"/>
      <w:marLeft w:val="0"/>
      <w:marRight w:val="0"/>
      <w:marTop w:val="0"/>
      <w:marBottom w:val="0"/>
      <w:divBdr>
        <w:top w:val="none" w:sz="0" w:space="0" w:color="auto"/>
        <w:left w:val="none" w:sz="0" w:space="0" w:color="auto"/>
        <w:bottom w:val="none" w:sz="0" w:space="0" w:color="auto"/>
        <w:right w:val="none" w:sz="0" w:space="0" w:color="auto"/>
      </w:divBdr>
    </w:div>
    <w:div w:id="556477287">
      <w:bodyDiv w:val="1"/>
      <w:marLeft w:val="0"/>
      <w:marRight w:val="0"/>
      <w:marTop w:val="0"/>
      <w:marBottom w:val="0"/>
      <w:divBdr>
        <w:top w:val="none" w:sz="0" w:space="0" w:color="auto"/>
        <w:left w:val="none" w:sz="0" w:space="0" w:color="auto"/>
        <w:bottom w:val="none" w:sz="0" w:space="0" w:color="auto"/>
        <w:right w:val="none" w:sz="0" w:space="0" w:color="auto"/>
      </w:divBdr>
    </w:div>
    <w:div w:id="559944478">
      <w:bodyDiv w:val="1"/>
      <w:marLeft w:val="0"/>
      <w:marRight w:val="0"/>
      <w:marTop w:val="0"/>
      <w:marBottom w:val="0"/>
      <w:divBdr>
        <w:top w:val="none" w:sz="0" w:space="0" w:color="auto"/>
        <w:left w:val="none" w:sz="0" w:space="0" w:color="auto"/>
        <w:bottom w:val="none" w:sz="0" w:space="0" w:color="auto"/>
        <w:right w:val="none" w:sz="0" w:space="0" w:color="auto"/>
      </w:divBdr>
    </w:div>
    <w:div w:id="573589976">
      <w:bodyDiv w:val="1"/>
      <w:marLeft w:val="0"/>
      <w:marRight w:val="0"/>
      <w:marTop w:val="0"/>
      <w:marBottom w:val="0"/>
      <w:divBdr>
        <w:top w:val="none" w:sz="0" w:space="0" w:color="auto"/>
        <w:left w:val="none" w:sz="0" w:space="0" w:color="auto"/>
        <w:bottom w:val="none" w:sz="0" w:space="0" w:color="auto"/>
        <w:right w:val="none" w:sz="0" w:space="0" w:color="auto"/>
      </w:divBdr>
    </w:div>
    <w:div w:id="581597493">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sChild>
        <w:div w:id="912619906">
          <w:marLeft w:val="0"/>
          <w:marRight w:val="0"/>
          <w:marTop w:val="0"/>
          <w:marBottom w:val="0"/>
          <w:divBdr>
            <w:top w:val="single" w:sz="2" w:space="0" w:color="auto"/>
            <w:left w:val="single" w:sz="2" w:space="0" w:color="auto"/>
            <w:bottom w:val="single" w:sz="6" w:space="0" w:color="auto"/>
            <w:right w:val="single" w:sz="2" w:space="0" w:color="auto"/>
          </w:divBdr>
          <w:divsChild>
            <w:div w:id="69743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580943">
                  <w:marLeft w:val="0"/>
                  <w:marRight w:val="0"/>
                  <w:marTop w:val="0"/>
                  <w:marBottom w:val="0"/>
                  <w:divBdr>
                    <w:top w:val="single" w:sz="2" w:space="0" w:color="D9D9E3"/>
                    <w:left w:val="single" w:sz="2" w:space="0" w:color="D9D9E3"/>
                    <w:bottom w:val="single" w:sz="2" w:space="0" w:color="D9D9E3"/>
                    <w:right w:val="single" w:sz="2" w:space="0" w:color="D9D9E3"/>
                  </w:divBdr>
                  <w:divsChild>
                    <w:div w:id="1519005811">
                      <w:marLeft w:val="0"/>
                      <w:marRight w:val="0"/>
                      <w:marTop w:val="0"/>
                      <w:marBottom w:val="0"/>
                      <w:divBdr>
                        <w:top w:val="single" w:sz="2" w:space="0" w:color="D9D9E3"/>
                        <w:left w:val="single" w:sz="2" w:space="0" w:color="D9D9E3"/>
                        <w:bottom w:val="single" w:sz="2" w:space="0" w:color="D9D9E3"/>
                        <w:right w:val="single" w:sz="2" w:space="0" w:color="D9D9E3"/>
                      </w:divBdr>
                      <w:divsChild>
                        <w:div w:id="1637494473">
                          <w:marLeft w:val="0"/>
                          <w:marRight w:val="0"/>
                          <w:marTop w:val="0"/>
                          <w:marBottom w:val="0"/>
                          <w:divBdr>
                            <w:top w:val="single" w:sz="2" w:space="0" w:color="D9D9E3"/>
                            <w:left w:val="single" w:sz="2" w:space="0" w:color="D9D9E3"/>
                            <w:bottom w:val="single" w:sz="2" w:space="0" w:color="D9D9E3"/>
                            <w:right w:val="single" w:sz="2" w:space="0" w:color="D9D9E3"/>
                          </w:divBdr>
                          <w:divsChild>
                            <w:div w:id="565917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770109">
      <w:bodyDiv w:val="1"/>
      <w:marLeft w:val="0"/>
      <w:marRight w:val="0"/>
      <w:marTop w:val="0"/>
      <w:marBottom w:val="0"/>
      <w:divBdr>
        <w:top w:val="none" w:sz="0" w:space="0" w:color="auto"/>
        <w:left w:val="none" w:sz="0" w:space="0" w:color="auto"/>
        <w:bottom w:val="none" w:sz="0" w:space="0" w:color="auto"/>
        <w:right w:val="none" w:sz="0" w:space="0" w:color="auto"/>
      </w:divBdr>
    </w:div>
    <w:div w:id="644235403">
      <w:bodyDiv w:val="1"/>
      <w:marLeft w:val="0"/>
      <w:marRight w:val="0"/>
      <w:marTop w:val="0"/>
      <w:marBottom w:val="0"/>
      <w:divBdr>
        <w:top w:val="none" w:sz="0" w:space="0" w:color="auto"/>
        <w:left w:val="none" w:sz="0" w:space="0" w:color="auto"/>
        <w:bottom w:val="none" w:sz="0" w:space="0" w:color="auto"/>
        <w:right w:val="none" w:sz="0" w:space="0" w:color="auto"/>
      </w:divBdr>
    </w:div>
    <w:div w:id="696663687">
      <w:bodyDiv w:val="1"/>
      <w:marLeft w:val="0"/>
      <w:marRight w:val="0"/>
      <w:marTop w:val="0"/>
      <w:marBottom w:val="0"/>
      <w:divBdr>
        <w:top w:val="none" w:sz="0" w:space="0" w:color="auto"/>
        <w:left w:val="none" w:sz="0" w:space="0" w:color="auto"/>
        <w:bottom w:val="none" w:sz="0" w:space="0" w:color="auto"/>
        <w:right w:val="none" w:sz="0" w:space="0" w:color="auto"/>
      </w:divBdr>
    </w:div>
    <w:div w:id="771128598">
      <w:bodyDiv w:val="1"/>
      <w:marLeft w:val="0"/>
      <w:marRight w:val="0"/>
      <w:marTop w:val="0"/>
      <w:marBottom w:val="0"/>
      <w:divBdr>
        <w:top w:val="none" w:sz="0" w:space="0" w:color="auto"/>
        <w:left w:val="none" w:sz="0" w:space="0" w:color="auto"/>
        <w:bottom w:val="none" w:sz="0" w:space="0" w:color="auto"/>
        <w:right w:val="none" w:sz="0" w:space="0" w:color="auto"/>
      </w:divBdr>
    </w:div>
    <w:div w:id="784931100">
      <w:bodyDiv w:val="1"/>
      <w:marLeft w:val="0"/>
      <w:marRight w:val="0"/>
      <w:marTop w:val="0"/>
      <w:marBottom w:val="0"/>
      <w:divBdr>
        <w:top w:val="none" w:sz="0" w:space="0" w:color="auto"/>
        <w:left w:val="none" w:sz="0" w:space="0" w:color="auto"/>
        <w:bottom w:val="none" w:sz="0" w:space="0" w:color="auto"/>
        <w:right w:val="none" w:sz="0" w:space="0" w:color="auto"/>
      </w:divBdr>
    </w:div>
    <w:div w:id="826438596">
      <w:bodyDiv w:val="1"/>
      <w:marLeft w:val="0"/>
      <w:marRight w:val="0"/>
      <w:marTop w:val="0"/>
      <w:marBottom w:val="0"/>
      <w:divBdr>
        <w:top w:val="none" w:sz="0" w:space="0" w:color="auto"/>
        <w:left w:val="none" w:sz="0" w:space="0" w:color="auto"/>
        <w:bottom w:val="none" w:sz="0" w:space="0" w:color="auto"/>
        <w:right w:val="none" w:sz="0" w:space="0" w:color="auto"/>
      </w:divBdr>
    </w:div>
    <w:div w:id="841893435">
      <w:bodyDiv w:val="1"/>
      <w:marLeft w:val="0"/>
      <w:marRight w:val="0"/>
      <w:marTop w:val="0"/>
      <w:marBottom w:val="0"/>
      <w:divBdr>
        <w:top w:val="none" w:sz="0" w:space="0" w:color="auto"/>
        <w:left w:val="none" w:sz="0" w:space="0" w:color="auto"/>
        <w:bottom w:val="none" w:sz="0" w:space="0" w:color="auto"/>
        <w:right w:val="none" w:sz="0" w:space="0" w:color="auto"/>
      </w:divBdr>
    </w:div>
    <w:div w:id="859198201">
      <w:bodyDiv w:val="1"/>
      <w:marLeft w:val="0"/>
      <w:marRight w:val="0"/>
      <w:marTop w:val="0"/>
      <w:marBottom w:val="0"/>
      <w:divBdr>
        <w:top w:val="none" w:sz="0" w:space="0" w:color="auto"/>
        <w:left w:val="none" w:sz="0" w:space="0" w:color="auto"/>
        <w:bottom w:val="none" w:sz="0" w:space="0" w:color="auto"/>
        <w:right w:val="none" w:sz="0" w:space="0" w:color="auto"/>
      </w:divBdr>
    </w:div>
    <w:div w:id="984971619">
      <w:bodyDiv w:val="1"/>
      <w:marLeft w:val="0"/>
      <w:marRight w:val="0"/>
      <w:marTop w:val="0"/>
      <w:marBottom w:val="0"/>
      <w:divBdr>
        <w:top w:val="none" w:sz="0" w:space="0" w:color="auto"/>
        <w:left w:val="none" w:sz="0" w:space="0" w:color="auto"/>
        <w:bottom w:val="none" w:sz="0" w:space="0" w:color="auto"/>
        <w:right w:val="none" w:sz="0" w:space="0" w:color="auto"/>
      </w:divBdr>
    </w:div>
    <w:div w:id="998384240">
      <w:bodyDiv w:val="1"/>
      <w:marLeft w:val="0"/>
      <w:marRight w:val="0"/>
      <w:marTop w:val="0"/>
      <w:marBottom w:val="0"/>
      <w:divBdr>
        <w:top w:val="none" w:sz="0" w:space="0" w:color="auto"/>
        <w:left w:val="none" w:sz="0" w:space="0" w:color="auto"/>
        <w:bottom w:val="none" w:sz="0" w:space="0" w:color="auto"/>
        <w:right w:val="none" w:sz="0" w:space="0" w:color="auto"/>
      </w:divBdr>
    </w:div>
    <w:div w:id="1036462981">
      <w:bodyDiv w:val="1"/>
      <w:marLeft w:val="0"/>
      <w:marRight w:val="0"/>
      <w:marTop w:val="0"/>
      <w:marBottom w:val="0"/>
      <w:divBdr>
        <w:top w:val="none" w:sz="0" w:space="0" w:color="auto"/>
        <w:left w:val="none" w:sz="0" w:space="0" w:color="auto"/>
        <w:bottom w:val="none" w:sz="0" w:space="0" w:color="auto"/>
        <w:right w:val="none" w:sz="0" w:space="0" w:color="auto"/>
      </w:divBdr>
    </w:div>
    <w:div w:id="1105802988">
      <w:bodyDiv w:val="1"/>
      <w:marLeft w:val="0"/>
      <w:marRight w:val="0"/>
      <w:marTop w:val="0"/>
      <w:marBottom w:val="0"/>
      <w:divBdr>
        <w:top w:val="none" w:sz="0" w:space="0" w:color="auto"/>
        <w:left w:val="none" w:sz="0" w:space="0" w:color="auto"/>
        <w:bottom w:val="none" w:sz="0" w:space="0" w:color="auto"/>
        <w:right w:val="none" w:sz="0" w:space="0" w:color="auto"/>
      </w:divBdr>
    </w:div>
    <w:div w:id="1128937870">
      <w:bodyDiv w:val="1"/>
      <w:marLeft w:val="0"/>
      <w:marRight w:val="0"/>
      <w:marTop w:val="0"/>
      <w:marBottom w:val="0"/>
      <w:divBdr>
        <w:top w:val="none" w:sz="0" w:space="0" w:color="auto"/>
        <w:left w:val="none" w:sz="0" w:space="0" w:color="auto"/>
        <w:bottom w:val="none" w:sz="0" w:space="0" w:color="auto"/>
        <w:right w:val="none" w:sz="0" w:space="0" w:color="auto"/>
      </w:divBdr>
    </w:div>
    <w:div w:id="1206136232">
      <w:bodyDiv w:val="1"/>
      <w:marLeft w:val="0"/>
      <w:marRight w:val="0"/>
      <w:marTop w:val="0"/>
      <w:marBottom w:val="0"/>
      <w:divBdr>
        <w:top w:val="none" w:sz="0" w:space="0" w:color="auto"/>
        <w:left w:val="none" w:sz="0" w:space="0" w:color="auto"/>
        <w:bottom w:val="none" w:sz="0" w:space="0" w:color="auto"/>
        <w:right w:val="none" w:sz="0" w:space="0" w:color="auto"/>
      </w:divBdr>
    </w:div>
    <w:div w:id="1250850467">
      <w:bodyDiv w:val="1"/>
      <w:marLeft w:val="0"/>
      <w:marRight w:val="0"/>
      <w:marTop w:val="0"/>
      <w:marBottom w:val="0"/>
      <w:divBdr>
        <w:top w:val="none" w:sz="0" w:space="0" w:color="auto"/>
        <w:left w:val="none" w:sz="0" w:space="0" w:color="auto"/>
        <w:bottom w:val="none" w:sz="0" w:space="0" w:color="auto"/>
        <w:right w:val="none" w:sz="0" w:space="0" w:color="auto"/>
      </w:divBdr>
    </w:div>
    <w:div w:id="1277829913">
      <w:bodyDiv w:val="1"/>
      <w:marLeft w:val="0"/>
      <w:marRight w:val="0"/>
      <w:marTop w:val="0"/>
      <w:marBottom w:val="0"/>
      <w:divBdr>
        <w:top w:val="none" w:sz="0" w:space="0" w:color="auto"/>
        <w:left w:val="none" w:sz="0" w:space="0" w:color="auto"/>
        <w:bottom w:val="none" w:sz="0" w:space="0" w:color="auto"/>
        <w:right w:val="none" w:sz="0" w:space="0" w:color="auto"/>
      </w:divBdr>
    </w:div>
    <w:div w:id="1283029971">
      <w:bodyDiv w:val="1"/>
      <w:marLeft w:val="0"/>
      <w:marRight w:val="0"/>
      <w:marTop w:val="0"/>
      <w:marBottom w:val="0"/>
      <w:divBdr>
        <w:top w:val="none" w:sz="0" w:space="0" w:color="auto"/>
        <w:left w:val="none" w:sz="0" w:space="0" w:color="auto"/>
        <w:bottom w:val="none" w:sz="0" w:space="0" w:color="auto"/>
        <w:right w:val="none" w:sz="0" w:space="0" w:color="auto"/>
      </w:divBdr>
    </w:div>
    <w:div w:id="1362052356">
      <w:bodyDiv w:val="1"/>
      <w:marLeft w:val="0"/>
      <w:marRight w:val="0"/>
      <w:marTop w:val="0"/>
      <w:marBottom w:val="0"/>
      <w:divBdr>
        <w:top w:val="none" w:sz="0" w:space="0" w:color="auto"/>
        <w:left w:val="none" w:sz="0" w:space="0" w:color="auto"/>
        <w:bottom w:val="none" w:sz="0" w:space="0" w:color="auto"/>
        <w:right w:val="none" w:sz="0" w:space="0" w:color="auto"/>
      </w:divBdr>
    </w:div>
    <w:div w:id="1366059379">
      <w:bodyDiv w:val="1"/>
      <w:marLeft w:val="0"/>
      <w:marRight w:val="0"/>
      <w:marTop w:val="0"/>
      <w:marBottom w:val="0"/>
      <w:divBdr>
        <w:top w:val="none" w:sz="0" w:space="0" w:color="auto"/>
        <w:left w:val="none" w:sz="0" w:space="0" w:color="auto"/>
        <w:bottom w:val="none" w:sz="0" w:space="0" w:color="auto"/>
        <w:right w:val="none" w:sz="0" w:space="0" w:color="auto"/>
      </w:divBdr>
    </w:div>
    <w:div w:id="1378315615">
      <w:bodyDiv w:val="1"/>
      <w:marLeft w:val="0"/>
      <w:marRight w:val="0"/>
      <w:marTop w:val="0"/>
      <w:marBottom w:val="0"/>
      <w:divBdr>
        <w:top w:val="none" w:sz="0" w:space="0" w:color="auto"/>
        <w:left w:val="none" w:sz="0" w:space="0" w:color="auto"/>
        <w:bottom w:val="none" w:sz="0" w:space="0" w:color="auto"/>
        <w:right w:val="none" w:sz="0" w:space="0" w:color="auto"/>
      </w:divBdr>
      <w:divsChild>
        <w:div w:id="1040280194">
          <w:marLeft w:val="0"/>
          <w:marRight w:val="0"/>
          <w:marTop w:val="100"/>
          <w:marBottom w:val="0"/>
          <w:divBdr>
            <w:top w:val="none" w:sz="0" w:space="0" w:color="auto"/>
            <w:left w:val="none" w:sz="0" w:space="0" w:color="auto"/>
            <w:bottom w:val="none" w:sz="0" w:space="0" w:color="auto"/>
            <w:right w:val="none" w:sz="0" w:space="0" w:color="auto"/>
          </w:divBdr>
        </w:div>
        <w:div w:id="1610354818">
          <w:marLeft w:val="0"/>
          <w:marRight w:val="0"/>
          <w:marTop w:val="0"/>
          <w:marBottom w:val="0"/>
          <w:divBdr>
            <w:top w:val="none" w:sz="0" w:space="0" w:color="auto"/>
            <w:left w:val="none" w:sz="0" w:space="0" w:color="auto"/>
            <w:bottom w:val="none" w:sz="0" w:space="0" w:color="auto"/>
            <w:right w:val="none" w:sz="0" w:space="0" w:color="auto"/>
          </w:divBdr>
          <w:divsChild>
            <w:div w:id="1935933876">
              <w:marLeft w:val="0"/>
              <w:marRight w:val="0"/>
              <w:marTop w:val="0"/>
              <w:marBottom w:val="0"/>
              <w:divBdr>
                <w:top w:val="none" w:sz="0" w:space="0" w:color="auto"/>
                <w:left w:val="none" w:sz="0" w:space="0" w:color="auto"/>
                <w:bottom w:val="none" w:sz="0" w:space="0" w:color="auto"/>
                <w:right w:val="none" w:sz="0" w:space="0" w:color="auto"/>
              </w:divBdr>
              <w:divsChild>
                <w:div w:id="1934196461">
                  <w:marLeft w:val="0"/>
                  <w:marRight w:val="0"/>
                  <w:marTop w:val="0"/>
                  <w:marBottom w:val="0"/>
                  <w:divBdr>
                    <w:top w:val="none" w:sz="0" w:space="0" w:color="auto"/>
                    <w:left w:val="none" w:sz="0" w:space="0" w:color="auto"/>
                    <w:bottom w:val="none" w:sz="0" w:space="0" w:color="auto"/>
                    <w:right w:val="none" w:sz="0" w:space="0" w:color="auto"/>
                  </w:divBdr>
                  <w:divsChild>
                    <w:div w:id="9181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76531">
      <w:bodyDiv w:val="1"/>
      <w:marLeft w:val="0"/>
      <w:marRight w:val="0"/>
      <w:marTop w:val="0"/>
      <w:marBottom w:val="0"/>
      <w:divBdr>
        <w:top w:val="none" w:sz="0" w:space="0" w:color="auto"/>
        <w:left w:val="none" w:sz="0" w:space="0" w:color="auto"/>
        <w:bottom w:val="none" w:sz="0" w:space="0" w:color="auto"/>
        <w:right w:val="none" w:sz="0" w:space="0" w:color="auto"/>
      </w:divBdr>
    </w:div>
    <w:div w:id="1465808270">
      <w:bodyDiv w:val="1"/>
      <w:marLeft w:val="0"/>
      <w:marRight w:val="0"/>
      <w:marTop w:val="0"/>
      <w:marBottom w:val="0"/>
      <w:divBdr>
        <w:top w:val="none" w:sz="0" w:space="0" w:color="auto"/>
        <w:left w:val="none" w:sz="0" w:space="0" w:color="auto"/>
        <w:bottom w:val="none" w:sz="0" w:space="0" w:color="auto"/>
        <w:right w:val="none" w:sz="0" w:space="0" w:color="auto"/>
      </w:divBdr>
    </w:div>
    <w:div w:id="1515269425">
      <w:bodyDiv w:val="1"/>
      <w:marLeft w:val="0"/>
      <w:marRight w:val="0"/>
      <w:marTop w:val="0"/>
      <w:marBottom w:val="0"/>
      <w:divBdr>
        <w:top w:val="none" w:sz="0" w:space="0" w:color="auto"/>
        <w:left w:val="none" w:sz="0" w:space="0" w:color="auto"/>
        <w:bottom w:val="none" w:sz="0" w:space="0" w:color="auto"/>
        <w:right w:val="none" w:sz="0" w:space="0" w:color="auto"/>
      </w:divBdr>
    </w:div>
    <w:div w:id="1552040832">
      <w:bodyDiv w:val="1"/>
      <w:marLeft w:val="0"/>
      <w:marRight w:val="0"/>
      <w:marTop w:val="0"/>
      <w:marBottom w:val="0"/>
      <w:divBdr>
        <w:top w:val="none" w:sz="0" w:space="0" w:color="auto"/>
        <w:left w:val="none" w:sz="0" w:space="0" w:color="auto"/>
        <w:bottom w:val="none" w:sz="0" w:space="0" w:color="auto"/>
        <w:right w:val="none" w:sz="0" w:space="0" w:color="auto"/>
      </w:divBdr>
    </w:div>
    <w:div w:id="1552498431">
      <w:bodyDiv w:val="1"/>
      <w:marLeft w:val="0"/>
      <w:marRight w:val="0"/>
      <w:marTop w:val="0"/>
      <w:marBottom w:val="0"/>
      <w:divBdr>
        <w:top w:val="none" w:sz="0" w:space="0" w:color="auto"/>
        <w:left w:val="none" w:sz="0" w:space="0" w:color="auto"/>
        <w:bottom w:val="none" w:sz="0" w:space="0" w:color="auto"/>
        <w:right w:val="none" w:sz="0" w:space="0" w:color="auto"/>
      </w:divBdr>
    </w:div>
    <w:div w:id="1557232664">
      <w:bodyDiv w:val="1"/>
      <w:marLeft w:val="0"/>
      <w:marRight w:val="0"/>
      <w:marTop w:val="0"/>
      <w:marBottom w:val="0"/>
      <w:divBdr>
        <w:top w:val="none" w:sz="0" w:space="0" w:color="auto"/>
        <w:left w:val="none" w:sz="0" w:space="0" w:color="auto"/>
        <w:bottom w:val="none" w:sz="0" w:space="0" w:color="auto"/>
        <w:right w:val="none" w:sz="0" w:space="0" w:color="auto"/>
      </w:divBdr>
    </w:div>
    <w:div w:id="1559197977">
      <w:bodyDiv w:val="1"/>
      <w:marLeft w:val="0"/>
      <w:marRight w:val="0"/>
      <w:marTop w:val="0"/>
      <w:marBottom w:val="0"/>
      <w:divBdr>
        <w:top w:val="none" w:sz="0" w:space="0" w:color="auto"/>
        <w:left w:val="none" w:sz="0" w:space="0" w:color="auto"/>
        <w:bottom w:val="none" w:sz="0" w:space="0" w:color="auto"/>
        <w:right w:val="none" w:sz="0" w:space="0" w:color="auto"/>
      </w:divBdr>
    </w:div>
    <w:div w:id="1628853196">
      <w:bodyDiv w:val="1"/>
      <w:marLeft w:val="0"/>
      <w:marRight w:val="0"/>
      <w:marTop w:val="0"/>
      <w:marBottom w:val="0"/>
      <w:divBdr>
        <w:top w:val="none" w:sz="0" w:space="0" w:color="auto"/>
        <w:left w:val="none" w:sz="0" w:space="0" w:color="auto"/>
        <w:bottom w:val="none" w:sz="0" w:space="0" w:color="auto"/>
        <w:right w:val="none" w:sz="0" w:space="0" w:color="auto"/>
      </w:divBdr>
    </w:div>
    <w:div w:id="1629161833">
      <w:bodyDiv w:val="1"/>
      <w:marLeft w:val="0"/>
      <w:marRight w:val="0"/>
      <w:marTop w:val="0"/>
      <w:marBottom w:val="0"/>
      <w:divBdr>
        <w:top w:val="none" w:sz="0" w:space="0" w:color="auto"/>
        <w:left w:val="none" w:sz="0" w:space="0" w:color="auto"/>
        <w:bottom w:val="none" w:sz="0" w:space="0" w:color="auto"/>
        <w:right w:val="none" w:sz="0" w:space="0" w:color="auto"/>
      </w:divBdr>
    </w:div>
    <w:div w:id="1708408679">
      <w:bodyDiv w:val="1"/>
      <w:marLeft w:val="0"/>
      <w:marRight w:val="0"/>
      <w:marTop w:val="0"/>
      <w:marBottom w:val="0"/>
      <w:divBdr>
        <w:top w:val="none" w:sz="0" w:space="0" w:color="auto"/>
        <w:left w:val="none" w:sz="0" w:space="0" w:color="auto"/>
        <w:bottom w:val="none" w:sz="0" w:space="0" w:color="auto"/>
        <w:right w:val="none" w:sz="0" w:space="0" w:color="auto"/>
      </w:divBdr>
    </w:div>
    <w:div w:id="1725326016">
      <w:bodyDiv w:val="1"/>
      <w:marLeft w:val="0"/>
      <w:marRight w:val="0"/>
      <w:marTop w:val="0"/>
      <w:marBottom w:val="0"/>
      <w:divBdr>
        <w:top w:val="none" w:sz="0" w:space="0" w:color="auto"/>
        <w:left w:val="none" w:sz="0" w:space="0" w:color="auto"/>
        <w:bottom w:val="none" w:sz="0" w:space="0" w:color="auto"/>
        <w:right w:val="none" w:sz="0" w:space="0" w:color="auto"/>
      </w:divBdr>
    </w:div>
    <w:div w:id="1731225872">
      <w:bodyDiv w:val="1"/>
      <w:marLeft w:val="0"/>
      <w:marRight w:val="0"/>
      <w:marTop w:val="0"/>
      <w:marBottom w:val="0"/>
      <w:divBdr>
        <w:top w:val="none" w:sz="0" w:space="0" w:color="auto"/>
        <w:left w:val="none" w:sz="0" w:space="0" w:color="auto"/>
        <w:bottom w:val="none" w:sz="0" w:space="0" w:color="auto"/>
        <w:right w:val="none" w:sz="0" w:space="0" w:color="auto"/>
      </w:divBdr>
    </w:div>
    <w:div w:id="1741366095">
      <w:bodyDiv w:val="1"/>
      <w:marLeft w:val="0"/>
      <w:marRight w:val="0"/>
      <w:marTop w:val="0"/>
      <w:marBottom w:val="0"/>
      <w:divBdr>
        <w:top w:val="none" w:sz="0" w:space="0" w:color="auto"/>
        <w:left w:val="none" w:sz="0" w:space="0" w:color="auto"/>
        <w:bottom w:val="none" w:sz="0" w:space="0" w:color="auto"/>
        <w:right w:val="none" w:sz="0" w:space="0" w:color="auto"/>
      </w:divBdr>
    </w:div>
    <w:div w:id="1798793471">
      <w:bodyDiv w:val="1"/>
      <w:marLeft w:val="0"/>
      <w:marRight w:val="0"/>
      <w:marTop w:val="0"/>
      <w:marBottom w:val="0"/>
      <w:divBdr>
        <w:top w:val="none" w:sz="0" w:space="0" w:color="auto"/>
        <w:left w:val="none" w:sz="0" w:space="0" w:color="auto"/>
        <w:bottom w:val="none" w:sz="0" w:space="0" w:color="auto"/>
        <w:right w:val="none" w:sz="0" w:space="0" w:color="auto"/>
      </w:divBdr>
    </w:div>
    <w:div w:id="1850676841">
      <w:bodyDiv w:val="1"/>
      <w:marLeft w:val="0"/>
      <w:marRight w:val="0"/>
      <w:marTop w:val="0"/>
      <w:marBottom w:val="0"/>
      <w:divBdr>
        <w:top w:val="none" w:sz="0" w:space="0" w:color="auto"/>
        <w:left w:val="none" w:sz="0" w:space="0" w:color="auto"/>
        <w:bottom w:val="none" w:sz="0" w:space="0" w:color="auto"/>
        <w:right w:val="none" w:sz="0" w:space="0" w:color="auto"/>
      </w:divBdr>
    </w:div>
    <w:div w:id="1927766319">
      <w:bodyDiv w:val="1"/>
      <w:marLeft w:val="0"/>
      <w:marRight w:val="0"/>
      <w:marTop w:val="0"/>
      <w:marBottom w:val="0"/>
      <w:divBdr>
        <w:top w:val="none" w:sz="0" w:space="0" w:color="auto"/>
        <w:left w:val="none" w:sz="0" w:space="0" w:color="auto"/>
        <w:bottom w:val="none" w:sz="0" w:space="0" w:color="auto"/>
        <w:right w:val="none" w:sz="0" w:space="0" w:color="auto"/>
      </w:divBdr>
    </w:div>
    <w:div w:id="1970430033">
      <w:bodyDiv w:val="1"/>
      <w:marLeft w:val="0"/>
      <w:marRight w:val="0"/>
      <w:marTop w:val="0"/>
      <w:marBottom w:val="0"/>
      <w:divBdr>
        <w:top w:val="none" w:sz="0" w:space="0" w:color="auto"/>
        <w:left w:val="none" w:sz="0" w:space="0" w:color="auto"/>
        <w:bottom w:val="none" w:sz="0" w:space="0" w:color="auto"/>
        <w:right w:val="none" w:sz="0" w:space="0" w:color="auto"/>
      </w:divBdr>
    </w:div>
    <w:div w:id="1970623664">
      <w:bodyDiv w:val="1"/>
      <w:marLeft w:val="0"/>
      <w:marRight w:val="0"/>
      <w:marTop w:val="0"/>
      <w:marBottom w:val="0"/>
      <w:divBdr>
        <w:top w:val="none" w:sz="0" w:space="0" w:color="auto"/>
        <w:left w:val="none" w:sz="0" w:space="0" w:color="auto"/>
        <w:bottom w:val="none" w:sz="0" w:space="0" w:color="auto"/>
        <w:right w:val="none" w:sz="0" w:space="0" w:color="auto"/>
      </w:divBdr>
    </w:div>
    <w:div w:id="1990792013">
      <w:bodyDiv w:val="1"/>
      <w:marLeft w:val="0"/>
      <w:marRight w:val="0"/>
      <w:marTop w:val="0"/>
      <w:marBottom w:val="0"/>
      <w:divBdr>
        <w:top w:val="none" w:sz="0" w:space="0" w:color="auto"/>
        <w:left w:val="none" w:sz="0" w:space="0" w:color="auto"/>
        <w:bottom w:val="none" w:sz="0" w:space="0" w:color="auto"/>
        <w:right w:val="none" w:sz="0" w:space="0" w:color="auto"/>
      </w:divBdr>
    </w:div>
    <w:div w:id="1998804483">
      <w:bodyDiv w:val="1"/>
      <w:marLeft w:val="0"/>
      <w:marRight w:val="0"/>
      <w:marTop w:val="0"/>
      <w:marBottom w:val="0"/>
      <w:divBdr>
        <w:top w:val="none" w:sz="0" w:space="0" w:color="auto"/>
        <w:left w:val="none" w:sz="0" w:space="0" w:color="auto"/>
        <w:bottom w:val="none" w:sz="0" w:space="0" w:color="auto"/>
        <w:right w:val="none" w:sz="0" w:space="0" w:color="auto"/>
      </w:divBdr>
    </w:div>
    <w:div w:id="2007973478">
      <w:bodyDiv w:val="1"/>
      <w:marLeft w:val="0"/>
      <w:marRight w:val="0"/>
      <w:marTop w:val="0"/>
      <w:marBottom w:val="0"/>
      <w:divBdr>
        <w:top w:val="none" w:sz="0" w:space="0" w:color="auto"/>
        <w:left w:val="none" w:sz="0" w:space="0" w:color="auto"/>
        <w:bottom w:val="none" w:sz="0" w:space="0" w:color="auto"/>
        <w:right w:val="none" w:sz="0" w:space="0" w:color="auto"/>
      </w:divBdr>
    </w:div>
    <w:div w:id="2041544282">
      <w:bodyDiv w:val="1"/>
      <w:marLeft w:val="0"/>
      <w:marRight w:val="0"/>
      <w:marTop w:val="0"/>
      <w:marBottom w:val="0"/>
      <w:divBdr>
        <w:top w:val="none" w:sz="0" w:space="0" w:color="auto"/>
        <w:left w:val="none" w:sz="0" w:space="0" w:color="auto"/>
        <w:bottom w:val="none" w:sz="0" w:space="0" w:color="auto"/>
        <w:right w:val="none" w:sz="0" w:space="0" w:color="auto"/>
      </w:divBdr>
    </w:div>
    <w:div w:id="2059696112">
      <w:bodyDiv w:val="1"/>
      <w:marLeft w:val="0"/>
      <w:marRight w:val="0"/>
      <w:marTop w:val="0"/>
      <w:marBottom w:val="0"/>
      <w:divBdr>
        <w:top w:val="none" w:sz="0" w:space="0" w:color="auto"/>
        <w:left w:val="none" w:sz="0" w:space="0" w:color="auto"/>
        <w:bottom w:val="none" w:sz="0" w:space="0" w:color="auto"/>
        <w:right w:val="none" w:sz="0" w:space="0" w:color="auto"/>
      </w:divBdr>
    </w:div>
    <w:div w:id="2107919811">
      <w:bodyDiv w:val="1"/>
      <w:marLeft w:val="0"/>
      <w:marRight w:val="0"/>
      <w:marTop w:val="0"/>
      <w:marBottom w:val="0"/>
      <w:divBdr>
        <w:top w:val="none" w:sz="0" w:space="0" w:color="auto"/>
        <w:left w:val="none" w:sz="0" w:space="0" w:color="auto"/>
        <w:bottom w:val="none" w:sz="0" w:space="0" w:color="auto"/>
        <w:right w:val="none" w:sz="0" w:space="0" w:color="auto"/>
      </w:divBdr>
    </w:div>
    <w:div w:id="2133015203">
      <w:bodyDiv w:val="1"/>
      <w:marLeft w:val="0"/>
      <w:marRight w:val="0"/>
      <w:marTop w:val="0"/>
      <w:marBottom w:val="0"/>
      <w:divBdr>
        <w:top w:val="none" w:sz="0" w:space="0" w:color="auto"/>
        <w:left w:val="none" w:sz="0" w:space="0" w:color="auto"/>
        <w:bottom w:val="none" w:sz="0" w:space="0" w:color="auto"/>
        <w:right w:val="none" w:sz="0" w:space="0" w:color="auto"/>
      </w:divBdr>
    </w:div>
    <w:div w:id="2136556509">
      <w:bodyDiv w:val="1"/>
      <w:marLeft w:val="0"/>
      <w:marRight w:val="0"/>
      <w:marTop w:val="0"/>
      <w:marBottom w:val="0"/>
      <w:divBdr>
        <w:top w:val="none" w:sz="0" w:space="0" w:color="auto"/>
        <w:left w:val="none" w:sz="0" w:space="0" w:color="auto"/>
        <w:bottom w:val="none" w:sz="0" w:space="0" w:color="auto"/>
        <w:right w:val="none" w:sz="0" w:space="0" w:color="auto"/>
      </w:divBdr>
    </w:div>
    <w:div w:id="213957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2.xml"/><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emf"/><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0" Type="http://schemas.openxmlformats.org/officeDocument/2006/relationships/image" Target="media/image10.emf"/><Relationship Id="rId41"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elations xmlns="http://www.yonyou.com/rel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dataSourceCollection xmlns="http://www.yonyou.com/datasource"/>
</file>

<file path=customXml/item4.xml><?xml version="1.0" encoding="utf-8"?>
<formulas xmlns="http://www.yonyou.com/formula"/>
</file>

<file path=customXml/itemProps1.xml><?xml version="1.0" encoding="utf-8"?>
<ds:datastoreItem xmlns:ds="http://schemas.openxmlformats.org/officeDocument/2006/customXml" ds:itemID="{F7312DA4-2BE9-4B9B-9E64-480F17E82F09}">
  <ds:schemaRefs>
    <ds:schemaRef ds:uri="http://www.yonyou.com/relation"/>
  </ds:schemaRefs>
</ds:datastoreItem>
</file>

<file path=customXml/itemProps2.xml><?xml version="1.0" encoding="utf-8"?>
<ds:datastoreItem xmlns:ds="http://schemas.openxmlformats.org/officeDocument/2006/customXml" ds:itemID="{7AF20176-0704-434C-B5D3-A6D054726499}">
  <ds:schemaRefs>
    <ds:schemaRef ds:uri="http://schemas.openxmlformats.org/officeDocument/2006/bibliography"/>
  </ds:schemaRefs>
</ds:datastoreItem>
</file>

<file path=customXml/itemProps3.xml><?xml version="1.0" encoding="utf-8"?>
<ds:datastoreItem xmlns:ds="http://schemas.openxmlformats.org/officeDocument/2006/customXml" ds:itemID="{8CC6FDAD-29CD-4E4B-ACF2-A583F54C310C}">
  <ds:schemaRefs>
    <ds:schemaRef ds:uri="http://www.yonyou.com/datasource"/>
  </ds:schemaRefs>
</ds:datastoreItem>
</file>

<file path=customXml/itemProps4.xml><?xml version="1.0" encoding="utf-8"?>
<ds:datastoreItem xmlns:ds="http://schemas.openxmlformats.org/officeDocument/2006/customXml" ds:itemID="{F57E9F59-F070-4AFA-842B-A53D00F8C5BB}">
  <ds:schemaRefs>
    <ds:schemaRef ds:uri="http://www.yonyou.com/formula"/>
  </ds:schemaRefs>
</ds:datastoreItem>
</file>

<file path=docProps/app.xml><?xml version="1.0" encoding="utf-8"?>
<Properties xmlns="http://schemas.openxmlformats.org/officeDocument/2006/extended-properties" xmlns:vt="http://schemas.openxmlformats.org/officeDocument/2006/docPropsVTypes">
  <Template>Normal.dotm</Template>
  <TotalTime>19144</TotalTime>
  <Pages>42</Pages>
  <Words>12967</Words>
  <Characters>73914</Characters>
  <Application>Microsoft Office Word</Application>
  <DocSecurity>0</DocSecurity>
  <Lines>615</Lines>
  <Paragraphs>173</Paragraphs>
  <ScaleCrop>false</ScaleCrop>
  <Company> </Company>
  <LinksUpToDate>false</LinksUpToDate>
  <CharactersWithSpaces>86708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65</cp:revision>
  <cp:lastPrinted>2023-04-13T12:20:00Z</cp:lastPrinted>
  <dcterms:created xsi:type="dcterms:W3CDTF">2022-11-19T02:05:00Z</dcterms:created>
  <dcterms:modified xsi:type="dcterms:W3CDTF">2023-04-15T14:53:00Z</dcterms:modified>
</cp:coreProperties>
</file>