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pw663w8my07i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ewajkcm5eht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GENERAL DEL ÁREA DE ESTAMPADO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SOP-EST-01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379hfk7n2ojp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estándar completo del Área de Estampado</w:t>
      </w:r>
      <w:r w:rsidDel="00000000" w:rsidR="00000000" w:rsidRPr="00000000">
        <w:rPr>
          <w:sz w:val="24"/>
          <w:szCs w:val="24"/>
          <w:rtl w:val="0"/>
        </w:rPr>
        <w:t xml:space="preserve">, desde que un trabajo ingresa al sector hasta que las prendas estampadas son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validadas y entregadas</w:t>
      </w:r>
      <w:r w:rsidDel="00000000" w:rsidR="00000000" w:rsidRPr="00000000">
        <w:rPr>
          <w:sz w:val="24"/>
          <w:szCs w:val="24"/>
          <w:rtl w:val="0"/>
        </w:rPr>
        <w:t xml:space="preserve"> al área siguiente, asegurando: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Repetibilidad del proceso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Claridad de responsabilidades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correcta del sistema de estampado definido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Cumplimiento de parámetros técnicos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ordenada de desvíos, incidencias y reprocesos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Protección de la prenda y del estampado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Trazabilidad total del pedido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cómo funciona el área de Estampado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los parámetros técnicos específicos de cada material</w:t>
      </w:r>
      <w:r w:rsidDel="00000000" w:rsidR="00000000" w:rsidRPr="00000000">
        <w:rPr>
          <w:sz w:val="24"/>
          <w:szCs w:val="24"/>
          <w:rtl w:val="0"/>
        </w:rPr>
        <w:t xml:space="preserve">, que se documentan en SOPs operativos.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1ywyoaw69i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del Área de Estampado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Control de Calidad de Estampado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Producción (definición de prioridades)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Mantenimiento / Servicio Técnico (cuando corresponde)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proceso de estampado</w:t>
      </w:r>
      <w:r w:rsidDel="00000000" w:rsidR="00000000" w:rsidRPr="00000000">
        <w:rPr>
          <w:sz w:val="24"/>
          <w:szCs w:val="24"/>
          <w:rtl w:val="0"/>
        </w:rPr>
        <w:t xml:space="preserve">, sin excepción.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6t3n63av2g5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DEFINICIONES CLAVE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Estampado:</w:t>
      </w:r>
      <w:r w:rsidDel="00000000" w:rsidR="00000000" w:rsidRPr="00000000">
        <w:rPr>
          <w:sz w:val="24"/>
          <w:szCs w:val="24"/>
          <w:rtl w:val="0"/>
        </w:rPr>
        <w:t xml:space="preserve"> Aplicación de una estampa sobre una prenda mediante calor, presión y tiempo.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estampado:</w:t>
      </w:r>
      <w:r w:rsidDel="00000000" w:rsidR="00000000" w:rsidRPr="00000000">
        <w:rPr>
          <w:sz w:val="24"/>
          <w:szCs w:val="24"/>
          <w:rtl w:val="0"/>
        </w:rPr>
        <w:t xml:space="preserve"> Método definido (DTF, transfer, vinilo u otro).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productivo:</w:t>
      </w:r>
      <w:r w:rsidDel="00000000" w:rsidR="00000000" w:rsidRPr="00000000">
        <w:rPr>
          <w:sz w:val="24"/>
          <w:szCs w:val="24"/>
          <w:rtl w:val="0"/>
        </w:rPr>
        <w:t xml:space="preserve"> Pedido aprobado, con prenda y estampa correctas.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Prenda conforme:</w:t>
      </w:r>
      <w:r w:rsidDel="00000000" w:rsidR="00000000" w:rsidRPr="00000000">
        <w:rPr>
          <w:sz w:val="24"/>
          <w:szCs w:val="24"/>
          <w:rtl w:val="0"/>
        </w:rPr>
        <w:t xml:space="preserve"> Prenda con estampa bien fijada y correctamente posicionada.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conformidad:</w:t>
      </w:r>
      <w:r w:rsidDel="00000000" w:rsidR="00000000" w:rsidRPr="00000000">
        <w:rPr>
          <w:sz w:val="24"/>
          <w:szCs w:val="24"/>
          <w:rtl w:val="0"/>
        </w:rPr>
        <w:t xml:space="preserve"> Resultado fuera del estándar esperado.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Incidencia:</w:t>
      </w:r>
      <w:r w:rsidDel="00000000" w:rsidR="00000000" w:rsidRPr="00000000">
        <w:rPr>
          <w:sz w:val="24"/>
          <w:szCs w:val="24"/>
          <w:rtl w:val="0"/>
        </w:rPr>
        <w:t xml:space="preserve"> Evento que rompe el flujo normal del proceso.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ex76nvlhcrj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ROLES Y RESPONSABILIDADES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iyyky522bkf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Estampado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el estampado según el sistema definido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 planchas o equipos asignados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Cumplir parámetros de temperatura, presión y tiempo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control visual permanente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 el proceso ante cualquier duda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desvíos o fallas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improvisar fuera del SOP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ptux24hfax4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Control de Calidad (Estampado)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calidad del estampado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fallas de fijación o posición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Clasificar prendas conformes / no conformes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Retener prendas defectuosas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resultados del control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2hnqtbbaocd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 cumplimiento del SOP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prioridades de trabajo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parámetros técnicos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incidencias y reprocesos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con otras áreas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a Mantenimiento cuando corresponda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n6f2idain0h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Mantenimiento / Servicio Técnico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Intervenir ante fallas técnicas no resolubles operativamente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ajustes técnicos autorizados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estado de los equipos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937jzbal2fnx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ENTRADAS Y SALIDAS DEL PROCESO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ygr9mmsgjrf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Entradas al área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aptas para estampar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correctas (DTF, transfer, vinilo, etc.)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validado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 asignada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Equipos operativos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ggevm1yoqgdt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Salidas del área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estampadas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identificadas y contadas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producción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y reprocesos registrados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al área siguiente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ztswddb19ua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CONDICIONES OBLIGATORIAS PARA INICIAR ESTAMPADO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trabajo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puede iniciarse</w:t>
      </w:r>
      <w:r w:rsidDel="00000000" w:rsidR="00000000" w:rsidRPr="00000000">
        <w:rPr>
          <w:sz w:val="24"/>
          <w:szCs w:val="24"/>
          <w:rtl w:val="0"/>
        </w:rPr>
        <w:t xml:space="preserve"> si: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pedido está aprobado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prendas son correctas y están completas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estampas corresponden al pedido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 estampado está definido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prioridad está asignada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está operativo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Si falta alguna condición → NO iniciar producción.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u28y9b50fxa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FLUJO GENERAL DEL PROCESO DE ESTAMPADO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q0skwii0cj2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Recepción del trabajo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recibe el trabajo desde: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Costura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DTF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Sublimación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 autorizados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correcto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prenda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estampa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Trabajo incorrecto o incompleto → no se inicia.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f40gvjl5fa5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Preparación del trabajo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prendas por pedido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posición del estampado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la estampa según sistema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la plancha o equipo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mezclan pedidos.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hfc075p1ufh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7.3 Aplicación del estampado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parámetros: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Temperatura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Presión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estampado según especificación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Supervisar el proceso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El operario controla el estampado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mientras se ejecuta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agloff73e2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e5twdvl9uby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7.4 Enfriado y fijación final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Dejar enfriar la prenda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fijación final si el sistema lo requiere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manipular antes de tiempo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Manipular en caliente genera fallas posteriores.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xuod8aoaih9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7.5 Control de Calidad de Estampado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Verificar: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Adherencia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Posición</w:t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Terminación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Clasificar prenda: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Conforme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conforme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Prenda no conforme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avanza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t1lqnefs8gn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7.6 Registro de producción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obligatoriamente: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estampada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utilizado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Turno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(si hubo)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v7yw9c7wgde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7.7 Entrega a área siguiente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área destino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prendas controladas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entrega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Entrega sin registro = entrega inexistente.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3e1eemiysy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mbfhv5heqc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70j26ck0sir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PROTOCOLOS ANTE DESVÍOS (CONTINGENCIAS)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b2im7wn19x9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Mala adherencia del estampado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reproceso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t7ps38c5vfo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Estampa corrida o mal posicionada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continuar sin definición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1uoee7bll8r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8.3 Error de parámetros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solo con autorización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pzii8lkd1ah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8.4 Falla de equipo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 de forma segura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 técnica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a Mantenimiento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lzu4t67db0s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GESTIÓN DE INCIDENCIAS Y REPROCESOS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incidencia se gestiona 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SOP_EST-06</w:t>
      </w:r>
      <w:r w:rsidDel="00000000" w:rsidR="00000000" w:rsidRPr="00000000">
        <w:rPr>
          <w:sz w:val="24"/>
          <w:szCs w:val="24"/>
          <w:rtl w:val="0"/>
        </w:rPr>
        <w:t xml:space="preserve"> (cuando aplique)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 solo con:</w:t>
      </w:r>
    </w:p>
    <w:p w:rsidR="00000000" w:rsidDel="00000000" w:rsidP="00000000" w:rsidRDefault="00000000" w:rsidRPr="00000000" w14:paraId="0000009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 registrada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Autorización del Encargado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posterior de QC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rehace prenda sin registro.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soss9xcbz6tn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INDICADORES ASOCIADOS (KPIs)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estampadas por período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de estampado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reproceso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Cumplimiento de plazos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Fallas por sistema de estampado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azwsj1rn59u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CAMBIOS AL PROCESO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cambio en: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de estampado,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Sistemas utilizados,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aplicación,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realizarse sin: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u6e33nfxhv2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REGLAS DE ORO DEL SOP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incorrecta no se estampa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mal aplicada no se libera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duda, se frena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se frena, se registra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proceso manda, no la urgencia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31hzesi2i0ll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DOCUMENTOS RELACIONADOS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SOP-EST-02 Ingreso y Validación de Trabajo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SOP-EST-03 Preparación de Prendas y Estampas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SOP-EST-04 Aplicación del Estampado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SOP-EST-05 Control de Calidad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SOP-EST-06 Incidencias y Reprocesos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SOP-EST-08 Capacitación del Área</w:t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gbhw0kl1dtr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ENTRADA EN VIGENCIA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33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7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8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9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001_SOP_EST_01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A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B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C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D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E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F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D0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