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086" w14:textId="77777777" w:rsidR="00D16D39" w:rsidRDefault="00000000">
      <w:pPr>
        <w:jc w:val="center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上位机与终端通信JSON_</w:t>
      </w:r>
      <w:r>
        <w:rPr>
          <w:color w:val="000000" w:themeColor="text1"/>
          <w:sz w:val="36"/>
          <w:szCs w:val="36"/>
        </w:rPr>
        <w:t>V1.</w:t>
      </w:r>
      <w:r>
        <w:rPr>
          <w:rFonts w:hint="eastAsia"/>
          <w:color w:val="000000" w:themeColor="text1"/>
          <w:sz w:val="36"/>
          <w:szCs w:val="36"/>
        </w:rPr>
        <w:t>4</w:t>
      </w:r>
    </w:p>
    <w:p w14:paraId="48F0632A" w14:textId="77777777" w:rsidR="00D16D39" w:rsidRDefault="00D16D39">
      <w:pPr>
        <w:ind w:firstLine="420"/>
        <w:rPr>
          <w:color w:val="000000" w:themeColor="text1"/>
        </w:rPr>
      </w:pPr>
    </w:p>
    <w:p w14:paraId="4919296F" w14:textId="77777777" w:rsidR="00D16D39" w:rsidRDefault="00D16D39">
      <w:pPr>
        <w:ind w:firstLine="420"/>
        <w:rPr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D16D39" w14:paraId="4355D97F" w14:textId="77777777">
        <w:tc>
          <w:tcPr>
            <w:tcW w:w="988" w:type="dxa"/>
          </w:tcPr>
          <w:p w14:paraId="655765BB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417" w:type="dxa"/>
          </w:tcPr>
          <w:p w14:paraId="64E6B20A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817" w:type="dxa"/>
          </w:tcPr>
          <w:p w14:paraId="0149142F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修订记录</w:t>
            </w:r>
          </w:p>
        </w:tc>
        <w:tc>
          <w:tcPr>
            <w:tcW w:w="2074" w:type="dxa"/>
          </w:tcPr>
          <w:p w14:paraId="6B980DC9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作者</w:t>
            </w:r>
          </w:p>
        </w:tc>
      </w:tr>
      <w:tr w:rsidR="00D16D39" w14:paraId="79E8FE01" w14:textId="77777777">
        <w:tc>
          <w:tcPr>
            <w:tcW w:w="988" w:type="dxa"/>
          </w:tcPr>
          <w:p w14:paraId="4F85BDB8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1417" w:type="dxa"/>
          </w:tcPr>
          <w:p w14:paraId="58CC1ADA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2023-03-15</w:t>
            </w:r>
          </w:p>
        </w:tc>
        <w:tc>
          <w:tcPr>
            <w:tcW w:w="3817" w:type="dxa"/>
          </w:tcPr>
          <w:p w14:paraId="292F0353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初始版本</w:t>
            </w:r>
          </w:p>
        </w:tc>
        <w:tc>
          <w:tcPr>
            <w:tcW w:w="2074" w:type="dxa"/>
          </w:tcPr>
          <w:p w14:paraId="0B9F50BC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程茂林</w:t>
            </w:r>
          </w:p>
        </w:tc>
      </w:tr>
      <w:tr w:rsidR="00D16D39" w14:paraId="57077071" w14:textId="77777777">
        <w:tc>
          <w:tcPr>
            <w:tcW w:w="988" w:type="dxa"/>
          </w:tcPr>
          <w:p w14:paraId="7A657807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V1.1</w:t>
            </w:r>
          </w:p>
        </w:tc>
        <w:tc>
          <w:tcPr>
            <w:tcW w:w="1417" w:type="dxa"/>
          </w:tcPr>
          <w:p w14:paraId="21BA9490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3-03-17</w:t>
            </w:r>
          </w:p>
        </w:tc>
        <w:tc>
          <w:tcPr>
            <w:tcW w:w="3817" w:type="dxa"/>
          </w:tcPr>
          <w:p w14:paraId="0DE22112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1.优化字段，并添加字段定义；</w:t>
            </w:r>
          </w:p>
          <w:p w14:paraId="371B7154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2.增加告警信息；</w:t>
            </w:r>
          </w:p>
          <w:p w14:paraId="32D7696D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3.除报文时标外，增加各参数时标；</w:t>
            </w:r>
          </w:p>
          <w:p w14:paraId="0CF44022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4.合并值和单位字段；</w:t>
            </w:r>
          </w:p>
        </w:tc>
        <w:tc>
          <w:tcPr>
            <w:tcW w:w="2074" w:type="dxa"/>
          </w:tcPr>
          <w:p w14:paraId="114D2169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程茂林、吴江</w:t>
            </w:r>
          </w:p>
        </w:tc>
      </w:tr>
      <w:tr w:rsidR="00D16D39" w14:paraId="02719C96" w14:textId="77777777">
        <w:tc>
          <w:tcPr>
            <w:tcW w:w="988" w:type="dxa"/>
          </w:tcPr>
          <w:p w14:paraId="53717AD6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1.2</w:t>
            </w:r>
          </w:p>
        </w:tc>
        <w:tc>
          <w:tcPr>
            <w:tcW w:w="1417" w:type="dxa"/>
          </w:tcPr>
          <w:p w14:paraId="43825123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023-03-22</w:t>
            </w:r>
          </w:p>
        </w:tc>
        <w:tc>
          <w:tcPr>
            <w:tcW w:w="3817" w:type="dxa"/>
          </w:tcPr>
          <w:p w14:paraId="796F8D0B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细化告警字段定义。</w:t>
            </w:r>
          </w:p>
        </w:tc>
        <w:tc>
          <w:tcPr>
            <w:tcW w:w="2074" w:type="dxa"/>
          </w:tcPr>
          <w:p w14:paraId="4782DD53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程茂林、吴江</w:t>
            </w:r>
          </w:p>
        </w:tc>
      </w:tr>
      <w:tr w:rsidR="00D16D39" w14:paraId="28E1A8A4" w14:textId="77777777">
        <w:tc>
          <w:tcPr>
            <w:tcW w:w="988" w:type="dxa"/>
          </w:tcPr>
          <w:p w14:paraId="5B90DB64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V1.3</w:t>
            </w:r>
          </w:p>
        </w:tc>
        <w:tc>
          <w:tcPr>
            <w:tcW w:w="1417" w:type="dxa"/>
          </w:tcPr>
          <w:p w14:paraId="5F3D6E4F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2023-03-23</w:t>
            </w:r>
          </w:p>
        </w:tc>
        <w:tc>
          <w:tcPr>
            <w:tcW w:w="3817" w:type="dxa"/>
          </w:tcPr>
          <w:p w14:paraId="52BDBB84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1.参数增加kks字段，由用户提供每个参数测点的kks码。</w:t>
            </w:r>
          </w:p>
          <w:p w14:paraId="53CFA998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2.params中存在同一参数不同时间的值。</w:t>
            </w:r>
          </w:p>
          <w:p w14:paraId="60AA029C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3.ref定义为别名字段，kks码为唯一标识。</w:t>
            </w:r>
          </w:p>
          <w:p w14:paraId="75330511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4.各系统会存在时间差，上位机需记录接收时间。</w:t>
            </w:r>
          </w:p>
        </w:tc>
        <w:tc>
          <w:tcPr>
            <w:tcW w:w="2074" w:type="dxa"/>
          </w:tcPr>
          <w:p w14:paraId="41565AAE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程茂林、黄天雄、郭祖仪</w:t>
            </w:r>
          </w:p>
        </w:tc>
      </w:tr>
      <w:tr w:rsidR="00D16D39" w14:paraId="7E7E8A25" w14:textId="77777777">
        <w:tc>
          <w:tcPr>
            <w:tcW w:w="988" w:type="dxa"/>
          </w:tcPr>
          <w:p w14:paraId="740F76D7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V1.4</w:t>
            </w:r>
          </w:p>
        </w:tc>
        <w:tc>
          <w:tcPr>
            <w:tcW w:w="1417" w:type="dxa"/>
          </w:tcPr>
          <w:p w14:paraId="104EF917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2023-04-06</w:t>
            </w:r>
          </w:p>
        </w:tc>
        <w:tc>
          <w:tcPr>
            <w:tcW w:w="3817" w:type="dxa"/>
          </w:tcPr>
          <w:p w14:paraId="40B698E2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1.增加通信协议定义。</w:t>
            </w:r>
          </w:p>
          <w:p w14:paraId="3813F26A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2.修改时间字段为可读格式。</w:t>
            </w:r>
          </w:p>
          <w:p w14:paraId="70479DF4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3.修改包时间字段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pkgt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color w:val="000000" w:themeColor="text1"/>
              </w:rPr>
              <w:t>”t”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2074" w:type="dxa"/>
          </w:tcPr>
          <w:p w14:paraId="0683847E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程茂林、吕畅</w:t>
            </w:r>
          </w:p>
        </w:tc>
      </w:tr>
      <w:tr w:rsidR="00D16D39" w14:paraId="5A2FC89C" w14:textId="77777777">
        <w:tc>
          <w:tcPr>
            <w:tcW w:w="988" w:type="dxa"/>
          </w:tcPr>
          <w:p w14:paraId="5786AC5E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1.5</w:t>
            </w:r>
          </w:p>
        </w:tc>
        <w:tc>
          <w:tcPr>
            <w:tcW w:w="1417" w:type="dxa"/>
          </w:tcPr>
          <w:p w14:paraId="648F86F6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2023-04-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3817" w:type="dxa"/>
          </w:tcPr>
          <w:p w14:paraId="71396C06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标准化json格式</w:t>
            </w:r>
          </w:p>
        </w:tc>
        <w:tc>
          <w:tcPr>
            <w:tcW w:w="2074" w:type="dxa"/>
          </w:tcPr>
          <w:p w14:paraId="42F20828" w14:textId="77777777" w:rsidR="00D16D39" w:rsidRDefault="0000000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岳豪</w:t>
            </w:r>
          </w:p>
        </w:tc>
      </w:tr>
      <w:tr w:rsidR="00C06FD2" w14:paraId="53B863E9" w14:textId="77777777">
        <w:tc>
          <w:tcPr>
            <w:tcW w:w="988" w:type="dxa"/>
          </w:tcPr>
          <w:p w14:paraId="3E61AC78" w14:textId="337A64C0" w:rsidR="00C06FD2" w:rsidRDefault="00C06F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1.6</w:t>
            </w:r>
          </w:p>
        </w:tc>
        <w:tc>
          <w:tcPr>
            <w:tcW w:w="1417" w:type="dxa"/>
          </w:tcPr>
          <w:p w14:paraId="4422430C" w14:textId="67BC9116" w:rsidR="00C06FD2" w:rsidRDefault="00C06F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023-04-14</w:t>
            </w:r>
          </w:p>
        </w:tc>
        <w:tc>
          <w:tcPr>
            <w:tcW w:w="3817" w:type="dxa"/>
          </w:tcPr>
          <w:p w14:paraId="22E9A415" w14:textId="59E7C93D" w:rsidR="00C06FD2" w:rsidRPr="00C06FD2" w:rsidRDefault="00C06FD2" w:rsidP="00C06F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 w:rsidRPr="00C06FD2">
              <w:rPr>
                <w:rFonts w:hint="eastAsia"/>
                <w:color w:val="000000" w:themeColor="text1"/>
              </w:rPr>
              <w:t>新增v</w:t>
            </w:r>
            <w:r w:rsidRPr="00C06FD2">
              <w:rPr>
                <w:color w:val="000000" w:themeColor="text1"/>
              </w:rPr>
              <w:t>type</w:t>
            </w:r>
            <w:r w:rsidRPr="00C06FD2">
              <w:rPr>
                <w:rFonts w:hint="eastAsia"/>
                <w:color w:val="000000" w:themeColor="text1"/>
              </w:rPr>
              <w:t>字段，标识数据类型</w:t>
            </w:r>
          </w:p>
          <w:p w14:paraId="7172F9D3" w14:textId="6395C35E" w:rsidR="00C06FD2" w:rsidRPr="00C06FD2" w:rsidRDefault="00C06FD2" w:rsidP="00C06F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  <w:r w:rsidRPr="00C06FD2">
              <w:rPr>
                <w:rFonts w:hint="eastAsia"/>
                <w:color w:val="000000" w:themeColor="text1"/>
              </w:rPr>
              <w:t>新增web</w:t>
            </w:r>
            <w:r w:rsidRPr="00C06FD2">
              <w:rPr>
                <w:color w:val="000000" w:themeColor="text1"/>
              </w:rPr>
              <w:t>socket</w:t>
            </w:r>
            <w:r w:rsidRPr="00C06FD2">
              <w:rPr>
                <w:rFonts w:hint="eastAsia"/>
                <w:color w:val="000000" w:themeColor="text1"/>
              </w:rPr>
              <w:t>通信相关信息</w:t>
            </w:r>
          </w:p>
        </w:tc>
        <w:tc>
          <w:tcPr>
            <w:tcW w:w="2074" w:type="dxa"/>
          </w:tcPr>
          <w:p w14:paraId="62E70504" w14:textId="15BEF0FC" w:rsidR="00C06FD2" w:rsidRDefault="00C06F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岳豪、吕畅</w:t>
            </w:r>
          </w:p>
        </w:tc>
      </w:tr>
    </w:tbl>
    <w:p w14:paraId="762FFFF4" w14:textId="77777777" w:rsidR="00D16D39" w:rsidRDefault="00000000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一、概述</w:t>
      </w:r>
    </w:p>
    <w:p w14:paraId="2A7B3A70" w14:textId="77777777" w:rsidR="00D16D39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安全网关与终端的ssl客户端建立安全通道，为终端、标段二、上位机之间的无线通信提供加密传输。</w:t>
      </w:r>
    </w:p>
    <w:p w14:paraId="547DABD5" w14:textId="77777777" w:rsidR="00D16D39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上位机为终端和标段二的数据提供界面展示，需接收终端和标段二的数据上报。</w:t>
      </w:r>
      <w:r>
        <w:rPr>
          <w:rFonts w:hint="eastAsia"/>
        </w:rPr>
        <w:t>上位机为</w:t>
      </w:r>
      <w:r>
        <w:rPr>
          <w:rFonts w:hint="eastAsia"/>
          <w:u w:val="single"/>
        </w:rPr>
        <w:t>WebSocket</w:t>
      </w:r>
      <w:r>
        <w:rPr>
          <w:rFonts w:hint="eastAsia"/>
        </w:rPr>
        <w:t>服务端，终端及标段二为WebSocket客户端</w:t>
      </w:r>
      <w:r>
        <w:rPr>
          <w:rFonts w:hint="eastAsia"/>
          <w:color w:val="000000" w:themeColor="text1"/>
        </w:rPr>
        <w:t>。</w:t>
      </w:r>
    </w:p>
    <w:p w14:paraId="7435FFB7" w14:textId="77777777" w:rsidR="00D16D39" w:rsidRDefault="00000000">
      <w:pPr>
        <w:ind w:firstLine="420"/>
        <w:rPr>
          <w:color w:val="000000" w:themeColor="text1"/>
        </w:rPr>
      </w:pPr>
      <w:r>
        <w:rPr>
          <w:rFonts w:hint="eastAsia"/>
        </w:rPr>
        <w:t>通信内容为</w:t>
      </w:r>
      <w:r>
        <w:rPr>
          <w:rFonts w:hint="eastAsia"/>
          <w:u w:val="single"/>
        </w:rPr>
        <w:t>json文本</w:t>
      </w:r>
      <w:r>
        <w:rPr>
          <w:rFonts w:hint="eastAsia"/>
        </w:rPr>
        <w:t>，json详细内容参考字段定义和示例，其中</w:t>
      </w:r>
      <w:r>
        <w:rPr>
          <w:rFonts w:hint="eastAsia"/>
          <w:color w:val="000000" w:themeColor="text1"/>
        </w:rPr>
        <w:t>所有汉字字符均采用</w:t>
      </w:r>
      <w:r>
        <w:rPr>
          <w:rFonts w:hint="eastAsia"/>
          <w:color w:val="000000" w:themeColor="text1"/>
          <w:u w:val="single"/>
        </w:rPr>
        <w:t>UTF8编码</w:t>
      </w:r>
      <w:r>
        <w:rPr>
          <w:rFonts w:hint="eastAsia"/>
          <w:color w:val="000000" w:themeColor="text1"/>
        </w:rPr>
        <w:t>。</w:t>
      </w:r>
    </w:p>
    <w:p w14:paraId="569FFA8D" w14:textId="77777777" w:rsidR="00D16D39" w:rsidRDefault="00000000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二、字段定义</w:t>
      </w:r>
    </w:p>
    <w:p w14:paraId="525BE2CA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“name”</w:t>
      </w:r>
      <w:r>
        <w:rPr>
          <w:rFonts w:hint="eastAsia"/>
          <w:color w:val="000000" w:themeColor="text1"/>
        </w:rPr>
        <w:t>字段：</w:t>
      </w:r>
    </w:p>
    <w:p w14:paraId="2A184AFB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>终端提供命令行设置，标段二上时报由其自主控制</w:t>
      </w:r>
      <w:r>
        <w:rPr>
          <w:color w:val="000000" w:themeColor="text1"/>
        </w:rPr>
        <w:t>--&gt;</w:t>
      </w:r>
    </w:p>
    <w:p w14:paraId="010152BC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“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2ACF97B7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>出厂初始化设置，过程中不允许修改，标段二上时报由其自主控制</w:t>
      </w:r>
      <w:r>
        <w:rPr>
          <w:color w:val="000000" w:themeColor="text1"/>
        </w:rPr>
        <w:t>--&gt;</w:t>
      </w:r>
    </w:p>
    <w:p w14:paraId="78FC21C4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terminal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7BA8632F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terminal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终端提供命令行设置，更换IO板卡时由命令行更改，string=</w:t>
      </w:r>
      <w:r>
        <w:rPr>
          <w:color w:val="000000" w:themeColor="text1"/>
        </w:rPr>
        <w:t>COL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ENV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VOL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CUR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ASE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PSE,</w:t>
      </w:r>
      <w:r>
        <w:rPr>
          <w:rFonts w:hint="eastAsia"/>
          <w:color w:val="000000" w:themeColor="text1"/>
        </w:rPr>
        <w:t>为六种采集终端</w:t>
      </w:r>
      <w:r>
        <w:rPr>
          <w:color w:val="000000" w:themeColor="text1"/>
        </w:rPr>
        <w:t>collect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environment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voltage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current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Activesensor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Passivesenso</w:t>
      </w:r>
      <w:r>
        <w:rPr>
          <w:rFonts w:hint="eastAsia"/>
          <w:color w:val="000000" w:themeColor="text1"/>
        </w:rPr>
        <w:t>r的缩写，标段二上报时固定为COL</w:t>
      </w:r>
      <w:r>
        <w:rPr>
          <w:color w:val="000000" w:themeColor="text1"/>
        </w:rPr>
        <w:t>--&gt;</w:t>
      </w:r>
    </w:p>
    <w:p w14:paraId="05F1F7CA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mtype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2EBBC1A6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mtype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消息类型string=</w:t>
      </w:r>
      <w:r>
        <w:rPr>
          <w:color w:val="000000" w:themeColor="text1"/>
        </w:rPr>
        <w:t>UNKN</w:t>
      </w:r>
      <w:r>
        <w:rPr>
          <w:rFonts w:hint="eastAsia"/>
          <w:color w:val="000000" w:themeColor="text1"/>
        </w:rPr>
        <w:t>、MSGE、EVENT</w:t>
      </w:r>
      <w:r>
        <w:rPr>
          <w:color w:val="000000" w:themeColor="text1"/>
        </w:rPr>
        <w:t>--&gt;</w:t>
      </w:r>
    </w:p>
    <w:p w14:paraId="7400B8CB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5ABE4C7D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":"</w:t>
      </w:r>
      <w:r>
        <w:t xml:space="preserve"> yyyy-</w:t>
      </w:r>
      <w:r>
        <w:rPr>
          <w:rFonts w:hint="eastAsia"/>
        </w:rPr>
        <w:t>mm</w:t>
      </w:r>
      <w:r>
        <w:t>-dd </w:t>
      </w:r>
      <w:r>
        <w:rPr>
          <w:rFonts w:hint="eastAsia"/>
        </w:rPr>
        <w:t>hh</w:t>
      </w:r>
      <w:r>
        <w:t>:mm:ss.SSS</w:t>
      </w:r>
      <w:r>
        <w:rPr>
          <w:color w:val="000000" w:themeColor="text1"/>
        </w:rPr>
        <w:t xml:space="preserve"> ",&lt;--</w:t>
      </w:r>
      <w:r>
        <w:rPr>
          <w:rFonts w:hint="eastAsia"/>
          <w:color w:val="000000" w:themeColor="text1"/>
        </w:rPr>
        <w:t>报文时标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例如</w:t>
      </w:r>
      <w:r>
        <w:rPr>
          <w:color w:val="000000" w:themeColor="text1"/>
        </w:rPr>
        <w:t>2023-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4-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9:28:47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872 每</w:t>
      </w:r>
      <w:r>
        <w:rPr>
          <w:rFonts w:hint="eastAsia"/>
          <w:color w:val="000000" w:themeColor="text1"/>
        </w:rPr>
        <w:t>段报文、每个</w:t>
      </w:r>
      <w:r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、每个告警事件应带时标字段</w:t>
      </w:r>
      <w:r>
        <w:rPr>
          <w:color w:val="000000" w:themeColor="text1"/>
        </w:rPr>
        <w:t>--&gt;</w:t>
      </w:r>
    </w:p>
    <w:p w14:paraId="51894448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params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组：</w:t>
      </w:r>
    </w:p>
    <w:p w14:paraId="1A0D5513" w14:textId="77777777" w:rsidR="00D16D39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除临时使用类型终端，其区域、设备、参数等名称均在实施时配置完成，标段二的ref及单位由其自行定义；对临时使用的终端，提供命令行修改功能，对临时测试的参数进行台账命名。</w:t>
      </w:r>
    </w:p>
    <w:p w14:paraId="0C85885B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kks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79CCC559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kks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根据用户配置的kks码组织报文</w:t>
      </w:r>
      <w:r>
        <w:rPr>
          <w:color w:val="000000" w:themeColor="text1"/>
        </w:rPr>
        <w:t>--&gt;</w:t>
      </w:r>
    </w:p>
    <w:p w14:paraId="3FBBF3AC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ref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287FEF91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ref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区域/设备.参数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别名字段；</w:t>
      </w:r>
      <w:r>
        <w:rPr>
          <w:color w:val="000000" w:themeColor="text1"/>
        </w:rPr>
        <w:t>ENV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VOL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CUR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ASE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PSE</w:t>
      </w:r>
      <w:r>
        <w:rPr>
          <w:rFonts w:hint="eastAsia"/>
          <w:color w:val="000000" w:themeColor="text1"/>
        </w:rPr>
        <w:t>类型的终端区域=$name，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，标段二的区域、设备、参数由其自主控制</w:t>
      </w:r>
      <w:r>
        <w:rPr>
          <w:color w:val="000000" w:themeColor="text1"/>
        </w:rPr>
        <w:t>--&gt;</w:t>
      </w:r>
    </w:p>
    <w:p w14:paraId="4F165E99" w14:textId="77777777" w:rsidR="00D16D39" w:rsidRDefault="00D16D39">
      <w:pPr>
        <w:ind w:firstLine="420"/>
        <w:rPr>
          <w:color w:val="000000" w:themeColor="text1"/>
        </w:rPr>
      </w:pPr>
    </w:p>
    <w:p w14:paraId="2837F404" w14:textId="77777777" w:rsidR="00D16D39" w:rsidRPr="003338B3" w:rsidRDefault="00000000">
      <w:pPr>
        <w:pStyle w:val="3"/>
        <w:rPr>
          <w:color w:val="FF0000"/>
        </w:rPr>
      </w:pPr>
      <w:r w:rsidRPr="003338B3">
        <w:rPr>
          <w:color w:val="FF0000"/>
        </w:rPr>
        <w:t>“</w:t>
      </w:r>
      <w:r w:rsidRPr="003338B3">
        <w:rPr>
          <w:rFonts w:hint="eastAsia"/>
          <w:color w:val="FF0000"/>
        </w:rPr>
        <w:t>vtype</w:t>
      </w:r>
      <w:r w:rsidRPr="003338B3">
        <w:rPr>
          <w:color w:val="FF0000"/>
        </w:rPr>
        <w:t>”</w:t>
      </w:r>
      <w:r w:rsidRPr="003338B3">
        <w:rPr>
          <w:rFonts w:hint="eastAsia"/>
          <w:color w:val="FF0000"/>
        </w:rPr>
        <w:t>字段：</w:t>
      </w:r>
    </w:p>
    <w:p w14:paraId="05990E88" w14:textId="4E982977" w:rsidR="00D16D39" w:rsidRPr="003338B3" w:rsidRDefault="00000000">
      <w:pPr>
        <w:rPr>
          <w:color w:val="FF0000"/>
        </w:rPr>
      </w:pPr>
      <w:r w:rsidRPr="003338B3">
        <w:rPr>
          <w:color w:val="FF0000"/>
        </w:rPr>
        <w:t>"</w:t>
      </w:r>
      <w:r w:rsidRPr="003338B3">
        <w:rPr>
          <w:rFonts w:hint="eastAsia"/>
          <w:color w:val="FF0000"/>
        </w:rPr>
        <w:t>vtype</w:t>
      </w:r>
      <w:r w:rsidRPr="003338B3">
        <w:rPr>
          <w:color w:val="FF0000"/>
        </w:rPr>
        <w:t>":"</w:t>
      </w:r>
      <w:r w:rsidRPr="003338B3">
        <w:rPr>
          <w:rFonts w:hint="eastAsia"/>
          <w:color w:val="FF0000"/>
        </w:rPr>
        <w:t>区分参数值的类型，例如温度、湿度、</w:t>
      </w:r>
      <w:r w:rsidR="00C06FD2" w:rsidRPr="003338B3">
        <w:rPr>
          <w:rFonts w:hint="eastAsia"/>
          <w:color w:val="FF0000"/>
        </w:rPr>
        <w:t>水压、气压</w:t>
      </w:r>
      <w:r w:rsidRPr="003338B3">
        <w:rPr>
          <w:rFonts w:hint="eastAsia"/>
          <w:color w:val="FF0000"/>
        </w:rPr>
        <w:t>、电流、电压</w:t>
      </w:r>
      <w:r w:rsidR="00383B6E" w:rsidRPr="003338B3">
        <w:rPr>
          <w:rFonts w:hint="eastAsia"/>
          <w:color w:val="FF0000"/>
        </w:rPr>
        <w:t>、</w:t>
      </w:r>
      <w:r w:rsidR="00383B6E" w:rsidRPr="003338B3">
        <w:rPr>
          <w:color w:val="FF0000"/>
        </w:rPr>
        <w:t>PM25</w:t>
      </w:r>
      <w:r w:rsidRPr="003338B3">
        <w:rPr>
          <w:rFonts w:hint="eastAsia"/>
          <w:color w:val="FF0000"/>
        </w:rPr>
        <w:t>等"</w:t>
      </w:r>
    </w:p>
    <w:p w14:paraId="5BCF190C" w14:textId="77777777" w:rsidR="00D16D39" w:rsidRPr="00383B6E" w:rsidRDefault="00D16D39">
      <w:pPr>
        <w:ind w:firstLine="420"/>
        <w:rPr>
          <w:color w:val="000000" w:themeColor="text1"/>
        </w:rPr>
      </w:pPr>
    </w:p>
    <w:p w14:paraId="3300D08E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lastRenderedPageBreak/>
        <w:t>“</w:t>
      </w:r>
      <w:r>
        <w:rPr>
          <w:rFonts w:hint="eastAsia"/>
          <w:color w:val="000000" w:themeColor="text1"/>
        </w:rPr>
        <w:t>val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414DA057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val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参数值-单位</w:t>
      </w:r>
      <w:r>
        <w:rPr>
          <w:color w:val="000000" w:themeColor="text1"/>
        </w:rPr>
        <w:t>",</w:t>
      </w:r>
    </w:p>
    <w:p w14:paraId="5A0D11C1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426F0563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年-月-日 时:分:秒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毫秒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参数时标，与报文时标定义相同</w:t>
      </w:r>
      <w:r>
        <w:rPr>
          <w:color w:val="000000" w:themeColor="text1"/>
        </w:rPr>
        <w:t>--&gt;</w:t>
      </w:r>
    </w:p>
    <w:p w14:paraId="382E6C80" w14:textId="77777777" w:rsidR="00D16D39" w:rsidRDefault="00000000">
      <w:pPr>
        <w:pStyle w:val="2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events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组：</w:t>
      </w:r>
    </w:p>
    <w:p w14:paraId="6805338E" w14:textId="77777777" w:rsidR="00D16D39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对终端设备的系统事件、参数越限等信息，通过events上报，告知上位机。参数范围上下限，在实施时由终端侧配置定义。标段二的事件内容由其自行定义，并根据events格式组织上报。</w:t>
      </w:r>
    </w:p>
    <w:p w14:paraId="2A97AC3F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type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17B7C8AD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type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trint",&lt;--string=</w:t>
      </w:r>
      <w:r>
        <w:rPr>
          <w:rFonts w:hint="eastAsia"/>
          <w:color w:val="000000" w:themeColor="text1"/>
        </w:rPr>
        <w:t>SYS-系统、COM-通信、VAL-参数等事件主体，标段二根据事件情况选择合适的事件主体</w:t>
      </w:r>
      <w:r>
        <w:rPr>
          <w:color w:val="000000" w:themeColor="text1"/>
        </w:rPr>
        <w:t>--&gt;</w:t>
      </w:r>
    </w:p>
    <w:p w14:paraId="009A5BE2" w14:textId="77777777" w:rsidR="00D16D39" w:rsidRDefault="00D16D39">
      <w:pPr>
        <w:ind w:firstLine="420"/>
        <w:rPr>
          <w:color w:val="000000" w:themeColor="text1"/>
        </w:rPr>
      </w:pPr>
    </w:p>
    <w:p w14:paraId="3CC3A812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“level”</w:t>
      </w:r>
      <w:r>
        <w:rPr>
          <w:rFonts w:hint="eastAsia"/>
          <w:color w:val="000000" w:themeColor="text1"/>
        </w:rPr>
        <w:t>字段：</w:t>
      </w:r>
    </w:p>
    <w:p w14:paraId="39139282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"level":"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trint",&lt;--string=UNKN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INFO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WARN</w:t>
      </w:r>
      <w:r>
        <w:rPr>
          <w:rFonts w:hint="eastAsia"/>
          <w:color w:val="000000" w:themeColor="text1"/>
        </w:rPr>
        <w:t>、E</w:t>
      </w:r>
      <w:r>
        <w:rPr>
          <w:color w:val="000000" w:themeColor="text1"/>
        </w:rPr>
        <w:t>RRO</w:t>
      </w:r>
      <w:r>
        <w:rPr>
          <w:rFonts w:hint="eastAsia"/>
          <w:color w:val="000000" w:themeColor="text1"/>
        </w:rPr>
        <w:t>等，标段二根据事件情况选择合适的事件等级</w:t>
      </w:r>
      <w:r>
        <w:rPr>
          <w:color w:val="000000" w:themeColor="text1"/>
        </w:rPr>
        <w:t>--&gt;</w:t>
      </w:r>
    </w:p>
    <w:p w14:paraId="3EE84D9C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kks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70F61EFA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kks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根据用户配置的kks码组织报文，不是参数事件时设置为空</w:t>
      </w:r>
      <w:r>
        <w:rPr>
          <w:color w:val="000000" w:themeColor="text1"/>
        </w:rPr>
        <w:t>--&gt;</w:t>
      </w:r>
    </w:p>
    <w:p w14:paraId="2D0F5DB3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“msg”</w:t>
      </w:r>
      <w:r>
        <w:rPr>
          <w:rFonts w:hint="eastAsia"/>
          <w:color w:val="000000" w:themeColor="text1"/>
        </w:rPr>
        <w:t>字段：</w:t>
      </w:r>
    </w:p>
    <w:p w14:paraId="418A5FB0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"msg":"</w:t>
      </w: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>",&lt;--string=</w:t>
      </w:r>
      <w:r>
        <w:rPr>
          <w:rFonts w:hint="eastAsia"/>
          <w:color w:val="000000" w:themeColor="text1"/>
        </w:rPr>
        <w:t>对当前事件的字符串描述，如：“系统重启”、“cpu占用过高”、“</w:t>
      </w:r>
      <w:r>
        <w:rPr>
          <w:color w:val="000000" w:themeColor="text1"/>
        </w:rPr>
        <w:t>发变811层/机组1.水压1</w:t>
      </w:r>
      <w:r>
        <w:rPr>
          <w:rFonts w:hint="eastAsia"/>
          <w:color w:val="000000" w:themeColor="text1"/>
        </w:rPr>
        <w:t>值0.78超告警上线0.75”等，标段二根据事件情况组织合适的告警信息</w:t>
      </w:r>
      <w:r>
        <w:rPr>
          <w:color w:val="000000" w:themeColor="text1"/>
        </w:rPr>
        <w:t>--&gt;</w:t>
      </w:r>
    </w:p>
    <w:p w14:paraId="7485BD99" w14:textId="77777777" w:rsidR="00D16D39" w:rsidRDefault="00000000">
      <w:pPr>
        <w:pStyle w:val="3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字段：</w:t>
      </w:r>
    </w:p>
    <w:p w14:paraId="49C78E8B" w14:textId="77777777" w:rsidR="00D16D39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年-月-日 时:分:秒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毫秒</w:t>
      </w:r>
      <w:r>
        <w:rPr>
          <w:color w:val="000000" w:themeColor="text1"/>
        </w:rPr>
        <w:t>",&lt;--</w:t>
      </w:r>
      <w:r>
        <w:rPr>
          <w:rFonts w:hint="eastAsia"/>
          <w:color w:val="000000" w:themeColor="text1"/>
        </w:rPr>
        <w:t>事件发生时间，与参数时标定义相同</w:t>
      </w:r>
      <w:r>
        <w:rPr>
          <w:color w:val="000000" w:themeColor="text1"/>
        </w:rPr>
        <w:t>--&gt;</w:t>
      </w:r>
    </w:p>
    <w:p w14:paraId="07B43CFF" w14:textId="77777777" w:rsidR="00D16D39" w:rsidRDefault="00000000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三、参数上报示例</w:t>
      </w:r>
    </w:p>
    <w:p w14:paraId="2894B597" w14:textId="77777777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标段二参数</w:t>
      </w:r>
    </w:p>
    <w:p w14:paraId="48CEA84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B1B12C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终端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CF5E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"202303110001xl"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615D1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"COL"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CA5C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B09126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BD07B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FDDD81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CB6BCD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76AA6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机组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1.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74947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6FE7D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"0.56-Mpa"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E7B8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09:28:47.872"</w:t>
      </w:r>
    </w:p>
    <w:p w14:paraId="0F74A72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93D723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55362CD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021C8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机组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1.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0C460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E720C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"0.55-Mpa"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E07E6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685D292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900A14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837C7A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F4427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机组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1.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20"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A6AA6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E4A6E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"0.57-Mpa"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E3080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41B83C9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3F9B909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E3C66F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7ADC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层母线洞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/GEBS.SF6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E2C27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4C711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"0.62-Mpa"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BF31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28C9DB3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2EB1A8D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0668A0E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B3E7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主变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828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/GCB.SF6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7123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F1FB4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"0.62-Mpa"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40C67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4B0A21D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EC001F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717BBD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EFF6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"GIS837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/GIS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E8DE6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A8A99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"0.63-Mpa"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7E40F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5F90533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ED6853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6C11C9E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73B57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"GIL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竖井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/GIL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1837_1"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0638F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3B97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"480-Kpa"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AFC9E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59E06BB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191476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D6D719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AC988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"GIL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竖井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/GIL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8111_6"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3927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F68D8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"480-Kpa"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A0A45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4ECDD38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4938E32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66EDB0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D4AA0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出线场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/GIL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.SF6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1145_15"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8BA14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6758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"480-Kpa"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C8D03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09:28:47.879"</w:t>
      </w:r>
    </w:p>
    <w:p w14:paraId="0DE8524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4A848A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66F7FB9E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BBFA56" w14:textId="77777777" w:rsidR="00D16D39" w:rsidRDefault="00D16D39">
      <w:pPr>
        <w:rPr>
          <w:color w:val="000000" w:themeColor="text1"/>
        </w:rPr>
      </w:pPr>
    </w:p>
    <w:p w14:paraId="6F7F8DE1" w14:textId="77777777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环境参数</w:t>
      </w:r>
    </w:p>
    <w:p w14:paraId="4ABCC35D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69F9D7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水车室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69313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"202303110002xl"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26B1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"ENV"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233649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65BB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09:28:47.894"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8AFF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C62F9E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C192F9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4286B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水车室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/ENV.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温度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363D4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温度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95B6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"21.4-</w:t>
      </w:r>
      <w:r w:rsidRPr="00383B6E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℃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94687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09:28:47.894"</w:t>
      </w:r>
    </w:p>
    <w:p w14:paraId="707791B6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61DEB3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4D5F08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7855F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水车室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/ENV.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湿度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85A03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湿度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F66FE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"89-%"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FF0D6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09:28:47.894"</w:t>
      </w:r>
    </w:p>
    <w:p w14:paraId="67B19D7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3F33D9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58EB5C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DF762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水车室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/ENV.PM25"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C52D4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"PM25"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66FEF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"102-ug/m³"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4F50F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09:28:47.894"</w:t>
      </w:r>
    </w:p>
    <w:p w14:paraId="1FE1354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DC4983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1A10DEA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BC41C1E" w14:textId="64B339C9" w:rsidR="00D16D39" w:rsidRDefault="00D16D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D777C92" w14:textId="77777777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电压参数</w:t>
      </w:r>
    </w:p>
    <w:p w14:paraId="7CBE79B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24FD55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B8660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"202303110003xl"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2E6126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"VOL"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51C36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C1FCAA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06F31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820B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3FB7C73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E2003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/VOL.V1"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2E75C0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电压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681CB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"48.2-V"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21994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4C011C1E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1A08C01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6727EBC9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3B67959" w14:textId="77777777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电流参数</w:t>
      </w:r>
    </w:p>
    <w:p w14:paraId="3E127CB6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47370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179489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"202303110004xl"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AA290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"CUR"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F5DD66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3B475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2C40F9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6C57A08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50E75C1F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C5FB95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/CUR.AC"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5179A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电流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B5563C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"4.8-A"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BA0FB7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83B6E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83B6E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2BF9CA1B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8CB3392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16861FA4" w14:textId="77777777" w:rsidR="00383B6E" w:rsidRPr="00383B6E" w:rsidRDefault="00383B6E" w:rsidP="00383B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3B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2D87776" w14:textId="77777777" w:rsidR="00D16D39" w:rsidRDefault="00D16D39">
      <w:pPr>
        <w:rPr>
          <w:color w:val="000000" w:themeColor="text1"/>
        </w:rPr>
      </w:pPr>
    </w:p>
    <w:p w14:paraId="256BD132" w14:textId="77777777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有源传感参数</w:t>
      </w:r>
    </w:p>
    <w:p w14:paraId="486B3F59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56A22A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C155E2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"202303110005xl"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8B5CB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"ASE"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32D56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32CF02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3C1E60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660784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6B3B3299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10FF6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/ASE.ASE1"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2415D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67EFF8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"23-Hz"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6DBC8F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09E78E06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3402804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F4BDEE6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B2CEEF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/ASE.ASEN"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97533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D1FF38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"5000-m³/min"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8CB15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4BD39FE6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0AA0809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]</w:t>
      </w:r>
    </w:p>
    <w:p w14:paraId="6602EDB3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EDCCC" w14:textId="335400F5" w:rsidR="00D16D39" w:rsidRDefault="0000000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无源传感参数</w:t>
      </w:r>
    </w:p>
    <w:p w14:paraId="6861E2CC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E46892C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终端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092763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"202303110006xl"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8E8F7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"PSE"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4E2A12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"MSGE"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B09BF4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5BA7F2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"params"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546D39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9313308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7FA38D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/PSE.PSE1"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B25CC5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DD7D7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"23-Hz"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6E50FB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3025B362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15F765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64CBDBB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1770A5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"ref"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/PSE.PSEN"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494F3E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"vtype"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71ED8B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"val"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"2000-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转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/min"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B2B62D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F46A0"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F46A0"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</w:p>
    <w:p w14:paraId="6A03BD87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C8AD470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650491D8" w14:textId="77777777" w:rsidR="002F46A0" w:rsidRPr="002F46A0" w:rsidRDefault="002F46A0" w:rsidP="002F46A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46A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09B52" w14:textId="1A59215E" w:rsidR="00D16D39" w:rsidRDefault="00D16D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053795E" w14:textId="77777777" w:rsidR="00D16D39" w:rsidRDefault="00000000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四、事件上报示例</w:t>
      </w:r>
    </w:p>
    <w:p w14:paraId="4D641085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DAA472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E372FE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"202303110003xl"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BF6258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"terminal"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"VOL"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2CD5A2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"EVENT"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C97DF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09:28:47.475"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2B0EB1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"events"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4DF7D7B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6CDDC813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"SYS"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16C6D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"INFO"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B95E40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1901F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09:28:47.127"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E2CB0D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系统重启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794B11A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E5B0432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4BCAC28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"SYS"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56B01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"INFO"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6AB35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62B950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09:28:47.127"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6C2094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进程重启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12ACAE5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1B69A11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5416714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"COM"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1C2922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"INFO"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62C00B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6E0C6F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09:28:47.127"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DFDF22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"ConnectSrv192.168.100.24:9000Success"</w:t>
      </w:r>
    </w:p>
    <w:p w14:paraId="667FE8E6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416BFAE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7C46748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"VAL"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BAEC4E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"WARN"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083A2F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"kks"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"kks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AD12B6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"2023-04-05 09:28:47.127"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3B0B3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/VOL.V1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值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248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超越上限值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240"</w:t>
      </w:r>
    </w:p>
    <w:p w14:paraId="1A8EA21D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CEDF944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00809187" w14:textId="77777777" w:rsidR="00D16D39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5BAA34" w14:textId="77777777" w:rsidR="00D16D39" w:rsidRDefault="00D16D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A9D75A4" w14:textId="77777777" w:rsidR="00D16D39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websocket通信相关</w:t>
      </w:r>
    </w:p>
    <w:p w14:paraId="04BB74F2" w14:textId="2113D2F5" w:rsidR="007C491A" w:rsidRDefault="007C491A" w:rsidP="007C491A">
      <w:pPr>
        <w:pStyle w:val="2"/>
      </w:pPr>
      <w:r>
        <w:rPr>
          <w:rFonts w:hint="eastAsia"/>
        </w:rPr>
        <w:t>5.</w:t>
      </w:r>
      <w:r>
        <w:t>1</w:t>
      </w:r>
      <w:r>
        <w:tab/>
      </w:r>
      <w:r>
        <w:rPr>
          <w:rFonts w:hint="eastAsia"/>
        </w:rPr>
        <w:t>参数示例说明</w:t>
      </w:r>
    </w:p>
    <w:p w14:paraId="26820FC7" w14:textId="77777777" w:rsidR="007C491A" w:rsidRDefault="007C491A" w:rsidP="007C491A">
      <w:r>
        <w:rPr>
          <w:noProof/>
        </w:rPr>
        <w:drawing>
          <wp:inline distT="0" distB="0" distL="114300" distR="114300" wp14:anchorId="7B5C6DBE" wp14:editId="23EB15C0">
            <wp:extent cx="5256530" cy="24447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110B" w14:textId="77777777" w:rsidR="007C491A" w:rsidRDefault="007C491A" w:rsidP="007C491A">
      <w:pPr>
        <w:rPr>
          <w:color w:val="000000" w:themeColor="text1"/>
        </w:rPr>
      </w:pPr>
      <w:r>
        <w:rPr>
          <w:rFonts w:hint="eastAsia"/>
          <w:color w:val="000000" w:themeColor="text1"/>
        </w:rPr>
        <w:t>假设你要发送的参数value如下所示：</w:t>
      </w:r>
    </w:p>
    <w:p w14:paraId="3F2EC556" w14:textId="77777777" w:rsidR="007C491A" w:rsidRDefault="007C491A" w:rsidP="007C491A">
      <w:pPr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"name":"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终端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"id":"202303110001xl",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"terminal":"COL",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"mtype":"MSGE",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"t":"2023-04-05 09:28:47.475",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lastRenderedPageBreak/>
        <w:t>    "params":[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{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"kks":"kks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"ref":"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机组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"val":"0.56-Mpa",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"t":"2023-04-05 09:28:47.872"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},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{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"kks":"kks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"ref":"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811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机组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水压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20",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"val":"0.57-Mpa",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"t":"2023-04-05 09:28:47.879"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},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{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"kks":"kks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"ref":"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发变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816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层母线洞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/GEBS.SF6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"val":"0.62-Mpa",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"t":"2023-04-05 09:28:47.879"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},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{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"kks":"kks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编码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"ref":"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主变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828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层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/GCB.SF6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气压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"val":"0.62-Mpa",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    "t":"2023-04-05 09:28:47.879"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    }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    ]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br/>
        <w:t>}</w:t>
      </w:r>
    </w:p>
    <w:p w14:paraId="00555521" w14:textId="77777777" w:rsidR="007C491A" w:rsidRDefault="007C491A" w:rsidP="007C491A">
      <w:pPr>
        <w:rPr>
          <w:color w:val="000000" w:themeColor="text1"/>
        </w:rPr>
      </w:pPr>
      <w:r>
        <w:rPr>
          <w:rFonts w:hint="eastAsia"/>
          <w:color w:val="000000" w:themeColor="text1"/>
        </w:rPr>
        <w:t>之后把数据组装成如下格式，v</w:t>
      </w:r>
      <w:r>
        <w:rPr>
          <w:color w:val="000000" w:themeColor="text1"/>
        </w:rPr>
        <w:t>alue</w:t>
      </w:r>
      <w:r>
        <w:rPr>
          <w:rFonts w:hint="eastAsia"/>
          <w:color w:val="000000" w:themeColor="text1"/>
        </w:rPr>
        <w:t>是你想要传输的数据：</w:t>
      </w:r>
    </w:p>
    <w:p w14:paraId="64AF8124" w14:textId="77777777" w:rsidR="007C491A" w:rsidRDefault="007C491A" w:rsidP="007C491A">
      <w:pPr>
        <w:pStyle w:val="HTML"/>
        <w:widowControl/>
        <w:shd w:val="clear" w:color="auto" w:fill="FFFFFF"/>
        <w:rPr>
          <w:rFonts w:ascii="Consolas" w:hAnsi="Consolas" w:cs="宋体" w:hint="default"/>
          <w:color w:val="0451A5"/>
          <w:sz w:val="18"/>
          <w:szCs w:val="18"/>
        </w:rPr>
      </w:pPr>
      <w:r>
        <w:rPr>
          <w:rFonts w:ascii="Consolas" w:hAnsi="Consolas" w:cs="宋体"/>
          <w:color w:val="0451A5"/>
          <w:sz w:val="18"/>
          <w:szCs w:val="18"/>
        </w:rPr>
        <w:t>{</w:t>
      </w:r>
      <w:r>
        <w:rPr>
          <w:rFonts w:ascii="Consolas" w:hAnsi="Consolas" w:cs="宋体"/>
          <w:color w:val="0451A5"/>
          <w:sz w:val="18"/>
          <w:szCs w:val="18"/>
        </w:rPr>
        <w:br/>
        <w:t xml:space="preserve">    cmdCode: 1,</w:t>
      </w:r>
      <w:r>
        <w:rPr>
          <w:rFonts w:ascii="Consolas" w:hAnsi="Consolas" w:cs="宋体"/>
          <w:color w:val="0451A5"/>
          <w:sz w:val="18"/>
          <w:szCs w:val="18"/>
        </w:rPr>
        <w:br/>
        <w:t xml:space="preserve">    cmdMerge: 65537,</w:t>
      </w:r>
      <w:r>
        <w:rPr>
          <w:rFonts w:ascii="Consolas" w:hAnsi="Consolas" w:cs="宋体"/>
          <w:color w:val="0451A5"/>
          <w:sz w:val="18"/>
          <w:szCs w:val="18"/>
        </w:rPr>
        <w:br/>
        <w:t xml:space="preserve">    data: </w:t>
      </w:r>
      <w:r>
        <w:rPr>
          <w:rFonts w:ascii="Consolas" w:hAnsi="Consolas" w:cs="宋体" w:hint="default"/>
          <w:color w:val="0451A5"/>
          <w:sz w:val="18"/>
          <w:szCs w:val="18"/>
        </w:rPr>
        <w:t>{json:</w:t>
      </w:r>
      <w:r w:rsidRPr="007C491A">
        <w:rPr>
          <w:rFonts w:ascii="Consolas" w:hAnsi="Consolas" w:cs="宋体" w:hint="default"/>
          <w:color w:val="FF0000"/>
          <w:sz w:val="18"/>
          <w:szCs w:val="18"/>
        </w:rPr>
        <w:t>value</w:t>
      </w:r>
      <w:r>
        <w:rPr>
          <w:rFonts w:ascii="Consolas" w:hAnsi="Consolas" w:cs="宋体" w:hint="default"/>
          <w:color w:val="0451A5"/>
          <w:sz w:val="18"/>
          <w:szCs w:val="18"/>
        </w:rPr>
        <w:t>}</w:t>
      </w:r>
      <w:r>
        <w:rPr>
          <w:rFonts w:ascii="Consolas" w:hAnsi="Consolas" w:cs="宋体"/>
          <w:color w:val="0451A5"/>
          <w:sz w:val="18"/>
          <w:szCs w:val="18"/>
        </w:rPr>
        <w:br/>
        <w:t>}</w:t>
      </w:r>
    </w:p>
    <w:p w14:paraId="3BFA3E16" w14:textId="77777777" w:rsidR="007C491A" w:rsidRDefault="007C491A" w:rsidP="007C491A">
      <w:pPr>
        <w:rPr>
          <w:color w:val="000000" w:themeColor="text1"/>
        </w:rPr>
      </w:pPr>
      <w:r>
        <w:rPr>
          <w:rFonts w:hint="eastAsia"/>
          <w:color w:val="000000" w:themeColor="text1"/>
        </w:rPr>
        <w:t>cmdCcode默认是1</w:t>
      </w:r>
    </w:p>
    <w:p w14:paraId="0A2CAB76" w14:textId="77777777" w:rsidR="007C491A" w:rsidRDefault="007C491A" w:rsidP="007C491A">
      <w:pPr>
        <w:rPr>
          <w:color w:val="000000" w:themeColor="text1"/>
        </w:rPr>
      </w:pPr>
      <w:r>
        <w:rPr>
          <w:rFonts w:hint="eastAsia"/>
          <w:color w:val="000000" w:themeColor="text1"/>
        </w:rPr>
        <w:t>cmdMerge这里约定：当使用参数上报时是：65537，当使用事件上报时是：65538</w:t>
      </w:r>
    </w:p>
    <w:p w14:paraId="6EBA7CB2" w14:textId="77777777" w:rsidR="007C491A" w:rsidRDefault="007C491A" w:rsidP="007C491A">
      <w:pPr>
        <w:rPr>
          <w:color w:val="000000" w:themeColor="text1"/>
        </w:rPr>
      </w:pPr>
    </w:p>
    <w:p w14:paraId="034EA6AA" w14:textId="77777777" w:rsidR="007C491A" w:rsidRDefault="007C491A" w:rsidP="007C491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然后开始编码、传输即可</w:t>
      </w:r>
    </w:p>
    <w:p w14:paraId="153206F2" w14:textId="1AB08120" w:rsidR="00DB4B3D" w:rsidRDefault="00DB4B3D" w:rsidP="00DB4B3D">
      <w:pPr>
        <w:pStyle w:val="2"/>
      </w:pPr>
      <w:r>
        <w:rPr>
          <w:rFonts w:hint="eastAsia"/>
        </w:rPr>
        <w:t>5</w:t>
      </w:r>
      <w:r>
        <w:t>.</w:t>
      </w:r>
      <w:r w:rsidR="007C491A">
        <w:t>2</w:t>
      </w:r>
      <w:r w:rsidR="00F95B1B">
        <w:tab/>
      </w:r>
      <w:r>
        <w:tab/>
      </w:r>
      <w:r>
        <w:rPr>
          <w:rFonts w:hint="eastAsia"/>
        </w:rPr>
        <w:t>编码步骤以及相应的伪代码说明</w:t>
      </w:r>
    </w:p>
    <w:p w14:paraId="3B413174" w14:textId="77777777" w:rsidR="00DB4B3D" w:rsidRPr="00AC5167" w:rsidRDefault="00DB4B3D" w:rsidP="00DB4B3D">
      <w:pPr>
        <w:rPr>
          <w:b/>
          <w:bCs/>
        </w:rPr>
      </w:pPr>
      <w:r w:rsidRPr="00AC5167">
        <w:rPr>
          <w:rFonts w:hint="eastAsia"/>
          <w:b/>
          <w:bCs/>
        </w:rPr>
        <w:t>步骤：</w:t>
      </w:r>
    </w:p>
    <w:p w14:paraId="4F130A2E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声明一个对象</w:t>
      </w:r>
      <w:r>
        <w:t>object</w:t>
      </w:r>
      <w:r>
        <w:rPr>
          <w:rFonts w:hint="eastAsia"/>
        </w:rPr>
        <w:t>，保存你要传输的数据</w:t>
      </w:r>
    </w:p>
    <w:p w14:paraId="287A54CA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再声明一个对象</w:t>
      </w:r>
      <w:r>
        <w:t>d</w:t>
      </w:r>
      <w:r>
        <w:rPr>
          <w:rFonts w:hint="eastAsia"/>
        </w:rPr>
        <w:t>a</w:t>
      </w:r>
      <w:r>
        <w:t>ta</w:t>
      </w:r>
      <w:r>
        <w:rPr>
          <w:rFonts w:hint="eastAsia"/>
        </w:rPr>
        <w:t>，然后将对象</w:t>
      </w:r>
      <w:r>
        <w:t>o</w:t>
      </w:r>
      <w:r>
        <w:rPr>
          <w:rFonts w:hint="eastAsia"/>
        </w:rPr>
        <w:t>b</w:t>
      </w:r>
      <w:r>
        <w:t>ject</w:t>
      </w:r>
      <w:r>
        <w:rPr>
          <w:rFonts w:hint="eastAsia"/>
        </w:rPr>
        <w:t>赋给</w:t>
      </w:r>
      <w:r>
        <w:t>data</w:t>
      </w:r>
      <w:r>
        <w:rPr>
          <w:rFonts w:hint="eastAsia"/>
        </w:rPr>
        <w:t>的json属性，即</w:t>
      </w:r>
      <w:r>
        <w:t>data.json=object</w:t>
      </w:r>
    </w:p>
    <w:p w14:paraId="78138732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d</w:t>
      </w:r>
      <w:r>
        <w:rPr>
          <w:rFonts w:hint="eastAsia"/>
        </w:rPr>
        <w:t>ata转换为js</w:t>
      </w:r>
      <w:r>
        <w:t>on</w:t>
      </w:r>
      <w:r>
        <w:rPr>
          <w:rFonts w:hint="eastAsia"/>
        </w:rPr>
        <w:t>字符串格式，用字符串变量</w:t>
      </w:r>
      <w:r>
        <w:t>s</w:t>
      </w:r>
      <w:r>
        <w:rPr>
          <w:rFonts w:hint="eastAsia"/>
        </w:rPr>
        <w:t>tr保存</w:t>
      </w:r>
    </w:p>
    <w:p w14:paraId="203683C0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将字符串变量</w:t>
      </w:r>
      <w:r>
        <w:t>s</w:t>
      </w:r>
      <w:r>
        <w:rPr>
          <w:rFonts w:hint="eastAsia"/>
        </w:rPr>
        <w:t>tr转码为字节数组</w:t>
      </w:r>
      <w:bookmarkStart w:id="0" w:name="_Hlk132378057"/>
      <w:r>
        <w:t>byteArr</w:t>
      </w:r>
      <w:bookmarkEnd w:id="0"/>
      <w:r>
        <w:rPr>
          <w:rFonts w:hint="eastAsia"/>
        </w:rPr>
        <w:t>(使用UTF</w:t>
      </w:r>
      <w:r>
        <w:t>-8</w:t>
      </w:r>
      <w:r>
        <w:rPr>
          <w:rFonts w:hint="eastAsia"/>
        </w:rPr>
        <w:t>编码</w:t>
      </w:r>
      <w:r>
        <w:t>)</w:t>
      </w:r>
    </w:p>
    <w:p w14:paraId="66691685" w14:textId="697D0E52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创建一个对象</w:t>
      </w:r>
      <w:r>
        <w:t>m</w:t>
      </w:r>
      <w:r>
        <w:rPr>
          <w:rFonts w:hint="eastAsia"/>
        </w:rPr>
        <w:t>e</w:t>
      </w:r>
      <w:r>
        <w:t>ssage</w:t>
      </w:r>
      <w:r>
        <w:rPr>
          <w:rFonts w:hint="eastAsia"/>
        </w:rPr>
        <w:t>，将字节数组</w:t>
      </w:r>
      <w:r>
        <w:t>byteArr</w:t>
      </w:r>
      <w:r>
        <w:rPr>
          <w:rFonts w:hint="eastAsia"/>
        </w:rPr>
        <w:t>付给</w:t>
      </w:r>
      <w:r>
        <w:t>m</w:t>
      </w:r>
      <w:r>
        <w:rPr>
          <w:rFonts w:hint="eastAsia"/>
        </w:rPr>
        <w:t>essage的data属性，即</w:t>
      </w:r>
      <w:r>
        <w:t>m</w:t>
      </w:r>
      <w:r>
        <w:rPr>
          <w:rFonts w:hint="eastAsia"/>
        </w:rPr>
        <w:t>essage</w:t>
      </w:r>
      <w:r>
        <w:t>.data=byteArr</w:t>
      </w:r>
      <w:r w:rsidR="00F95B1B">
        <w:rPr>
          <w:rFonts w:hint="eastAsia"/>
        </w:rPr>
        <w:t>，再加上路由参数</w:t>
      </w:r>
      <w:r w:rsidR="00F95B1B" w:rsidRPr="00F95B1B">
        <w:t>cmdCode</w:t>
      </w:r>
      <w:r w:rsidR="00F95B1B" w:rsidRPr="00F95B1B">
        <w:rPr>
          <w:rFonts w:hint="eastAsia"/>
        </w:rPr>
        <w:t>和</w:t>
      </w:r>
      <w:r w:rsidR="00F95B1B" w:rsidRPr="00F95B1B">
        <w:t>cmdMerge</w:t>
      </w:r>
    </w:p>
    <w:p w14:paraId="6891C7E0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重复步骤3、4，生成字节数组me</w:t>
      </w:r>
      <w:r>
        <w:t>ssageArr</w:t>
      </w:r>
    </w:p>
    <w:p w14:paraId="3BADDB3B" w14:textId="77777777" w:rsidR="00DB4B3D" w:rsidRDefault="00DB4B3D" w:rsidP="00DB4B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将me</w:t>
      </w:r>
      <w:r>
        <w:t>ssageArr</w:t>
      </w:r>
      <w:r>
        <w:rPr>
          <w:rFonts w:hint="eastAsia"/>
        </w:rPr>
        <w:t>传输给上位机，使用websoc</w:t>
      </w:r>
      <w:r>
        <w:t>ket</w:t>
      </w:r>
      <w:r>
        <w:rPr>
          <w:rFonts w:hint="eastAsia"/>
        </w:rPr>
        <w:t>传输</w:t>
      </w:r>
      <w:r w:rsidRPr="00647EBE">
        <w:t>二进制数据</w:t>
      </w:r>
    </w:p>
    <w:p w14:paraId="17C02DC5" w14:textId="77777777" w:rsidR="00DB4B3D" w:rsidRDefault="00DB4B3D" w:rsidP="00DB4B3D">
      <w:pPr>
        <w:pStyle w:val="a8"/>
        <w:ind w:left="360" w:firstLineChars="0" w:firstLine="0"/>
      </w:pPr>
    </w:p>
    <w:p w14:paraId="42A88F0C" w14:textId="77777777" w:rsidR="00DB4B3D" w:rsidRDefault="00DB4B3D" w:rsidP="00DB4B3D">
      <w:pPr>
        <w:rPr>
          <w:b/>
          <w:bCs/>
        </w:rPr>
      </w:pPr>
      <w:r>
        <w:rPr>
          <w:rFonts w:hint="eastAsia"/>
          <w:b/>
          <w:bCs/>
        </w:rPr>
        <w:t>相应</w:t>
      </w:r>
      <w:r w:rsidRPr="00AC5167">
        <w:rPr>
          <w:rFonts w:hint="eastAsia"/>
          <w:b/>
          <w:bCs/>
        </w:rPr>
        <w:t>伪代码：</w:t>
      </w:r>
    </w:p>
    <w:p w14:paraId="578486D7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rPr>
          <w:rFonts w:hint="eastAsia"/>
        </w:rPr>
        <w:t>Ob</w:t>
      </w:r>
      <w:r w:rsidRPr="00DB4B3D">
        <w:t>ject object = “</w:t>
      </w:r>
      <w:r w:rsidRPr="00DB4B3D">
        <w:rPr>
          <w:rFonts w:hint="eastAsia"/>
        </w:rPr>
        <w:t>你要传输的数据</w:t>
      </w:r>
      <w:r w:rsidRPr="00DB4B3D">
        <w:t>”</w:t>
      </w:r>
    </w:p>
    <w:p w14:paraId="1235CAE3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t>Object data = new Object();   data.json = object;</w:t>
      </w:r>
    </w:p>
    <w:p w14:paraId="34B525B5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rPr>
          <w:rFonts w:hint="eastAsia"/>
        </w:rPr>
        <w:t>S</w:t>
      </w:r>
      <w:r w:rsidRPr="00DB4B3D">
        <w:t>tring str = toJsonString(data);</w:t>
      </w:r>
    </w:p>
    <w:p w14:paraId="24744FEC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t>ByteArray byteArr = stringToByteArray</w:t>
      </w:r>
      <w:r w:rsidRPr="00DB4B3D">
        <w:rPr>
          <w:rFonts w:hint="eastAsia"/>
        </w:rPr>
        <w:t>(</w:t>
      </w:r>
      <w:r w:rsidRPr="00DB4B3D">
        <w:t>str);</w:t>
      </w:r>
    </w:p>
    <w:p w14:paraId="1D2AC8EF" w14:textId="20B0BB92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rPr>
          <w:rFonts w:hint="eastAsia"/>
        </w:rPr>
        <w:t>O</w:t>
      </w:r>
      <w:r w:rsidRPr="00DB4B3D">
        <w:t>bject message = new Object(</w:t>
      </w:r>
      <w:r w:rsidR="00F95B1B" w:rsidRPr="00F95B1B">
        <w:t>cmdCode</w:t>
      </w:r>
      <w:r w:rsidR="00F95B1B">
        <w:t>,</w:t>
      </w:r>
      <w:r w:rsidR="00F95B1B" w:rsidRPr="00F95B1B">
        <w:t xml:space="preserve"> cmdMerge</w:t>
      </w:r>
      <w:r w:rsidRPr="00DB4B3D">
        <w:t>); message.data = byteArr;</w:t>
      </w:r>
      <w:r w:rsidR="00F95B1B">
        <w:t xml:space="preserve"> </w:t>
      </w:r>
    </w:p>
    <w:p w14:paraId="0D6B3525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rPr>
          <w:rFonts w:hint="eastAsia"/>
        </w:rPr>
        <w:t>S</w:t>
      </w:r>
      <w:r w:rsidRPr="00DB4B3D">
        <w:t>tring str2 = toJsonString(message);</w:t>
      </w:r>
    </w:p>
    <w:p w14:paraId="64E28862" w14:textId="77777777" w:rsidR="00DB4B3D" w:rsidRPr="00DB4B3D" w:rsidRDefault="00DB4B3D" w:rsidP="00DB4B3D">
      <w:pPr>
        <w:pStyle w:val="a8"/>
        <w:numPr>
          <w:ilvl w:val="0"/>
          <w:numId w:val="5"/>
        </w:numPr>
        <w:ind w:firstLineChars="0"/>
      </w:pPr>
      <w:r w:rsidRPr="00DB4B3D">
        <w:rPr>
          <w:rFonts w:hint="eastAsia"/>
        </w:rPr>
        <w:t>B</w:t>
      </w:r>
      <w:r w:rsidRPr="00DB4B3D">
        <w:t xml:space="preserve">yteArray </w:t>
      </w:r>
      <w:r w:rsidRPr="00DB4B3D">
        <w:rPr>
          <w:rFonts w:hint="eastAsia"/>
        </w:rPr>
        <w:t>me</w:t>
      </w:r>
      <w:r w:rsidRPr="00DB4B3D">
        <w:t>ssageArr =  stringToByteArray</w:t>
      </w:r>
      <w:r w:rsidRPr="00DB4B3D">
        <w:rPr>
          <w:rFonts w:hint="eastAsia"/>
        </w:rPr>
        <w:t>(</w:t>
      </w:r>
      <w:r w:rsidRPr="00DB4B3D">
        <w:t>str2);</w:t>
      </w:r>
    </w:p>
    <w:p w14:paraId="6196FD6D" w14:textId="77777777" w:rsidR="00DB4B3D" w:rsidRDefault="00DB4B3D" w:rsidP="00DB4B3D">
      <w:pPr>
        <w:rPr>
          <w:b/>
          <w:bCs/>
        </w:rPr>
      </w:pPr>
    </w:p>
    <w:p w14:paraId="78853907" w14:textId="77777777" w:rsidR="00DB4B3D" w:rsidRDefault="00DB4B3D" w:rsidP="00DB4B3D">
      <w:pPr>
        <w:rPr>
          <w:b/>
          <w:bCs/>
        </w:rPr>
      </w:pPr>
    </w:p>
    <w:p w14:paraId="29E9BA1B" w14:textId="77777777" w:rsidR="00DB4B3D" w:rsidRDefault="00DB4B3D" w:rsidP="00DB4B3D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字符串与字节数组相互转换的</w:t>
      </w:r>
      <w:r w:rsidRPr="00AC5167">
        <w:rPr>
          <w:rFonts w:hint="eastAsia"/>
          <w:b/>
          <w:bCs/>
          <w:kern w:val="44"/>
          <w:sz w:val="44"/>
          <w:szCs w:val="44"/>
        </w:rPr>
        <w:t>算法：</w:t>
      </w:r>
    </w:p>
    <w:p w14:paraId="06955B54" w14:textId="77777777" w:rsidR="00DB4B3D" w:rsidRPr="00AC5167" w:rsidRDefault="00DB4B3D" w:rsidP="00DB4B3D">
      <w:pPr>
        <w:rPr>
          <w:color w:val="FF0000"/>
        </w:rPr>
      </w:pPr>
      <w:r w:rsidRPr="00AC5167">
        <w:rPr>
          <w:rFonts w:hint="eastAsia"/>
          <w:color w:val="FF0000"/>
        </w:rPr>
        <w:t>仅供参考，可以自己实现</w:t>
      </w:r>
    </w:p>
    <w:p w14:paraId="34AF2A09" w14:textId="77777777" w:rsidR="00F95B1B" w:rsidRDefault="00DB4B3D" w:rsidP="00DB4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将字符串转为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Array byte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数组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function </w:t>
      </w:r>
      <w:r w:rsidRPr="00AC5167">
        <w:rPr>
          <w:rFonts w:ascii="Consolas" w:eastAsia="宋体" w:hAnsi="Consolas" w:cs="宋体"/>
          <w:i/>
          <w:iCs/>
          <w:color w:val="000000"/>
          <w:kern w:val="0"/>
          <w:szCs w:val="21"/>
        </w:rPr>
        <w:t>stringToByte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(str)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创建一个空字节数组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bytes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bytes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AC51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Array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创建一个变量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len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保存字符串的长度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len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= str.</w:t>
      </w:r>
      <w:r w:rsidRPr="00AC5167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创建一个变量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c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，用于保存字符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c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i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i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++)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= str.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charCodeAt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 xml:space="preserve">0x010000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&amp;&amp;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0x10FFFF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18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0x07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0xF0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12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6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if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 xml:space="preserve">0x000800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&amp;&amp;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0x00FFFF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12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0x0F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0xE0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6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if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 xml:space="preserve">0x000080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&amp;&amp;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0x0007FF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6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0x1F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0xC0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0x3F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) |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0x80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push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c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0xFF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2ADD5DDD" w14:textId="61EBF8A8" w:rsidR="00DB4B3D" w:rsidRPr="00AC5167" w:rsidRDefault="00DB4B3D" w:rsidP="00DB4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//byte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数组转字符串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function </w:t>
      </w:r>
      <w:r w:rsidRPr="00AC5167">
        <w:rPr>
          <w:rFonts w:ascii="Consolas" w:eastAsia="宋体" w:hAnsi="Consolas" w:cs="宋体"/>
          <w:i/>
          <w:iCs/>
          <w:color w:val="000000"/>
          <w:kern w:val="0"/>
          <w:szCs w:val="21"/>
        </w:rPr>
        <w:t>byteToString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(arr)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创建一个变量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str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用于保存生成的字符串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b/>
          <w:bCs/>
          <w:color w:val="008000"/>
          <w:kern w:val="0"/>
          <w:szCs w:val="21"/>
        </w:rPr>
        <w:t>''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_arr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= arr;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i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i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_arr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++)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one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_arr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toString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v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one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match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/^1+?(?=0)/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v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&amp;&amp;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one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length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===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8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bytesLength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v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AC5167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store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_arr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toString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slice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 xml:space="preserve">7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bytesLength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let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&lt;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bytesLength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st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++) 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store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+=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_arr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toString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slice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//fromCharCode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函数用于从一些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Unicode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字符值中返回一个字符串。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例如：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String.fromCharCode(65) =='A'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例如：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String.fromCharCode(66) =='B'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//</w:t>
      </w:r>
      <w:r w:rsidRPr="00AC5167">
        <w:rPr>
          <w:rFonts w:ascii="Arial" w:eastAsia="宋体" w:hAnsi="Arial" w:cs="Arial"/>
          <w:i/>
          <w:iCs/>
          <w:color w:val="808080"/>
          <w:kern w:val="0"/>
          <w:szCs w:val="21"/>
        </w:rPr>
        <w:t>例如：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t>String.fromCharCode(67) =='C'</w:t>
      </w:r>
      <w:r w:rsidRPr="00AC51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+= </w:t>
      </w:r>
      <w:r w:rsidRPr="00AC51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fromCharCode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parseInt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store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i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+=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bytesLength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r w:rsidRPr="00AC5167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 xml:space="preserve">str 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 xml:space="preserve">+= </w:t>
      </w:r>
      <w:r w:rsidRPr="00AC51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String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C5167">
        <w:rPr>
          <w:rFonts w:ascii="Consolas" w:eastAsia="宋体" w:hAnsi="Consolas" w:cs="宋体"/>
          <w:color w:val="7A7A43"/>
          <w:kern w:val="0"/>
          <w:szCs w:val="21"/>
        </w:rPr>
        <w:t>fromCharCode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_arr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]);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C51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AC5167">
        <w:rPr>
          <w:rFonts w:ascii="Consolas" w:eastAsia="宋体" w:hAnsi="Consolas" w:cs="宋体"/>
          <w:color w:val="458383"/>
          <w:kern w:val="0"/>
          <w:szCs w:val="21"/>
        </w:rPr>
        <w:t>str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C516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0966B18B" w14:textId="77777777" w:rsidR="00DB4B3D" w:rsidRPr="00AC5167" w:rsidRDefault="00DB4B3D" w:rsidP="00DB4B3D">
      <w:pPr>
        <w:rPr>
          <w:b/>
          <w:bCs/>
        </w:rPr>
      </w:pPr>
    </w:p>
    <w:sectPr w:rsidR="00DB4B3D" w:rsidRPr="00AC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F687"/>
    <w:multiLevelType w:val="singleLevel"/>
    <w:tmpl w:val="1710F687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ABC4769"/>
    <w:multiLevelType w:val="hybridMultilevel"/>
    <w:tmpl w:val="27F42A96"/>
    <w:lvl w:ilvl="0" w:tplc="8DC4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A25498"/>
    <w:multiLevelType w:val="hybridMultilevel"/>
    <w:tmpl w:val="BCEC23D0"/>
    <w:lvl w:ilvl="0" w:tplc="34E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C40F87"/>
    <w:multiLevelType w:val="hybridMultilevel"/>
    <w:tmpl w:val="217AC2E0"/>
    <w:lvl w:ilvl="0" w:tplc="9784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A59C78"/>
    <w:multiLevelType w:val="singleLevel"/>
    <w:tmpl w:val="54A59C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34989878">
    <w:abstractNumId w:val="0"/>
  </w:num>
  <w:num w:numId="2" w16cid:durableId="1342388880">
    <w:abstractNumId w:val="4"/>
  </w:num>
  <w:num w:numId="3" w16cid:durableId="874856487">
    <w:abstractNumId w:val="1"/>
  </w:num>
  <w:num w:numId="4" w16cid:durableId="2125492442">
    <w:abstractNumId w:val="2"/>
  </w:num>
  <w:num w:numId="5" w16cid:durableId="173304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RhZjY2MWQ3ODk0N2IyMTI5NzEwZTI0MWY3OWE3MTYifQ=="/>
  </w:docVars>
  <w:rsids>
    <w:rsidRoot w:val="00DD0A7E"/>
    <w:rsid w:val="00004091"/>
    <w:rsid w:val="00007986"/>
    <w:rsid w:val="000301AB"/>
    <w:rsid w:val="000377E6"/>
    <w:rsid w:val="00064C1D"/>
    <w:rsid w:val="00093972"/>
    <w:rsid w:val="000A08CD"/>
    <w:rsid w:val="000D56CD"/>
    <w:rsid w:val="000E1A0E"/>
    <w:rsid w:val="00115A56"/>
    <w:rsid w:val="001179F0"/>
    <w:rsid w:val="0013185E"/>
    <w:rsid w:val="001554F5"/>
    <w:rsid w:val="00195D41"/>
    <w:rsid w:val="001A726F"/>
    <w:rsid w:val="001F3A5D"/>
    <w:rsid w:val="002071AB"/>
    <w:rsid w:val="00240C0C"/>
    <w:rsid w:val="00255AEB"/>
    <w:rsid w:val="00256D22"/>
    <w:rsid w:val="0026025B"/>
    <w:rsid w:val="002713FD"/>
    <w:rsid w:val="002B3643"/>
    <w:rsid w:val="002B6F9D"/>
    <w:rsid w:val="002C2B5A"/>
    <w:rsid w:val="002D5C89"/>
    <w:rsid w:val="002F3760"/>
    <w:rsid w:val="002F46A0"/>
    <w:rsid w:val="00300014"/>
    <w:rsid w:val="003338B3"/>
    <w:rsid w:val="00346443"/>
    <w:rsid w:val="00383B6E"/>
    <w:rsid w:val="003A1477"/>
    <w:rsid w:val="003A1ECD"/>
    <w:rsid w:val="003B1D8F"/>
    <w:rsid w:val="003B7C97"/>
    <w:rsid w:val="003D14F4"/>
    <w:rsid w:val="00403DAB"/>
    <w:rsid w:val="00435265"/>
    <w:rsid w:val="0044487F"/>
    <w:rsid w:val="004537F7"/>
    <w:rsid w:val="004704FA"/>
    <w:rsid w:val="00487378"/>
    <w:rsid w:val="00493915"/>
    <w:rsid w:val="004A5F76"/>
    <w:rsid w:val="004C5BC0"/>
    <w:rsid w:val="004D3793"/>
    <w:rsid w:val="00532F5F"/>
    <w:rsid w:val="00541D66"/>
    <w:rsid w:val="00553E2E"/>
    <w:rsid w:val="00571CE3"/>
    <w:rsid w:val="0059786F"/>
    <w:rsid w:val="005A2C9F"/>
    <w:rsid w:val="005C56B2"/>
    <w:rsid w:val="005F62EC"/>
    <w:rsid w:val="00604102"/>
    <w:rsid w:val="0064483C"/>
    <w:rsid w:val="00647EBE"/>
    <w:rsid w:val="00696715"/>
    <w:rsid w:val="006B52BC"/>
    <w:rsid w:val="006B564D"/>
    <w:rsid w:val="006B63E4"/>
    <w:rsid w:val="006B793C"/>
    <w:rsid w:val="006F040B"/>
    <w:rsid w:val="0070526A"/>
    <w:rsid w:val="00735F77"/>
    <w:rsid w:val="00746B6A"/>
    <w:rsid w:val="00764990"/>
    <w:rsid w:val="0079219C"/>
    <w:rsid w:val="007B727B"/>
    <w:rsid w:val="007C491A"/>
    <w:rsid w:val="00803DA1"/>
    <w:rsid w:val="0082549C"/>
    <w:rsid w:val="0084605B"/>
    <w:rsid w:val="00857DB7"/>
    <w:rsid w:val="00873CFA"/>
    <w:rsid w:val="00874AA5"/>
    <w:rsid w:val="008C1249"/>
    <w:rsid w:val="008F5B44"/>
    <w:rsid w:val="00906141"/>
    <w:rsid w:val="009128B5"/>
    <w:rsid w:val="0094501A"/>
    <w:rsid w:val="00972071"/>
    <w:rsid w:val="009A464E"/>
    <w:rsid w:val="009B5101"/>
    <w:rsid w:val="009D564B"/>
    <w:rsid w:val="00A0738F"/>
    <w:rsid w:val="00A244E2"/>
    <w:rsid w:val="00A52689"/>
    <w:rsid w:val="00A53A7C"/>
    <w:rsid w:val="00A739D7"/>
    <w:rsid w:val="00A77710"/>
    <w:rsid w:val="00AC5167"/>
    <w:rsid w:val="00AD729B"/>
    <w:rsid w:val="00B120D0"/>
    <w:rsid w:val="00B2495F"/>
    <w:rsid w:val="00B45837"/>
    <w:rsid w:val="00B644AA"/>
    <w:rsid w:val="00B6797C"/>
    <w:rsid w:val="00B735BE"/>
    <w:rsid w:val="00B831D8"/>
    <w:rsid w:val="00B868EA"/>
    <w:rsid w:val="00BA1E95"/>
    <w:rsid w:val="00BB742B"/>
    <w:rsid w:val="00BB75A8"/>
    <w:rsid w:val="00BC196E"/>
    <w:rsid w:val="00C06FD2"/>
    <w:rsid w:val="00C1476F"/>
    <w:rsid w:val="00C338B1"/>
    <w:rsid w:val="00C428A8"/>
    <w:rsid w:val="00C458F2"/>
    <w:rsid w:val="00C477F4"/>
    <w:rsid w:val="00C638F7"/>
    <w:rsid w:val="00C704D5"/>
    <w:rsid w:val="00C91875"/>
    <w:rsid w:val="00CA0BC5"/>
    <w:rsid w:val="00CB6346"/>
    <w:rsid w:val="00D16D39"/>
    <w:rsid w:val="00D21B23"/>
    <w:rsid w:val="00D40888"/>
    <w:rsid w:val="00D46E29"/>
    <w:rsid w:val="00D522C2"/>
    <w:rsid w:val="00D54DB9"/>
    <w:rsid w:val="00D65335"/>
    <w:rsid w:val="00DB4B3D"/>
    <w:rsid w:val="00DC5462"/>
    <w:rsid w:val="00DD0A7E"/>
    <w:rsid w:val="00DF3CC1"/>
    <w:rsid w:val="00E052BF"/>
    <w:rsid w:val="00E05A95"/>
    <w:rsid w:val="00E0705E"/>
    <w:rsid w:val="00E16085"/>
    <w:rsid w:val="00E16947"/>
    <w:rsid w:val="00E977E5"/>
    <w:rsid w:val="00ED44C1"/>
    <w:rsid w:val="00F1626E"/>
    <w:rsid w:val="00F95B1B"/>
    <w:rsid w:val="00F96E8C"/>
    <w:rsid w:val="00FB4B0D"/>
    <w:rsid w:val="00FF35D7"/>
    <w:rsid w:val="01E21263"/>
    <w:rsid w:val="0C7C4062"/>
    <w:rsid w:val="1D122CD8"/>
    <w:rsid w:val="427E0055"/>
    <w:rsid w:val="465214C9"/>
    <w:rsid w:val="51273544"/>
    <w:rsid w:val="5FE82AA9"/>
    <w:rsid w:val="6572190B"/>
    <w:rsid w:val="72536115"/>
    <w:rsid w:val="7524023C"/>
    <w:rsid w:val="78DE29FC"/>
    <w:rsid w:val="798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BFDF3"/>
  <w15:docId w15:val="{9D587E9D-73B4-4101-8FDC-E7AE17F2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AC516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maolin</dc:creator>
  <cp:lastModifiedBy>2225469536@qq.com</cp:lastModifiedBy>
  <cp:revision>12</cp:revision>
  <dcterms:created xsi:type="dcterms:W3CDTF">2023-04-14T05:52:00Z</dcterms:created>
  <dcterms:modified xsi:type="dcterms:W3CDTF">2023-04-26T07:10:00Z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76CBE015F89C4F80B626FF542A7CF87B_13</vt:lpwstr>
  </property>
</Properties>
</file>