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14.png" ContentType="image/png"/>
  <Override PartName="/word/media/rId18.png" ContentType="image/png"/>
  <Override PartName="/word/media/rId22.png" ContentType="image/png"/>
  <Override PartName="/word/media/rId26.png" ContentType="image/png"/>
  <Override PartName="/word/media/rId30.png" ContentType="image/png"/>
  <Override PartName="/word/media/rId34.png" ContentType="image/png"/>
  <Override PartName="/word/media/rId39.png" ContentType="image/png"/>
  <Override PartName="/word/media/rId47.png" ContentType="image/png"/>
  <Override PartName="/word/media/rId54.png" ContentType="image/png"/>
  <Override PartName="/word/media/rId131.png" ContentType="image/png"/>
  <Override PartName="/word/media/rId142.png" ContentType="image/png"/>
  <Override PartName="/word/media/rId87.png" ContentType="image/png"/>
  <Override PartName="/word/media/rId81.png" ContentType="image/png"/>
  <Override PartName="/word/media/rId78.png" ContentType="image/png"/>
  <Override PartName="/word/media/rId100.png" ContentType="image/png"/>
  <Override PartName="/word/media/rId122.png" ContentType="image/png"/>
  <Override PartName="/word/media/rId119.png" ContentType="image/png"/>
  <Override PartName="/word/media/rId115.png" ContentType="image/png"/>
  <Override PartName="/word/media/rId96.png" ContentType="image/png"/>
  <Override PartName="/word/media/rId84.png" ContentType="image/png"/>
  <Override PartName="/word/media/rId127.png" ContentType="image/png"/>
  <Override PartName="/word/media/rId135.png" ContentType="image/png"/>
  <Override PartName="/word/media/rId138.png" ContentType="image/png"/>
  <Override PartName="/word/media/rId72.png" ContentType="image/png"/>
  <Override PartName="/word/media/rId65.png" ContentType="image/png"/>
  <Override PartName="/word/media/rId75.png" ContentType="image/png"/>
  <Override PartName="/word/media/rId108.png" ContentType="image/png"/>
  <Override PartName="/word/media/rId105.png" ContentType="image/png"/>
  <Override PartName="/word/media/rId1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8" w:name="bpskdbpsk-数字通信系统设计与-fpga-硬件实现"/>
    <w:p>
      <w:pPr>
        <w:pStyle w:val="Heading1"/>
      </w:pPr>
      <w:r>
        <w:t xml:space="preserve">BPSK/DBPSK </w:t>
      </w:r>
      <w:r>
        <w:rPr>
          <w:rFonts w:hint="eastAsia"/>
        </w:rPr>
        <w:t xml:space="preserve">数字通信系统设计与</w:t>
      </w:r>
      <w:r>
        <w:t xml:space="preserve"> FPGA </w:t>
      </w:r>
      <w:r>
        <w:rPr>
          <w:rFonts w:hint="eastAsia"/>
        </w:rPr>
        <w:t xml:space="preserve">硬件实现</w:t>
      </w:r>
    </w:p>
    <w:p>
      <w:pPr>
        <w:pStyle w:val="FirstParagraph"/>
      </w:pPr>
      <w:r>
        <w:rPr>
          <w:b/>
          <w:bCs/>
        </w:rPr>
        <w:t xml:space="preserve">—— </w:t>
      </w:r>
      <w:r>
        <w:rPr>
          <w:rFonts w:hint="eastAsia"/>
          <w:b/>
          <w:bCs/>
        </w:rPr>
        <w:t xml:space="preserve">基于</w:t>
      </w:r>
      <w:r>
        <w:rPr>
          <w:b/>
          <w:bCs/>
        </w:rPr>
        <w:t xml:space="preserve"> Simulink </w:t>
      </w:r>
      <w:r>
        <w:rPr>
          <w:rFonts w:hint="eastAsia"/>
          <w:b/>
          <w:bCs/>
        </w:rPr>
        <w:t xml:space="preserve">建模、HDL</w:t>
      </w:r>
      <w:r>
        <w:rPr>
          <w:b/>
          <w:bCs/>
        </w:rPr>
        <w:t xml:space="preserve"> </w:t>
      </w:r>
      <w:r>
        <w:rPr>
          <w:rFonts w:hint="eastAsia"/>
          <w:b/>
          <w:bCs/>
        </w:rPr>
        <w:t xml:space="preserve">代码生成与</w:t>
      </w:r>
      <w:r>
        <w:rPr>
          <w:b/>
          <w:bCs/>
        </w:rPr>
        <w:t xml:space="preserve"> Vivado </w:t>
      </w:r>
      <w:r>
        <w:rPr>
          <w:rFonts w:hint="eastAsia"/>
          <w:b/>
          <w:bCs/>
        </w:rPr>
        <w:t xml:space="preserve">仿真验证</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本文设计并实现了</w:t>
      </w:r>
      <w:r>
        <w:t xml:space="preserve"> BPSK </w:t>
      </w:r>
      <w:r>
        <w:rPr>
          <w:rFonts w:hint="eastAsia"/>
        </w:rPr>
        <w:t xml:space="preserve">与</w:t>
      </w:r>
      <w:r>
        <w:t xml:space="preserve"> DBPSK </w:t>
      </w:r>
      <w:r>
        <w:rPr>
          <w:rFonts w:hint="eastAsia"/>
        </w:rPr>
        <w:t xml:space="preserve">两种数字调制方式的完整通信系统。系统采用</w:t>
      </w:r>
      <w:r>
        <w:t xml:space="preserve"> MATLAB/Simulink R2025b </w:t>
      </w:r>
      <w:r>
        <w:rPr>
          <w:rFonts w:hint="eastAsia"/>
        </w:rPr>
        <w:t xml:space="preserve">搭建发射机、信道与接收机模型，通过</w:t>
      </w:r>
      <w:r>
        <w:t xml:space="preserve"> HDL Coder </w:t>
      </w:r>
      <w:r>
        <w:rPr>
          <w:rFonts w:hint="eastAsia"/>
        </w:rPr>
        <w:t xml:space="preserve">生成可综合的</w:t>
      </w:r>
      <w:r>
        <w:t xml:space="preserve"> Verilog </w:t>
      </w:r>
      <w:r>
        <w:rPr>
          <w:rFonts w:hint="eastAsia"/>
        </w:rPr>
        <w:t xml:space="preserve">代码，并在</w:t>
      </w:r>
      <w:r>
        <w:t xml:space="preserve"> Vivado 2025.2 </w:t>
      </w:r>
      <w:r>
        <w:rPr>
          <w:rFonts w:hint="eastAsia"/>
        </w:rPr>
        <w:t xml:space="preserve">中对目标器件</w:t>
      </w:r>
      <w:r>
        <w:t xml:space="preserve"> XC7Z020-2CLG400I </w:t>
      </w:r>
      <w:r>
        <w:rPr>
          <w:rFonts w:hint="eastAsia"/>
        </w:rPr>
        <w:t xml:space="preserve">完成行为级仿真验证。系统采用</w:t>
      </w:r>
      <w:r>
        <w:t xml:space="preserve"> </w:t>
      </w:r>
      <w:r>
        <w:rPr>
          <w:rFonts w:hint="eastAsia"/>
          <w:b/>
          <w:bCs/>
        </w:rPr>
        <w:t xml:space="preserve">PCM（脉冲编码调制）语音数字化方案</w:t>
      </w:r>
      <w:r>
        <w:t xml:space="preserve">——8-bit </w:t>
      </w:r>
      <w:r>
        <w:rPr>
          <w:rFonts w:hint="eastAsia"/>
        </w:rPr>
        <w:t xml:space="preserve">量化、125</w:t>
      </w:r>
      <w:r>
        <w:t xml:space="preserve"> kHz </w:t>
      </w:r>
      <w:r>
        <w:rPr>
          <w:rFonts w:hint="eastAsia"/>
        </w:rPr>
        <w:t xml:space="preserve">采样率（1</w:t>
      </w:r>
      <w:r>
        <w:t xml:space="preserve"> Mbps </w:t>
      </w:r>
      <w:r>
        <w:rPr>
          <w:rFonts w:hint="eastAsia"/>
        </w:rPr>
        <w:t xml:space="preserve">串行比特流）——替代原始</w:t>
      </w:r>
      <w:r>
        <w:t xml:space="preserve"> 1-bit ADC </w:t>
      </w:r>
      <w:r>
        <w:rPr>
          <w:rFonts w:hint="eastAsia"/>
        </w:rPr>
        <w:t xml:space="preserve">方案，通过</w:t>
      </w:r>
      <w:r>
        <w:t xml:space="preserve"> BPSK/DBPSK </w:t>
      </w:r>
      <w:r>
        <w:rPr>
          <w:rFonts w:hint="eastAsia"/>
        </w:rPr>
        <w:t xml:space="preserve">调制实现高质量话音传输。系统参数为：符号速率</w:t>
      </w:r>
      <w:r>
        <w:t xml:space="preserve"> 1 </w:t>
      </w:r>
      <w:r>
        <w:rPr>
          <w:rFonts w:hint="eastAsia"/>
        </w:rPr>
        <w:t xml:space="preserve">Msps（匹配</w:t>
      </w:r>
      <w:r>
        <w:t xml:space="preserve"> PCM 1 Mbps </w:t>
      </w:r>
      <w:r>
        <w:rPr>
          <w:rFonts w:hint="eastAsia"/>
        </w:rPr>
        <w:t xml:space="preserve">比特率）、8</w:t>
      </w:r>
      <w:r>
        <w:t xml:space="preserve"> </w:t>
      </w:r>
      <w:r>
        <w:rPr>
          <w:rFonts w:hint="eastAsia"/>
        </w:rPr>
        <w:t xml:space="preserve">倍过采样（采样率</w:t>
      </w:r>
      <w:r>
        <w:t xml:space="preserve"> 8 </w:t>
      </w:r>
      <w:r>
        <w:rPr>
          <w:rFonts w:hint="eastAsia"/>
        </w:rPr>
        <w:t xml:space="preserve">MHz）、RRC</w:t>
      </w:r>
      <w:r>
        <w:t xml:space="preserve"> </w:t>
      </w:r>
      <w:r>
        <w:rPr>
          <w:rFonts w:hint="eastAsia"/>
        </w:rPr>
        <w:t xml:space="preserve">脉冲成形（滚降因子</w:t>
      </w:r>
      <w:r>
        <w:t xml:space="preserve"> </w:t>
      </w:r>
      <w:r>
        <w:rPr>
          <w:rFonts w:hint="eastAsia"/>
        </w:rPr>
        <w:t xml:space="preserve">β=0.35，49</w:t>
      </w:r>
      <w:r>
        <w:t xml:space="preserve"> </w:t>
      </w:r>
      <w:r>
        <w:rPr>
          <w:rFonts w:hint="eastAsia"/>
        </w:rPr>
        <w:t xml:space="preserve">抽头）。仿真结果表明：PCM</w:t>
      </w:r>
      <w:r>
        <w:t xml:space="preserve"> </w:t>
      </w:r>
      <w:r>
        <w:rPr>
          <w:rFonts w:hint="eastAsia"/>
        </w:rPr>
        <w:t xml:space="preserve">体制下收发话音波形经重建滤波器后可高保真恢复；BPSK</w:t>
      </w:r>
      <w:r>
        <w:t xml:space="preserve"> </w:t>
      </w:r>
      <w:r>
        <w:rPr>
          <w:rFonts w:hint="eastAsia"/>
        </w:rPr>
        <w:t xml:space="preserve">在</w:t>
      </w:r>
      <w:r>
        <w:t xml:space="preserve"> Eb/N0 ≥ 8 dB </w:t>
      </w:r>
      <w:r>
        <w:rPr>
          <w:rFonts w:hint="eastAsia"/>
        </w:rPr>
        <w:t xml:space="preserve">时达到无误码传输（0</w:t>
      </w:r>
      <w:r>
        <w:t xml:space="preserve"> bit errors / 4992 </w:t>
      </w:r>
      <w:r>
        <w:rPr>
          <w:rFonts w:hint="eastAsia"/>
        </w:rPr>
        <w:t xml:space="preserve">bits）；DBPSK</w:t>
      </w:r>
      <w:r>
        <w:t xml:space="preserve"> </w:t>
      </w:r>
      <w:r>
        <w:rPr>
          <w:rFonts w:hint="eastAsia"/>
        </w:rPr>
        <w:t xml:space="preserve">通过差分编解码有效解决了</w:t>
      </w:r>
      <w:r>
        <w:t xml:space="preserve"> BPSK </w:t>
      </w:r>
      <w:r>
        <w:rPr>
          <w:rFonts w:hint="eastAsia"/>
        </w:rPr>
        <w:t xml:space="preserve">的相位模糊问题，仿真测量性能损失约</w:t>
      </w:r>
      <w:r>
        <w:t xml:space="preserve"> 2 </w:t>
      </w:r>
      <w:r>
        <w:rPr>
          <w:rFonts w:hint="eastAsia"/>
        </w:rPr>
        <w:t xml:space="preserve">dB（BER=10⁻⁴</w:t>
      </w:r>
      <w:r>
        <w:t xml:space="preserve"> </w:t>
      </w:r>
      <w:r>
        <w:rPr>
          <w:rFonts w:hint="eastAsia"/>
        </w:rPr>
        <w:t xml:space="preserve">处），与理论预测一致。生成的</w:t>
      </w:r>
      <w:r>
        <w:t xml:space="preserve"> Verilog </w:t>
      </w:r>
      <w:r>
        <w:rPr>
          <w:rFonts w:hint="eastAsia"/>
        </w:rPr>
        <w:t xml:space="preserve">代码已通过</w:t>
      </w:r>
      <w:r>
        <w:t xml:space="preserve"> checkhdl </w:t>
      </w:r>
      <w:r>
        <w:rPr>
          <w:rFonts w:hint="eastAsia"/>
        </w:rPr>
        <w:t xml:space="preserve">检查（0</w:t>
      </w:r>
      <w:r>
        <w:t xml:space="preserve"> </w:t>
      </w:r>
      <w:r>
        <w:rPr>
          <w:rFonts w:hint="eastAsia"/>
        </w:rPr>
        <w:t xml:space="preserve">错误），Vivado</w:t>
      </w:r>
      <w:r>
        <w:t xml:space="preserve"> </w:t>
      </w:r>
      <w:r>
        <w:rPr>
          <w:rFonts w:hint="eastAsia"/>
        </w:rPr>
        <w:t xml:space="preserve">行为仿真验证了调制解调链路的时序正确性。</w:t>
      </w:r>
    </w:p>
    <w:p>
      <w:pPr>
        <w:pStyle w:val="BodyText"/>
      </w:pPr>
      <w:r>
        <w:rPr>
          <w:rFonts w:hint="eastAsia"/>
          <w:b/>
          <w:bCs/>
        </w:rPr>
        <w:t xml:space="preserve">关键词：</w:t>
      </w:r>
      <w:r>
        <w:t xml:space="preserve"> </w:t>
      </w:r>
      <w:r>
        <w:rPr>
          <w:rFonts w:hint="eastAsia"/>
        </w:rPr>
        <w:t xml:space="preserve">BPSK；DBPSK；PCM；Simulink；HDL</w:t>
      </w:r>
      <w:r>
        <w:t xml:space="preserve"> </w:t>
      </w:r>
      <w:r>
        <w:rPr>
          <w:rFonts w:hint="eastAsia"/>
        </w:rPr>
        <w:t xml:space="preserve">Coder；FPGA；RRC</w:t>
      </w:r>
      <w:r>
        <w:t xml:space="preserve"> </w:t>
      </w:r>
      <w:r>
        <w:rPr>
          <w:rFonts w:hint="eastAsia"/>
        </w:rPr>
        <w:t xml:space="preserve">脉冲成形；差分编解码</w:t>
      </w:r>
    </w:p>
    <w:p>
      <w:r>
        <w:pict>
          <v:rect style="width:0;height:1.5pt" o:hralign="center" o:hrstd="t" o:hr="t"/>
        </w:pict>
      </w:r>
    </w:p>
    <w:bookmarkEnd w:id="9"/>
    <w:bookmarkStart w:id="13" w:name="前言"/>
    <w:p>
      <w:pPr>
        <w:pStyle w:val="Heading2"/>
      </w:pPr>
      <w:r>
        <w:t xml:space="preserve">1 </w:t>
      </w:r>
      <w:r>
        <w:rPr>
          <w:rFonts w:hint="eastAsia"/>
        </w:rPr>
        <w:t xml:space="preserve">前言</w:t>
      </w:r>
    </w:p>
    <w:bookmarkStart w:id="10" w:name="数字通信调制技术背景"/>
    <w:p>
      <w:pPr>
        <w:pStyle w:val="Heading3"/>
      </w:pPr>
      <w:r>
        <w:t xml:space="preserve">1.1 </w:t>
      </w:r>
      <w:r>
        <w:rPr>
          <w:rFonts w:hint="eastAsia"/>
        </w:rPr>
        <w:t xml:space="preserve">数字通信调制技术背景</w:t>
      </w:r>
    </w:p>
    <w:p>
      <w:pPr>
        <w:pStyle w:val="FirstParagraph"/>
      </w:pPr>
      <w:r>
        <w:rPr>
          <w:rFonts w:hint="eastAsia"/>
        </w:rPr>
        <w:t xml:space="preserve">数字调制是通信系统的核心技术之一，它将要传输的数字比特序列映射为适合信道传输的模拟波形。二进制相移键控（Binary</w:t>
      </w:r>
      <w:r>
        <w:t xml:space="preserve"> Phase Shift Keying, </w:t>
      </w:r>
      <w:r>
        <w:rPr>
          <w:rFonts w:hint="eastAsia"/>
        </w:rPr>
        <w:t xml:space="preserve">BPSK）是最基本且应用广泛的数字调制方式。BPSK</w:t>
      </w:r>
      <w:r>
        <w:t xml:space="preserve"> </w:t>
      </w:r>
      <w:r>
        <w:rPr>
          <w:rFonts w:hint="eastAsia"/>
        </w:rPr>
        <w:t xml:space="preserve">利用载波相位在两个状态（0°</w:t>
      </w:r>
      <w:r>
        <w:t xml:space="preserve"> </w:t>
      </w:r>
      <w:r>
        <w:rPr>
          <w:rFonts w:hint="eastAsia"/>
        </w:rPr>
        <w:t xml:space="preserve">和</w:t>
      </w:r>
      <w:r>
        <w:t xml:space="preserve"> </w:t>
      </w:r>
      <w:r>
        <w:rPr>
          <w:rFonts w:hint="eastAsia"/>
        </w:rPr>
        <w:t xml:space="preserve">180°）之间切换来表示二进制信息，具有良好的抗噪声性能。</w:t>
      </w:r>
    </w:p>
    <w:p>
      <w:pPr>
        <w:pStyle w:val="BodyText"/>
      </w:pPr>
      <w:r>
        <w:rPr>
          <w:rFonts w:hint="eastAsia"/>
        </w:rPr>
        <w:t xml:space="preserve">差分二进制相移键控（Differential</w:t>
      </w:r>
      <w:r>
        <w:t xml:space="preserve"> BPSK, </w:t>
      </w:r>
      <w:r>
        <w:rPr>
          <w:rFonts w:hint="eastAsia"/>
        </w:rPr>
        <w:t xml:space="preserve">DBPSK）在</w:t>
      </w:r>
      <w:r>
        <w:t xml:space="preserve"> BPSK </w:t>
      </w:r>
      <w:r>
        <w:rPr>
          <w:rFonts w:hint="eastAsia"/>
        </w:rPr>
        <w:t xml:space="preserve">的基础上引入差分编码，利用相邻符号间的相位变化来传递信息。DBPSK</w:t>
      </w:r>
      <w:r>
        <w:t xml:space="preserve"> </w:t>
      </w:r>
      <w:r>
        <w:rPr>
          <w:rFonts w:hint="eastAsia"/>
        </w:rPr>
        <w:t xml:space="preserve">的主要优势在于接收端无需精确的载波相位同步——即使整条链路存在</w:t>
      </w:r>
      <w:r>
        <w:t xml:space="preserve"> 180° </w:t>
      </w:r>
      <w:r>
        <w:rPr>
          <w:rFonts w:hint="eastAsia"/>
        </w:rPr>
        <w:t xml:space="preserve">相位模糊，差分解码仍能正确恢复原始比特。这使得</w:t>
      </w:r>
      <w:r>
        <w:t xml:space="preserve"> DBPSK </w:t>
      </w:r>
      <w:r>
        <w:rPr>
          <w:rFonts w:hint="eastAsia"/>
        </w:rPr>
        <w:t xml:space="preserve">在低成本、低复杂度的无线通信场景中具有重要工程应用价值。</w:t>
      </w:r>
    </w:p>
    <w:bookmarkEnd w:id="10"/>
    <w:bookmarkStart w:id="11" w:name="工程应用价值"/>
    <w:p>
      <w:pPr>
        <w:pStyle w:val="Heading3"/>
      </w:pPr>
      <w:r>
        <w:t xml:space="preserve">1.2 </w:t>
      </w:r>
      <w:r>
        <w:rPr>
          <w:rFonts w:hint="eastAsia"/>
        </w:rPr>
        <w:t xml:space="preserve">工程应用价值</w:t>
      </w:r>
    </w:p>
    <w:p>
      <w:pPr>
        <w:pStyle w:val="FirstParagraph"/>
      </w:pPr>
      <w:r>
        <w:t xml:space="preserve">BPSK/DBPSK </w:t>
      </w:r>
      <w:r>
        <w:rPr>
          <w:rFonts w:hint="eastAsia"/>
        </w:rPr>
        <w:t xml:space="preserve">调制技术广泛应用于卫星通信、深空探测、无线传感器网络、软件无线电（Software</w:t>
      </w:r>
      <w:r>
        <w:t xml:space="preserve"> Defined Radio, </w:t>
      </w:r>
      <w:r>
        <w:rPr>
          <w:rFonts w:hint="eastAsia"/>
        </w:rPr>
        <w:t xml:space="preserve">SDR）等领域。随着</w:t>
      </w:r>
      <w:r>
        <w:t xml:space="preserve"> FPGA </w:t>
      </w:r>
      <w:r>
        <w:rPr>
          <w:rFonts w:hint="eastAsia"/>
        </w:rPr>
        <w:t xml:space="preserve">技术的成熟，将调制解调算法硬件化实现已成为通信系统设计的标准路径。基于模型的设计（Model-Based</w:t>
      </w:r>
      <w:r>
        <w:t xml:space="preserve"> Design, </w:t>
      </w:r>
      <w:r>
        <w:rPr>
          <w:rFonts w:hint="eastAsia"/>
        </w:rPr>
        <w:t xml:space="preserve">MBD）方法——从</w:t>
      </w:r>
      <w:r>
        <w:t xml:space="preserve"> Simulink </w:t>
      </w:r>
      <w:r>
        <w:rPr>
          <w:rFonts w:hint="eastAsia"/>
        </w:rPr>
        <w:t xml:space="preserve">仿真模型直接生成</w:t>
      </w:r>
      <w:r>
        <w:t xml:space="preserve"> HDL </w:t>
      </w:r>
      <w:r>
        <w:rPr>
          <w:rFonts w:hint="eastAsia"/>
        </w:rPr>
        <w:t xml:space="preserve">代码——大幅缩短了从算法到硬件的开发周期。</w:t>
      </w:r>
    </w:p>
    <w:bookmarkEnd w:id="11"/>
    <w:bookmarkStart w:id="12" w:name="本文主要工作"/>
    <w:p>
      <w:pPr>
        <w:pStyle w:val="Heading3"/>
      </w:pPr>
      <w:r>
        <w:t xml:space="preserve">1.3 </w:t>
      </w:r>
      <w:r>
        <w:rPr>
          <w:rFonts w:hint="eastAsia"/>
        </w:rPr>
        <w:t xml:space="preserve">本文主要工作</w:t>
      </w:r>
    </w:p>
    <w:p>
      <w:pPr>
        <w:pStyle w:val="FirstParagraph"/>
      </w:pPr>
      <w:r>
        <w:rPr>
          <w:rFonts w:hint="eastAsia"/>
        </w:rPr>
        <w:t xml:space="preserve">本文完成的主要工作包括：</w:t>
      </w:r>
    </w:p>
    <w:p>
      <w:pPr>
        <w:pStyle w:val="Compact"/>
        <w:numPr>
          <w:ilvl w:val="0"/>
          <w:numId w:val="1001"/>
        </w:numPr>
      </w:pPr>
      <w:r>
        <w:rPr>
          <w:rFonts w:hint="eastAsia"/>
        </w:rPr>
        <w:t xml:space="preserve">基于</w:t>
      </w:r>
      <w:r>
        <w:t xml:space="preserve"> Simulink </w:t>
      </w:r>
      <w:r>
        <w:rPr>
          <w:rFonts w:hint="eastAsia"/>
        </w:rPr>
        <w:t xml:space="preserve">搭建</w:t>
      </w:r>
      <w:r>
        <w:t xml:space="preserve"> </w:t>
      </w:r>
      <w:r>
        <w:rPr>
          <w:b/>
          <w:bCs/>
        </w:rPr>
        <w:t xml:space="preserve">PCM + BPSK/DBPSK</w:t>
      </w:r>
      <w:r>
        <w:t xml:space="preserve"> </w:t>
      </w:r>
      <w:r>
        <w:rPr>
          <w:rFonts w:hint="eastAsia"/>
        </w:rPr>
        <w:t xml:space="preserve">全链路通信系统模型（含</w:t>
      </w:r>
      <w:r>
        <w:t xml:space="preserve"> PCM </w:t>
      </w:r>
      <w:r>
        <w:rPr>
          <w:rFonts w:hint="eastAsia"/>
        </w:rPr>
        <w:t xml:space="preserve">编码器、发射机、AWGN</w:t>
      </w:r>
      <w:r>
        <w:t xml:space="preserve"> </w:t>
      </w:r>
      <w:r>
        <w:rPr>
          <w:rFonts w:hint="eastAsia"/>
        </w:rPr>
        <w:t xml:space="preserve">信道、接收机、PCM</w:t>
      </w:r>
      <w:r>
        <w:t xml:space="preserve"> </w:t>
      </w:r>
      <w:r>
        <w:rPr>
          <w:rFonts w:hint="eastAsia"/>
        </w:rPr>
        <w:t xml:space="preserve">解码器），采用模块化子系统层次设计</w:t>
      </w:r>
    </w:p>
    <w:p>
      <w:pPr>
        <w:pStyle w:val="Compact"/>
        <w:numPr>
          <w:ilvl w:val="0"/>
          <w:numId w:val="1001"/>
        </w:numPr>
      </w:pPr>
      <w:r>
        <w:rPr>
          <w:rFonts w:hint="eastAsia"/>
        </w:rPr>
        <w:t xml:space="preserve">完成</w:t>
      </w:r>
      <w:r>
        <w:t xml:space="preserve"> PCM </w:t>
      </w:r>
      <w:r>
        <w:rPr>
          <w:rFonts w:hint="eastAsia"/>
        </w:rPr>
        <w:t xml:space="preserve">编码方案设计（8-bit/125kHz</w:t>
      </w:r>
      <w:r>
        <w:t xml:space="preserve"> </w:t>
      </w:r>
      <w:r>
        <w:rPr>
          <w:rFonts w:hint="eastAsia"/>
        </w:rPr>
        <w:t xml:space="preserve">采样</w:t>
      </w:r>
      <w:r>
        <w:t xml:space="preserve"> → 1 Mbps </w:t>
      </w:r>
      <w:r>
        <w:rPr>
          <w:rFonts w:hint="eastAsia"/>
        </w:rPr>
        <w:t xml:space="preserve">串行比特流，速率匹配</w:t>
      </w:r>
      <w:r>
        <w:t xml:space="preserve"> BPSK 1 </w:t>
      </w:r>
      <w:r>
        <w:rPr>
          <w:rFonts w:hint="eastAsia"/>
        </w:rPr>
        <w:t xml:space="preserve">Msps）</w:t>
      </w:r>
    </w:p>
    <w:p>
      <w:pPr>
        <w:pStyle w:val="Compact"/>
        <w:numPr>
          <w:ilvl w:val="0"/>
          <w:numId w:val="1001"/>
        </w:numPr>
      </w:pPr>
      <w:r>
        <w:rPr>
          <w:rFonts w:hint="eastAsia"/>
        </w:rPr>
        <w:t xml:space="preserve">搭建面向</w:t>
      </w:r>
      <w:r>
        <w:t xml:space="preserve"> HDL </w:t>
      </w:r>
      <w:r>
        <w:rPr>
          <w:rFonts w:hint="eastAsia"/>
        </w:rPr>
        <w:t xml:space="preserve">代码生成的定点化调制解调模型</w:t>
      </w:r>
    </w:p>
    <w:p>
      <w:pPr>
        <w:pStyle w:val="Compact"/>
        <w:numPr>
          <w:ilvl w:val="0"/>
          <w:numId w:val="1001"/>
        </w:numPr>
      </w:pPr>
      <w:r>
        <w:rPr>
          <w:rFonts w:hint="eastAsia"/>
        </w:rPr>
        <w:t xml:space="preserve">进行</w:t>
      </w:r>
      <w:r>
        <w:t xml:space="preserve"> Eb/N0 </w:t>
      </w:r>
      <w:r>
        <w:rPr>
          <w:rFonts w:hint="eastAsia"/>
        </w:rPr>
        <w:t xml:space="preserve">扫频</w:t>
      </w:r>
      <w:r>
        <w:t xml:space="preserve"> BER </w:t>
      </w:r>
      <w:r>
        <w:rPr>
          <w:rFonts w:hint="eastAsia"/>
        </w:rPr>
        <w:t xml:space="preserve">仿真，验证</w:t>
      </w:r>
      <w:r>
        <w:t xml:space="preserve"> BPSK </w:t>
      </w:r>
      <w:r>
        <w:rPr>
          <w:rFonts w:hint="eastAsia"/>
        </w:rPr>
        <w:t xml:space="preserve">与</w:t>
      </w:r>
      <w:r>
        <w:t xml:space="preserve"> DBPSK </w:t>
      </w:r>
      <w:r>
        <w:rPr>
          <w:rFonts w:hint="eastAsia"/>
        </w:rPr>
        <w:t xml:space="preserve">的性能差异</w:t>
      </w:r>
    </w:p>
    <w:p>
      <w:pPr>
        <w:pStyle w:val="Compact"/>
        <w:numPr>
          <w:ilvl w:val="0"/>
          <w:numId w:val="1001"/>
        </w:numPr>
      </w:pPr>
      <w:r>
        <w:rPr>
          <w:rFonts w:hint="eastAsia"/>
        </w:rPr>
        <w:t xml:space="preserve">使用</w:t>
      </w:r>
      <w:r>
        <w:t xml:space="preserve"> HDL Coder </w:t>
      </w:r>
      <w:r>
        <w:rPr>
          <w:rFonts w:hint="eastAsia"/>
        </w:rPr>
        <w:t xml:space="preserve">生成可综合的</w:t>
      </w:r>
      <w:r>
        <w:t xml:space="preserve"> Verilog </w:t>
      </w:r>
      <w:r>
        <w:rPr>
          <w:rFonts w:hint="eastAsia"/>
        </w:rPr>
        <w:t xml:space="preserve">代码</w:t>
      </w:r>
    </w:p>
    <w:p>
      <w:pPr>
        <w:pStyle w:val="Compact"/>
        <w:numPr>
          <w:ilvl w:val="0"/>
          <w:numId w:val="1001"/>
        </w:numPr>
      </w:pPr>
      <w:r>
        <w:rPr>
          <w:rFonts w:hint="eastAsia"/>
        </w:rPr>
        <w:t xml:space="preserve">在</w:t>
      </w:r>
      <w:r>
        <w:t xml:space="preserve"> Vivado </w:t>
      </w:r>
      <w:r>
        <w:rPr>
          <w:rFonts w:hint="eastAsia"/>
        </w:rPr>
        <w:t xml:space="preserve">中进行行为级仿真与时序验证</w:t>
      </w:r>
    </w:p>
    <w:p>
      <w:pPr>
        <w:pStyle w:val="Compact"/>
        <w:numPr>
          <w:ilvl w:val="0"/>
          <w:numId w:val="1001"/>
        </w:numPr>
      </w:pPr>
      <w:r>
        <w:rPr>
          <w:rFonts w:hint="eastAsia"/>
        </w:rPr>
        <w:t xml:space="preserve">对系统性能进行分析与评价</w:t>
      </w:r>
    </w:p>
    <w:p>
      <w:r>
        <w:pict>
          <v:rect style="width:0;height:1.5pt" o:hralign="center" o:hrstd="t" o:hr="t"/>
        </w:pict>
      </w:r>
    </w:p>
    <w:bookmarkEnd w:id="12"/>
    <w:bookmarkEnd w:id="13"/>
    <w:bookmarkStart w:id="64" w:name="系统设计方案论证"/>
    <w:p>
      <w:pPr>
        <w:pStyle w:val="Heading2"/>
      </w:pPr>
      <w:r>
        <w:t xml:space="preserve">2 </w:t>
      </w:r>
      <w:r>
        <w:rPr>
          <w:rFonts w:hint="eastAsia"/>
        </w:rPr>
        <w:t xml:space="preserve">系统设计方案论证</w:t>
      </w:r>
    </w:p>
    <w:bookmarkStart w:id="38" w:name="bpsk-发射机与接收机系统架构设计"/>
    <w:p>
      <w:pPr>
        <w:pStyle w:val="Heading3"/>
      </w:pPr>
      <w:r>
        <w:t xml:space="preserve">2.1 BPSK </w:t>
      </w:r>
      <w:r>
        <w:rPr>
          <w:rFonts w:hint="eastAsia"/>
        </w:rPr>
        <w:t xml:space="preserve">发射机与接收机系统架构设计</w:t>
      </w:r>
    </w:p>
    <w:bookmarkStart w:id="17" w:name="总体架构"/>
    <w:p>
      <w:pPr>
        <w:pStyle w:val="Heading4"/>
      </w:pPr>
      <w:r>
        <w:t xml:space="preserve">2.1.1 </w:t>
      </w:r>
      <w:r>
        <w:rPr>
          <w:rFonts w:hint="eastAsia"/>
        </w:rPr>
        <w:t xml:space="preserve">总体架构</w:t>
      </w:r>
    </w:p>
    <w:p>
      <w:pPr>
        <w:pStyle w:val="FirstParagraph"/>
      </w:pPr>
      <w:r>
        <w:t xml:space="preserve">BPSK </w:t>
      </w:r>
      <w:r>
        <w:rPr>
          <w:rFonts w:hint="eastAsia"/>
        </w:rPr>
        <w:t xml:space="preserve">全链路通信系统由五个子系统构成：ADC</w:t>
      </w:r>
      <w:r>
        <w:t xml:space="preserve"> </w:t>
      </w:r>
      <w:r>
        <w:rPr>
          <w:rFonts w:hint="eastAsia"/>
        </w:rPr>
        <w:t xml:space="preserve">采样量化子系统、BPSK</w:t>
      </w:r>
      <w:r>
        <w:t xml:space="preserve"> </w:t>
      </w:r>
      <w:r>
        <w:rPr>
          <w:rFonts w:hint="eastAsia"/>
        </w:rPr>
        <w:t xml:space="preserve">发射机子系统、AWGN</w:t>
      </w:r>
      <w:r>
        <w:t xml:space="preserve"> </w:t>
      </w:r>
      <w:r>
        <w:rPr>
          <w:rFonts w:hint="eastAsia"/>
        </w:rPr>
        <w:t xml:space="preserve">信道子系统、BPSK</w:t>
      </w:r>
      <w:r>
        <w:t xml:space="preserve"> </w:t>
      </w:r>
      <w:r>
        <w:rPr>
          <w:rFonts w:hint="eastAsia"/>
        </w:rPr>
        <w:t xml:space="preserve">接收机子系统和</w:t>
      </w:r>
      <w:r>
        <w:t xml:space="preserve"> DAC </w:t>
      </w:r>
      <w:r>
        <w:rPr>
          <w:rFonts w:hint="eastAsia"/>
        </w:rPr>
        <w:t xml:space="preserve">重建子系统。系统总体框图如图</w:t>
      </w:r>
      <w:r>
        <w:t xml:space="preserve"> 2.1 </w:t>
      </w:r>
      <w:r>
        <w:rPr>
          <w:rFonts w:hint="eastAsia"/>
        </w:rPr>
        <w:t xml:space="preserve">所示。</w:t>
      </w:r>
    </w:p>
    <w:p>
      <w:pPr>
        <w:pStyle w:val="CaptionedFigure"/>
      </w:pPr>
      <w:r>
        <w:drawing>
          <wp:inline>
            <wp:extent cx="5334000" cy="953531"/>
            <wp:effectExtent b="0" l="0" r="0" t="0"/>
            <wp:docPr descr="图 2.1 BPSK 全链路通信系统总体框图" title="" id="15" name="Picture"/>
            <a:graphic>
              <a:graphicData uri="http://schemas.openxmlformats.org/drawingml/2006/picture">
                <pic:pic>
                  <pic:nvPicPr>
                    <pic:cNvPr descr="figures/fig2_1_bpsk_arch.png" id="16" name="Picture"/>
                    <pic:cNvPicPr>
                      <a:picLocks noChangeArrowheads="1" noChangeAspect="1"/>
                    </pic:cNvPicPr>
                  </pic:nvPicPr>
                  <pic:blipFill>
                    <a:blip r:embed="rId14"/>
                    <a:stretch>
                      <a:fillRect/>
                    </a:stretch>
                  </pic:blipFill>
                  <pic:spPr bwMode="auto">
                    <a:xfrm>
                      <a:off x="0" y="0"/>
                      <a:ext cx="5334000" cy="953531"/>
                    </a:xfrm>
                    <a:prstGeom prst="rect">
                      <a:avLst/>
                    </a:prstGeom>
                    <a:noFill/>
                    <a:ln w="9525">
                      <a:noFill/>
                      <a:headEnd/>
                      <a:tailEnd/>
                    </a:ln>
                  </pic:spPr>
                </pic:pic>
              </a:graphicData>
            </a:graphic>
          </wp:inline>
        </w:drawing>
      </w:r>
    </w:p>
    <w:p>
      <w:pPr>
        <w:pStyle w:val="ImageCaption"/>
      </w:pPr>
      <w:r>
        <w:rPr>
          <w:rFonts w:hint="eastAsia"/>
        </w:rPr>
        <w:t xml:space="preserve">图</w:t>
      </w:r>
      <w:r>
        <w:t xml:space="preserve"> 2.1 BPSK </w:t>
      </w:r>
      <w:r>
        <w:rPr>
          <w:rFonts w:hint="eastAsia"/>
        </w:rPr>
        <w:t xml:space="preserve">全链路通信系统总体框图</w:t>
      </w:r>
    </w:p>
    <w:p>
      <w:pPr>
        <w:pStyle w:val="BodyText"/>
      </w:pPr>
      <w:r>
        <w:rPr>
          <w:rFonts w:hint="eastAsia"/>
        </w:rPr>
        <w:t xml:space="preserve">图</w:t>
      </w:r>
      <w:r>
        <w:t xml:space="preserve"> 2.1 BPSK </w:t>
      </w:r>
      <w:r>
        <w:rPr>
          <w:rFonts w:hint="eastAsia"/>
        </w:rPr>
        <w:t xml:space="preserve">全链路通信系统总体框图</w:t>
      </w:r>
    </w:p>
    <w:bookmarkEnd w:id="17"/>
    <w:bookmarkStart w:id="21" w:name="pcm-编码子系统"/>
    <w:p>
      <w:pPr>
        <w:pStyle w:val="Heading4"/>
      </w:pPr>
      <w:r>
        <w:t xml:space="preserve">2.1.2 PCM </w:t>
      </w:r>
      <w:r>
        <w:rPr>
          <w:rFonts w:hint="eastAsia"/>
        </w:rPr>
        <w:t xml:space="preserve">编码子系统</w:t>
      </w:r>
    </w:p>
    <w:p>
      <w:pPr>
        <w:pStyle w:val="FirstParagraph"/>
      </w:pPr>
      <w:r>
        <w:t xml:space="preserve">PCM </w:t>
      </w:r>
      <w:r>
        <w:rPr>
          <w:rFonts w:hint="eastAsia"/>
        </w:rPr>
        <w:t xml:space="preserve">编码子系统完成模拟话音信号到数字串行比特流的转换。话音源采用</w:t>
      </w:r>
      <w:r>
        <w:t xml:space="preserve"> 1 kHz </w:t>
      </w:r>
      <w:r>
        <w:rPr>
          <w:rFonts w:hint="eastAsia"/>
        </w:rPr>
        <w:t xml:space="preserve">正弦波（代表单音模拟话音），以音频采样率</w:t>
      </w:r>
      <w:r>
        <w:t xml:space="preserve"> </w:t>
      </w:r>
      <m:oMath>
        <m:sSub>
          <m:e>
            <m:r>
              <m:t>f</m:t>
            </m:r>
          </m:e>
          <m:sub>
            <m:r>
              <m:t>a</m:t>
            </m:r>
            <m:r>
              <m:t>u</m:t>
            </m:r>
            <m:r>
              <m:t>d</m:t>
            </m:r>
            <m:r>
              <m:t>i</m:t>
            </m:r>
            <m:r>
              <m:t>o</m:t>
            </m:r>
          </m:sub>
        </m:sSub>
        <m:r>
          <m:rPr>
            <m:sty m:val="p"/>
          </m:rPr>
          <m:t>=</m:t>
        </m:r>
        <m:r>
          <m:t>125</m:t>
        </m:r>
        <m:r>
          <m:rPr>
            <m:nor/>
            <m:sty m:val="p"/>
          </m:rPr>
          <m:t> kHz</m:t>
        </m:r>
      </m:oMath>
      <w:r>
        <w:t xml:space="preserve"> </w:t>
      </w:r>
      <w:r>
        <w:rPr>
          <w:rFonts w:hint="eastAsia"/>
        </w:rPr>
        <w:t xml:space="preserve">进行采样（</w:t>
      </w:r>
      <m:oMath>
        <m:sSub>
          <m:e>
            <m:r>
              <m:t>T</m:t>
            </m:r>
          </m:e>
          <m:sub>
            <m:r>
              <m:t>s</m:t>
            </m:r>
            <m:r>
              <m:rPr>
                <m:sty m:val="p"/>
              </m:rPr>
              <m:t>_</m:t>
            </m:r>
            <m:r>
              <m:t>a</m:t>
            </m:r>
            <m:r>
              <m:t>u</m:t>
            </m:r>
            <m:r>
              <m:t>d</m:t>
            </m:r>
            <m:r>
              <m:t>i</m:t>
            </m:r>
            <m:r>
              <m:t>o</m:t>
            </m:r>
          </m:sub>
        </m:sSub>
        <m:r>
          <m:rPr>
            <m:sty m:val="p"/>
          </m:rPr>
          <m:t>=</m:t>
        </m:r>
        <m:r>
          <m:t>8</m:t>
        </m:r>
        <m:r>
          <m:rPr>
            <m:nor/>
            <m:sty m:val="p"/>
          </m:rPr>
          <m:t> </m:t>
        </m:r>
        <m:r>
          <m:t>μ</m:t>
        </m:r>
        <m:r>
          <m:rPr>
            <m:nor/>
            <m:sty m:val="p"/>
          </m:rPr>
          <m:t>s</m:t>
        </m:r>
      </m:oMath>
      <w:r>
        <w:rPr>
          <w:rFonts w:hint="eastAsia"/>
        </w:rPr>
        <w:t xml:space="preserve">），经量化和编码生成</w:t>
      </w:r>
      <w:r>
        <w:t xml:space="preserve"> 1 Mbps </w:t>
      </w:r>
      <w:r>
        <w:rPr>
          <w:rFonts w:hint="eastAsia"/>
        </w:rPr>
        <w:t xml:space="preserve">串行比特流（125</w:t>
      </w:r>
      <w:r>
        <w:t xml:space="preserve"> kHz × 8 bit/sample = 1 </w:t>
      </w:r>
      <w:r>
        <w:rPr>
          <w:rFonts w:hint="eastAsia"/>
        </w:rPr>
        <w:t xml:space="preserve">Mbps），供后续</w:t>
      </w:r>
      <w:r>
        <w:t xml:space="preserve"> BPSK </w:t>
      </w:r>
      <w:r>
        <w:rPr>
          <w:rFonts w:hint="eastAsia"/>
        </w:rPr>
        <w:t xml:space="preserve">调制器使用。</w:t>
      </w:r>
    </w:p>
    <w:p>
      <w:pPr>
        <w:pStyle w:val="BodyText"/>
      </w:pPr>
      <w:r>
        <w:rPr>
          <w:b/>
          <w:bCs/>
        </w:rPr>
        <w:t xml:space="preserve">PCM </w:t>
      </w:r>
      <w:r>
        <w:rPr>
          <w:rFonts w:hint="eastAsia"/>
          <w:b/>
          <w:bCs/>
        </w:rPr>
        <w:t xml:space="preserve">编码流程：</w:t>
      </w:r>
    </w:p>
    <w:p>
      <w:pPr>
        <w:pStyle w:val="Compact"/>
        <w:numPr>
          <w:ilvl w:val="0"/>
          <w:numId w:val="1002"/>
        </w:numPr>
      </w:pPr>
      <w:r>
        <w:rPr>
          <w:rFonts w:hint="eastAsia"/>
          <w:b/>
          <w:bCs/>
        </w:rPr>
        <w:t xml:space="preserve">零阶保持器（ZOH）：</w:t>
      </w:r>
      <w:r>
        <w:t xml:space="preserve"> </w:t>
      </w:r>
      <w:r>
        <w:rPr>
          <w:rFonts w:hint="eastAsia"/>
        </w:rPr>
        <w:t xml:space="preserve">以</w:t>
      </w:r>
      <w:r>
        <w:t xml:space="preserve"> </w:t>
      </w:r>
      <m:oMath>
        <m:sSub>
          <m:e>
            <m:r>
              <m:t>T</m:t>
            </m:r>
          </m:e>
          <m:sub>
            <m:r>
              <m:t>s</m:t>
            </m:r>
            <m:r>
              <m:rPr>
                <m:sty m:val="p"/>
              </m:rPr>
              <m:t>_</m:t>
            </m:r>
            <m:r>
              <m:t>a</m:t>
            </m:r>
            <m:r>
              <m:t>u</m:t>
            </m:r>
            <m:r>
              <m:t>d</m:t>
            </m:r>
            <m:r>
              <m:t>i</m:t>
            </m:r>
            <m:r>
              <m:t>o</m:t>
            </m:r>
          </m:sub>
        </m:sSub>
        <m:r>
          <m:rPr>
            <m:sty m:val="p"/>
          </m:rPr>
          <m:t>=</m:t>
        </m:r>
        <m:r>
          <m:t>8</m:t>
        </m:r>
        <m:r>
          <m:rPr>
            <m:nor/>
            <m:sty m:val="p"/>
          </m:rPr>
          <m:t> </m:t>
        </m:r>
        <m:r>
          <m:t>μ</m:t>
        </m:r>
        <m:r>
          <m:rPr>
            <m:nor/>
            <m:sty m:val="p"/>
          </m:rPr>
          <m:t>s</m:t>
        </m:r>
      </m:oMath>
      <w:r>
        <w:t xml:space="preserve"> </w:t>
      </w:r>
      <w:r>
        <w:rPr>
          <w:rFonts w:hint="eastAsia"/>
        </w:rPr>
        <w:t xml:space="preserve">对连续正弦波采样保持</w:t>
      </w:r>
    </w:p>
    <w:p>
      <w:pPr>
        <w:pStyle w:val="Compact"/>
        <w:numPr>
          <w:ilvl w:val="0"/>
          <w:numId w:val="1002"/>
        </w:numPr>
      </w:pPr>
      <w:r>
        <w:rPr>
          <w:b/>
          <w:bCs/>
        </w:rPr>
        <w:t xml:space="preserve">8-bit </w:t>
      </w:r>
      <w:r>
        <w:rPr>
          <w:rFonts w:hint="eastAsia"/>
          <w:b/>
          <w:bCs/>
        </w:rPr>
        <w:t xml:space="preserve">量化器：</w:t>
      </w:r>
      <w:r>
        <w:t xml:space="preserve"> </w:t>
      </w:r>
      <w:r>
        <w:rPr>
          <w:rFonts w:hint="eastAsia"/>
        </w:rPr>
        <w:t xml:space="preserve">将</w:t>
      </w:r>
      <w:r>
        <w:t xml:space="preserve"> </w:t>
      </w:r>
      <m:oMath>
        <m:r>
          <m:rPr>
            <m:sty m:val="p"/>
          </m:rPr>
          <m:t>[</m:t>
        </m:r>
        <m:r>
          <m:rPr>
            <m:sty m:val="p"/>
          </m:rPr>
          <m:t>−</m:t>
        </m:r>
        <m:r>
          <m:t>1</m:t>
        </m:r>
        <m:r>
          <m:rPr>
            <m:sty m:val="p"/>
          </m:rPr>
          <m:t>,</m:t>
        </m:r>
        <m:r>
          <m:t>1</m:t>
        </m:r>
        <m:r>
          <m:rPr>
            <m:sty m:val="p"/>
          </m:rPr>
          <m:t>]</m:t>
        </m:r>
      </m:oMath>
      <w:r>
        <w:t xml:space="preserve"> </w:t>
      </w:r>
      <w:r>
        <w:rPr>
          <w:rFonts w:hint="eastAsia"/>
        </w:rPr>
        <w:t xml:space="preserve">范围的模拟值量化为</w:t>
      </w:r>
      <w:r>
        <w:t xml:space="preserve"> 256 </w:t>
      </w:r>
      <w:r>
        <w:rPr>
          <w:rFonts w:hint="eastAsia"/>
        </w:rPr>
        <w:t xml:space="preserve">级（量化步长</w:t>
      </w:r>
      <w:r>
        <w:t xml:space="preserve"> </w:t>
      </w:r>
      <m:oMath>
        <m:r>
          <m:t>2</m:t>
        </m:r>
        <m:r>
          <m:rPr>
            <m:sty m:val="p"/>
          </m:rPr>
          <m:t>/</m:t>
        </m:r>
        <m:r>
          <m:t>256</m:t>
        </m:r>
      </m:oMath>
      <w:r>
        <w:rPr>
          <w:rFonts w:hint="eastAsia"/>
        </w:rPr>
        <w:t xml:space="preserve">）</w:t>
      </w:r>
    </w:p>
    <w:p>
      <w:pPr>
        <w:pStyle w:val="Compact"/>
        <w:numPr>
          <w:ilvl w:val="0"/>
          <w:numId w:val="1002"/>
        </w:numPr>
      </w:pPr>
      <w:r>
        <w:rPr>
          <w:rFonts w:hint="eastAsia"/>
          <w:b/>
          <w:bCs/>
        </w:rPr>
        <w:t xml:space="preserve">电平映射：</w:t>
      </w:r>
      <w:r>
        <w:t xml:space="preserve"> </w:t>
      </w:r>
      <w:r>
        <w:t xml:space="preserve">Bias(+1) + Gain(127.5) </w:t>
      </w:r>
      <w:r>
        <w:rPr>
          <w:rFonts w:hint="eastAsia"/>
        </w:rPr>
        <w:t xml:space="preserve">将</w:t>
      </w:r>
      <w:r>
        <w:t xml:space="preserve"> </w:t>
      </w:r>
      <m:oMath>
        <m:r>
          <m:rPr>
            <m:sty m:val="p"/>
          </m:rPr>
          <m:t>[</m:t>
        </m:r>
        <m:r>
          <m:rPr>
            <m:sty m:val="p"/>
          </m:rPr>
          <m:t>−</m:t>
        </m:r>
        <m:r>
          <m:t>1</m:t>
        </m:r>
        <m:r>
          <m:rPr>
            <m:sty m:val="p"/>
          </m:rPr>
          <m:t>,</m:t>
        </m:r>
        <m:r>
          <m:t>1</m:t>
        </m:r>
        <m:r>
          <m:rPr>
            <m:sty m:val="p"/>
          </m:rPr>
          <m:t>]</m:t>
        </m:r>
      </m:oMath>
      <w:r>
        <w:t xml:space="preserve"> </w:t>
      </w:r>
      <w:r>
        <w:rPr>
          <w:rFonts w:hint="eastAsia"/>
        </w:rPr>
        <w:t xml:space="preserve">映射为</w:t>
      </w:r>
      <w:r>
        <w:t xml:space="preserve"> </w:t>
      </w:r>
      <m:oMath>
        <m:r>
          <m:rPr>
            <m:sty m:val="p"/>
          </m:rPr>
          <m:t>[</m:t>
        </m:r>
        <m:r>
          <m:t>0</m:t>
        </m:r>
        <m:r>
          <m:rPr>
            <m:sty m:val="p"/>
          </m:rPr>
          <m:t>,</m:t>
        </m:r>
        <m:r>
          <m:t>255</m:t>
        </m:r>
        <m:r>
          <m:rPr>
            <m:sty m:val="p"/>
          </m:rPr>
          <m:t>]</m:t>
        </m:r>
      </m:oMath>
      <w:r>
        <w:t xml:space="preserve"> </w:t>
      </w:r>
      <w:r>
        <w:rPr>
          <w:rFonts w:hint="eastAsia"/>
        </w:rPr>
        <w:t xml:space="preserve">无符号整数</w:t>
      </w:r>
    </w:p>
    <w:p>
      <w:pPr>
        <w:pStyle w:val="Compact"/>
        <w:numPr>
          <w:ilvl w:val="0"/>
          <w:numId w:val="1002"/>
        </w:numPr>
      </w:pPr>
      <w:r>
        <w:rPr>
          <w:rFonts w:hint="eastAsia"/>
          <w:b/>
          <w:bCs/>
        </w:rPr>
        <w:t xml:space="preserve">取整（Round）：</w:t>
      </w:r>
      <w:r>
        <w:t xml:space="preserve"> </w:t>
      </w:r>
      <w:r>
        <w:rPr>
          <w:rFonts w:hint="eastAsia"/>
        </w:rPr>
        <w:t xml:space="preserve">消除浮点误差</w:t>
      </w:r>
    </w:p>
    <w:p>
      <w:pPr>
        <w:pStyle w:val="Compact"/>
        <w:numPr>
          <w:ilvl w:val="0"/>
          <w:numId w:val="1002"/>
        </w:numPr>
      </w:pPr>
      <w:r>
        <w:rPr>
          <w:b/>
          <w:bCs/>
        </w:rPr>
        <w:t xml:space="preserve">Int2Bit </w:t>
      </w:r>
      <w:r>
        <w:rPr>
          <w:rFonts w:hint="eastAsia"/>
          <w:b/>
          <w:bCs/>
        </w:rPr>
        <w:t xml:space="preserve">转换器：</w:t>
      </w:r>
      <w:r>
        <w:t xml:space="preserve"> </w:t>
      </w:r>
      <w:r>
        <w:rPr>
          <w:rFonts w:hint="eastAsia"/>
        </w:rPr>
        <w:t xml:space="preserve">将</w:t>
      </w:r>
      <w:r>
        <w:t xml:space="preserve"> 8-bit </w:t>
      </w:r>
      <w:r>
        <w:rPr>
          <w:rFonts w:hint="eastAsia"/>
        </w:rPr>
        <w:t xml:space="preserve">整数转换为串行比特流（MSB</w:t>
      </w:r>
      <w:r>
        <w:t xml:space="preserve"> </w:t>
      </w:r>
      <w:r>
        <w:rPr>
          <w:rFonts w:hint="eastAsia"/>
        </w:rPr>
        <w:t xml:space="preserve">first），输出速率</w:t>
      </w:r>
      <w:r>
        <w:t xml:space="preserve"> = 125 kHz × 8 = 1 Mbps</w:t>
      </w:r>
    </w:p>
    <w:p>
      <w:pPr>
        <w:pStyle w:val="Compact"/>
        <w:numPr>
          <w:ilvl w:val="0"/>
          <w:numId w:val="1002"/>
        </w:numPr>
      </w:pPr>
      <w:r>
        <w:rPr>
          <w:b/>
          <w:bCs/>
        </w:rPr>
        <w:t xml:space="preserve">Unbuffer </w:t>
      </w:r>
      <w:r>
        <w:rPr>
          <w:rFonts w:hint="eastAsia"/>
          <w:b/>
          <w:bCs/>
        </w:rPr>
        <w:t xml:space="preserve">解帧：</w:t>
      </w:r>
      <w:r>
        <w:t xml:space="preserve"> </w:t>
      </w:r>
      <w:r>
        <w:rPr>
          <w:rFonts w:hint="eastAsia"/>
        </w:rPr>
        <w:t xml:space="preserve">将</w:t>
      </w:r>
      <w:r>
        <w:t xml:space="preserve"> </w:t>
      </w:r>
      <m:oMath>
        <m:r>
          <m:rPr>
            <m:sty m:val="p"/>
          </m:rPr>
          <m:t>[</m:t>
        </m:r>
        <m:r>
          <m:t>1</m:t>
        </m:r>
        <m:r>
          <m:rPr>
            <m:sty m:val="p"/>
          </m:rPr>
          <m:t>×</m:t>
        </m:r>
        <m:r>
          <m:t>8</m:t>
        </m:r>
        <m:r>
          <m:rPr>
            <m:sty m:val="p"/>
          </m:rPr>
          <m:t>]</m:t>
        </m:r>
      </m:oMath>
      <w:r>
        <w:t xml:space="preserve"> </w:t>
      </w:r>
      <w:r>
        <w:rPr>
          <w:rFonts w:hint="eastAsia"/>
        </w:rPr>
        <w:t xml:space="preserve">帧向量转换为标量串行比特流</w:t>
      </w:r>
    </w:p>
    <w:p>
      <w:pPr>
        <w:pStyle w:val="FirstParagraph"/>
      </w:pPr>
      <w:r>
        <w:t xml:space="preserve">PCM </w:t>
      </w:r>
      <w:r>
        <w:rPr>
          <w:rFonts w:hint="eastAsia"/>
        </w:rPr>
        <w:t xml:space="preserve">编码器输出为</w:t>
      </w:r>
      <w:r>
        <w:t xml:space="preserve"> 1 Mbps </w:t>
      </w:r>
      <w:r>
        <w:rPr>
          <w:rFonts w:hint="eastAsia"/>
        </w:rPr>
        <w:t xml:space="preserve">串行比特流，每个</w:t>
      </w:r>
      <w:r>
        <w:t xml:space="preserve"> PCM </w:t>
      </w:r>
      <w:r>
        <w:rPr>
          <w:rFonts w:hint="eastAsia"/>
        </w:rPr>
        <w:t xml:space="preserve">样点的</w:t>
      </w:r>
      <w:r>
        <w:t xml:space="preserve"> 8 </w:t>
      </w:r>
      <w:r>
        <w:rPr>
          <w:rFonts w:hint="eastAsia"/>
        </w:rPr>
        <w:t xml:space="preserve">比特按</w:t>
      </w:r>
      <w:r>
        <w:t xml:space="preserve"> </w:t>
      </w:r>
      <w:r>
        <w:rPr>
          <w:rFonts w:hint="eastAsia"/>
        </w:rPr>
        <w:t xml:space="preserve">MSB（最高有效位）优先顺序串行输出。Unbuffer</w:t>
      </w:r>
      <w:r>
        <w:t xml:space="preserve"> </w:t>
      </w:r>
      <w:r>
        <w:rPr>
          <w:rFonts w:hint="eastAsia"/>
        </w:rPr>
        <w:t xml:space="preserve">模块实现从帧到流的转换，输出标量比特供</w:t>
      </w:r>
      <w:r>
        <w:t xml:space="preserve"> BPSK </w:t>
      </w:r>
      <w:r>
        <w:rPr>
          <w:rFonts w:hint="eastAsia"/>
        </w:rPr>
        <w:t xml:space="preserve">调制器使用。</w:t>
      </w:r>
    </w:p>
    <w:p>
      <w:pPr>
        <w:pStyle w:val="BodyText"/>
      </w:pPr>
      <w:r>
        <w:rPr>
          <w:rFonts w:hint="eastAsia"/>
          <w:b/>
          <w:bCs/>
        </w:rPr>
        <w:t xml:space="preserve">设计要点：</w:t>
      </w:r>
      <w:r>
        <w:t xml:space="preserve"> </w:t>
      </w:r>
      <w:r>
        <w:t xml:space="preserve">8-bit PCM </w:t>
      </w:r>
      <w:r>
        <w:rPr>
          <w:rFonts w:hint="eastAsia"/>
        </w:rPr>
        <w:t xml:space="preserve">方案提供</w:t>
      </w:r>
      <w:r>
        <w:t xml:space="preserve"> 256 </w:t>
      </w:r>
      <w:r>
        <w:rPr>
          <w:rFonts w:hint="eastAsia"/>
        </w:rPr>
        <w:t xml:space="preserve">级量化精度（理论</w:t>
      </w:r>
      <w:r>
        <w:t xml:space="preserve"> SQNR ≈ 49.9 </w:t>
      </w:r>
      <w:r>
        <w:rPr>
          <w:rFonts w:hint="eastAsia"/>
        </w:rPr>
        <w:t xml:space="preserve">dB），远超原始</w:t>
      </w:r>
      <w:r>
        <w:t xml:space="preserve"> 1-bit </w:t>
      </w:r>
      <w:r>
        <w:rPr>
          <w:rFonts w:hint="eastAsia"/>
        </w:rPr>
        <w:t xml:space="preserve">方案。音频采样率</w:t>
      </w:r>
      <w:r>
        <w:t xml:space="preserve"> 125 kHz </w:t>
      </w:r>
      <w:r>
        <w:rPr>
          <w:rFonts w:hint="eastAsia"/>
        </w:rPr>
        <w:t xml:space="preserve">支持约</w:t>
      </w:r>
      <w:r>
        <w:t xml:space="preserve"> 60 kHz </w:t>
      </w:r>
      <w:r>
        <w:rPr>
          <w:rFonts w:hint="eastAsia"/>
        </w:rPr>
        <w:t xml:space="preserve">带宽的话音信号传输（话音频带</w:t>
      </w:r>
      <w:r>
        <w:t xml:space="preserve"> 300–3400 Hz </w:t>
      </w:r>
      <w:r>
        <w:rPr>
          <w:rFonts w:hint="eastAsia"/>
        </w:rPr>
        <w:t xml:space="preserve">完全在其通带内），系统可用于宽带音频传输。125</w:t>
      </w:r>
      <w:r>
        <w:t xml:space="preserve"> kHz × 8 bit = 1 Mbps </w:t>
      </w:r>
      <w:r>
        <w:rPr>
          <w:rFonts w:hint="eastAsia"/>
        </w:rPr>
        <w:t xml:space="preserve">的比特率恰好匹配</w:t>
      </w:r>
      <w:r>
        <w:t xml:space="preserve"> BPSK 1 Msps </w:t>
      </w:r>
      <w:r>
        <w:rPr>
          <w:rFonts w:hint="eastAsia"/>
        </w:rPr>
        <w:t xml:space="preserve">符号速率（1</w:t>
      </w:r>
      <w:r>
        <w:t xml:space="preserve"> </w:t>
      </w:r>
      <w:r>
        <w:rPr>
          <w:rFonts w:hint="eastAsia"/>
        </w:rPr>
        <w:t xml:space="preserve">bit/symbol），实现了速率匹配的无缝衔接。</w:t>
      </w:r>
    </w:p>
    <w:p>
      <w:pPr>
        <w:pStyle w:val="CaptionedFigure"/>
      </w:pPr>
      <w:r>
        <w:drawing>
          <wp:inline>
            <wp:extent cx="5334000" cy="505509"/>
            <wp:effectExtent b="0" l="0" r="0" t="0"/>
            <wp:docPr descr="图 2.2 PCM 编码器子系统内部结构" title="" id="19" name="Picture"/>
            <a:graphic>
              <a:graphicData uri="http://schemas.openxmlformats.org/drawingml/2006/picture">
                <pic:pic>
                  <pic:nvPicPr>
                    <pic:cNvPr descr="figures/fig2_2_adc_subsystem.png" id="20" name="Picture"/>
                    <pic:cNvPicPr>
                      <a:picLocks noChangeArrowheads="1" noChangeAspect="1"/>
                    </pic:cNvPicPr>
                  </pic:nvPicPr>
                  <pic:blipFill>
                    <a:blip r:embed="rId18"/>
                    <a:stretch>
                      <a:fillRect/>
                    </a:stretch>
                  </pic:blipFill>
                  <pic:spPr bwMode="auto">
                    <a:xfrm>
                      <a:off x="0" y="0"/>
                      <a:ext cx="5334000" cy="505509"/>
                    </a:xfrm>
                    <a:prstGeom prst="rect">
                      <a:avLst/>
                    </a:prstGeom>
                    <a:noFill/>
                    <a:ln w="9525">
                      <a:noFill/>
                      <a:headEnd/>
                      <a:tailEnd/>
                    </a:ln>
                  </pic:spPr>
                </pic:pic>
              </a:graphicData>
            </a:graphic>
          </wp:inline>
        </w:drawing>
      </w:r>
    </w:p>
    <w:p>
      <w:pPr>
        <w:pStyle w:val="ImageCaption"/>
      </w:pPr>
      <w:r>
        <w:rPr>
          <w:rFonts w:hint="eastAsia"/>
        </w:rPr>
        <w:t xml:space="preserve">图</w:t>
      </w:r>
      <w:r>
        <w:t xml:space="preserve"> 2.2 PCM </w:t>
      </w:r>
      <w:r>
        <w:rPr>
          <w:rFonts w:hint="eastAsia"/>
        </w:rPr>
        <w:t xml:space="preserve">编码器子系统内部结构</w:t>
      </w:r>
    </w:p>
    <w:p>
      <w:pPr>
        <w:pStyle w:val="BodyText"/>
      </w:pPr>
      <w:r>
        <w:rPr>
          <w:rFonts w:hint="eastAsia"/>
        </w:rPr>
        <w:t xml:space="preserve">图</w:t>
      </w:r>
      <w:r>
        <w:t xml:space="preserve"> 2.2 PCM </w:t>
      </w:r>
      <w:r>
        <w:rPr>
          <w:rFonts w:hint="eastAsia"/>
        </w:rPr>
        <w:t xml:space="preserve">编码器子系统内部结构</w:t>
      </w:r>
    </w:p>
    <w:bookmarkEnd w:id="21"/>
    <w:bookmarkStart w:id="25" w:name="bpsk-发射机子系统"/>
    <w:p>
      <w:pPr>
        <w:pStyle w:val="Heading4"/>
      </w:pPr>
      <w:r>
        <w:t xml:space="preserve">2.1.3 BPSK </w:t>
      </w:r>
      <w:r>
        <w:rPr>
          <w:rFonts w:hint="eastAsia"/>
        </w:rPr>
        <w:t xml:space="preserve">发射机子系统</w:t>
      </w:r>
    </w:p>
    <w:p>
      <w:pPr>
        <w:pStyle w:val="FirstParagraph"/>
      </w:pPr>
      <w:r>
        <w:t xml:space="preserve">BPSK </w:t>
      </w:r>
      <w:r>
        <w:rPr>
          <w:rFonts w:hint="eastAsia"/>
        </w:rPr>
        <w:t xml:space="preserve">发射机接收来自</w:t>
      </w:r>
      <w:r>
        <w:t xml:space="preserve"> ADC </w:t>
      </w:r>
      <w:r>
        <w:rPr>
          <w:rFonts w:hint="eastAsia"/>
        </w:rPr>
        <w:t xml:space="preserve">的</w:t>
      </w:r>
      <w:r>
        <w:t xml:space="preserve"> 0/1 </w:t>
      </w:r>
      <w:r>
        <w:rPr>
          <w:rFonts w:hint="eastAsia"/>
        </w:rPr>
        <w:t xml:space="preserve">比特流，完成</w:t>
      </w:r>
      <w:r>
        <w:t xml:space="preserve"> BPSK </w:t>
      </w:r>
      <w:r>
        <w:rPr>
          <w:rFonts w:hint="eastAsia"/>
        </w:rPr>
        <w:t xml:space="preserve">基带调制和</w:t>
      </w:r>
      <w:r>
        <w:t xml:space="preserve"> RRC </w:t>
      </w:r>
      <w:r>
        <w:rPr>
          <w:rFonts w:hint="eastAsia"/>
        </w:rPr>
        <w:t xml:space="preserve">脉冲成形。调制器将比特</w:t>
      </w:r>
      <w:r>
        <w:t xml:space="preserve"> 0 </w:t>
      </w:r>
      <w:r>
        <w:rPr>
          <w:rFonts w:hint="eastAsia"/>
        </w:rPr>
        <w:t xml:space="preserve">映射为星座点</w:t>
      </w:r>
      <w:r>
        <w:t xml:space="preserve"> </w:t>
      </w:r>
      <w:r>
        <w:rPr>
          <w:rFonts w:hint="eastAsia"/>
        </w:rPr>
        <w:t xml:space="preserve">+1（I</w:t>
      </w:r>
      <w:r>
        <w:t xml:space="preserve"> </w:t>
      </w:r>
      <w:r>
        <w:rPr>
          <w:rFonts w:hint="eastAsia"/>
        </w:rPr>
        <w:t xml:space="preserve">路），比特</w:t>
      </w:r>
      <w:r>
        <w:t xml:space="preserve"> 1 </w:t>
      </w:r>
      <w:r>
        <w:rPr>
          <w:rFonts w:hint="eastAsia"/>
        </w:rPr>
        <w:t xml:space="preserve">映射为星座点</w:t>
      </w:r>
      <w:r>
        <w:t xml:space="preserve"> </w:t>
      </w:r>
      <w:r>
        <w:rPr>
          <w:rFonts w:hint="eastAsia"/>
        </w:rPr>
        <w:t xml:space="preserve">-1，Q</w:t>
      </w:r>
      <w:r>
        <w:t xml:space="preserve"> </w:t>
      </w:r>
      <w:r>
        <w:rPr>
          <w:rFonts w:hint="eastAsia"/>
        </w:rPr>
        <w:t xml:space="preserve">路恒为</w:t>
      </w:r>
      <w:r>
        <w:t xml:space="preserve"> </w:t>
      </w:r>
      <w:r>
        <w:rPr>
          <w:rFonts w:hint="eastAsia"/>
        </w:rPr>
        <w:t xml:space="preserve">0（BPSK</w:t>
      </w:r>
      <w:r>
        <w:t xml:space="preserve"> </w:t>
      </w:r>
      <w:r>
        <w:rPr>
          <w:rFonts w:hint="eastAsia"/>
        </w:rPr>
        <w:t xml:space="preserve">仅使用同相分量）。</w:t>
      </w:r>
    </w:p>
    <w:p>
      <w:pPr>
        <w:pStyle w:val="BodyText"/>
      </w:pPr>
      <w:r>
        <w:t xml:space="preserve">RRC </w:t>
      </w:r>
      <w:r>
        <w:rPr>
          <w:rFonts w:hint="eastAsia"/>
        </w:rPr>
        <w:t xml:space="preserve">成形滤波器采用平方根升余弦（Root</w:t>
      </w:r>
      <w:r>
        <w:t xml:space="preserve"> Raised </w:t>
      </w:r>
      <w:r>
        <w:rPr>
          <w:rFonts w:hint="eastAsia"/>
        </w:rPr>
        <w:t xml:space="preserve">Cosine）设计，滚降因子</w:t>
      </w:r>
      <w:r>
        <w:t xml:space="preserve"> </w:t>
      </w:r>
      <m:oMath>
        <m:r>
          <m:t>β</m:t>
        </m:r>
        <m:r>
          <m:rPr>
            <m:sty m:val="p"/>
          </m:rPr>
          <m:t>=</m:t>
        </m:r>
        <m:r>
          <m:t>0.35</m:t>
        </m:r>
      </m:oMath>
      <w:r>
        <w:rPr>
          <w:rFonts w:hint="eastAsia"/>
        </w:rPr>
        <w:t xml:space="preserve">，滤波器跨度为</w:t>
      </w:r>
      <w:r>
        <w:t xml:space="preserve"> 6 </w:t>
      </w:r>
      <w:r>
        <w:rPr>
          <w:rFonts w:hint="eastAsia"/>
        </w:rPr>
        <w:t xml:space="preserve">个符号周期，共</w:t>
      </w:r>
      <w:r>
        <w:t xml:space="preserve"> 49 </w:t>
      </w:r>
      <w:r>
        <w:rPr>
          <w:rFonts w:hint="eastAsia"/>
        </w:rPr>
        <w:t xml:space="preserve">个抽头。RRC</w:t>
      </w:r>
      <w:r>
        <w:t xml:space="preserve"> </w:t>
      </w:r>
      <w:r>
        <w:rPr>
          <w:rFonts w:hint="eastAsia"/>
        </w:rPr>
        <w:t xml:space="preserve">滤波器在发射端限制信号带宽、消除符号间干扰（ISI），并与接收端的匹配滤波器共同构成升余弦特性，实现最佳接收。</w:t>
      </w:r>
    </w:p>
    <w:p>
      <w:pPr>
        <w:pStyle w:val="CaptionedFigure"/>
      </w:pPr>
      <w:r>
        <w:drawing>
          <wp:inline>
            <wp:extent cx="5334000" cy="508610"/>
            <wp:effectExtent b="0" l="0" r="0" t="0"/>
            <wp:docPr descr="图 2.3 BPSK 发射机子系统内部结构" title="" id="23" name="Picture"/>
            <a:graphic>
              <a:graphicData uri="http://schemas.openxmlformats.org/drawingml/2006/picture">
                <pic:pic>
                  <pic:nvPicPr>
                    <pic:cNvPr descr="figures/fig2_3_bpsk_tx_subsystem.png" id="24" name="Picture"/>
                    <pic:cNvPicPr>
                      <a:picLocks noChangeArrowheads="1" noChangeAspect="1"/>
                    </pic:cNvPicPr>
                  </pic:nvPicPr>
                  <pic:blipFill>
                    <a:blip r:embed="rId22"/>
                    <a:stretch>
                      <a:fillRect/>
                    </a:stretch>
                  </pic:blipFill>
                  <pic:spPr bwMode="auto">
                    <a:xfrm>
                      <a:off x="0" y="0"/>
                      <a:ext cx="5334000" cy="508610"/>
                    </a:xfrm>
                    <a:prstGeom prst="rect">
                      <a:avLst/>
                    </a:prstGeom>
                    <a:noFill/>
                    <a:ln w="9525">
                      <a:noFill/>
                      <a:headEnd/>
                      <a:tailEnd/>
                    </a:ln>
                  </pic:spPr>
                </pic:pic>
              </a:graphicData>
            </a:graphic>
          </wp:inline>
        </w:drawing>
      </w:r>
    </w:p>
    <w:p>
      <w:pPr>
        <w:pStyle w:val="ImageCaption"/>
      </w:pPr>
      <w:r>
        <w:rPr>
          <w:rFonts w:hint="eastAsia"/>
        </w:rPr>
        <w:t xml:space="preserve">图</w:t>
      </w:r>
      <w:r>
        <w:t xml:space="preserve"> 2.3 BPSK </w:t>
      </w:r>
      <w:r>
        <w:rPr>
          <w:rFonts w:hint="eastAsia"/>
        </w:rPr>
        <w:t xml:space="preserve">发射机子系统内部结构</w:t>
      </w:r>
    </w:p>
    <w:p>
      <w:pPr>
        <w:pStyle w:val="BodyText"/>
      </w:pPr>
      <w:r>
        <w:rPr>
          <w:rFonts w:hint="eastAsia"/>
        </w:rPr>
        <w:t xml:space="preserve">图</w:t>
      </w:r>
      <w:r>
        <w:t xml:space="preserve"> 2.3 BPSK </w:t>
      </w:r>
      <w:r>
        <w:rPr>
          <w:rFonts w:hint="eastAsia"/>
        </w:rPr>
        <w:t xml:space="preserve">发射机子系统内部结构</w:t>
      </w:r>
    </w:p>
    <w:bookmarkEnd w:id="25"/>
    <w:bookmarkStart w:id="29" w:name="awgn-信道子系统"/>
    <w:p>
      <w:pPr>
        <w:pStyle w:val="Heading4"/>
      </w:pPr>
      <w:r>
        <w:t xml:space="preserve">2.1.4 AWGN </w:t>
      </w:r>
      <w:r>
        <w:rPr>
          <w:rFonts w:hint="eastAsia"/>
        </w:rPr>
        <w:t xml:space="preserve">信道子系统</w:t>
      </w:r>
    </w:p>
    <w:p>
      <w:pPr>
        <w:pStyle w:val="FirstParagraph"/>
      </w:pPr>
      <w:r>
        <w:rPr>
          <w:rFonts w:hint="eastAsia"/>
        </w:rPr>
        <w:t xml:space="preserve">信道模型采用加性高斯白噪声（Additive</w:t>
      </w:r>
      <w:r>
        <w:t xml:space="preserve"> White Gaussian Noise, </w:t>
      </w:r>
      <w:r>
        <w:rPr>
          <w:rFonts w:hint="eastAsia"/>
        </w:rPr>
        <w:t xml:space="preserve">AWGN）。噪声由</w:t>
      </w:r>
      <w:r>
        <w:t xml:space="preserve"> Random Number </w:t>
      </w:r>
      <w:r>
        <w:rPr>
          <w:rFonts w:hint="eastAsia"/>
        </w:rPr>
        <w:t xml:space="preserve">模块生成标准正态分布随机数，经缩放因子</w:t>
      </w:r>
      <w:r>
        <w:t xml:space="preserve"> </w:t>
      </w:r>
      <m:oMath>
        <m:rad>
          <m:radPr>
            <m:degHide m:val="on"/>
          </m:radPr>
          <m:deg/>
          <m:e>
            <m:r>
              <m:t>0.5</m:t>
            </m:r>
            <m:r>
              <m:rPr>
                <m:sty m:val="p"/>
              </m:rPr>
              <m:t>×</m:t>
            </m:r>
            <m:sSup>
              <m:e>
                <m:r>
                  <m:t>10</m:t>
                </m:r>
              </m:e>
              <m:sup>
                <m:r>
                  <m:rPr>
                    <m:sty m:val="p"/>
                  </m:rPr>
                  <m:t>−</m:t>
                </m:r>
                <m:r>
                  <m:t>E</m:t>
                </m:r>
                <m:r>
                  <m:t>b</m:t>
                </m:r>
                <m:r>
                  <m:t>N</m:t>
                </m:r>
                <m:r>
                  <m:t>0</m:t>
                </m:r>
                <m:r>
                  <m:rPr>
                    <m:sty m:val="p"/>
                  </m:rPr>
                  <m:t>_</m:t>
                </m:r>
                <m:r>
                  <m:t>d</m:t>
                </m:r>
                <m:r>
                  <m:t>B</m:t>
                </m:r>
                <m:r>
                  <m:rPr>
                    <m:sty m:val="p"/>
                  </m:rPr>
                  <m:t>/</m:t>
                </m:r>
                <m:r>
                  <m:t>10</m:t>
                </m:r>
              </m:sup>
            </m:sSup>
          </m:e>
        </m:rad>
      </m:oMath>
      <w:r>
        <w:t xml:space="preserve"> </w:t>
      </w:r>
      <w:r>
        <w:rPr>
          <w:rFonts w:hint="eastAsia"/>
        </w:rPr>
        <w:t xml:space="preserve">调整方差至指定的</w:t>
      </w:r>
      <w:r>
        <w:t xml:space="preserve"> Eb/N0 </w:t>
      </w:r>
      <w:r>
        <w:rPr>
          <w:rFonts w:hint="eastAsia"/>
        </w:rPr>
        <w:t xml:space="preserve">水平，再叠加到发射信号上。</w:t>
      </w:r>
    </w:p>
    <w:p>
      <w:pPr>
        <w:pStyle w:val="CaptionedFigure"/>
      </w:pPr>
      <w:r>
        <w:drawing>
          <wp:inline>
            <wp:extent cx="5334000" cy="2286696"/>
            <wp:effectExtent b="0" l="0" r="0" t="0"/>
            <wp:docPr descr="图 2.4 AWGN 信道子系统内部结构" title="" id="27" name="Picture"/>
            <a:graphic>
              <a:graphicData uri="http://schemas.openxmlformats.org/drawingml/2006/picture">
                <pic:pic>
                  <pic:nvPicPr>
                    <pic:cNvPr descr="figures/fig2_4_awgn_subsystem.png" id="28" name="Picture"/>
                    <pic:cNvPicPr>
                      <a:picLocks noChangeArrowheads="1" noChangeAspect="1"/>
                    </pic:cNvPicPr>
                  </pic:nvPicPr>
                  <pic:blipFill>
                    <a:blip r:embed="rId26"/>
                    <a:stretch>
                      <a:fillRect/>
                    </a:stretch>
                  </pic:blipFill>
                  <pic:spPr bwMode="auto">
                    <a:xfrm>
                      <a:off x="0" y="0"/>
                      <a:ext cx="5334000" cy="2286696"/>
                    </a:xfrm>
                    <a:prstGeom prst="rect">
                      <a:avLst/>
                    </a:prstGeom>
                    <a:noFill/>
                    <a:ln w="9525">
                      <a:noFill/>
                      <a:headEnd/>
                      <a:tailEnd/>
                    </a:ln>
                  </pic:spPr>
                </pic:pic>
              </a:graphicData>
            </a:graphic>
          </wp:inline>
        </w:drawing>
      </w:r>
    </w:p>
    <w:p>
      <w:pPr>
        <w:pStyle w:val="ImageCaption"/>
      </w:pPr>
      <w:r>
        <w:rPr>
          <w:rFonts w:hint="eastAsia"/>
        </w:rPr>
        <w:t xml:space="preserve">图</w:t>
      </w:r>
      <w:r>
        <w:t xml:space="preserve"> 2.4 AWGN </w:t>
      </w:r>
      <w:r>
        <w:rPr>
          <w:rFonts w:hint="eastAsia"/>
        </w:rPr>
        <w:t xml:space="preserve">信道子系统内部结构</w:t>
      </w:r>
    </w:p>
    <w:p>
      <w:pPr>
        <w:pStyle w:val="BodyText"/>
      </w:pPr>
      <w:r>
        <w:rPr>
          <w:rFonts w:hint="eastAsia"/>
        </w:rPr>
        <w:t xml:space="preserve">图</w:t>
      </w:r>
      <w:r>
        <w:t xml:space="preserve"> 2.4 AWGN </w:t>
      </w:r>
      <w:r>
        <w:rPr>
          <w:rFonts w:hint="eastAsia"/>
        </w:rPr>
        <w:t xml:space="preserve">信道子系统内部结构</w:t>
      </w:r>
    </w:p>
    <w:bookmarkEnd w:id="29"/>
    <w:bookmarkStart w:id="33" w:name="bpsk-接收机子系统"/>
    <w:p>
      <w:pPr>
        <w:pStyle w:val="Heading4"/>
      </w:pPr>
      <w:r>
        <w:t xml:space="preserve">2.1.5 BPSK </w:t>
      </w:r>
      <w:r>
        <w:rPr>
          <w:rFonts w:hint="eastAsia"/>
        </w:rPr>
        <w:t xml:space="preserve">接收机子系统</w:t>
      </w:r>
    </w:p>
    <w:p>
      <w:pPr>
        <w:pStyle w:val="FirstParagraph"/>
      </w:pPr>
      <w:r>
        <w:t xml:space="preserve">BPSK </w:t>
      </w:r>
      <w:r>
        <w:rPr>
          <w:rFonts w:hint="eastAsia"/>
        </w:rPr>
        <w:t xml:space="preserve">接收机完成匹配滤波、BPSK</w:t>
      </w:r>
      <w:r>
        <w:t xml:space="preserve"> </w:t>
      </w:r>
      <w:r>
        <w:rPr>
          <w:rFonts w:hint="eastAsia"/>
        </w:rPr>
        <w:t xml:space="preserve">解调和电平映射。接收信号首先通过</w:t>
      </w:r>
      <w:r>
        <w:t xml:space="preserve"> RRC </w:t>
      </w:r>
      <w:r>
        <w:rPr>
          <w:rFonts w:hint="eastAsia"/>
        </w:rPr>
        <w:t xml:space="preserve">匹配滤波器（与发射端滤波器系数相同），实现最佳接收。BPSK</w:t>
      </w:r>
      <w:r>
        <w:t xml:space="preserve"> </w:t>
      </w:r>
      <w:r>
        <w:rPr>
          <w:rFonts w:hint="eastAsia"/>
        </w:rPr>
        <w:t xml:space="preserve">解调器（BPSK</w:t>
      </w:r>
      <w:r>
        <w:t xml:space="preserve"> Demodulator </w:t>
      </w:r>
      <w:r>
        <w:rPr>
          <w:rFonts w:hint="eastAsia"/>
        </w:rPr>
        <w:t xml:space="preserve">Baseband）完成符号判决：根据</w:t>
      </w:r>
      <w:r>
        <w:t xml:space="preserve"> I </w:t>
      </w:r>
      <w:r>
        <w:rPr>
          <w:rFonts w:hint="eastAsia"/>
        </w:rPr>
        <w:t xml:space="preserve">路接收信号的符号判决为</w:t>
      </w:r>
      <w:r>
        <w:t xml:space="preserve"> 0 </w:t>
      </w:r>
      <w:r>
        <w:rPr>
          <w:rFonts w:hint="eastAsia"/>
        </w:rPr>
        <w:t xml:space="preserve">或</w:t>
      </w:r>
      <w:r>
        <w:t xml:space="preserve"> </w:t>
      </w:r>
      <w:r>
        <w:rPr>
          <w:rFonts w:hint="eastAsia"/>
        </w:rPr>
        <w:t xml:space="preserve">1。解调输出的</w:t>
      </w:r>
      <w:r>
        <w:t xml:space="preserve"> 0/1 </w:t>
      </w:r>
      <w:r>
        <w:rPr>
          <w:rFonts w:hint="eastAsia"/>
        </w:rPr>
        <w:t xml:space="preserve">比特经电平映射恢复为</w:t>
      </w:r>
      <w:r>
        <w:t xml:space="preserve"> </w:t>
      </w:r>
      <m:oMath>
        <m:r>
          <m:rPr>
            <m:sty m:val="p"/>
          </m:rPr>
          <m:t>±</m:t>
        </m:r>
        <m:r>
          <m:t>1</m:t>
        </m:r>
      </m:oMath>
      <w:r>
        <w:t xml:space="preserve"> </w:t>
      </w:r>
      <w:r>
        <w:rPr>
          <w:rFonts w:hint="eastAsia"/>
        </w:rPr>
        <w:t xml:space="preserve">双极性信号后送入</w:t>
      </w:r>
      <w:r>
        <w:t xml:space="preserve"> DAC </w:t>
      </w:r>
      <w:r>
        <w:rPr>
          <w:rFonts w:hint="eastAsia"/>
        </w:rPr>
        <w:t xml:space="preserve">子系统。</w:t>
      </w:r>
    </w:p>
    <w:p>
      <w:pPr>
        <w:pStyle w:val="CaptionedFigure"/>
      </w:pPr>
      <w:r>
        <w:drawing>
          <wp:inline>
            <wp:extent cx="5334000" cy="517315"/>
            <wp:effectExtent b="0" l="0" r="0" t="0"/>
            <wp:docPr descr="图 2.5 BPSK 接收机子系统内部结构" title="" id="31" name="Picture"/>
            <a:graphic>
              <a:graphicData uri="http://schemas.openxmlformats.org/drawingml/2006/picture">
                <pic:pic>
                  <pic:nvPicPr>
                    <pic:cNvPr descr="figures/fig2_5_bpsk_rx_subsystem.png" id="32" name="Picture"/>
                    <pic:cNvPicPr>
                      <a:picLocks noChangeArrowheads="1" noChangeAspect="1"/>
                    </pic:cNvPicPr>
                  </pic:nvPicPr>
                  <pic:blipFill>
                    <a:blip r:embed="rId30"/>
                    <a:stretch>
                      <a:fillRect/>
                    </a:stretch>
                  </pic:blipFill>
                  <pic:spPr bwMode="auto">
                    <a:xfrm>
                      <a:off x="0" y="0"/>
                      <a:ext cx="5334000" cy="517315"/>
                    </a:xfrm>
                    <a:prstGeom prst="rect">
                      <a:avLst/>
                    </a:prstGeom>
                    <a:noFill/>
                    <a:ln w="9525">
                      <a:noFill/>
                      <a:headEnd/>
                      <a:tailEnd/>
                    </a:ln>
                  </pic:spPr>
                </pic:pic>
              </a:graphicData>
            </a:graphic>
          </wp:inline>
        </w:drawing>
      </w:r>
    </w:p>
    <w:p>
      <w:pPr>
        <w:pStyle w:val="ImageCaption"/>
      </w:pPr>
      <w:r>
        <w:rPr>
          <w:rFonts w:hint="eastAsia"/>
        </w:rPr>
        <w:t xml:space="preserve">图</w:t>
      </w:r>
      <w:r>
        <w:t xml:space="preserve"> 2.5 BPSK </w:t>
      </w:r>
      <w:r>
        <w:rPr>
          <w:rFonts w:hint="eastAsia"/>
        </w:rPr>
        <w:t xml:space="preserve">接收机子系统内部结构</w:t>
      </w:r>
    </w:p>
    <w:p>
      <w:pPr>
        <w:pStyle w:val="BodyText"/>
      </w:pPr>
      <w:r>
        <w:rPr>
          <w:rFonts w:hint="eastAsia"/>
        </w:rPr>
        <w:t xml:space="preserve">图</w:t>
      </w:r>
      <w:r>
        <w:t xml:space="preserve"> 2.5 BPSK </w:t>
      </w:r>
      <w:r>
        <w:rPr>
          <w:rFonts w:hint="eastAsia"/>
        </w:rPr>
        <w:t xml:space="preserve">接收机子系统内部结构</w:t>
      </w:r>
    </w:p>
    <w:bookmarkEnd w:id="33"/>
    <w:bookmarkStart w:id="37" w:name="pcm-解码与-dac-重建子系统"/>
    <w:p>
      <w:pPr>
        <w:pStyle w:val="Heading4"/>
      </w:pPr>
      <w:r>
        <w:t xml:space="preserve">2.1.6 PCM </w:t>
      </w:r>
      <w:r>
        <w:rPr>
          <w:rFonts w:hint="eastAsia"/>
        </w:rPr>
        <w:t xml:space="preserve">解码与</w:t>
      </w:r>
      <w:r>
        <w:t xml:space="preserve"> DAC </w:t>
      </w:r>
      <w:r>
        <w:rPr>
          <w:rFonts w:hint="eastAsia"/>
        </w:rPr>
        <w:t xml:space="preserve">重建子系统</w:t>
      </w:r>
    </w:p>
    <w:p>
      <w:pPr>
        <w:pStyle w:val="FirstParagraph"/>
      </w:pPr>
      <w:r>
        <w:t xml:space="preserve">PCM </w:t>
      </w:r>
      <w:r>
        <w:rPr>
          <w:rFonts w:hint="eastAsia"/>
        </w:rPr>
        <w:t xml:space="preserve">解码子系统完成从串行比特流到模拟话音波形的重建。接收端</w:t>
      </w:r>
      <w:r>
        <w:t xml:space="preserve"> BPSK </w:t>
      </w:r>
      <w:r>
        <w:rPr>
          <w:rFonts w:hint="eastAsia"/>
        </w:rPr>
        <w:t xml:space="preserve">解调后输出的</w:t>
      </w:r>
      <w:r>
        <w:t xml:space="preserve"> 1 Mbps </w:t>
      </w:r>
      <w:r>
        <w:rPr>
          <w:rFonts w:hint="eastAsia"/>
        </w:rPr>
        <w:t xml:space="preserve">串行比特流，经以下步骤恢复为模拟话音：</w:t>
      </w:r>
    </w:p>
    <w:p>
      <w:pPr>
        <w:pStyle w:val="Compact"/>
        <w:numPr>
          <w:ilvl w:val="0"/>
          <w:numId w:val="1003"/>
        </w:numPr>
      </w:pPr>
      <w:r>
        <w:rPr>
          <w:rFonts w:hint="eastAsia"/>
          <w:b/>
          <w:bCs/>
        </w:rPr>
        <w:t xml:space="preserve">延迟对齐（Delay_Align）：</w:t>
      </w:r>
      <w:r>
        <w:t xml:space="preserve"> </w:t>
      </w:r>
      <w:r>
        <w:rPr>
          <w:rFonts w:hint="eastAsia"/>
        </w:rPr>
        <w:t xml:space="preserve">补偿</w:t>
      </w:r>
      <w:r>
        <w:t xml:space="preserve"> RRC </w:t>
      </w:r>
      <w:r>
        <w:rPr>
          <w:rFonts w:hint="eastAsia"/>
        </w:rPr>
        <w:t xml:space="preserve">滤波器群延迟导致的字节边界偏移。系统管线延迟约</w:t>
      </w:r>
      <w:r>
        <w:t xml:space="preserve"> 14 </w:t>
      </w:r>
      <w:r>
        <w:rPr>
          <w:rFonts w:hint="eastAsia"/>
        </w:rPr>
        <w:t xml:space="preserve">比特（RRC</w:t>
      </w:r>
      <w:r>
        <w:t xml:space="preserve"> </w:t>
      </w:r>
      <w:r>
        <w:rPr>
          <w:rFonts w:hint="eastAsia"/>
        </w:rPr>
        <w:t xml:space="preserve">发射</w:t>
      </w:r>
      <w:r>
        <w:t xml:space="preserve"> + </w:t>
      </w:r>
      <w:r>
        <w:rPr>
          <w:rFonts w:hint="eastAsia"/>
        </w:rPr>
        <w:t xml:space="preserve">接收滤波器群延迟），增加</w:t>
      </w:r>
      <w:r>
        <w:t xml:space="preserve"> 2 </w:t>
      </w:r>
      <w:r>
        <w:rPr>
          <w:rFonts w:hint="eastAsia"/>
        </w:rPr>
        <w:t xml:space="preserve">比特延迟使总延迟为</w:t>
      </w:r>
      <w:r>
        <w:t xml:space="preserve"> 16 </w:t>
      </w:r>
      <w:r>
        <w:rPr>
          <w:rFonts w:hint="eastAsia"/>
        </w:rPr>
        <w:t xml:space="preserve">比特（恰好</w:t>
      </w:r>
      <w:r>
        <w:t xml:space="preserve"> 2 </w:t>
      </w:r>
      <w:r>
        <w:rPr>
          <w:rFonts w:hint="eastAsia"/>
        </w:rPr>
        <w:t xml:space="preserve">个完整</w:t>
      </w:r>
      <w:r>
        <w:t xml:space="preserve"> PCM </w:t>
      </w:r>
      <w:r>
        <w:rPr>
          <w:rFonts w:hint="eastAsia"/>
        </w:rPr>
        <w:t xml:space="preserve">字节），保证</w:t>
      </w:r>
      <w:r>
        <w:t xml:space="preserve"> Buffer </w:t>
      </w:r>
      <w:r>
        <w:rPr>
          <w:rFonts w:hint="eastAsia"/>
        </w:rPr>
        <w:t xml:space="preserve">模块的字节对齐</w:t>
      </w:r>
    </w:p>
    <w:p>
      <w:pPr>
        <w:pStyle w:val="Compact"/>
        <w:numPr>
          <w:ilvl w:val="0"/>
          <w:numId w:val="1003"/>
        </w:numPr>
      </w:pPr>
      <w:r>
        <w:rPr>
          <w:b/>
          <w:bCs/>
        </w:rPr>
        <w:t xml:space="preserve">Buffer </w:t>
      </w:r>
      <w:r>
        <w:rPr>
          <w:rFonts w:hint="eastAsia"/>
          <w:b/>
          <w:bCs/>
        </w:rPr>
        <w:t xml:space="preserve">成帧：</w:t>
      </w:r>
      <w:r>
        <w:t xml:space="preserve"> </w:t>
      </w:r>
      <w:r>
        <w:rPr>
          <w:rFonts w:hint="eastAsia"/>
        </w:rPr>
        <w:t xml:space="preserve">将串行比特流重组为</w:t>
      </w:r>
      <w:r>
        <w:t xml:space="preserve"> 8-bit </w:t>
      </w:r>
      <w:r>
        <w:rPr>
          <w:rFonts w:hint="eastAsia"/>
        </w:rPr>
        <w:t xml:space="preserve">帧（N=8,</w:t>
      </w:r>
      <w:r>
        <w:t xml:space="preserve"> </w:t>
      </w:r>
      <w:r>
        <w:rPr>
          <w:rFonts w:hint="eastAsia"/>
        </w:rPr>
        <w:t xml:space="preserve">V=0），输出速率</w:t>
      </w:r>
      <w:r>
        <w:t xml:space="preserve"> = 1 Mbps / 8 = 125 kHz</w:t>
      </w:r>
    </w:p>
    <w:p>
      <w:pPr>
        <w:pStyle w:val="Compact"/>
        <w:numPr>
          <w:ilvl w:val="0"/>
          <w:numId w:val="1003"/>
        </w:numPr>
      </w:pPr>
      <w:r>
        <w:rPr>
          <w:b/>
          <w:bCs/>
        </w:rPr>
        <w:t xml:space="preserve">Bit2Int </w:t>
      </w:r>
      <w:r>
        <w:rPr>
          <w:rFonts w:hint="eastAsia"/>
          <w:b/>
          <w:bCs/>
        </w:rPr>
        <w:t xml:space="preserve">转换器：</w:t>
      </w:r>
      <w:r>
        <w:t xml:space="preserve"> </w:t>
      </w:r>
      <w:r>
        <w:rPr>
          <w:rFonts w:hint="eastAsia"/>
        </w:rPr>
        <w:t xml:space="preserve">将</w:t>
      </w:r>
      <w:r>
        <w:t xml:space="preserve"> 8-bit </w:t>
      </w:r>
      <w:r>
        <w:rPr>
          <w:rFonts w:hint="eastAsia"/>
        </w:rPr>
        <w:t xml:space="preserve">串行比特帧转换为无符号整数（MSB</w:t>
      </w:r>
      <w:r>
        <w:t xml:space="preserve"> </w:t>
      </w:r>
      <w:r>
        <w:rPr>
          <w:rFonts w:hint="eastAsia"/>
        </w:rPr>
        <w:t xml:space="preserve">first），输出范围</w:t>
      </w:r>
      <w:r>
        <w:t xml:space="preserve"> </w:t>
      </w:r>
      <m:oMath>
        <m:r>
          <m:rPr>
            <m:sty m:val="p"/>
          </m:rPr>
          <m:t>[</m:t>
        </m:r>
        <m:r>
          <m:t>0</m:t>
        </m:r>
        <m:r>
          <m:rPr>
            <m:sty m:val="p"/>
          </m:rPr>
          <m:t>,</m:t>
        </m:r>
        <m:r>
          <m:t>255</m:t>
        </m:r>
        <m:r>
          <m:rPr>
            <m:sty m:val="p"/>
          </m:rPr>
          <m:t>]</m:t>
        </m:r>
      </m:oMath>
    </w:p>
    <w:p>
      <w:pPr>
        <w:pStyle w:val="Compact"/>
        <w:numPr>
          <w:ilvl w:val="0"/>
          <w:numId w:val="1003"/>
        </w:numPr>
      </w:pPr>
      <w:r>
        <w:rPr>
          <w:rFonts w:hint="eastAsia"/>
          <w:b/>
          <w:bCs/>
        </w:rPr>
        <w:t xml:space="preserve">电平逆映射：</w:t>
      </w:r>
      <w:r>
        <w:t xml:space="preserve"> </w:t>
      </w:r>
      <w:r>
        <w:t xml:space="preserve">Gain(1/127.5) + Bias(-1) </w:t>
      </w:r>
      <w:r>
        <w:rPr>
          <w:rFonts w:hint="eastAsia"/>
        </w:rPr>
        <w:t xml:space="preserve">将</w:t>
      </w:r>
      <w:r>
        <w:t xml:space="preserve"> </w:t>
      </w:r>
      <m:oMath>
        <m:r>
          <m:rPr>
            <m:sty m:val="p"/>
          </m:rPr>
          <m:t>[</m:t>
        </m:r>
        <m:r>
          <m:t>0</m:t>
        </m:r>
        <m:r>
          <m:rPr>
            <m:sty m:val="p"/>
          </m:rPr>
          <m:t>,</m:t>
        </m:r>
        <m:r>
          <m:t>255</m:t>
        </m:r>
        <m:r>
          <m:rPr>
            <m:sty m:val="p"/>
          </m:rPr>
          <m:t>]</m:t>
        </m:r>
      </m:oMath>
      <w:r>
        <w:t xml:space="preserve"> </w:t>
      </w:r>
      <w:r>
        <w:rPr>
          <w:rFonts w:hint="eastAsia"/>
        </w:rPr>
        <w:t xml:space="preserve">逆映射回</w:t>
      </w:r>
      <w:r>
        <w:t xml:space="preserve"> </w:t>
      </w:r>
      <m:oMath>
        <m:r>
          <m:rPr>
            <m:sty m:val="p"/>
          </m:rPr>
          <m:t>[</m:t>
        </m:r>
        <m:r>
          <m:rPr>
            <m:sty m:val="p"/>
          </m:rPr>
          <m:t>−</m:t>
        </m:r>
        <m:r>
          <m:t>1</m:t>
        </m:r>
        <m:r>
          <m:rPr>
            <m:sty m:val="p"/>
          </m:rPr>
          <m:t>,</m:t>
        </m:r>
        <m:r>
          <m:t>1</m:t>
        </m:r>
        <m:r>
          <m:rPr>
            <m:sty m:val="p"/>
          </m:rPr>
          <m:t>]</m:t>
        </m:r>
      </m:oMath>
    </w:p>
    <w:p>
      <w:pPr>
        <w:pStyle w:val="Compact"/>
        <w:numPr>
          <w:ilvl w:val="0"/>
          <w:numId w:val="1003"/>
        </w:numPr>
      </w:pPr>
      <w:r>
        <w:rPr>
          <w:rFonts w:hint="eastAsia"/>
          <w:b/>
          <w:bCs/>
        </w:rPr>
        <w:t xml:space="preserve">重建低通滤波器（LPF）：</w:t>
      </w:r>
      <w:r>
        <w:t xml:space="preserve"> </w:t>
      </w:r>
      <w:r>
        <w:rPr>
          <w:rFonts w:hint="eastAsia"/>
        </w:rPr>
        <w:t xml:space="preserve">二阶</w:t>
      </w:r>
      <w:r>
        <w:t xml:space="preserve"> IIR </w:t>
      </w:r>
      <w:r>
        <w:rPr>
          <w:rFonts w:hint="eastAsia"/>
        </w:rPr>
        <w:t xml:space="preserve">巴特沃斯滤波器（</w:t>
      </w:r>
      <m:oMath>
        <m:sSub>
          <m:e>
            <m:r>
              <m:t>f</m:t>
            </m:r>
          </m:e>
          <m:sub>
            <m:r>
              <m:t>c</m:t>
            </m:r>
          </m:sub>
        </m:sSub>
        <m:r>
          <m:rPr>
            <m:sty m:val="p"/>
          </m:rPr>
          <m:t>=</m:t>
        </m:r>
        <m:r>
          <m:t>2</m:t>
        </m:r>
        <m:r>
          <m:rPr>
            <m:nor/>
            <m:sty m:val="p"/>
          </m:rPr>
          <m:t> kHz</m:t>
        </m:r>
      </m:oMath>
      <w:r>
        <w:rPr>
          <w:rFonts w:hint="eastAsia"/>
        </w:rPr>
        <w:t xml:space="preserve">，</w:t>
      </w:r>
      <m:oMath>
        <m:sSub>
          <m:e>
            <m:r>
              <m:t>F</m:t>
            </m:r>
          </m:e>
          <m:sub>
            <m:r>
              <m:t>s</m:t>
            </m:r>
            <m:r>
              <m:rPr>
                <m:sty m:val="p"/>
              </m:rPr>
              <m:t>_</m:t>
            </m:r>
            <m:r>
              <m:t>a</m:t>
            </m:r>
            <m:r>
              <m:t>u</m:t>
            </m:r>
            <m:r>
              <m:t>d</m:t>
            </m:r>
            <m:r>
              <m:t>i</m:t>
            </m:r>
            <m:r>
              <m:t>o</m:t>
            </m:r>
          </m:sub>
        </m:sSub>
        <m:r>
          <m:rPr>
            <m:sty m:val="p"/>
          </m:rPr>
          <m:t>=</m:t>
        </m:r>
        <m:r>
          <m:t>125</m:t>
        </m:r>
        <m:r>
          <m:rPr>
            <m:nor/>
            <m:sty m:val="p"/>
          </m:rPr>
          <m:t> kHz</m:t>
        </m:r>
      </m:oMath>
      <w:r>
        <w:rPr>
          <w:rFonts w:hint="eastAsia"/>
        </w:rPr>
        <w:t xml:space="preserve">），平滑</w:t>
      </w:r>
      <w:r>
        <w:t xml:space="preserve"> PCM </w:t>
      </w:r>
      <w:r>
        <w:rPr>
          <w:rFonts w:hint="eastAsia"/>
        </w:rPr>
        <w:t xml:space="preserve">阶梯波形，恢复模拟正弦波</w:t>
      </w:r>
    </w:p>
    <w:p>
      <w:pPr>
        <w:pStyle w:val="FirstParagraph"/>
      </w:pPr>
      <w:r>
        <w:rPr>
          <w:rFonts w:hint="eastAsia"/>
        </w:rPr>
        <w:t xml:space="preserve">延迟对齐模块采用</w:t>
      </w:r>
      <w:r>
        <w:t xml:space="preserve"> Simulink Discrete Delay </w:t>
      </w:r>
      <w:r>
        <w:rPr>
          <w:rFonts w:hint="eastAsia"/>
        </w:rPr>
        <w:t xml:space="preserve">块，延迟长度</w:t>
      </w:r>
      <w:r>
        <w:t xml:space="preserve"> 2 </w:t>
      </w:r>
      <w:r>
        <w:rPr>
          <w:rFonts w:hint="eastAsia"/>
        </w:rPr>
        <w:t xml:space="preserve">个采样周期（</w:t>
      </w:r>
      <w:r>
        <w:t xml:space="preserve">@1</w:t>
      </w:r>
      <w:r>
        <w:t xml:space="preserve"> </w:t>
      </w:r>
      <w:r>
        <w:rPr>
          <w:rFonts w:hint="eastAsia"/>
        </w:rPr>
        <w:t xml:space="preserve">Mbps），采样时间</w:t>
      </w:r>
      <w:r>
        <w:t xml:space="preserve"> </w:t>
      </w:r>
      <m:oMath>
        <m:sSub>
          <m:e>
            <m:r>
              <m:t>T</m:t>
            </m:r>
          </m:e>
          <m:sub>
            <m:r>
              <m:t>s</m:t>
            </m:r>
            <m:r>
              <m:rPr>
                <m:sty m:val="p"/>
              </m:rPr>
              <m:t>_</m:t>
            </m:r>
            <m:r>
              <m:t>a</m:t>
            </m:r>
            <m:r>
              <m:t>u</m:t>
            </m:r>
            <m:r>
              <m:t>d</m:t>
            </m:r>
            <m:r>
              <m:t>i</m:t>
            </m:r>
            <m:r>
              <m:t>o</m:t>
            </m:r>
          </m:sub>
        </m:sSub>
        <m:r>
          <m:rPr>
            <m:sty m:val="p"/>
          </m:rPr>
          <m:t>/</m:t>
        </m:r>
        <m:r>
          <m:t>8</m:t>
        </m:r>
        <m:r>
          <m:rPr>
            <m:sty m:val="p"/>
          </m:rPr>
          <m:t>=</m:t>
        </m:r>
        <m:r>
          <m:t>1</m:t>
        </m:r>
        <m:r>
          <m:rPr>
            <m:nor/>
            <m:sty m:val="p"/>
          </m:rPr>
          <m:t> </m:t>
        </m:r>
        <m:r>
          <m:t>μ</m:t>
        </m:r>
        <m:r>
          <m:rPr>
            <m:nor/>
            <m:sty m:val="p"/>
          </m:rPr>
          <m:t>s</m:t>
        </m:r>
      </m:oMath>
      <w:r>
        <w:rPr>
          <w:rFonts w:hint="eastAsia"/>
        </w:rPr>
        <w:t xml:space="preserve">。在初始暂态阶段，Buffer</w:t>
      </w:r>
      <w:r>
        <w:t xml:space="preserve"> </w:t>
      </w:r>
      <w:r>
        <w:rPr>
          <w:rFonts w:hint="eastAsia"/>
        </w:rPr>
        <w:t xml:space="preserve">的前</w:t>
      </w:r>
      <w:r>
        <w:t xml:space="preserve"> 2 </w:t>
      </w:r>
      <w:r>
        <w:rPr>
          <w:rFonts w:hint="eastAsia"/>
        </w:rPr>
        <w:t xml:space="preserve">个字节为无效数据（管线填充期），第</w:t>
      </w:r>
      <w:r>
        <w:t xml:space="preserve"> 3 </w:t>
      </w:r>
      <w:r>
        <w:rPr>
          <w:rFonts w:hint="eastAsia"/>
        </w:rPr>
        <w:t xml:space="preserve">个字节起输出正确的</w:t>
      </w:r>
      <w:r>
        <w:t xml:space="preserve"> PCM </w:t>
      </w:r>
      <w:r>
        <w:rPr>
          <w:rFonts w:hint="eastAsia"/>
        </w:rPr>
        <w:t xml:space="preserve">整数值。</w:t>
      </w:r>
    </w:p>
    <w:p>
      <w:pPr>
        <w:pStyle w:val="CaptionedFigure"/>
      </w:pPr>
      <w:r>
        <w:drawing>
          <wp:inline>
            <wp:extent cx="5334000" cy="875290"/>
            <wp:effectExtent b="0" l="0" r="0" t="0"/>
            <wp:docPr descr="图 2.6 PCM 解码器子系统内部结构" title="" id="35" name="Picture"/>
            <a:graphic>
              <a:graphicData uri="http://schemas.openxmlformats.org/drawingml/2006/picture">
                <pic:pic>
                  <pic:nvPicPr>
                    <pic:cNvPr descr="figures/fig2_6_dac_subsystem.png" id="36" name="Picture"/>
                    <pic:cNvPicPr>
                      <a:picLocks noChangeArrowheads="1" noChangeAspect="1"/>
                    </pic:cNvPicPr>
                  </pic:nvPicPr>
                  <pic:blipFill>
                    <a:blip r:embed="rId34"/>
                    <a:stretch>
                      <a:fillRect/>
                    </a:stretch>
                  </pic:blipFill>
                  <pic:spPr bwMode="auto">
                    <a:xfrm>
                      <a:off x="0" y="0"/>
                      <a:ext cx="5334000" cy="875290"/>
                    </a:xfrm>
                    <a:prstGeom prst="rect">
                      <a:avLst/>
                    </a:prstGeom>
                    <a:noFill/>
                    <a:ln w="9525">
                      <a:noFill/>
                      <a:headEnd/>
                      <a:tailEnd/>
                    </a:ln>
                  </pic:spPr>
                </pic:pic>
              </a:graphicData>
            </a:graphic>
          </wp:inline>
        </w:drawing>
      </w:r>
    </w:p>
    <w:p>
      <w:pPr>
        <w:pStyle w:val="ImageCaption"/>
      </w:pPr>
      <w:r>
        <w:rPr>
          <w:rFonts w:hint="eastAsia"/>
        </w:rPr>
        <w:t xml:space="preserve">图</w:t>
      </w:r>
      <w:r>
        <w:t xml:space="preserve"> 2.6 PCM </w:t>
      </w:r>
      <w:r>
        <w:rPr>
          <w:rFonts w:hint="eastAsia"/>
        </w:rPr>
        <w:t xml:space="preserve">解码器子系统内部结构</w:t>
      </w:r>
    </w:p>
    <w:p>
      <w:pPr>
        <w:pStyle w:val="BodyText"/>
      </w:pPr>
      <w:r>
        <w:rPr>
          <w:rFonts w:hint="eastAsia"/>
        </w:rPr>
        <w:t xml:space="preserve">图</w:t>
      </w:r>
      <w:r>
        <w:t xml:space="preserve"> 2.6 PCM </w:t>
      </w:r>
      <w:r>
        <w:rPr>
          <w:rFonts w:hint="eastAsia"/>
        </w:rPr>
        <w:t xml:space="preserve">解码器子系统内部结构</w:t>
      </w:r>
    </w:p>
    <w:bookmarkEnd w:id="37"/>
    <w:bookmarkEnd w:id="38"/>
    <w:bookmarkStart w:id="44" w:name="dbpsk-发射机与接收机系统架构设计"/>
    <w:p>
      <w:pPr>
        <w:pStyle w:val="Heading3"/>
      </w:pPr>
      <w:r>
        <w:t xml:space="preserve">2.2 DBPSK </w:t>
      </w:r>
      <w:r>
        <w:rPr>
          <w:rFonts w:hint="eastAsia"/>
        </w:rPr>
        <w:t xml:space="preserve">发射机与接收机系统架构设计</w:t>
      </w:r>
    </w:p>
    <w:p>
      <w:pPr>
        <w:pStyle w:val="FirstParagraph"/>
      </w:pPr>
      <w:r>
        <w:t xml:space="preserve">DBPSK </w:t>
      </w:r>
      <w:r>
        <w:rPr>
          <w:rFonts w:hint="eastAsia"/>
        </w:rPr>
        <w:t xml:space="preserve">系统在</w:t>
      </w:r>
      <w:r>
        <w:t xml:space="preserve"> BPSK </w:t>
      </w:r>
      <w:r>
        <w:rPr>
          <w:rFonts w:hint="eastAsia"/>
        </w:rPr>
        <w:t xml:space="preserve">系统架构的基础上增加差分编解码模块。发射端在</w:t>
      </w:r>
      <w:r>
        <w:t xml:space="preserve"> BPSK </w:t>
      </w:r>
      <w:r>
        <w:rPr>
          <w:rFonts w:hint="eastAsia"/>
        </w:rPr>
        <w:t xml:space="preserve">调制前加入差分编码器，接收端在</w:t>
      </w:r>
      <w:r>
        <w:t xml:space="preserve"> BPSK </w:t>
      </w:r>
      <w:r>
        <w:rPr>
          <w:rFonts w:hint="eastAsia"/>
        </w:rPr>
        <w:t xml:space="preserve">解调后加入差分解码器。系统总体框图如图</w:t>
      </w:r>
      <w:r>
        <w:t xml:space="preserve"> 2.7 </w:t>
      </w:r>
      <w:r>
        <w:rPr>
          <w:rFonts w:hint="eastAsia"/>
        </w:rPr>
        <w:t xml:space="preserve">所示。</w:t>
      </w:r>
    </w:p>
    <w:p>
      <w:pPr>
        <w:pStyle w:val="CaptionedFigure"/>
      </w:pPr>
      <w:r>
        <w:drawing>
          <wp:inline>
            <wp:extent cx="5334000" cy="802596"/>
            <wp:effectExtent b="0" l="0" r="0" t="0"/>
            <wp:docPr descr="图 2.7 DBPSK 全链路通信系统总体框图" title="" id="40" name="Picture"/>
            <a:graphic>
              <a:graphicData uri="http://schemas.openxmlformats.org/drawingml/2006/picture">
                <pic:pic>
                  <pic:nvPicPr>
                    <pic:cNvPr descr="figures/fig2_7_dbpsk_arch.png" id="41" name="Picture"/>
                    <pic:cNvPicPr>
                      <a:picLocks noChangeArrowheads="1" noChangeAspect="1"/>
                    </pic:cNvPicPr>
                  </pic:nvPicPr>
                  <pic:blipFill>
                    <a:blip r:embed="rId39"/>
                    <a:stretch>
                      <a:fillRect/>
                    </a:stretch>
                  </pic:blipFill>
                  <pic:spPr bwMode="auto">
                    <a:xfrm>
                      <a:off x="0" y="0"/>
                      <a:ext cx="5334000" cy="802596"/>
                    </a:xfrm>
                    <a:prstGeom prst="rect">
                      <a:avLst/>
                    </a:prstGeom>
                    <a:noFill/>
                    <a:ln w="9525">
                      <a:noFill/>
                      <a:headEnd/>
                      <a:tailEnd/>
                    </a:ln>
                  </pic:spPr>
                </pic:pic>
              </a:graphicData>
            </a:graphic>
          </wp:inline>
        </w:drawing>
      </w:r>
    </w:p>
    <w:p>
      <w:pPr>
        <w:pStyle w:val="ImageCaption"/>
      </w:pPr>
      <w:r>
        <w:rPr>
          <w:rFonts w:hint="eastAsia"/>
        </w:rPr>
        <w:t xml:space="preserve">图</w:t>
      </w:r>
      <w:r>
        <w:t xml:space="preserve"> 2.7 DBPSK </w:t>
      </w:r>
      <w:r>
        <w:rPr>
          <w:rFonts w:hint="eastAsia"/>
        </w:rPr>
        <w:t xml:space="preserve">全链路通信系统总体框图</w:t>
      </w:r>
    </w:p>
    <w:p>
      <w:pPr>
        <w:pStyle w:val="BodyText"/>
      </w:pPr>
      <w:r>
        <w:rPr>
          <w:rFonts w:hint="eastAsia"/>
        </w:rPr>
        <w:t xml:space="preserve">图</w:t>
      </w:r>
      <w:r>
        <w:t xml:space="preserve"> 2.7 DBPSK </w:t>
      </w:r>
      <w:r>
        <w:rPr>
          <w:rFonts w:hint="eastAsia"/>
        </w:rPr>
        <w:t xml:space="preserve">全链路通信系统总体框图</w:t>
      </w:r>
    </w:p>
    <w:bookmarkStart w:id="42" w:name="差分编码原理"/>
    <w:p>
      <w:pPr>
        <w:pStyle w:val="Heading4"/>
      </w:pPr>
      <w:r>
        <w:t xml:space="preserve">2.2.1 </w:t>
      </w:r>
      <w:r>
        <w:rPr>
          <w:rFonts w:hint="eastAsia"/>
        </w:rPr>
        <w:t xml:space="preserve">差分编码原理</w:t>
      </w:r>
    </w:p>
    <w:p>
      <w:pPr>
        <w:pStyle w:val="FirstParagraph"/>
      </w:pPr>
      <w:r>
        <w:rPr>
          <w:rFonts w:hint="eastAsia"/>
        </w:rPr>
        <w:t xml:space="preserve">差分编码的数学表达式为：</w:t>
      </w:r>
    </w:p>
    <w:p>
      <w:pPr>
        <w:pStyle w:val="BodyText"/>
      </w:pPr>
      <m:oMathPara>
        <m:oMathParaPr>
          <m:jc m:val="center"/>
        </m:oMathParaPr>
        <m:oMath>
          <m:sSub>
            <m:e>
              <m:r>
                <m:t>b</m:t>
              </m:r>
            </m:e>
            <m:sub>
              <m:r>
                <m:t>e</m:t>
              </m:r>
              <m:r>
                <m:t>n</m:t>
              </m:r>
              <m:r>
                <m:t>c</m:t>
              </m:r>
            </m:sub>
          </m:sSub>
          <m:r>
            <m:rPr>
              <m:sty m:val="p"/>
            </m:rPr>
            <m:t>[</m:t>
          </m:r>
          <m:r>
            <m:t>n</m:t>
          </m:r>
          <m:r>
            <m:rPr>
              <m:sty m:val="p"/>
            </m:rPr>
            <m:t>]</m:t>
          </m:r>
          <m:r>
            <m:rPr>
              <m:sty m:val="p"/>
            </m:rPr>
            <m:t>=</m:t>
          </m:r>
          <m:sSub>
            <m:e>
              <m:r>
                <m:t>b</m:t>
              </m:r>
            </m:e>
            <m:sub>
              <m:r>
                <m:t>i</m:t>
              </m:r>
              <m:r>
                <m:t>n</m:t>
              </m:r>
            </m:sub>
          </m:sSub>
          <m:r>
            <m:rPr>
              <m:sty m:val="p"/>
            </m:rPr>
            <m:t>[</m:t>
          </m:r>
          <m:r>
            <m:t>n</m:t>
          </m:r>
          <m:r>
            <m:rPr>
              <m:sty m:val="p"/>
            </m:rPr>
            <m:t>]</m:t>
          </m:r>
          <m:r>
            <m:rPr>
              <m:sty m:val="p"/>
            </m:rPr>
            <m:t>⊕</m:t>
          </m:r>
          <m:sSub>
            <m:e>
              <m:r>
                <m:t>b</m:t>
              </m:r>
            </m:e>
            <m:sub>
              <m:r>
                <m:t>e</m:t>
              </m:r>
              <m:r>
                <m:t>n</m:t>
              </m:r>
              <m:r>
                <m:t>c</m:t>
              </m:r>
            </m:sub>
          </m:sSub>
          <m:r>
            <m:rPr>
              <m:sty m:val="p"/>
            </m:rPr>
            <m:t>[</m:t>
          </m:r>
          <m:r>
            <m:t>n</m:t>
          </m:r>
          <m:r>
            <m:rPr>
              <m:sty m:val="p"/>
            </m:rPr>
            <m:t>−</m:t>
          </m:r>
          <m:r>
            <m:t>1</m:t>
          </m:r>
          <m:r>
            <m:rPr>
              <m:sty m:val="p"/>
            </m:rPr>
            <m:t>]</m:t>
          </m:r>
        </m:oMath>
      </m:oMathPara>
    </w:p>
    <w:p>
      <w:pPr>
        <w:pStyle w:val="FirstParagraph"/>
      </w:pPr>
      <w:r>
        <w:rPr>
          <w:rFonts w:hint="eastAsia"/>
        </w:rPr>
        <w:t xml:space="preserve">其中</w:t>
      </w:r>
      <w:r>
        <w:t xml:space="preserve"> </w:t>
      </w:r>
      <m:oMath>
        <m:sSub>
          <m:e>
            <m:r>
              <m:t>b</m:t>
            </m:r>
          </m:e>
          <m:sub>
            <m:r>
              <m:t>i</m:t>
            </m:r>
            <m:r>
              <m:t>n</m:t>
            </m:r>
          </m:sub>
        </m:sSub>
        <m:r>
          <m:rPr>
            <m:sty m:val="p"/>
          </m:rPr>
          <m:t>[</m:t>
        </m:r>
        <m:r>
          <m:t>n</m:t>
        </m:r>
        <m:r>
          <m:rPr>
            <m:sty m:val="p"/>
          </m:rPr>
          <m:t>]</m:t>
        </m:r>
      </m:oMath>
      <w:r>
        <w:t xml:space="preserve"> </w:t>
      </w:r>
      <w:r>
        <w:rPr>
          <w:rFonts w:hint="eastAsia"/>
        </w:rPr>
        <w:t xml:space="preserve">为当前输入比特，</w:t>
      </w:r>
      <m:oMath>
        <m:sSub>
          <m:e>
            <m:r>
              <m:t>b</m:t>
            </m:r>
          </m:e>
          <m:sub>
            <m:r>
              <m:t>e</m:t>
            </m:r>
            <m:r>
              <m:t>n</m:t>
            </m:r>
            <m:r>
              <m:t>c</m:t>
            </m:r>
          </m:sub>
        </m:sSub>
        <m:r>
          <m:rPr>
            <m:sty m:val="p"/>
          </m:rPr>
          <m:t>[</m:t>
        </m:r>
        <m:r>
          <m:t>n</m:t>
        </m:r>
        <m:r>
          <m:rPr>
            <m:sty m:val="p"/>
          </m:rPr>
          <m:t>−</m:t>
        </m:r>
        <m:r>
          <m:t>1</m:t>
        </m:r>
        <m:r>
          <m:rPr>
            <m:sty m:val="p"/>
          </m:rPr>
          <m:t>]</m:t>
        </m:r>
      </m:oMath>
      <w:r>
        <w:t xml:space="preserve"> </w:t>
      </w:r>
      <w:r>
        <w:rPr>
          <w:rFonts w:hint="eastAsia"/>
        </w:rPr>
        <w:t xml:space="preserve">为前一时刻的编码输出，</w:t>
      </w:r>
      <m:oMath>
        <m:r>
          <m:rPr>
            <m:sty m:val="p"/>
          </m:rPr>
          <m:t>⊕</m:t>
        </m:r>
      </m:oMath>
      <w:r>
        <w:t xml:space="preserve"> </w:t>
      </w:r>
      <w:r>
        <w:rPr>
          <w:rFonts w:hint="eastAsia"/>
        </w:rPr>
        <w:t xml:space="preserve">表示异或（XOR）运算。</w:t>
      </w:r>
    </w:p>
    <w:p>
      <w:pPr>
        <w:pStyle w:val="BodyText"/>
      </w:pPr>
      <w:r>
        <w:rPr>
          <w:rFonts w:hint="eastAsia"/>
        </w:rPr>
        <w:t xml:space="preserve">差分编码使输出比特与前一状态相关：当输入为</w:t>
      </w:r>
      <w:r>
        <w:t xml:space="preserve"> 0 </w:t>
      </w:r>
      <w:r>
        <w:rPr>
          <w:rFonts w:hint="eastAsia"/>
        </w:rPr>
        <w:t xml:space="preserve">时保持前一状态不变，当输入为</w:t>
      </w:r>
      <w:r>
        <w:t xml:space="preserve"> 1 </w:t>
      </w:r>
      <w:r>
        <w:rPr>
          <w:rFonts w:hint="eastAsia"/>
        </w:rPr>
        <w:t xml:space="preserve">时翻转状态。这一特性使得接收端无需绝对相位参考即可正确解码。</w:t>
      </w:r>
    </w:p>
    <w:bookmarkEnd w:id="42"/>
    <w:bookmarkStart w:id="43" w:name="差分解码原理"/>
    <w:p>
      <w:pPr>
        <w:pStyle w:val="Heading4"/>
      </w:pPr>
      <w:r>
        <w:t xml:space="preserve">2.2.2 </w:t>
      </w:r>
      <w:r>
        <w:rPr>
          <w:rFonts w:hint="eastAsia"/>
        </w:rPr>
        <w:t xml:space="preserve">差分解码原理</w:t>
      </w:r>
    </w:p>
    <w:p>
      <w:pPr>
        <w:pStyle w:val="FirstParagraph"/>
      </w:pPr>
      <w:r>
        <w:rPr>
          <w:rFonts w:hint="eastAsia"/>
        </w:rPr>
        <w:t xml:space="preserve">差分解码的数学表达式为：</w:t>
      </w:r>
    </w:p>
    <w:p>
      <w:pPr>
        <w:pStyle w:val="BodyText"/>
      </w:pPr>
      <m:oMathPara>
        <m:oMathParaPr>
          <m:jc m:val="center"/>
        </m:oMathParaPr>
        <m:oMath>
          <m:sSub>
            <m:e>
              <m:r>
                <m:t>b</m:t>
              </m:r>
            </m:e>
            <m:sub>
              <m:r>
                <m:t>o</m:t>
              </m:r>
              <m:r>
                <m:t>u</m:t>
              </m:r>
              <m:r>
                <m:t>t</m:t>
              </m:r>
            </m:sub>
          </m:sSub>
          <m:r>
            <m:rPr>
              <m:sty m:val="p"/>
            </m:rPr>
            <m:t>[</m:t>
          </m:r>
          <m:r>
            <m:t>n</m:t>
          </m:r>
          <m:r>
            <m:rPr>
              <m:sty m:val="p"/>
            </m:rPr>
            <m:t>]</m:t>
          </m:r>
          <m:r>
            <m:rPr>
              <m:sty m:val="p"/>
            </m:rPr>
            <m:t>=</m:t>
          </m:r>
          <m:sSub>
            <m:e>
              <m:r>
                <m:t>b</m:t>
              </m:r>
            </m:e>
            <m:sub>
              <m:r>
                <m:t>d</m:t>
              </m:r>
              <m:r>
                <m:t>e</m:t>
              </m:r>
              <m:r>
                <m:t>m</m:t>
              </m:r>
              <m:r>
                <m:t>o</m:t>
              </m:r>
              <m:r>
                <m:t>d</m:t>
              </m:r>
            </m:sub>
          </m:sSub>
          <m:r>
            <m:rPr>
              <m:sty m:val="p"/>
            </m:rPr>
            <m:t>[</m:t>
          </m:r>
          <m:r>
            <m:t>n</m:t>
          </m:r>
          <m:r>
            <m:rPr>
              <m:sty m:val="p"/>
            </m:rPr>
            <m:t>]</m:t>
          </m:r>
          <m:r>
            <m:rPr>
              <m:sty m:val="p"/>
            </m:rPr>
            <m:t>⊕</m:t>
          </m:r>
          <m:sSub>
            <m:e>
              <m:r>
                <m:t>b</m:t>
              </m:r>
            </m:e>
            <m:sub>
              <m:r>
                <m:t>d</m:t>
              </m:r>
              <m:r>
                <m:t>e</m:t>
              </m:r>
              <m:r>
                <m:t>m</m:t>
              </m:r>
              <m:r>
                <m:t>o</m:t>
              </m:r>
              <m:r>
                <m:t>d</m:t>
              </m:r>
            </m:sub>
          </m:sSub>
          <m:r>
            <m:rPr>
              <m:sty m:val="p"/>
            </m:rPr>
            <m:t>[</m:t>
          </m:r>
          <m:r>
            <m:t>n</m:t>
          </m:r>
          <m:r>
            <m:rPr>
              <m:sty m:val="p"/>
            </m:rPr>
            <m:t>−</m:t>
          </m:r>
          <m:r>
            <m:t>1</m:t>
          </m:r>
          <m:r>
            <m:rPr>
              <m:sty m:val="p"/>
            </m:rPr>
            <m:t>]</m:t>
          </m:r>
        </m:oMath>
      </m:oMathPara>
    </w:p>
    <w:p>
      <w:pPr>
        <w:pStyle w:val="FirstParagraph"/>
      </w:pPr>
      <w:r>
        <w:rPr>
          <w:rFonts w:hint="eastAsia"/>
        </w:rPr>
        <w:t xml:space="preserve">其中</w:t>
      </w:r>
      <w:r>
        <w:t xml:space="preserve"> </w:t>
      </w:r>
      <m:oMath>
        <m:sSub>
          <m:e>
            <m:r>
              <m:t>b</m:t>
            </m:r>
          </m:e>
          <m:sub>
            <m:r>
              <m:t>d</m:t>
            </m:r>
            <m:r>
              <m:t>e</m:t>
            </m:r>
            <m:r>
              <m:t>m</m:t>
            </m:r>
            <m:r>
              <m:t>o</m:t>
            </m:r>
            <m:r>
              <m:t>d</m:t>
            </m:r>
          </m:sub>
        </m:sSub>
        <m:r>
          <m:rPr>
            <m:sty m:val="p"/>
          </m:rPr>
          <m:t>[</m:t>
        </m:r>
        <m:r>
          <m:t>n</m:t>
        </m:r>
        <m:r>
          <m:rPr>
            <m:sty m:val="p"/>
          </m:rPr>
          <m:t>]</m:t>
        </m:r>
      </m:oMath>
      <w:r>
        <w:t xml:space="preserve"> </w:t>
      </w:r>
      <w:r>
        <w:rPr>
          <w:rFonts w:hint="eastAsia"/>
        </w:rPr>
        <w:t xml:space="preserve">为</w:t>
      </w:r>
      <w:r>
        <w:t xml:space="preserve"> BPSK </w:t>
      </w:r>
      <w:r>
        <w:rPr>
          <w:rFonts w:hint="eastAsia"/>
        </w:rPr>
        <w:t xml:space="preserve">解调输出的当前比特，</w:t>
      </w:r>
      <m:oMath>
        <m:sSub>
          <m:e>
            <m:r>
              <m:t>b</m:t>
            </m:r>
          </m:e>
          <m:sub>
            <m:r>
              <m:t>d</m:t>
            </m:r>
            <m:r>
              <m:t>e</m:t>
            </m:r>
            <m:r>
              <m:t>m</m:t>
            </m:r>
            <m:r>
              <m:t>o</m:t>
            </m:r>
            <m:r>
              <m:t>d</m:t>
            </m:r>
          </m:sub>
        </m:sSub>
        <m:r>
          <m:rPr>
            <m:sty m:val="p"/>
          </m:rPr>
          <m:t>[</m:t>
        </m:r>
        <m:r>
          <m:t>n</m:t>
        </m:r>
        <m:r>
          <m:rPr>
            <m:sty m:val="p"/>
          </m:rPr>
          <m:t>−</m:t>
        </m:r>
        <m:r>
          <m:t>1</m:t>
        </m:r>
        <m:r>
          <m:rPr>
            <m:sty m:val="p"/>
          </m:rPr>
          <m:t>]</m:t>
        </m:r>
      </m:oMath>
      <w:r>
        <w:t xml:space="preserve"> </w:t>
      </w:r>
      <w:r>
        <w:rPr>
          <w:rFonts w:hint="eastAsia"/>
        </w:rPr>
        <w:t xml:space="preserve">为延迟一拍的解调输出。</w:t>
      </w:r>
    </w:p>
    <w:p>
      <w:pPr>
        <w:pStyle w:val="BodyText"/>
      </w:pPr>
      <w:r>
        <w:rPr>
          <w:rFonts w:hint="eastAsia"/>
          <w:b/>
          <w:bCs/>
        </w:rPr>
        <w:t xml:space="preserve">抗相位模糊性证明：</w:t>
      </w:r>
      <w:r>
        <w:t xml:space="preserve"> </w:t>
      </w:r>
      <w:r>
        <w:rPr>
          <w:rFonts w:hint="eastAsia"/>
        </w:rPr>
        <w:t xml:space="preserve">若信道引入</w:t>
      </w:r>
      <w:r>
        <w:t xml:space="preserve"> 180° </w:t>
      </w:r>
      <w:r>
        <w:rPr>
          <w:rFonts w:hint="eastAsia"/>
        </w:rPr>
        <w:t xml:space="preserve">相位模糊，BPSK</w:t>
      </w:r>
      <w:r>
        <w:t xml:space="preserve"> </w:t>
      </w:r>
      <w:r>
        <w:rPr>
          <w:rFonts w:hint="eastAsia"/>
        </w:rPr>
        <w:t xml:space="preserve">解调输出的所有比特取反（</w:t>
      </w:r>
      <m:oMath>
        <m:r>
          <m:t>0</m:t>
        </m:r>
        <m:r>
          <m:rPr>
            <m:sty m:val="p"/>
          </m:rPr>
          <m:t>↔</m:t>
        </m:r>
        <m:r>
          <m:t>1</m:t>
        </m:r>
      </m:oMath>
      <w:r>
        <w:rPr>
          <w:rFonts w:hint="eastAsia"/>
        </w:rPr>
        <w:t xml:space="preserve">）。对于差分解码：</w:t>
      </w:r>
    </w:p>
    <w:p>
      <w:pPr>
        <w:pStyle w:val="BodyText"/>
      </w:pPr>
      <m:oMathPara>
        <m:oMathParaPr>
          <m:jc m:val="center"/>
        </m:oMathParaPr>
        <m:oMath>
          <m:sSubSup>
            <m:e>
              <m:r>
                <m:t>b</m:t>
              </m:r>
            </m:e>
            <m:sub>
              <m:r>
                <m:t>o</m:t>
              </m:r>
              <m:r>
                <m:t>u</m:t>
              </m:r>
              <m:r>
                <m:t>t</m:t>
              </m:r>
            </m:sub>
            <m:sup>
              <m:r>
                <m:rPr>
                  <m:sty m:val="p"/>
                </m:rPr>
                <m:t>′</m:t>
              </m:r>
            </m:sup>
          </m:sSubSup>
          <m:r>
            <m:rPr>
              <m:sty m:val="p"/>
            </m:rPr>
            <m:t>[</m:t>
          </m:r>
          <m:r>
            <m:t>n</m:t>
          </m:r>
          <m:r>
            <m:rPr>
              <m:sty m:val="p"/>
            </m:rPr>
            <m:t>]</m:t>
          </m:r>
          <m:r>
            <m:rPr>
              <m:sty m:val="p"/>
            </m:rPr>
            <m:t>=</m:t>
          </m:r>
          <m:r>
            <m:rPr>
              <m:sty m:val="p"/>
            </m:rPr>
            <m:t>(</m:t>
          </m:r>
          <m:r>
            <m:t>1</m:t>
          </m:r>
          <m:r>
            <m:rPr>
              <m:sty m:val="p"/>
            </m:rPr>
            <m:t>⊕</m:t>
          </m:r>
          <m:sSub>
            <m:e>
              <m:r>
                <m:t>b</m:t>
              </m:r>
            </m:e>
            <m:sub>
              <m:r>
                <m:t>d</m:t>
              </m:r>
              <m:r>
                <m:t>e</m:t>
              </m:r>
              <m:r>
                <m:t>m</m:t>
              </m:r>
              <m:r>
                <m:t>o</m:t>
              </m:r>
              <m:r>
                <m:t>d</m:t>
              </m:r>
            </m:sub>
          </m:sSub>
          <m:r>
            <m:rPr>
              <m:sty m:val="p"/>
            </m:rPr>
            <m:t>[</m:t>
          </m:r>
          <m:r>
            <m:t>n</m:t>
          </m:r>
          <m:r>
            <m:rPr>
              <m:sty m:val="p"/>
            </m:rPr>
            <m:t>]</m:t>
          </m:r>
          <m:r>
            <m:rPr>
              <m:sty m:val="p"/>
            </m:rPr>
            <m:t>)</m:t>
          </m:r>
          <m:r>
            <m:rPr>
              <m:sty m:val="p"/>
            </m:rPr>
            <m:t>⊕</m:t>
          </m:r>
          <m:r>
            <m:rPr>
              <m:sty m:val="p"/>
            </m:rPr>
            <m:t>(</m:t>
          </m:r>
          <m:r>
            <m:t>1</m:t>
          </m:r>
          <m:r>
            <m:rPr>
              <m:sty m:val="p"/>
            </m:rPr>
            <m:t>⊕</m:t>
          </m:r>
          <m:sSub>
            <m:e>
              <m:r>
                <m:t>b</m:t>
              </m:r>
            </m:e>
            <m:sub>
              <m:r>
                <m:t>d</m:t>
              </m:r>
              <m:r>
                <m:t>e</m:t>
              </m:r>
              <m:r>
                <m:t>m</m:t>
              </m:r>
              <m:r>
                <m:t>o</m:t>
              </m:r>
              <m:r>
                <m:t>d</m:t>
              </m:r>
            </m:sub>
          </m:sSub>
          <m:r>
            <m:rPr>
              <m:sty m:val="p"/>
            </m:rPr>
            <m:t>[</m:t>
          </m:r>
          <m:r>
            <m:t>n</m:t>
          </m:r>
          <m:r>
            <m:rPr>
              <m:sty m:val="p"/>
            </m:rPr>
            <m:t>−</m:t>
          </m:r>
          <m:r>
            <m:t>1</m:t>
          </m:r>
          <m:r>
            <m:rPr>
              <m:sty m:val="p"/>
            </m:rPr>
            <m:t>]</m:t>
          </m:r>
          <m:r>
            <m:rPr>
              <m:sty m:val="p"/>
            </m:rPr>
            <m:t>)</m:t>
          </m:r>
          <m:r>
            <m:rPr>
              <m:sty m:val="p"/>
            </m:rPr>
            <m:t>=</m:t>
          </m:r>
          <m:sSub>
            <m:e>
              <m:r>
                <m:t>b</m:t>
              </m:r>
            </m:e>
            <m:sub>
              <m:r>
                <m:t>d</m:t>
              </m:r>
              <m:r>
                <m:t>e</m:t>
              </m:r>
              <m:r>
                <m:t>m</m:t>
              </m:r>
              <m:r>
                <m:t>o</m:t>
              </m:r>
              <m:r>
                <m:t>d</m:t>
              </m:r>
            </m:sub>
          </m:sSub>
          <m:r>
            <m:rPr>
              <m:sty m:val="p"/>
            </m:rPr>
            <m:t>[</m:t>
          </m:r>
          <m:r>
            <m:t>n</m:t>
          </m:r>
          <m:r>
            <m:rPr>
              <m:sty m:val="p"/>
            </m:rPr>
            <m:t>]</m:t>
          </m:r>
          <m:r>
            <m:rPr>
              <m:sty m:val="p"/>
            </m:rPr>
            <m:t>⊕</m:t>
          </m:r>
          <m:sSub>
            <m:e>
              <m:r>
                <m:t>b</m:t>
              </m:r>
            </m:e>
            <m:sub>
              <m:r>
                <m:t>d</m:t>
              </m:r>
              <m:r>
                <m:t>e</m:t>
              </m:r>
              <m:r>
                <m:t>m</m:t>
              </m:r>
              <m:r>
                <m:t>o</m:t>
              </m:r>
              <m:r>
                <m:t>d</m:t>
              </m:r>
            </m:sub>
          </m:sSub>
          <m:r>
            <m:rPr>
              <m:sty m:val="p"/>
            </m:rPr>
            <m:t>[</m:t>
          </m:r>
          <m:r>
            <m:t>n</m:t>
          </m:r>
          <m:r>
            <m:rPr>
              <m:sty m:val="p"/>
            </m:rPr>
            <m:t>−</m:t>
          </m:r>
          <m:r>
            <m:t>1</m:t>
          </m:r>
          <m:r>
            <m:rPr>
              <m:sty m:val="p"/>
            </m:rPr>
            <m:t>]</m:t>
          </m:r>
          <m:r>
            <m:rPr>
              <m:sty m:val="p"/>
            </m:rPr>
            <m:t>=</m:t>
          </m:r>
          <m:sSub>
            <m:e>
              <m:r>
                <m:t>b</m:t>
              </m:r>
            </m:e>
            <m:sub>
              <m:r>
                <m:t>o</m:t>
              </m:r>
              <m:r>
                <m:t>u</m:t>
              </m:r>
              <m:r>
                <m:t>t</m:t>
              </m:r>
            </m:sub>
          </m:sSub>
          <m:r>
            <m:rPr>
              <m:sty m:val="p"/>
            </m:rPr>
            <m:t>[</m:t>
          </m:r>
          <m:r>
            <m:t>n</m:t>
          </m:r>
          <m:r>
            <m:rPr>
              <m:sty m:val="p"/>
            </m:rPr>
            <m:t>]</m:t>
          </m:r>
        </m:oMath>
      </m:oMathPara>
    </w:p>
    <w:p>
      <w:pPr>
        <w:pStyle w:val="FirstParagraph"/>
      </w:pPr>
      <w:r>
        <w:rPr>
          <w:rFonts w:hint="eastAsia"/>
        </w:rPr>
        <w:t xml:space="preserve">输出结果保持不变，证明</w:t>
      </w:r>
      <w:r>
        <w:t xml:space="preserve"> DBPSK </w:t>
      </w:r>
      <w:r>
        <w:rPr>
          <w:rFonts w:hint="eastAsia"/>
        </w:rPr>
        <w:t xml:space="preserve">对</w:t>
      </w:r>
      <w:r>
        <w:t xml:space="preserve"> 180° </w:t>
      </w:r>
      <w:r>
        <w:rPr>
          <w:rFonts w:hint="eastAsia"/>
        </w:rPr>
        <w:t xml:space="preserve">相位模糊免疫。</w:t>
      </w:r>
    </w:p>
    <w:bookmarkEnd w:id="43"/>
    <w:bookmarkEnd w:id="44"/>
    <w:bookmarkStart w:id="52" w:name="关键参数设计"/>
    <w:p>
      <w:pPr>
        <w:pStyle w:val="Heading3"/>
      </w:pPr>
      <w:r>
        <w:t xml:space="preserve">2.3 </w:t>
      </w:r>
      <w:r>
        <w:rPr>
          <w:rFonts w:hint="eastAsia"/>
        </w:rPr>
        <w:t xml:space="preserve">关键参数设计</w:t>
      </w:r>
    </w:p>
    <w:bookmarkStart w:id="45" w:name="参数总表"/>
    <w:p>
      <w:pPr>
        <w:pStyle w:val="Heading4"/>
      </w:pPr>
      <w:r>
        <w:t xml:space="preserve">2.3.1 </w:t>
      </w:r>
      <w:r>
        <w:rPr>
          <w:rFonts w:hint="eastAsia"/>
        </w:rPr>
        <w:t xml:space="preserve">参数总表</w:t>
      </w:r>
    </w:p>
    <w:tbl>
      <w:tblPr>
        <w:tblStyle w:val="Table"/>
        <w:tblW w:type="pct" w:w="5000"/>
        <w:tblLayout w:type="fixed"/>
        <w:tblLook w:firstRow="1" w:lastRow="0" w:firstColumn="0" w:lastColumn="0" w:noHBand="0" w:noVBand="0" w:val="0020"/>
      </w:tblPr>
      <w:tblGrid>
        <w:gridCol w:w="2160"/>
        <w:gridCol w:w="1440"/>
        <w:gridCol w:w="1440"/>
        <w:gridCol w:w="1440"/>
        <w:gridCol w:w="1440"/>
      </w:tblGrid>
      <w:tr>
        <w:trPr>
          <w:tblHeader w:val="on"/>
        </w:trPr>
        <w:tc>
          <w:tcPr/>
          <w:p>
            <w:pPr>
              <w:pStyle w:val="Compact"/>
            </w:pPr>
            <w:r>
              <w:rPr>
                <w:rFonts w:hint="eastAsia"/>
              </w:rPr>
              <w:t xml:space="preserve">参数名称</w:t>
            </w:r>
          </w:p>
        </w:tc>
        <w:tc>
          <w:tcPr/>
          <w:p>
            <w:pPr>
              <w:pStyle w:val="Compact"/>
            </w:pPr>
            <w:r>
              <w:rPr>
                <w:rFonts w:hint="eastAsia"/>
              </w:rPr>
              <w:t xml:space="preserve">符号</w:t>
            </w:r>
          </w:p>
        </w:tc>
        <w:tc>
          <w:tcPr/>
          <w:p>
            <w:pPr>
              <w:pStyle w:val="Compact"/>
            </w:pPr>
            <w:r>
              <w:rPr>
                <w:rFonts w:hint="eastAsia"/>
              </w:rPr>
              <w:t xml:space="preserve">数值</w:t>
            </w:r>
          </w:p>
        </w:tc>
        <w:tc>
          <w:tcPr/>
          <w:p>
            <w:pPr>
              <w:pStyle w:val="Compact"/>
            </w:pPr>
            <w:r>
              <w:rPr>
                <w:rFonts w:hint="eastAsia"/>
              </w:rPr>
              <w:t xml:space="preserve">单位</w:t>
            </w:r>
          </w:p>
        </w:tc>
        <w:tc>
          <w:tcPr/>
          <w:p>
            <w:pPr>
              <w:pStyle w:val="Compact"/>
            </w:pPr>
            <w:r>
              <w:rPr>
                <w:rFonts w:hint="eastAsia"/>
              </w:rPr>
              <w:t xml:space="preserve">说明</w:t>
            </w:r>
          </w:p>
        </w:tc>
      </w:tr>
      <w:tr>
        <w:tc>
          <w:tcPr/>
          <w:p>
            <w:pPr>
              <w:pStyle w:val="Compact"/>
            </w:pPr>
            <w:r>
              <w:rPr>
                <w:rFonts w:hint="eastAsia"/>
              </w:rPr>
              <w:t xml:space="preserve">符号速率</w:t>
            </w:r>
          </w:p>
        </w:tc>
        <w:tc>
          <w:tcPr/>
          <w:p>
            <w:pPr>
              <w:pStyle w:val="Compact"/>
            </w:pPr>
            <w:r>
              <w:t xml:space="preserve">R_s</w:t>
            </w:r>
          </w:p>
        </w:tc>
        <w:tc>
          <w:tcPr/>
          <w:p>
            <w:pPr>
              <w:pStyle w:val="Compact"/>
            </w:pPr>
            <w:r>
              <w:t xml:space="preserve">1</w:t>
            </w:r>
          </w:p>
        </w:tc>
        <w:tc>
          <w:tcPr/>
          <w:p>
            <w:pPr>
              <w:pStyle w:val="Compact"/>
            </w:pPr>
            <w:r>
              <w:t xml:space="preserve">Msps</w:t>
            </w:r>
          </w:p>
        </w:tc>
        <w:tc>
          <w:tcPr/>
          <w:p>
            <w:pPr>
              <w:pStyle w:val="Compact"/>
            </w:pPr>
            <w:r>
              <w:t xml:space="preserve">BPSK/DBPSK </w:t>
            </w:r>
            <w:r>
              <w:rPr>
                <w:rFonts w:hint="eastAsia"/>
              </w:rPr>
              <w:t xml:space="preserve">符号率</w:t>
            </w:r>
          </w:p>
        </w:tc>
      </w:tr>
      <w:tr>
        <w:tc>
          <w:tcPr/>
          <w:p>
            <w:pPr>
              <w:pStyle w:val="Compact"/>
            </w:pPr>
            <w:r>
              <w:rPr>
                <w:rFonts w:hint="eastAsia"/>
              </w:rPr>
              <w:t xml:space="preserve">每符号采样数</w:t>
            </w:r>
          </w:p>
        </w:tc>
        <w:tc>
          <w:tcPr/>
          <w:p>
            <w:pPr>
              <w:pStyle w:val="Compact"/>
            </w:pPr>
            <w:r>
              <w:t xml:space="preserve">N_s</w:t>
            </w:r>
          </w:p>
        </w:tc>
        <w:tc>
          <w:tcPr/>
          <w:p>
            <w:pPr>
              <w:pStyle w:val="Compact"/>
            </w:pPr>
            <w:r>
              <w:t xml:space="preserve">8</w:t>
            </w:r>
          </w:p>
        </w:tc>
        <w:tc>
          <w:tcPr/>
          <w:p>
            <w:pPr>
              <w:pStyle w:val="Compact"/>
            </w:pPr>
            <w:r>
              <w:t xml:space="preserve">—</w:t>
            </w:r>
          </w:p>
        </w:tc>
        <w:tc>
          <w:tcPr/>
          <w:p>
            <w:pPr>
              <w:pStyle w:val="Compact"/>
            </w:pPr>
            <w:r>
              <w:rPr>
                <w:rFonts w:hint="eastAsia"/>
              </w:rPr>
              <w:t xml:space="preserve">过采样倍数</w:t>
            </w:r>
          </w:p>
        </w:tc>
      </w:tr>
      <w:tr>
        <w:tc>
          <w:tcPr/>
          <w:p>
            <w:pPr>
              <w:pStyle w:val="Compact"/>
            </w:pPr>
            <w:r>
              <w:rPr>
                <w:rFonts w:hint="eastAsia"/>
              </w:rPr>
              <w:t xml:space="preserve">采样率</w:t>
            </w:r>
          </w:p>
        </w:tc>
        <w:tc>
          <w:tcPr/>
          <w:p>
            <w:pPr>
              <w:pStyle w:val="Compact"/>
            </w:pPr>
            <w:r>
              <w:t xml:space="preserve">F_s</w:t>
            </w:r>
          </w:p>
        </w:tc>
        <w:tc>
          <w:tcPr/>
          <w:p>
            <w:pPr>
              <w:pStyle w:val="Compact"/>
            </w:pPr>
            <w:r>
              <w:t xml:space="preserve">8</w:t>
            </w:r>
          </w:p>
        </w:tc>
        <w:tc>
          <w:tcPr/>
          <w:p>
            <w:pPr>
              <w:pStyle w:val="Compact"/>
            </w:pPr>
            <w:r>
              <w:t xml:space="preserve">MHz</w:t>
            </w:r>
          </w:p>
        </w:tc>
        <w:tc>
          <w:tcPr/>
          <w:p>
            <w:pPr>
              <w:pStyle w:val="Compact"/>
            </w:pPr>
            <w:r>
              <w:rPr>
                <w:rFonts w:hint="eastAsia"/>
              </w:rPr>
              <w:t xml:space="preserve">系统全局时钟速率</w:t>
            </w:r>
          </w:p>
        </w:tc>
      </w:tr>
      <w:tr>
        <w:tc>
          <w:tcPr/>
          <w:p>
            <w:pPr>
              <w:pStyle w:val="Compact"/>
            </w:pPr>
            <w:r>
              <w:rPr>
                <w:rFonts w:hint="eastAsia"/>
              </w:rPr>
              <w:t xml:space="preserve">采样周期</w:t>
            </w:r>
          </w:p>
        </w:tc>
        <w:tc>
          <w:tcPr/>
          <w:p>
            <w:pPr>
              <w:pStyle w:val="Compact"/>
            </w:pPr>
            <w:r>
              <w:t xml:space="preserve">T_s</w:t>
            </w:r>
          </w:p>
        </w:tc>
        <w:tc>
          <w:tcPr/>
          <w:p>
            <w:pPr>
              <w:pStyle w:val="Compact"/>
            </w:pPr>
            <w:r>
              <w:t xml:space="preserve">125</w:t>
            </w:r>
          </w:p>
        </w:tc>
        <w:tc>
          <w:tcPr/>
          <w:p>
            <w:pPr>
              <w:pStyle w:val="Compact"/>
            </w:pPr>
            <w:r>
              <w:t xml:space="preserve">ns</w:t>
            </w:r>
          </w:p>
        </w:tc>
        <w:tc>
          <w:tcPr/>
          <w:p>
            <w:pPr>
              <w:pStyle w:val="Compact"/>
            </w:pPr>
            <w:r>
              <w:t xml:space="preserve">1/F_s</w:t>
            </w:r>
          </w:p>
        </w:tc>
      </w:tr>
      <w:tr>
        <w:tc>
          <w:tcPr/>
          <w:p>
            <w:pPr>
              <w:pStyle w:val="Compact"/>
            </w:pPr>
            <w:r>
              <w:rPr>
                <w:rFonts w:hint="eastAsia"/>
              </w:rPr>
              <w:t xml:space="preserve">模拟话音频率</w:t>
            </w:r>
          </w:p>
        </w:tc>
        <w:tc>
          <w:tcPr/>
          <w:p>
            <w:pPr>
              <w:pStyle w:val="Compact"/>
            </w:pPr>
            <w:r>
              <w:t xml:space="preserve">f_audio</w:t>
            </w:r>
          </w:p>
        </w:tc>
        <w:tc>
          <w:tcPr/>
          <w:p>
            <w:pPr>
              <w:pStyle w:val="Compact"/>
            </w:pPr>
            <w:r>
              <w:t xml:space="preserve">1</w:t>
            </w:r>
          </w:p>
        </w:tc>
        <w:tc>
          <w:tcPr/>
          <w:p>
            <w:pPr>
              <w:pStyle w:val="Compact"/>
            </w:pPr>
            <w:r>
              <w:t xml:space="preserve">kHz</w:t>
            </w:r>
          </w:p>
        </w:tc>
        <w:tc>
          <w:tcPr/>
          <w:p>
            <w:pPr>
              <w:pStyle w:val="Compact"/>
            </w:pPr>
            <w:r>
              <w:rPr>
                <w:rFonts w:hint="eastAsia"/>
              </w:rPr>
              <w:t xml:space="preserve">单音测试信号</w:t>
            </w:r>
          </w:p>
        </w:tc>
      </w:tr>
      <w:tr>
        <w:tc>
          <w:tcPr/>
          <w:p>
            <w:pPr>
              <w:pStyle w:val="Compact"/>
            </w:pPr>
            <w:r>
              <w:rPr>
                <w:b/>
                <w:bCs/>
              </w:rPr>
              <w:t xml:space="preserve">PCM </w:t>
            </w:r>
            <w:r>
              <w:rPr>
                <w:rFonts w:hint="eastAsia"/>
                <w:b/>
                <w:bCs/>
              </w:rPr>
              <w:t xml:space="preserve">音频采样率</w:t>
            </w:r>
          </w:p>
        </w:tc>
        <w:tc>
          <w:tcPr/>
          <w:p>
            <w:pPr>
              <w:pStyle w:val="Compact"/>
            </w:pPr>
            <w:r>
              <w:rPr>
                <w:b/>
                <w:bCs/>
              </w:rPr>
              <w:t xml:space="preserve">F_audio</w:t>
            </w:r>
          </w:p>
        </w:tc>
        <w:tc>
          <w:tcPr/>
          <w:p>
            <w:pPr>
              <w:pStyle w:val="Compact"/>
            </w:pPr>
            <w:r>
              <w:rPr>
                <w:b/>
                <w:bCs/>
              </w:rPr>
              <w:t xml:space="preserve">125</w:t>
            </w:r>
          </w:p>
        </w:tc>
        <w:tc>
          <w:tcPr/>
          <w:p>
            <w:pPr>
              <w:pStyle w:val="Compact"/>
            </w:pPr>
            <w:r>
              <w:rPr>
                <w:b/>
                <w:bCs/>
              </w:rPr>
              <w:t xml:space="preserve">kHz</w:t>
            </w:r>
          </w:p>
        </w:tc>
        <w:tc>
          <w:tcPr/>
          <w:p>
            <w:pPr>
              <w:pStyle w:val="Compact"/>
            </w:pPr>
            <w:r>
              <w:rPr>
                <w:rFonts w:hint="eastAsia"/>
                <w:b/>
                <w:bCs/>
              </w:rPr>
              <w:t xml:space="preserve">支持</w:t>
            </w:r>
            <w:r>
              <w:rPr>
                <w:b/>
                <w:bCs/>
              </w:rPr>
              <w:t xml:space="preserve"> ~60kHz </w:t>
            </w:r>
            <w:r>
              <w:rPr>
                <w:rFonts w:hint="eastAsia"/>
                <w:b/>
                <w:bCs/>
              </w:rPr>
              <w:t xml:space="preserve">带宽</w:t>
            </w:r>
          </w:p>
        </w:tc>
      </w:tr>
      <w:tr>
        <w:tc>
          <w:tcPr/>
          <w:p>
            <w:pPr>
              <w:pStyle w:val="Compact"/>
            </w:pPr>
            <w:r>
              <w:rPr>
                <w:b/>
                <w:bCs/>
              </w:rPr>
              <w:t xml:space="preserve">PCM </w:t>
            </w:r>
            <w:r>
              <w:rPr>
                <w:rFonts w:hint="eastAsia"/>
                <w:b/>
                <w:bCs/>
              </w:rPr>
              <w:t xml:space="preserve">量化位数</w:t>
            </w:r>
          </w:p>
        </w:tc>
        <w:tc>
          <w:tcPr/>
          <w:p>
            <w:pPr>
              <w:pStyle w:val="Compact"/>
            </w:pPr>
            <w:r>
              <w:rPr>
                <w:b/>
                <w:bCs/>
              </w:rPr>
              <w:t xml:space="preserve">N_pcm</w:t>
            </w:r>
          </w:p>
        </w:tc>
        <w:tc>
          <w:tcPr/>
          <w:p>
            <w:pPr>
              <w:pStyle w:val="Compact"/>
            </w:pPr>
            <w:r>
              <w:rPr>
                <w:b/>
                <w:bCs/>
              </w:rPr>
              <w:t xml:space="preserve">8</w:t>
            </w:r>
          </w:p>
        </w:tc>
        <w:tc>
          <w:tcPr/>
          <w:p>
            <w:pPr>
              <w:pStyle w:val="Compact"/>
            </w:pPr>
            <w:r>
              <w:rPr>
                <w:b/>
                <w:bCs/>
              </w:rPr>
              <w:t xml:space="preserve">bit</w:t>
            </w:r>
          </w:p>
        </w:tc>
        <w:tc>
          <w:tcPr/>
          <w:p>
            <w:pPr>
              <w:pStyle w:val="Compact"/>
            </w:pPr>
            <w:r>
              <w:rPr>
                <w:b/>
                <w:bCs/>
              </w:rPr>
              <w:t xml:space="preserve">256 </w:t>
            </w:r>
            <w:r>
              <w:rPr>
                <w:rFonts w:hint="eastAsia"/>
                <w:b/>
                <w:bCs/>
              </w:rPr>
              <w:t xml:space="preserve">级线性量化</w:t>
            </w:r>
          </w:p>
        </w:tc>
      </w:tr>
      <w:tr>
        <w:tc>
          <w:tcPr/>
          <w:p>
            <w:pPr>
              <w:pStyle w:val="Compact"/>
            </w:pPr>
            <w:r>
              <w:rPr>
                <w:b/>
                <w:bCs/>
              </w:rPr>
              <w:t xml:space="preserve">PCM </w:t>
            </w:r>
            <w:r>
              <w:rPr>
                <w:rFonts w:hint="eastAsia"/>
                <w:b/>
                <w:bCs/>
              </w:rPr>
              <w:t xml:space="preserve">比特率</w:t>
            </w:r>
          </w:p>
        </w:tc>
        <w:tc>
          <w:tcPr/>
          <w:p>
            <w:pPr>
              <w:pStyle w:val="Compact"/>
            </w:pPr>
            <w:r>
              <w:rPr>
                <w:b/>
                <w:bCs/>
              </w:rPr>
              <w:t xml:space="preserve">R_bit</w:t>
            </w:r>
          </w:p>
        </w:tc>
        <w:tc>
          <w:tcPr/>
          <w:p>
            <w:pPr>
              <w:pStyle w:val="Compact"/>
            </w:pPr>
            <w:r>
              <w:rPr>
                <w:b/>
                <w:bCs/>
              </w:rPr>
              <w:t xml:space="preserve">1</w:t>
            </w:r>
          </w:p>
        </w:tc>
        <w:tc>
          <w:tcPr/>
          <w:p>
            <w:pPr>
              <w:pStyle w:val="Compact"/>
            </w:pPr>
            <w:r>
              <w:rPr>
                <w:b/>
                <w:bCs/>
              </w:rPr>
              <w:t xml:space="preserve">Mbps</w:t>
            </w:r>
          </w:p>
        </w:tc>
        <w:tc>
          <w:tcPr/>
          <w:p>
            <w:pPr>
              <w:pStyle w:val="Compact"/>
            </w:pPr>
            <w:r>
              <w:rPr>
                <w:b/>
                <w:bCs/>
              </w:rPr>
              <w:t xml:space="preserve">125kHz × 8bit</w:t>
            </w:r>
          </w:p>
        </w:tc>
      </w:tr>
      <w:tr>
        <w:tc>
          <w:tcPr/>
          <w:p>
            <w:pPr>
              <w:pStyle w:val="Compact"/>
            </w:pPr>
            <w:r>
              <w:rPr>
                <w:b/>
                <w:bCs/>
              </w:rPr>
              <w:t xml:space="preserve">LPF </w:t>
            </w:r>
            <w:r>
              <w:rPr>
                <w:rFonts w:hint="eastAsia"/>
                <w:b/>
                <w:bCs/>
              </w:rPr>
              <w:t xml:space="preserve">截止频率</w:t>
            </w:r>
          </w:p>
        </w:tc>
        <w:tc>
          <w:tcPr/>
          <w:p>
            <w:pPr>
              <w:pStyle w:val="Compact"/>
            </w:pPr>
            <w:r>
              <w:rPr>
                <w:b/>
                <w:bCs/>
              </w:rPr>
              <w:t xml:space="preserve">f_c</w:t>
            </w:r>
          </w:p>
        </w:tc>
        <w:tc>
          <w:tcPr/>
          <w:p>
            <w:pPr>
              <w:pStyle w:val="Compact"/>
            </w:pPr>
            <w:r>
              <w:rPr>
                <w:b/>
                <w:bCs/>
              </w:rPr>
              <w:t xml:space="preserve">2</w:t>
            </w:r>
          </w:p>
        </w:tc>
        <w:tc>
          <w:tcPr/>
          <w:p>
            <w:pPr>
              <w:pStyle w:val="Compact"/>
            </w:pPr>
            <w:r>
              <w:rPr>
                <w:b/>
                <w:bCs/>
              </w:rPr>
              <w:t xml:space="preserve">kHz</w:t>
            </w:r>
          </w:p>
        </w:tc>
        <w:tc>
          <w:tcPr/>
          <w:p>
            <w:pPr>
              <w:pStyle w:val="Compact"/>
            </w:pPr>
            <w:r>
              <w:rPr>
                <w:b/>
                <w:bCs/>
              </w:rPr>
              <w:t xml:space="preserve">DAC </w:t>
            </w:r>
            <w:r>
              <w:rPr>
                <w:rFonts w:hint="eastAsia"/>
                <w:b/>
                <w:bCs/>
              </w:rPr>
              <w:t xml:space="preserve">重建滤波器</w:t>
            </w:r>
          </w:p>
        </w:tc>
      </w:tr>
      <w:tr>
        <w:tc>
          <w:tcPr/>
          <w:p>
            <w:pPr>
              <w:pStyle w:val="Compact"/>
            </w:pPr>
            <w:r>
              <w:rPr>
                <w:rFonts w:hint="eastAsia"/>
              </w:rPr>
              <w:t xml:space="preserve">中频载波</w:t>
            </w:r>
          </w:p>
        </w:tc>
        <w:tc>
          <w:tcPr/>
          <w:p>
            <w:pPr>
              <w:pStyle w:val="Compact"/>
            </w:pPr>
            <w:r>
              <w:t xml:space="preserve">f_IF</w:t>
            </w:r>
          </w:p>
        </w:tc>
        <w:tc>
          <w:tcPr/>
          <w:p>
            <w:pPr>
              <w:pStyle w:val="Compact"/>
            </w:pPr>
            <w:r>
              <w:t xml:space="preserve">2</w:t>
            </w:r>
          </w:p>
        </w:tc>
        <w:tc>
          <w:tcPr/>
          <w:p>
            <w:pPr>
              <w:pStyle w:val="Compact"/>
            </w:pPr>
            <w:r>
              <w:t xml:space="preserve">MHz</w:t>
            </w:r>
          </w:p>
        </w:tc>
        <w:tc>
          <w:tcPr/>
          <w:p>
            <w:pPr>
              <w:pStyle w:val="Compact"/>
            </w:pPr>
            <w:r>
              <w:rPr>
                <w:rFonts w:hint="eastAsia"/>
              </w:rPr>
              <w:t xml:space="preserve">数字中频</w:t>
            </w:r>
          </w:p>
        </w:tc>
      </w:tr>
      <w:tr>
        <w:tc>
          <w:tcPr/>
          <w:p>
            <w:pPr>
              <w:pStyle w:val="Compact"/>
            </w:pPr>
            <w:r>
              <w:t xml:space="preserve">RRC </w:t>
            </w:r>
            <w:r>
              <w:rPr>
                <w:rFonts w:hint="eastAsia"/>
              </w:rPr>
              <w:t xml:space="preserve">滚降因子</w:t>
            </w:r>
          </w:p>
        </w:tc>
        <w:tc>
          <w:tcPr/>
          <w:p>
            <w:pPr>
              <w:pStyle w:val="Compact"/>
            </w:pPr>
            <w:r>
              <w:t xml:space="preserve">β</w:t>
            </w:r>
          </w:p>
        </w:tc>
        <w:tc>
          <w:tcPr/>
          <w:p>
            <w:pPr>
              <w:pStyle w:val="Compact"/>
            </w:pPr>
            <w:r>
              <w:t xml:space="preserve">0.35</w:t>
            </w:r>
          </w:p>
        </w:tc>
        <w:tc>
          <w:tcPr/>
          <w:p>
            <w:pPr>
              <w:pStyle w:val="Compact"/>
            </w:pPr>
            <w:r>
              <w:t xml:space="preserve">—</w:t>
            </w:r>
          </w:p>
        </w:tc>
        <w:tc>
          <w:tcPr/>
          <w:p>
            <w:pPr>
              <w:pStyle w:val="Compact"/>
            </w:pPr>
            <w:r>
              <w:rPr>
                <w:rFonts w:hint="eastAsia"/>
              </w:rPr>
              <w:t xml:space="preserve">控制带宽扩展</w:t>
            </w:r>
          </w:p>
        </w:tc>
      </w:tr>
      <w:tr>
        <w:tc>
          <w:tcPr/>
          <w:p>
            <w:pPr>
              <w:pStyle w:val="Compact"/>
            </w:pPr>
            <w:r>
              <w:t xml:space="preserve">RRC </w:t>
            </w:r>
            <w:r>
              <w:rPr>
                <w:rFonts w:hint="eastAsia"/>
              </w:rPr>
              <w:t xml:space="preserve">滤波器跨度</w:t>
            </w:r>
          </w:p>
        </w:tc>
        <w:tc>
          <w:tcPr/>
          <w:p>
            <w:pPr>
              <w:pStyle w:val="Compact"/>
            </w:pPr>
            <w:r>
              <w:t xml:space="preserve">L_span</w:t>
            </w:r>
          </w:p>
        </w:tc>
        <w:tc>
          <w:tcPr/>
          <w:p>
            <w:pPr>
              <w:pStyle w:val="Compact"/>
            </w:pPr>
            <w:r>
              <w:t xml:space="preserve">6</w:t>
            </w:r>
          </w:p>
        </w:tc>
        <w:tc>
          <w:tcPr/>
          <w:p>
            <w:pPr>
              <w:pStyle w:val="Compact"/>
            </w:pPr>
            <w:r>
              <w:t xml:space="preserve">symbols</w:t>
            </w:r>
          </w:p>
        </w:tc>
        <w:tc>
          <w:tcPr/>
          <w:p>
            <w:pPr>
              <w:pStyle w:val="Compact"/>
            </w:pPr>
            <w:r>
              <w:rPr>
                <w:rFonts w:hint="eastAsia"/>
              </w:rPr>
              <w:t xml:space="preserve">共</w:t>
            </w:r>
            <w:r>
              <w:t xml:space="preserve"> 49 </w:t>
            </w:r>
            <w:r>
              <w:rPr>
                <w:rFonts w:hint="eastAsia"/>
              </w:rPr>
              <w:t xml:space="preserve">个抽头</w:t>
            </w:r>
          </w:p>
        </w:tc>
      </w:tr>
      <w:tr>
        <w:tc>
          <w:tcPr/>
          <w:p>
            <w:pPr>
              <w:pStyle w:val="Compact"/>
            </w:pPr>
            <w:r>
              <w:rPr>
                <w:rFonts w:hint="eastAsia"/>
                <w:b/>
                <w:bCs/>
              </w:rPr>
              <w:t xml:space="preserve">延迟对齐</w:t>
            </w:r>
          </w:p>
        </w:tc>
        <w:tc>
          <w:tcPr/>
          <w:p>
            <w:pPr>
              <w:pStyle w:val="Compact"/>
            </w:pPr>
            <w:r>
              <w:rPr>
                <w:b/>
                <w:bCs/>
              </w:rPr>
              <w:t xml:space="preserve">T_delay</w:t>
            </w:r>
          </w:p>
        </w:tc>
        <w:tc>
          <w:tcPr/>
          <w:p>
            <w:pPr>
              <w:pStyle w:val="Compact"/>
            </w:pPr>
            <w:r>
              <w:rPr>
                <w:b/>
                <w:bCs/>
              </w:rPr>
              <w:t xml:space="preserve">2</w:t>
            </w:r>
          </w:p>
        </w:tc>
        <w:tc>
          <w:tcPr/>
          <w:p>
            <w:pPr>
              <w:pStyle w:val="Compact"/>
            </w:pPr>
            <w:r>
              <w:rPr>
                <w:b/>
                <w:bCs/>
              </w:rPr>
              <w:t xml:space="preserve">bits</w:t>
            </w:r>
          </w:p>
        </w:tc>
        <w:tc>
          <w:tcPr/>
          <w:p>
            <w:pPr>
              <w:pStyle w:val="Compact"/>
            </w:pPr>
            <w:r>
              <w:rPr>
                <w:rFonts w:hint="eastAsia"/>
                <w:b/>
                <w:bCs/>
              </w:rPr>
              <w:t xml:space="preserve">字节边界对齐</w:t>
            </w:r>
          </w:p>
        </w:tc>
      </w:tr>
      <w:tr>
        <w:tc>
          <w:tcPr/>
          <w:p>
            <w:pPr>
              <w:pStyle w:val="Compact"/>
            </w:pPr>
            <w:r>
              <w:rPr>
                <w:rFonts w:hint="eastAsia"/>
              </w:rPr>
              <w:t xml:space="preserve">调制器输出位宽</w:t>
            </w:r>
          </w:p>
        </w:tc>
        <w:tc>
          <w:tcPr/>
          <w:p>
            <w:pPr>
              <w:pStyle w:val="Compact"/>
            </w:pPr>
            <w:r>
              <w:t xml:space="preserve">W_mod</w:t>
            </w:r>
          </w:p>
        </w:tc>
        <w:tc>
          <w:tcPr/>
          <w:p>
            <w:pPr>
              <w:pStyle w:val="Compact"/>
            </w:pPr>
            <w:r>
              <w:t xml:space="preserve">16</w:t>
            </w:r>
          </w:p>
        </w:tc>
        <w:tc>
          <w:tcPr/>
          <w:p>
            <w:pPr>
              <w:pStyle w:val="Compact"/>
            </w:pPr>
            <w:r>
              <w:t xml:space="preserve">bit</w:t>
            </w:r>
          </w:p>
        </w:tc>
        <w:tc>
          <w:tcPr/>
          <w:p>
            <w:pPr>
              <w:pStyle w:val="Compact"/>
            </w:pPr>
            <w:r>
              <w:t xml:space="preserve">1 </w:t>
            </w:r>
            <w:r>
              <w:rPr>
                <w:rFonts w:hint="eastAsia"/>
              </w:rPr>
              <w:t xml:space="preserve">位符号</w:t>
            </w:r>
            <w:r>
              <w:t xml:space="preserve"> + 14 </w:t>
            </w:r>
            <w:r>
              <w:rPr>
                <w:rFonts w:hint="eastAsia"/>
              </w:rPr>
              <w:t xml:space="preserve">位小数</w:t>
            </w:r>
          </w:p>
        </w:tc>
      </w:tr>
      <w:tr>
        <w:tc>
          <w:tcPr/>
          <w:p>
            <w:pPr>
              <w:pStyle w:val="Compact"/>
            </w:pPr>
            <w:r>
              <w:t xml:space="preserve">RRC </w:t>
            </w:r>
            <w:r>
              <w:rPr>
                <w:rFonts w:hint="eastAsia"/>
              </w:rPr>
              <w:t xml:space="preserve">系数位宽</w:t>
            </w:r>
          </w:p>
        </w:tc>
        <w:tc>
          <w:tcPr/>
          <w:p>
            <w:pPr>
              <w:pStyle w:val="Compact"/>
            </w:pPr>
            <w:r>
              <w:t xml:space="preserve">W_coeff</w:t>
            </w:r>
          </w:p>
        </w:tc>
        <w:tc>
          <w:tcPr/>
          <w:p>
            <w:pPr>
              <w:pStyle w:val="Compact"/>
            </w:pPr>
            <w:r>
              <w:t xml:space="preserve">16</w:t>
            </w:r>
          </w:p>
        </w:tc>
        <w:tc>
          <w:tcPr/>
          <w:p>
            <w:pPr>
              <w:pStyle w:val="Compact"/>
            </w:pPr>
            <w:r>
              <w:t xml:space="preserve">bit</w:t>
            </w:r>
          </w:p>
        </w:tc>
        <w:tc>
          <w:tcPr/>
          <w:p>
            <w:pPr>
              <w:pStyle w:val="Compact"/>
            </w:pPr>
            <w:r>
              <w:t xml:space="preserve">1 </w:t>
            </w:r>
            <w:r>
              <w:rPr>
                <w:rFonts w:hint="eastAsia"/>
              </w:rPr>
              <w:t xml:space="preserve">位符号</w:t>
            </w:r>
            <w:r>
              <w:t xml:space="preserve"> + 15 </w:t>
            </w:r>
            <w:r>
              <w:rPr>
                <w:rFonts w:hint="eastAsia"/>
              </w:rPr>
              <w:t xml:space="preserve">位小数</w:t>
            </w:r>
          </w:p>
        </w:tc>
      </w:tr>
      <w:tr>
        <w:tc>
          <w:tcPr/>
          <w:p>
            <w:pPr>
              <w:pStyle w:val="Compact"/>
            </w:pPr>
            <w:r>
              <w:rPr>
                <w:rFonts w:hint="eastAsia"/>
              </w:rPr>
              <w:t xml:space="preserve">目标</w:t>
            </w:r>
            <w:r>
              <w:t xml:space="preserve"> FPGA </w:t>
            </w:r>
            <w:r>
              <w:rPr>
                <w:rFonts w:hint="eastAsia"/>
              </w:rPr>
              <w:t xml:space="preserve">器件</w:t>
            </w:r>
          </w:p>
        </w:tc>
        <w:tc>
          <w:tcPr/>
          <w:p>
            <w:pPr>
              <w:pStyle w:val="Compact"/>
            </w:pPr>
            <w:r>
              <w:t xml:space="preserve">—</w:t>
            </w:r>
          </w:p>
        </w:tc>
        <w:tc>
          <w:tcPr/>
          <w:p>
            <w:pPr>
              <w:pStyle w:val="Compact"/>
            </w:pPr>
            <w:r>
              <w:t xml:space="preserve">XC7Z020-2CLG400I</w:t>
            </w:r>
          </w:p>
        </w:tc>
        <w:tc>
          <w:tcPr/>
          <w:p>
            <w:pPr>
              <w:pStyle w:val="Compact"/>
            </w:pPr>
            <w:r>
              <w:t xml:space="preserve">—</w:t>
            </w:r>
          </w:p>
        </w:tc>
        <w:tc>
          <w:tcPr/>
          <w:p>
            <w:pPr>
              <w:pStyle w:val="Compact"/>
            </w:pPr>
            <w:r>
              <w:t xml:space="preserve">ALINX AX7Z020</w:t>
            </w:r>
          </w:p>
        </w:tc>
      </w:tr>
      <w:tr>
        <w:tc>
          <w:tcPr/>
          <w:p>
            <w:pPr>
              <w:pStyle w:val="Compact"/>
            </w:pPr>
            <w:r>
              <w:t xml:space="preserve">PL </w:t>
            </w:r>
            <w:r>
              <w:rPr>
                <w:rFonts w:hint="eastAsia"/>
              </w:rPr>
              <w:t xml:space="preserve">时钟频率</w:t>
            </w:r>
          </w:p>
        </w:tc>
        <w:tc>
          <w:tcPr/>
          <w:p>
            <w:pPr>
              <w:pStyle w:val="Compact"/>
            </w:pPr>
            <w:r>
              <w:t xml:space="preserve">f_clk</w:t>
            </w:r>
          </w:p>
        </w:tc>
        <w:tc>
          <w:tcPr/>
          <w:p>
            <w:pPr>
              <w:pStyle w:val="Compact"/>
            </w:pPr>
            <w:r>
              <w:t xml:space="preserve">50</w:t>
            </w:r>
          </w:p>
        </w:tc>
        <w:tc>
          <w:tcPr/>
          <w:p>
            <w:pPr>
              <w:pStyle w:val="Compact"/>
            </w:pPr>
            <w:r>
              <w:t xml:space="preserve">MHz</w:t>
            </w:r>
          </w:p>
        </w:tc>
        <w:tc>
          <w:tcPr/>
          <w:p>
            <w:pPr>
              <w:pStyle w:val="Compact"/>
            </w:pPr>
            <w:r>
              <w:t xml:space="preserve">FPGA </w:t>
            </w:r>
            <w:r>
              <w:rPr>
                <w:rFonts w:hint="eastAsia"/>
              </w:rPr>
              <w:t xml:space="preserve">系统时钟</w:t>
            </w:r>
          </w:p>
        </w:tc>
      </w:tr>
    </w:tbl>
    <w:bookmarkEnd w:id="45"/>
    <w:bookmarkStart w:id="46" w:name="符号速率与采样率设计"/>
    <w:p>
      <w:pPr>
        <w:pStyle w:val="Heading4"/>
      </w:pPr>
      <w:r>
        <w:t xml:space="preserve">2.3.2 </w:t>
      </w:r>
      <w:r>
        <w:rPr>
          <w:rFonts w:hint="eastAsia"/>
        </w:rPr>
        <w:t xml:space="preserve">符号速率与采样率设计</w:t>
      </w:r>
    </w:p>
    <w:p>
      <w:pPr>
        <w:pStyle w:val="FirstParagraph"/>
      </w:pPr>
      <w:r>
        <w:rPr>
          <w:rFonts w:hint="eastAsia"/>
        </w:rPr>
        <w:t xml:space="preserve">符号速率</w:t>
      </w:r>
      <w:r>
        <w:t xml:space="preserve"> R_s = 1 Msps </w:t>
      </w:r>
      <w:r>
        <w:rPr>
          <w:rFonts w:hint="eastAsia"/>
        </w:rPr>
        <w:t xml:space="preserve">的选择平衡了数据传输速率与频谱效率。以</w:t>
      </w:r>
      <w:r>
        <w:t xml:space="preserve"> 8 </w:t>
      </w:r>
      <w:r>
        <w:rPr>
          <w:rFonts w:hint="eastAsia"/>
        </w:rPr>
        <w:t xml:space="preserve">倍过采样（F_s</w:t>
      </w:r>
      <w:r>
        <w:t xml:space="preserve"> = 8 </w:t>
      </w:r>
      <w:r>
        <w:rPr>
          <w:rFonts w:hint="eastAsia"/>
        </w:rPr>
        <w:t xml:space="preserve">MHz）满足奈奎斯特采样定理对带通信号的约束，同时在</w:t>
      </w:r>
      <w:r>
        <w:t xml:space="preserve"> FPGA </w:t>
      </w:r>
      <w:r>
        <w:rPr>
          <w:rFonts w:hint="eastAsia"/>
        </w:rPr>
        <w:t xml:space="preserve">实现中为</w:t>
      </w:r>
      <w:r>
        <w:t xml:space="preserve"> RRC </w:t>
      </w:r>
      <w:r>
        <w:rPr>
          <w:rFonts w:hint="eastAsia"/>
        </w:rPr>
        <w:t xml:space="preserve">滤波器提供了足够的理精度。8</w:t>
      </w:r>
      <w:r>
        <w:t xml:space="preserve"> MHz </w:t>
      </w:r>
      <w:r>
        <w:rPr>
          <w:rFonts w:hint="eastAsia"/>
        </w:rPr>
        <w:t xml:space="preserve">采样率在</w:t>
      </w:r>
      <w:r>
        <w:t xml:space="preserve"> XC7Z020 PL 50 MHz </w:t>
      </w:r>
      <w:r>
        <w:rPr>
          <w:rFonts w:hint="eastAsia"/>
        </w:rPr>
        <w:t xml:space="preserve">主时钟域中可通过时钟使能（Clock</w:t>
      </w:r>
      <w:r>
        <w:t xml:space="preserve"> </w:t>
      </w:r>
      <w:r>
        <w:rPr>
          <w:rFonts w:hint="eastAsia"/>
        </w:rPr>
        <w:t xml:space="preserve">Enable）方式轻松实现。</w:t>
      </w:r>
    </w:p>
    <w:bookmarkEnd w:id="46"/>
    <w:bookmarkStart w:id="50" w:name="rrc-脉冲成形滤波器设计"/>
    <w:p>
      <w:pPr>
        <w:pStyle w:val="Heading4"/>
      </w:pPr>
      <w:r>
        <w:t xml:space="preserve">2.3.3 RRC </w:t>
      </w:r>
      <w:r>
        <w:rPr>
          <w:rFonts w:hint="eastAsia"/>
        </w:rPr>
        <w:t xml:space="preserve">脉冲成形滤波器设计</w:t>
      </w:r>
    </w:p>
    <w:p>
      <w:pPr>
        <w:pStyle w:val="FirstParagraph"/>
      </w:pPr>
      <w:r>
        <w:rPr>
          <w:rFonts w:hint="eastAsia"/>
        </w:rPr>
        <w:t xml:space="preserve">平方根升余弦滤波器的频率响应为：</w:t>
      </w:r>
    </w:p>
    <w:p>
      <w:pPr>
        <w:pStyle w:val="BodyText"/>
      </w:pPr>
      <m:oMathPara>
        <m:oMathParaPr>
          <m:jc m:val="center"/>
        </m:oMathParaPr>
        <m:oMath>
          <m:sSub>
            <m:e>
              <m:r>
                <m:t>H</m:t>
              </m:r>
            </m:e>
            <m:sub>
              <m:r>
                <m:t>R</m:t>
              </m:r>
              <m:r>
                <m:t>R</m:t>
              </m:r>
              <m:r>
                <m:t>C</m:t>
              </m:r>
            </m:sub>
          </m:sSub>
          <m:r>
            <m:rPr>
              <m:sty m:val="p"/>
            </m:rPr>
            <m:t>(</m:t>
          </m:r>
          <m:r>
            <m:t>f</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ad>
                      <m:radPr>
                        <m:degHide m:val="on"/>
                      </m:radPr>
                      <m:deg/>
                      <m:e>
                        <m:sSub>
                          <m:e>
                            <m:r>
                              <m:t>T</m:t>
                            </m:r>
                          </m:e>
                          <m:sub>
                            <m:r>
                              <m:t>s</m:t>
                            </m:r>
                          </m:sub>
                        </m:sSub>
                      </m:e>
                    </m:rad>
                    <m:r>
                      <m:rPr>
                        <m:sty m:val="p"/>
                      </m:rPr>
                      <m:t>,</m:t>
                    </m:r>
                  </m:e>
                  <m:e>
                    <m:r>
                      <m:rPr>
                        <m:sty m:val="p"/>
                      </m:rPr>
                      <m:t>|</m:t>
                    </m:r>
                    <m:r>
                      <m:t>f</m:t>
                    </m:r>
                    <m:r>
                      <m:rPr>
                        <m:sty m:val="p"/>
                      </m:rPr>
                      <m:t>|</m:t>
                    </m:r>
                    <m:r>
                      <m:rPr>
                        <m:sty m:val="p"/>
                      </m:rPr>
                      <m:t>≤</m:t>
                    </m:r>
                    <m:f>
                      <m:fPr>
                        <m:type m:val="bar"/>
                      </m:fPr>
                      <m:num>
                        <m:r>
                          <m:t>1</m:t>
                        </m:r>
                        <m:r>
                          <m:rPr>
                            <m:sty m:val="p"/>
                          </m:rPr>
                          <m:t>−</m:t>
                        </m:r>
                        <m:r>
                          <m:t>β</m:t>
                        </m:r>
                      </m:num>
                      <m:den>
                        <m:r>
                          <m:t>2</m:t>
                        </m:r>
                        <m:sSub>
                          <m:e>
                            <m:r>
                              <m:t>T</m:t>
                            </m:r>
                          </m:e>
                          <m:sub>
                            <m:r>
                              <m:t>s</m:t>
                            </m:r>
                          </m:sub>
                        </m:sSub>
                      </m:den>
                    </m:f>
                  </m:e>
                </m:mr>
                <m:mr>
                  <m:e>
                    <m:rad>
                      <m:radPr>
                        <m:degHide m:val="on"/>
                      </m:radPr>
                      <m:deg/>
                      <m:e>
                        <m:f>
                          <m:fPr>
                            <m:type m:val="bar"/>
                          </m:fPr>
                          <m:num>
                            <m:sSub>
                              <m:e>
                                <m:r>
                                  <m:t>T</m:t>
                                </m:r>
                              </m:e>
                              <m:sub>
                                <m:r>
                                  <m:t>s</m:t>
                                </m:r>
                              </m:sub>
                            </m:sSub>
                          </m:num>
                          <m:den>
                            <m:r>
                              <m:t>2</m:t>
                            </m:r>
                          </m:den>
                        </m:f>
                        <m:d>
                          <m:dPr>
                            <m:begChr m:val="["/>
                            <m:sepChr m:val=""/>
                            <m:endChr m:val="]"/>
                            <m:grow/>
                          </m:dPr>
                          <m:e>
                            <m:r>
                              <m:t>1</m:t>
                            </m:r>
                            <m:r>
                              <m:rPr>
                                <m:sty m:val="p"/>
                              </m:rPr>
                              <m:t>+</m:t>
                            </m:r>
                            <m:r>
                              <m:rPr>
                                <m:sty m:val="p"/>
                              </m:rPr>
                              <m:t>cos</m:t>
                            </m:r>
                            <m:d>
                              <m:dPr>
                                <m:begChr m:val="("/>
                                <m:sepChr m:val=""/>
                                <m:endChr m:val=")"/>
                                <m:grow/>
                              </m:dPr>
                              <m:e>
                                <m:f>
                                  <m:fPr>
                                    <m:type m:val="bar"/>
                                  </m:fPr>
                                  <m:num>
                                    <m:r>
                                      <m:t>π</m:t>
                                    </m:r>
                                    <m:sSub>
                                      <m:e>
                                        <m:r>
                                          <m:t>T</m:t>
                                        </m:r>
                                      </m:e>
                                      <m:sub>
                                        <m:r>
                                          <m:t>s</m:t>
                                        </m:r>
                                      </m:sub>
                                    </m:sSub>
                                  </m:num>
                                  <m:den>
                                    <m:r>
                                      <m:t>β</m:t>
                                    </m:r>
                                  </m:den>
                                </m:f>
                                <m:d>
                                  <m:dPr>
                                    <m:begChr m:val="("/>
                                    <m:sepChr m:val=""/>
                                    <m:endChr m:val=")"/>
                                    <m:grow/>
                                  </m:dPr>
                                  <m:e>
                                    <m:r>
                                      <m:rPr>
                                        <m:sty m:val="p"/>
                                      </m:rPr>
                                      <m:t>|</m:t>
                                    </m:r>
                                    <m:r>
                                      <m:t>f</m:t>
                                    </m:r>
                                    <m:r>
                                      <m:rPr>
                                        <m:sty m:val="p"/>
                                      </m:rPr>
                                      <m:t>|</m:t>
                                    </m:r>
                                    <m:r>
                                      <m:rPr>
                                        <m:sty m:val="p"/>
                                      </m:rPr>
                                      <m:t>−</m:t>
                                    </m:r>
                                    <m:f>
                                      <m:fPr>
                                        <m:type m:val="bar"/>
                                      </m:fPr>
                                      <m:num>
                                        <m:r>
                                          <m:t>1</m:t>
                                        </m:r>
                                        <m:r>
                                          <m:rPr>
                                            <m:sty m:val="p"/>
                                          </m:rPr>
                                          <m:t>−</m:t>
                                        </m:r>
                                        <m:r>
                                          <m:t>β</m:t>
                                        </m:r>
                                      </m:num>
                                      <m:den>
                                        <m:r>
                                          <m:t>2</m:t>
                                        </m:r>
                                        <m:sSub>
                                          <m:e>
                                            <m:r>
                                              <m:t>T</m:t>
                                            </m:r>
                                          </m:e>
                                          <m:sub>
                                            <m:r>
                                              <m:t>s</m:t>
                                            </m:r>
                                          </m:sub>
                                        </m:sSub>
                                      </m:den>
                                    </m:f>
                                  </m:e>
                                </m:d>
                              </m:e>
                            </m:d>
                          </m:e>
                        </m:d>
                      </m:e>
                    </m:rad>
                    <m:r>
                      <m:rPr>
                        <m:sty m:val="p"/>
                      </m:rPr>
                      <m:t>,</m:t>
                    </m:r>
                  </m:e>
                  <m:e>
                    <m:f>
                      <m:fPr>
                        <m:type m:val="bar"/>
                      </m:fPr>
                      <m:num>
                        <m:r>
                          <m:t>1</m:t>
                        </m:r>
                        <m:r>
                          <m:rPr>
                            <m:sty m:val="p"/>
                          </m:rPr>
                          <m:t>−</m:t>
                        </m:r>
                        <m:r>
                          <m:t>β</m:t>
                        </m:r>
                      </m:num>
                      <m:den>
                        <m:r>
                          <m:t>2</m:t>
                        </m:r>
                        <m:sSub>
                          <m:e>
                            <m:r>
                              <m:t>T</m:t>
                            </m:r>
                          </m:e>
                          <m:sub>
                            <m:r>
                              <m:t>s</m:t>
                            </m:r>
                          </m:sub>
                        </m:sSub>
                      </m:den>
                    </m:f>
                    <m:r>
                      <m:rPr>
                        <m:sty m:val="p"/>
                      </m:rPr>
                      <m:t>&lt;</m:t>
                    </m:r>
                    <m:r>
                      <m:rPr>
                        <m:sty m:val="p"/>
                      </m:rPr>
                      <m:t>|</m:t>
                    </m:r>
                    <m:r>
                      <m:t>f</m:t>
                    </m:r>
                    <m:r>
                      <m:rPr>
                        <m:sty m:val="p"/>
                      </m:rPr>
                      <m:t>|</m:t>
                    </m:r>
                    <m:r>
                      <m:rPr>
                        <m:sty m:val="p"/>
                      </m:rPr>
                      <m:t>≤</m:t>
                    </m:r>
                    <m:f>
                      <m:fPr>
                        <m:type m:val="bar"/>
                      </m:fPr>
                      <m:num>
                        <m:r>
                          <m:t>1</m:t>
                        </m:r>
                        <m:r>
                          <m:rPr>
                            <m:sty m:val="p"/>
                          </m:rPr>
                          <m:t>+</m:t>
                        </m:r>
                        <m:r>
                          <m:t>β</m:t>
                        </m:r>
                      </m:num>
                      <m:den>
                        <m:r>
                          <m:t>2</m:t>
                        </m:r>
                        <m:sSub>
                          <m:e>
                            <m:r>
                              <m:t>T</m:t>
                            </m:r>
                          </m:e>
                          <m:sub>
                            <m:r>
                              <m:t>s</m:t>
                            </m:r>
                          </m:sub>
                        </m:sSub>
                      </m:den>
                    </m:f>
                  </m:e>
                </m:mr>
                <m:mr>
                  <m:e>
                    <m:r>
                      <m:t>0</m:t>
                    </m:r>
                    <m:r>
                      <m:rPr>
                        <m:sty m:val="p"/>
                      </m:rPr>
                      <m:t>,</m:t>
                    </m:r>
                  </m:e>
                  <m:e>
                    <m:r>
                      <m:rPr>
                        <m:sty m:val="p"/>
                      </m:rPr>
                      <m:t>|</m:t>
                    </m:r>
                    <m:r>
                      <m:t>f</m:t>
                    </m:r>
                    <m:r>
                      <m:rPr>
                        <m:sty m:val="p"/>
                      </m:rPr>
                      <m:t>|</m:t>
                    </m:r>
                    <m:r>
                      <m:rPr>
                        <m:sty m:val="p"/>
                      </m:rPr>
                      <m:t>&gt;</m:t>
                    </m:r>
                    <m:f>
                      <m:fPr>
                        <m:type m:val="bar"/>
                      </m:fPr>
                      <m:num>
                        <m:r>
                          <m:t>1</m:t>
                        </m:r>
                        <m:r>
                          <m:rPr>
                            <m:sty m:val="p"/>
                          </m:rPr>
                          <m:t>+</m:t>
                        </m:r>
                        <m:r>
                          <m:t>β</m:t>
                        </m:r>
                      </m:num>
                      <m:den>
                        <m:r>
                          <m:t>2</m:t>
                        </m:r>
                        <m:sSub>
                          <m:e>
                            <m:r>
                              <m:t>T</m:t>
                            </m:r>
                          </m:e>
                          <m:sub>
                            <m:r>
                              <m:t>s</m:t>
                            </m:r>
                          </m:sub>
                        </m:sSub>
                      </m:den>
                    </m:f>
                  </m:e>
                </m:mr>
              </m:m>
            </m:e>
          </m:d>
        </m:oMath>
      </m:oMathPara>
    </w:p>
    <w:p>
      <w:pPr>
        <w:pStyle w:val="FirstParagraph"/>
      </w:pPr>
      <w:r>
        <w:rPr>
          <w:rFonts w:hint="eastAsia"/>
        </w:rPr>
        <w:t xml:space="preserve">选择</w:t>
      </w:r>
      <w:r>
        <w:t xml:space="preserve"> </w:t>
      </w:r>
      <m:oMath>
        <m:r>
          <m:t>β</m:t>
        </m:r>
        <m:r>
          <m:rPr>
            <m:sty m:val="p"/>
          </m:rPr>
          <m:t>=</m:t>
        </m:r>
        <m:r>
          <m:t>0.35</m:t>
        </m:r>
      </m:oMath>
      <w:r>
        <w:t xml:space="preserve"> </w:t>
      </w:r>
      <w:r>
        <w:rPr>
          <w:rFonts w:hint="eastAsia"/>
        </w:rPr>
        <w:t xml:space="preserve">在带宽效率与实现复杂度之间取得良好折中。理论带宽为</w:t>
      </w:r>
      <w:r>
        <w:t xml:space="preserve"> </w:t>
      </w:r>
      <m:oMath>
        <m:r>
          <m:rPr>
            <m:sty m:val="p"/>
          </m:rPr>
          <m:t>(</m:t>
        </m:r>
        <m:r>
          <m:t>1</m:t>
        </m:r>
        <m:r>
          <m:rPr>
            <m:sty m:val="p"/>
          </m:rPr>
          <m:t>+</m:t>
        </m:r>
        <m:r>
          <m:t>β</m:t>
        </m:r>
        <m:r>
          <m:rPr>
            <m:sty m:val="p"/>
          </m:rPr>
          <m:t>)</m:t>
        </m:r>
        <m:sSub>
          <m:e>
            <m:r>
              <m:t>R</m:t>
            </m:r>
          </m:e>
          <m:sub>
            <m:r>
              <m:t>s</m:t>
            </m:r>
          </m:sub>
        </m:sSub>
        <m:r>
          <m:rPr>
            <m:sty m:val="p"/>
          </m:rPr>
          <m:t>/</m:t>
        </m:r>
        <m:r>
          <m:t>2</m:t>
        </m:r>
        <m:r>
          <m:rPr>
            <m:sty m:val="p"/>
          </m:rPr>
          <m:t>=</m:t>
        </m:r>
        <m:r>
          <m:t>675</m:t>
        </m:r>
        <m:r>
          <m:rPr>
            <m:nor/>
            <m:sty m:val="p"/>
          </m:rPr>
          <m:t> kHz</m:t>
        </m:r>
      </m:oMath>
      <w:r>
        <w:rPr>
          <w:rFonts w:hint="eastAsia"/>
        </w:rPr>
        <w:t xml:space="preserve">。滤波器跨度</w:t>
      </w:r>
      <w:r>
        <w:t xml:space="preserve"> 6 </w:t>
      </w:r>
      <w:r>
        <w:rPr>
          <w:rFonts w:hint="eastAsia"/>
        </w:rPr>
        <w:t xml:space="preserve">个符号周期，产生</w:t>
      </w:r>
      <w:r>
        <w:t xml:space="preserve"> 49 </w:t>
      </w:r>
      <w:r>
        <w:rPr>
          <w:rFonts w:hint="eastAsia"/>
        </w:rPr>
        <w:t xml:space="preserve">个抽头系数（</w:t>
      </w:r>
      <m:oMath>
        <m:r>
          <m:t>6</m:t>
        </m:r>
        <m:r>
          <m:rPr>
            <m:sty m:val="p"/>
          </m:rPr>
          <m:t>×</m:t>
        </m:r>
        <m:r>
          <m:t>8</m:t>
        </m:r>
        <m:r>
          <m:rPr>
            <m:sty m:val="p"/>
          </m:rPr>
          <m:t>+</m:t>
        </m:r>
        <m:r>
          <m:t>1</m:t>
        </m:r>
        <m:r>
          <m:rPr>
            <m:sty m:val="p"/>
          </m:rPr>
          <m:t>=</m:t>
        </m:r>
        <m:r>
          <m:t>49</m:t>
        </m:r>
      </m:oMath>
      <w:r>
        <w:rPr>
          <w:rFonts w:hint="eastAsia"/>
        </w:rPr>
        <w:t xml:space="preserve">），由</w:t>
      </w:r>
      <w:r>
        <w:t xml:space="preserve"> MATLAB</w:t>
      </w:r>
      <w:r>
        <w:t xml:space="preserve"> </w:t>
      </w:r>
      <w:r>
        <w:rPr>
          <w:rStyle w:val="VerbatimChar"/>
        </w:rPr>
        <w:t xml:space="preserve">rcosdesign()</w:t>
      </w:r>
      <w:r>
        <w:t xml:space="preserve"> </w:t>
      </w:r>
      <w:r>
        <w:rPr>
          <w:rFonts w:hint="eastAsia"/>
        </w:rPr>
        <w:t xml:space="preserve">函数生成并归一化。</w:t>
      </w:r>
    </w:p>
    <w:p>
      <w:pPr>
        <w:pStyle w:val="CaptionedFigure"/>
      </w:pPr>
      <w:r>
        <w:drawing>
          <wp:inline>
            <wp:extent cx="5334000" cy="6126618"/>
            <wp:effectExtent b="0" l="0" r="0" t="0"/>
            <wp:docPr descr="图 2.8 RRC 滤波器脉冲响应与频率响应" title="" id="48" name="Picture"/>
            <a:graphic>
              <a:graphicData uri="http://schemas.openxmlformats.org/drawingml/2006/picture">
                <pic:pic>
                  <pic:nvPicPr>
                    <pic:cNvPr descr="figures/fig2_8_rrc_response.png" id="49" name="Picture"/>
                    <pic:cNvPicPr>
                      <a:picLocks noChangeArrowheads="1" noChangeAspect="1"/>
                    </pic:cNvPicPr>
                  </pic:nvPicPr>
                  <pic:blipFill>
                    <a:blip r:embed="rId47"/>
                    <a:stretch>
                      <a:fillRect/>
                    </a:stretch>
                  </pic:blipFill>
                  <pic:spPr bwMode="auto">
                    <a:xfrm>
                      <a:off x="0" y="0"/>
                      <a:ext cx="5334000" cy="6126618"/>
                    </a:xfrm>
                    <a:prstGeom prst="rect">
                      <a:avLst/>
                    </a:prstGeom>
                    <a:noFill/>
                    <a:ln w="9525">
                      <a:noFill/>
                      <a:headEnd/>
                      <a:tailEnd/>
                    </a:ln>
                  </pic:spPr>
                </pic:pic>
              </a:graphicData>
            </a:graphic>
          </wp:inline>
        </w:drawing>
      </w:r>
    </w:p>
    <w:p>
      <w:pPr>
        <w:pStyle w:val="ImageCaption"/>
      </w:pPr>
      <w:r>
        <w:rPr>
          <w:rFonts w:hint="eastAsia"/>
        </w:rPr>
        <w:t xml:space="preserve">图</w:t>
      </w:r>
      <w:r>
        <w:t xml:space="preserve"> 2.8 RRC </w:t>
      </w:r>
      <w:r>
        <w:rPr>
          <w:rFonts w:hint="eastAsia"/>
        </w:rPr>
        <w:t xml:space="preserve">滤波器脉冲响应与频率响应</w:t>
      </w:r>
    </w:p>
    <w:p>
      <w:pPr>
        <w:pStyle w:val="BodyText"/>
      </w:pPr>
      <w:r>
        <w:rPr>
          <w:rFonts w:hint="eastAsia"/>
        </w:rPr>
        <w:t xml:space="preserve">图</w:t>
      </w:r>
      <w:r>
        <w:t xml:space="preserve"> 2.8 RRC </w:t>
      </w:r>
      <w:r>
        <w:rPr>
          <w:rFonts w:hint="eastAsia"/>
        </w:rPr>
        <w:t xml:space="preserve">滤波器脉冲响应与频率响应</w:t>
      </w:r>
    </w:p>
    <w:bookmarkEnd w:id="50"/>
    <w:bookmarkStart w:id="51" w:name="pcm-编码方案设计"/>
    <w:p>
      <w:pPr>
        <w:pStyle w:val="Heading4"/>
      </w:pPr>
      <w:r>
        <w:t xml:space="preserve">2.3.4 PCM </w:t>
      </w:r>
      <w:r>
        <w:rPr>
          <w:rFonts w:hint="eastAsia"/>
        </w:rPr>
        <w:t xml:space="preserve">编码方案设计</w:t>
      </w:r>
    </w:p>
    <w:p>
      <w:pPr>
        <w:pStyle w:val="FirstParagraph"/>
      </w:pPr>
      <w:r>
        <w:rPr>
          <w:rFonts w:hint="eastAsia"/>
        </w:rPr>
        <w:t xml:space="preserve">本设计采用</w:t>
      </w:r>
      <w:r>
        <w:t xml:space="preserve"> 8-bit </w:t>
      </w:r>
      <w:r>
        <w:rPr>
          <w:rFonts w:hint="eastAsia"/>
        </w:rPr>
        <w:t xml:space="preserve">线性</w:t>
      </w:r>
      <w:r>
        <w:t xml:space="preserve"> </w:t>
      </w:r>
      <w:r>
        <w:rPr>
          <w:rFonts w:hint="eastAsia"/>
        </w:rPr>
        <w:t xml:space="preserve">PCM（脉冲编码调制）方案，替代原始</w:t>
      </w:r>
      <w:r>
        <w:t xml:space="preserve"> 1-bit ADC </w:t>
      </w:r>
      <w:r>
        <w:rPr>
          <w:rFonts w:hint="eastAsia"/>
        </w:rPr>
        <w:t xml:space="preserve">方案。PCM</w:t>
      </w:r>
      <w:r>
        <w:t xml:space="preserve"> </w:t>
      </w:r>
      <w:r>
        <w:rPr>
          <w:rFonts w:hint="eastAsia"/>
        </w:rPr>
        <w:t xml:space="preserve">编码的理论</w:t>
      </w:r>
      <w:r>
        <w:t xml:space="preserve"> SQNR </w:t>
      </w:r>
      <w:r>
        <w:rPr>
          <w:rFonts w:hint="eastAsia"/>
        </w:rPr>
        <w:t xml:space="preserve">为：</w:t>
      </w:r>
    </w:p>
    <w:p>
      <w:pPr>
        <w:pStyle w:val="BodyText"/>
      </w:pPr>
      <m:oMathPara>
        <m:oMathParaPr>
          <m:jc m:val="center"/>
        </m:oMathParaPr>
        <m:oMath>
          <m:r>
            <m:t>S</m:t>
          </m:r>
          <m:r>
            <m:t>Q</m:t>
          </m:r>
          <m:r>
            <m:t>N</m:t>
          </m:r>
          <m:sSub>
            <m:e>
              <m:r>
                <m:t>R</m:t>
              </m:r>
            </m:e>
            <m:sub>
              <m:r>
                <m:t>P</m:t>
              </m:r>
              <m:r>
                <m:t>C</m:t>
              </m:r>
              <m:r>
                <m:t>M</m:t>
              </m:r>
            </m:sub>
          </m:sSub>
          <m:r>
            <m:rPr>
              <m:sty m:val="p"/>
            </m:rPr>
            <m:t>≈</m:t>
          </m:r>
          <m:r>
            <m:t>6.02</m:t>
          </m:r>
          <m:r>
            <m:rPr>
              <m:sty m:val="p"/>
            </m:rPr>
            <m:t>×</m:t>
          </m:r>
          <m:r>
            <m:t>N</m:t>
          </m:r>
          <m:r>
            <m:rPr>
              <m:sty m:val="p"/>
            </m:rPr>
            <m:t>+</m:t>
          </m:r>
          <m:r>
            <m:t>1.76</m:t>
          </m:r>
          <m:r>
            <m:rPr>
              <m:sty m:val="p"/>
            </m:rPr>
            <m:t>=</m:t>
          </m:r>
          <m:r>
            <m:t>6.02</m:t>
          </m:r>
          <m:r>
            <m:rPr>
              <m:sty m:val="p"/>
            </m:rPr>
            <m:t>×</m:t>
          </m:r>
          <m:r>
            <m:t>8</m:t>
          </m:r>
          <m:r>
            <m:rPr>
              <m:sty m:val="p"/>
            </m:rPr>
            <m:t>+</m:t>
          </m:r>
          <m:r>
            <m:t>1.76</m:t>
          </m:r>
          <m:r>
            <m:rPr>
              <m:sty m:val="p"/>
            </m:rPr>
            <m:t>=</m:t>
          </m:r>
          <m:r>
            <m:t>49.9</m:t>
          </m:r>
          <m:r>
            <m:rPr>
              <m:nor/>
              <m:sty m:val="p"/>
            </m:rPr>
            <m:t> dB</m:t>
          </m:r>
        </m:oMath>
      </m:oMathPara>
    </w:p>
    <w:p>
      <w:pPr>
        <w:pStyle w:val="FirstParagraph"/>
      </w:pPr>
      <w:r>
        <w:rPr>
          <w:rFonts w:hint="eastAsia"/>
        </w:rPr>
        <w:t xml:space="preserve">远优于</w:t>
      </w:r>
      <w:r>
        <w:t xml:space="preserve"> 1-bit </w:t>
      </w:r>
      <w:r>
        <w:rPr>
          <w:rFonts w:hint="eastAsia"/>
        </w:rPr>
        <w:t xml:space="preserve">方案的约</w:t>
      </w:r>
      <w:r>
        <w:t xml:space="preserve"> 7.78 </w:t>
      </w:r>
      <w:r>
        <w:rPr>
          <w:rFonts w:hint="eastAsia"/>
        </w:rPr>
        <w:t xml:space="preserve">dB，为高质量话音传输提供了充足的量化精度。</w:t>
      </w:r>
    </w:p>
    <w:p>
      <w:pPr>
        <w:pStyle w:val="BodyText"/>
      </w:pPr>
      <w:r>
        <w:rPr>
          <w:rFonts w:hint="eastAsia"/>
          <w:b/>
          <w:bCs/>
        </w:rPr>
        <w:t xml:space="preserve">速率匹配设计：</w:t>
      </w:r>
      <w:r>
        <w:t xml:space="preserve"> </w:t>
      </w:r>
      <w:r>
        <w:t xml:space="preserve">PCM </w:t>
      </w:r>
      <w:r>
        <w:rPr>
          <w:rFonts w:hint="eastAsia"/>
        </w:rPr>
        <w:t xml:space="preserve">采样率</w:t>
      </w:r>
      <w:r>
        <w:t xml:space="preserve"> </w:t>
      </w:r>
      <m:oMath>
        <m:sSub>
          <m:e>
            <m:r>
              <m:t>F</m:t>
            </m:r>
          </m:e>
          <m:sub>
            <m:r>
              <m:t>a</m:t>
            </m:r>
            <m:r>
              <m:t>u</m:t>
            </m:r>
            <m:r>
              <m:t>d</m:t>
            </m:r>
            <m:r>
              <m:t>i</m:t>
            </m:r>
            <m:r>
              <m:t>o</m:t>
            </m:r>
          </m:sub>
        </m:sSub>
        <m:r>
          <m:rPr>
            <m:sty m:val="p"/>
          </m:rPr>
          <m:t>=</m:t>
        </m:r>
        <m:r>
          <m:t>125</m:t>
        </m:r>
        <m:r>
          <m:rPr>
            <m:nor/>
            <m:sty m:val="p"/>
          </m:rPr>
          <m:t> kHz</m:t>
        </m:r>
      </m:oMath>
      <w:r>
        <w:rPr>
          <w:rFonts w:hint="eastAsia"/>
        </w:rPr>
        <w:t xml:space="preserve">，每样点</w:t>
      </w:r>
      <w:r>
        <w:t xml:space="preserve"> </w:t>
      </w:r>
      <w:r>
        <w:rPr>
          <w:rFonts w:hint="eastAsia"/>
        </w:rPr>
        <w:t xml:space="preserve">8-bit，产生</w:t>
      </w:r>
      <w:r>
        <w:t xml:space="preserve"> </w:t>
      </w:r>
      <m:oMath>
        <m:r>
          <m:t>125</m:t>
        </m:r>
        <m:r>
          <m:rPr>
            <m:nor/>
            <m:sty m:val="p"/>
          </m:rPr>
          <m:t>k</m:t>
        </m:r>
        <m:r>
          <m:rPr>
            <m:sty m:val="p"/>
          </m:rPr>
          <m:t>×</m:t>
        </m:r>
        <m:r>
          <m:t>8</m:t>
        </m:r>
        <m:r>
          <m:rPr>
            <m:sty m:val="p"/>
          </m:rPr>
          <m:t>=</m:t>
        </m:r>
        <m:r>
          <m:t>1</m:t>
        </m:r>
        <m:r>
          <m:rPr>
            <m:nor/>
            <m:sty m:val="p"/>
          </m:rPr>
          <m:t> Mbps</m:t>
        </m:r>
      </m:oMath>
      <w:r>
        <w:t xml:space="preserve"> </w:t>
      </w:r>
      <w:r>
        <w:rPr>
          <w:rFonts w:hint="eastAsia"/>
        </w:rPr>
        <w:t xml:space="preserve">的串行比特流，恰好匹配</w:t>
      </w:r>
      <w:r>
        <w:t xml:space="preserve"> BPSK/DBPSK </w:t>
      </w:r>
      <w:r>
        <w:rPr>
          <w:rFonts w:hint="eastAsia"/>
        </w:rPr>
        <w:t xml:space="preserve">的</w:t>
      </w:r>
      <w:r>
        <w:t xml:space="preserve"> 1 Msps </w:t>
      </w:r>
      <w:r>
        <w:rPr>
          <w:rFonts w:hint="eastAsia"/>
        </w:rPr>
        <w:t xml:space="preserve">符号速率（1</w:t>
      </w:r>
      <w:r>
        <w:t xml:space="preserve"> </w:t>
      </w:r>
      <w:r>
        <w:rPr>
          <w:rFonts w:hint="eastAsia"/>
        </w:rPr>
        <w:t xml:space="preserve">bit/symbol）。这一巧妙的速率匹配使系统设计简洁高效，无需额外的速率适配模块。</w:t>
      </w:r>
    </w:p>
    <w:p>
      <w:pPr>
        <w:pStyle w:val="BodyText"/>
      </w:pPr>
      <w:r>
        <w:rPr>
          <w:rFonts w:hint="eastAsia"/>
          <w:b/>
          <w:bCs/>
        </w:rPr>
        <w:t xml:space="preserve">串行化设计：</w:t>
      </w:r>
      <w:r>
        <w:t xml:space="preserve"> </w:t>
      </w:r>
      <w:r>
        <w:t xml:space="preserve">Int2Bit </w:t>
      </w:r>
      <w:r>
        <w:rPr>
          <w:rFonts w:hint="eastAsia"/>
        </w:rPr>
        <w:t xml:space="preserve">输出</w:t>
      </w:r>
      <w:r>
        <w:t xml:space="preserve"> </w:t>
      </w:r>
      <m:oMath>
        <m:r>
          <m:rPr>
            <m:sty m:val="p"/>
          </m:rPr>
          <m:t>[</m:t>
        </m:r>
        <m:r>
          <m:t>1</m:t>
        </m:r>
        <m:r>
          <m:rPr>
            <m:sty m:val="p"/>
          </m:rPr>
          <m:t>×</m:t>
        </m:r>
        <m:r>
          <m:t>8</m:t>
        </m:r>
        <m:r>
          <m:rPr>
            <m:sty m:val="p"/>
          </m:rPr>
          <m:t>]</m:t>
        </m:r>
      </m:oMath>
      <w:r>
        <w:t xml:space="preserve"> </w:t>
      </w:r>
      <w:r>
        <w:rPr>
          <w:rFonts w:hint="eastAsia"/>
        </w:rPr>
        <w:t xml:space="preserve">帧向量（125</w:t>
      </w:r>
      <w:r>
        <w:t xml:space="preserve"> kHz </w:t>
      </w:r>
      <w:r>
        <w:rPr>
          <w:rFonts w:hint="eastAsia"/>
        </w:rPr>
        <w:t xml:space="preserve">帧率），Unbuffer</w:t>
      </w:r>
      <w:r>
        <w:t xml:space="preserve"> </w:t>
      </w:r>
      <w:r>
        <w:rPr>
          <w:rFonts w:hint="eastAsia"/>
        </w:rPr>
        <w:t xml:space="preserve">将其转换为标量串行比特流（1</w:t>
      </w:r>
      <w:r>
        <w:t xml:space="preserve"> </w:t>
      </w:r>
      <w:r>
        <w:rPr>
          <w:rFonts w:hint="eastAsia"/>
        </w:rPr>
        <w:t xml:space="preserve">Mbps），供</w:t>
      </w:r>
      <w:r>
        <w:t xml:space="preserve"> BPSK </w:t>
      </w:r>
      <w:r>
        <w:rPr>
          <w:rFonts w:hint="eastAsia"/>
        </w:rPr>
        <w:t xml:space="preserve">调制器逐比特调制。接收端</w:t>
      </w:r>
      <w:r>
        <w:t xml:space="preserve"> Buffer </w:t>
      </w:r>
      <w:r>
        <w:rPr>
          <w:rFonts w:hint="eastAsia"/>
        </w:rPr>
        <w:t xml:space="preserve">将</w:t>
      </w:r>
      <w:r>
        <w:t xml:space="preserve"> 1 Mbps </w:t>
      </w:r>
      <w:r>
        <w:rPr>
          <w:rFonts w:hint="eastAsia"/>
        </w:rPr>
        <w:t xml:space="preserve">串行比特重组为</w:t>
      </w:r>
      <w:r>
        <w:t xml:space="preserve"> 8-bit </w:t>
      </w:r>
      <w:r>
        <w:rPr>
          <w:rFonts w:hint="eastAsia"/>
        </w:rPr>
        <w:t xml:space="preserve">帧（125</w:t>
      </w:r>
      <w:r>
        <w:t xml:space="preserve"> </w:t>
      </w:r>
      <w:r>
        <w:rPr>
          <w:rFonts w:hint="eastAsia"/>
        </w:rPr>
        <w:t xml:space="preserve">kHz），经</w:t>
      </w:r>
      <w:r>
        <w:t xml:space="preserve"> Bit2Int </w:t>
      </w:r>
      <w:r>
        <w:rPr>
          <w:rFonts w:hint="eastAsia"/>
        </w:rPr>
        <w:t xml:space="preserve">恢复为无符号整数。</w:t>
      </w:r>
      <w:r>
        <w:rPr>
          <w:rFonts w:hint="eastAsia"/>
          <w:b/>
          <w:bCs/>
        </w:rPr>
        <w:t xml:space="preserve">字节对齐</w:t>
      </w:r>
      <w:r>
        <w:rPr>
          <w:rFonts w:hint="eastAsia"/>
        </w:rPr>
        <w:t xml:space="preserve">通过</w:t>
      </w:r>
      <w:r>
        <w:t xml:space="preserve"> Delay_Align </w:t>
      </w:r>
      <w:r>
        <w:rPr>
          <w:rFonts w:hint="eastAsia"/>
        </w:rPr>
        <w:t xml:space="preserve">模块实现：RRC</w:t>
      </w:r>
      <w:r>
        <w:t xml:space="preserve"> </w:t>
      </w:r>
      <w:r>
        <w:rPr>
          <w:rFonts w:hint="eastAsia"/>
        </w:rPr>
        <w:t xml:space="preserve">滤波器引入约</w:t>
      </w:r>
      <w:r>
        <w:t xml:space="preserve"> 14 </w:t>
      </w:r>
      <w:r>
        <w:rPr>
          <w:rFonts w:hint="eastAsia"/>
        </w:rPr>
        <w:t xml:space="preserve">比特的管线延迟，额外增加</w:t>
      </w:r>
      <w:r>
        <w:t xml:space="preserve"> 2 </w:t>
      </w:r>
      <w:r>
        <w:rPr>
          <w:rFonts w:hint="eastAsia"/>
        </w:rPr>
        <w:t xml:space="preserve">比特延迟使总延迟为</w:t>
      </w:r>
      <w:r>
        <w:t xml:space="preserve"> 16 </w:t>
      </w:r>
      <w:r>
        <w:rPr>
          <w:rFonts w:hint="eastAsia"/>
        </w:rPr>
        <w:t xml:space="preserve">比特（2</w:t>
      </w:r>
      <w:r>
        <w:t xml:space="preserve"> </w:t>
      </w:r>
      <w:r>
        <w:rPr>
          <w:rFonts w:hint="eastAsia"/>
        </w:rPr>
        <w:t xml:space="preserve">个完整字节），保证</w:t>
      </w:r>
      <w:r>
        <w:t xml:space="preserve"> Buffer </w:t>
      </w:r>
      <w:r>
        <w:rPr>
          <w:rFonts w:hint="eastAsia"/>
        </w:rPr>
        <w:t xml:space="preserve">的字节边界与发送端一致。初始</w:t>
      </w:r>
      <w:r>
        <w:t xml:space="preserve"> 2 </w:t>
      </w:r>
      <w:r>
        <w:rPr>
          <w:rFonts w:hint="eastAsia"/>
        </w:rPr>
        <w:t xml:space="preserve">字节为暂态无效数据，第</w:t>
      </w:r>
      <w:r>
        <w:t xml:space="preserve"> 3 </w:t>
      </w:r>
      <w:r>
        <w:rPr>
          <w:rFonts w:hint="eastAsia"/>
        </w:rPr>
        <w:t xml:space="preserve">字节起输出正确的</w:t>
      </w:r>
      <w:r>
        <w:t xml:space="preserve"> PCM </w:t>
      </w:r>
      <w:r>
        <w:rPr>
          <w:rFonts w:hint="eastAsia"/>
        </w:rPr>
        <w:t xml:space="preserve">值。</w:t>
      </w:r>
    </w:p>
    <w:p>
      <w:pPr>
        <w:pStyle w:val="BodyText"/>
      </w:pPr>
      <w:r>
        <w:rPr>
          <w:rFonts w:hint="eastAsia"/>
          <w:b/>
          <w:bCs/>
        </w:rPr>
        <w:t xml:space="preserve">话音重建滤波器：</w:t>
      </w:r>
      <w:r>
        <w:t xml:space="preserve"> </w:t>
      </w:r>
      <w:r>
        <w:rPr>
          <w:rFonts w:hint="eastAsia"/>
        </w:rPr>
        <w:t xml:space="preserve">采用二阶巴特沃斯</w:t>
      </w:r>
      <w:r>
        <w:t xml:space="preserve"> IIR </w:t>
      </w:r>
      <w:r>
        <w:rPr>
          <w:rFonts w:hint="eastAsia"/>
        </w:rPr>
        <w:t xml:space="preserve">低通滤波器（</w:t>
      </w:r>
      <m:oMath>
        <m:sSub>
          <m:e>
            <m:r>
              <m:t>f</m:t>
            </m:r>
          </m:e>
          <m:sub>
            <m:r>
              <m:t>c</m:t>
            </m:r>
          </m:sub>
        </m:sSub>
        <m:r>
          <m:rPr>
            <m:sty m:val="p"/>
          </m:rPr>
          <m:t>=</m:t>
        </m:r>
        <m:r>
          <m:t>2</m:t>
        </m:r>
        <m:r>
          <m:rPr>
            <m:nor/>
            <m:sty m:val="p"/>
          </m:rPr>
          <m:t> kHz</m:t>
        </m:r>
      </m:oMath>
      <w:r>
        <w:rPr>
          <w:rFonts w:hint="eastAsia"/>
        </w:rPr>
        <w:t xml:space="preserve">，采样率</w:t>
      </w:r>
      <w:r>
        <w:t xml:space="preserve"> </w:t>
      </w:r>
      <m:oMath>
        <m:sSub>
          <m:e>
            <m:r>
              <m:t>F</m:t>
            </m:r>
          </m:e>
          <m:sub>
            <m:r>
              <m:t>a</m:t>
            </m:r>
            <m:r>
              <m:t>u</m:t>
            </m:r>
            <m:r>
              <m:t>d</m:t>
            </m:r>
            <m:r>
              <m:t>i</m:t>
            </m:r>
            <m:r>
              <m:t>o</m:t>
            </m:r>
          </m:sub>
        </m:sSub>
        <m:r>
          <m:rPr>
            <m:sty m:val="p"/>
          </m:rPr>
          <m:t>=</m:t>
        </m:r>
        <m:r>
          <m:t>125</m:t>
        </m:r>
        <m:r>
          <m:rPr>
            <m:nor/>
            <m:sty m:val="p"/>
          </m:rPr>
          <m:t> kHz</m:t>
        </m:r>
      </m:oMath>
      <w:r>
        <w:rPr>
          <w:rFonts w:hint="eastAsia"/>
        </w:rPr>
        <w:t xml:space="preserve">）。滤波器传递函数为：</w:t>
      </w:r>
    </w:p>
    <w:p>
      <w:pPr>
        <w:pStyle w:val="BodyText"/>
      </w:pPr>
      <m:oMathPara>
        <m:oMathParaPr>
          <m:jc m:val="center"/>
        </m:oMathParaPr>
        <m:oMath>
          <m:r>
            <m:t>H</m:t>
          </m:r>
          <m:r>
            <m:rPr>
              <m:sty m:val="p"/>
            </m:rPr>
            <m:t>(</m:t>
          </m:r>
          <m:r>
            <m:t>z</m:t>
          </m:r>
          <m:r>
            <m:rPr>
              <m:sty m:val="p"/>
            </m:rPr>
            <m:t>)</m:t>
          </m:r>
          <m:r>
            <m:rPr>
              <m:sty m:val="p"/>
            </m:rPr>
            <m:t>=</m:t>
          </m:r>
          <m:f>
            <m:fPr>
              <m:type m:val="bar"/>
            </m:fPr>
            <m:num>
              <m:sSub>
                <m:e>
                  <m:r>
                    <m:t>b</m:t>
                  </m:r>
                </m:e>
                <m:sub>
                  <m:r>
                    <m:t>0</m:t>
                  </m:r>
                </m:sub>
              </m:sSub>
              <m:r>
                <m:rPr>
                  <m:sty m:val="p"/>
                </m:rPr>
                <m:t>+</m:t>
              </m:r>
              <m:sSub>
                <m:e>
                  <m:r>
                    <m:t>b</m:t>
                  </m:r>
                </m:e>
                <m:sub>
                  <m:r>
                    <m:t>1</m:t>
                  </m:r>
                </m:sub>
              </m:sSub>
              <m:sSup>
                <m:e>
                  <m:r>
                    <m:t>z</m:t>
                  </m:r>
                </m:e>
                <m:sup>
                  <m:r>
                    <m:rPr>
                      <m:sty m:val="p"/>
                    </m:rPr>
                    <m:t>−</m:t>
                  </m:r>
                  <m:r>
                    <m:t>1</m:t>
                  </m:r>
                </m:sup>
              </m:sSup>
              <m:r>
                <m:rPr>
                  <m:sty m:val="p"/>
                </m:rPr>
                <m:t>+</m:t>
              </m:r>
              <m:sSub>
                <m:e>
                  <m:r>
                    <m:t>b</m:t>
                  </m:r>
                </m:e>
                <m:sub>
                  <m:r>
                    <m:t>2</m:t>
                  </m:r>
                </m:sub>
              </m:sSub>
              <m:sSup>
                <m:e>
                  <m:r>
                    <m:t>z</m:t>
                  </m:r>
                </m:e>
                <m:sup>
                  <m:r>
                    <m:rPr>
                      <m:sty m:val="p"/>
                    </m:rPr>
                    <m:t>−</m:t>
                  </m:r>
                  <m:r>
                    <m:t>2</m:t>
                  </m:r>
                </m:sup>
              </m:sSup>
            </m:num>
            <m:den>
              <m:r>
                <m:t>1</m:t>
              </m:r>
              <m:r>
                <m:rPr>
                  <m:sty m:val="p"/>
                </m:rPr>
                <m:t>+</m:t>
              </m:r>
              <m:sSub>
                <m:e>
                  <m:r>
                    <m:t>a</m:t>
                  </m:r>
                </m:e>
                <m:sub>
                  <m:r>
                    <m:t>1</m:t>
                  </m:r>
                </m:sub>
              </m:sSub>
              <m:sSup>
                <m:e>
                  <m:r>
                    <m:t>z</m:t>
                  </m:r>
                </m:e>
                <m:sup>
                  <m:r>
                    <m:rPr>
                      <m:sty m:val="p"/>
                    </m:rPr>
                    <m:t>−</m:t>
                  </m:r>
                  <m:r>
                    <m:t>1</m:t>
                  </m:r>
                </m:sup>
              </m:sSup>
              <m:r>
                <m:rPr>
                  <m:sty m:val="p"/>
                </m:rPr>
                <m:t>+</m:t>
              </m:r>
              <m:sSub>
                <m:e>
                  <m:r>
                    <m:t>a</m:t>
                  </m:r>
                </m:e>
                <m:sub>
                  <m:r>
                    <m:t>2</m:t>
                  </m:r>
                </m:sub>
              </m:sSub>
              <m:sSup>
                <m:e>
                  <m:r>
                    <m:t>z</m:t>
                  </m:r>
                </m:e>
                <m:sup>
                  <m:r>
                    <m:rPr>
                      <m:sty m:val="p"/>
                    </m:rPr>
                    <m:t>−</m:t>
                  </m:r>
                  <m:r>
                    <m:t>2</m:t>
                  </m:r>
                </m:sup>
              </m:sSup>
            </m:den>
          </m:f>
        </m:oMath>
      </m:oMathPara>
    </w:p>
    <w:p>
      <w:pPr>
        <w:pStyle w:val="FirstParagraph"/>
      </w:pPr>
      <w:r>
        <w:rPr>
          <w:rFonts w:hint="eastAsia"/>
        </w:rPr>
        <w:t xml:space="preserve">系数由</w:t>
      </w:r>
      <w:r>
        <w:t xml:space="preserve"> MATLAB</w:t>
      </w:r>
      <w:r>
        <w:t xml:space="preserve"> </w:t>
      </w:r>
      <w:r>
        <w:rPr>
          <w:rStyle w:val="VerbatimChar"/>
        </w:rPr>
        <w:t xml:space="preserve">butter(2, 2000/(125e3/2))</w:t>
      </w:r>
      <w:r>
        <w:t xml:space="preserve"> </w:t>
      </w:r>
      <w:r>
        <w:rPr>
          <w:rFonts w:hint="eastAsia"/>
        </w:rPr>
        <w:t xml:space="preserve">计算生成。2</w:t>
      </w:r>
      <w:r>
        <w:t xml:space="preserve"> kHz </w:t>
      </w:r>
      <w:r>
        <w:rPr>
          <w:rFonts w:hint="eastAsia"/>
        </w:rPr>
        <w:t xml:space="preserve">截止频率足以无失真地通过</w:t>
      </w:r>
      <w:r>
        <w:t xml:space="preserve"> 1 kHz </w:t>
      </w:r>
      <w:r>
        <w:rPr>
          <w:rFonts w:hint="eastAsia"/>
        </w:rPr>
        <w:t xml:space="preserve">单音测试信号和话音频带（300-3400</w:t>
      </w:r>
      <w:r>
        <w:t xml:space="preserve"> </w:t>
      </w:r>
      <w:r>
        <w:rPr>
          <w:rFonts w:hint="eastAsia"/>
        </w:rPr>
        <w:t xml:space="preserve">Hz）信号。</w:t>
      </w:r>
    </w:p>
    <w:bookmarkEnd w:id="51"/>
    <w:bookmarkEnd w:id="52"/>
    <w:bookmarkStart w:id="63" w:name="hdl-代码生成与-vivado-fpga-硬件部署方案"/>
    <w:p>
      <w:pPr>
        <w:pStyle w:val="Heading3"/>
      </w:pPr>
      <w:r>
        <w:t xml:space="preserve">2.4 HDL </w:t>
      </w:r>
      <w:r>
        <w:rPr>
          <w:rFonts w:hint="eastAsia"/>
        </w:rPr>
        <w:t xml:space="preserve">代码生成与</w:t>
      </w:r>
      <w:r>
        <w:t xml:space="preserve"> Vivado FPGA </w:t>
      </w:r>
      <w:r>
        <w:rPr>
          <w:rFonts w:hint="eastAsia"/>
        </w:rPr>
        <w:t xml:space="preserve">硬件部署方案</w:t>
      </w:r>
    </w:p>
    <w:bookmarkStart w:id="53" w:name="基于模型的设计mbd流程"/>
    <w:p>
      <w:pPr>
        <w:pStyle w:val="Heading4"/>
      </w:pPr>
      <w:r>
        <w:t xml:space="preserve">2.4.1 </w:t>
      </w:r>
      <w:r>
        <w:rPr>
          <w:rFonts w:hint="eastAsia"/>
        </w:rPr>
        <w:t xml:space="preserve">基于模型的设计（MBD）流程</w:t>
      </w:r>
    </w:p>
    <w:p>
      <w:pPr>
        <w:pStyle w:val="FirstParagraph"/>
      </w:pPr>
      <w:r>
        <w:rPr>
          <w:rFonts w:hint="eastAsia"/>
        </w:rPr>
        <w:t xml:space="preserve">本设计的</w:t>
      </w:r>
      <w:r>
        <w:t xml:space="preserve"> HDL </w:t>
      </w:r>
      <w:r>
        <w:rPr>
          <w:rFonts w:hint="eastAsia"/>
        </w:rPr>
        <w:t xml:space="preserve">代码生成采用</w:t>
      </w:r>
      <w:r>
        <w:t xml:space="preserve"> MATLAB HDL Coder </w:t>
      </w:r>
      <w:r>
        <w:rPr>
          <w:rFonts w:hint="eastAsia"/>
        </w:rPr>
        <w:t xml:space="preserve">的</w:t>
      </w:r>
      <w:r>
        <w:t xml:space="preserve"> Model-Based Design </w:t>
      </w:r>
      <w:r>
        <w:rPr>
          <w:rFonts w:hint="eastAsia"/>
        </w:rPr>
        <w:t xml:space="preserve">流程：</w:t>
      </w:r>
    </w:p>
    <w:p>
      <w:pPr>
        <w:pStyle w:val="Compact"/>
        <w:numPr>
          <w:ilvl w:val="0"/>
          <w:numId w:val="1004"/>
        </w:numPr>
      </w:pPr>
      <w:r>
        <w:rPr>
          <w:rFonts w:hint="eastAsia"/>
          <w:b/>
          <w:bCs/>
        </w:rPr>
        <w:t xml:space="preserve">定点化建模：</w:t>
      </w:r>
      <w:r>
        <w:t xml:space="preserve"> </w:t>
      </w:r>
      <w:r>
        <w:rPr>
          <w:rFonts w:hint="eastAsia"/>
        </w:rPr>
        <w:t xml:space="preserve">在</w:t>
      </w:r>
      <w:r>
        <w:t xml:space="preserve"> Simulink </w:t>
      </w:r>
      <w:r>
        <w:rPr>
          <w:rFonts w:hint="eastAsia"/>
        </w:rPr>
        <w:t xml:space="preserve">中使用</w:t>
      </w:r>
      <w:r>
        <w:t xml:space="preserve"> Wireless HDL Toolbox </w:t>
      </w:r>
      <w:r>
        <w:rPr>
          <w:rFonts w:hint="eastAsia"/>
        </w:rPr>
        <w:t xml:space="preserve">和</w:t>
      </w:r>
      <w:r>
        <w:t xml:space="preserve"> DSP HDL Toolbox </w:t>
      </w:r>
      <w:r>
        <w:rPr>
          <w:rFonts w:hint="eastAsia"/>
        </w:rPr>
        <w:t xml:space="preserve">的</w:t>
      </w:r>
      <w:r>
        <w:t xml:space="preserve"> HDL </w:t>
      </w:r>
      <w:r>
        <w:rPr>
          <w:rFonts w:hint="eastAsia"/>
        </w:rPr>
        <w:t xml:space="preserve">兼容模块搭建定点化调制解调模型</w:t>
      </w:r>
    </w:p>
    <w:p>
      <w:pPr>
        <w:pStyle w:val="Compact"/>
        <w:numPr>
          <w:ilvl w:val="0"/>
          <w:numId w:val="1004"/>
        </w:numPr>
      </w:pPr>
      <w:r>
        <w:rPr>
          <w:b/>
          <w:bCs/>
        </w:rPr>
        <w:t xml:space="preserve">HDL </w:t>
      </w:r>
      <w:r>
        <w:rPr>
          <w:rFonts w:hint="eastAsia"/>
          <w:b/>
          <w:bCs/>
        </w:rPr>
        <w:t xml:space="preserve">兼容性检查：</w:t>
      </w:r>
      <w:r>
        <w:t xml:space="preserve"> </w:t>
      </w:r>
      <w:r>
        <w:rPr>
          <w:rFonts w:hint="eastAsia"/>
        </w:rPr>
        <w:t xml:space="preserve">运行</w:t>
      </w:r>
      <w:r>
        <w:t xml:space="preserve"> checkhdl() </w:t>
      </w:r>
      <w:r>
        <w:rPr>
          <w:rFonts w:hint="eastAsia"/>
        </w:rPr>
        <w:t xml:space="preserve">验证所有模块的</w:t>
      </w:r>
      <w:r>
        <w:t xml:space="preserve"> HDL </w:t>
      </w:r>
      <w:r>
        <w:rPr>
          <w:rFonts w:hint="eastAsia"/>
        </w:rPr>
        <w:t xml:space="preserve">兼容性（数据类型、采样时间、架构约束）</w:t>
      </w:r>
    </w:p>
    <w:p>
      <w:pPr>
        <w:pStyle w:val="Compact"/>
        <w:numPr>
          <w:ilvl w:val="0"/>
          <w:numId w:val="1004"/>
        </w:numPr>
      </w:pPr>
      <w:r>
        <w:rPr>
          <w:b/>
          <w:bCs/>
        </w:rPr>
        <w:t xml:space="preserve">RTL </w:t>
      </w:r>
      <w:r>
        <w:rPr>
          <w:rFonts w:hint="eastAsia"/>
          <w:b/>
          <w:bCs/>
        </w:rPr>
        <w:t xml:space="preserve">代码生成：</w:t>
      </w:r>
      <w:r>
        <w:t xml:space="preserve"> </w:t>
      </w:r>
      <w:r>
        <w:rPr>
          <w:rFonts w:hint="eastAsia"/>
        </w:rPr>
        <w:t xml:space="preserve">使用</w:t>
      </w:r>
      <w:r>
        <w:t xml:space="preserve"> makehdl() </w:t>
      </w:r>
      <w:r>
        <w:rPr>
          <w:rFonts w:hint="eastAsia"/>
        </w:rPr>
        <w:t xml:space="preserve">生成</w:t>
      </w:r>
      <w:r>
        <w:t xml:space="preserve"> Verilog RTL </w:t>
      </w:r>
      <w:r>
        <w:rPr>
          <w:rFonts w:hint="eastAsia"/>
        </w:rPr>
        <w:t xml:space="preserve">代码</w:t>
      </w:r>
    </w:p>
    <w:p>
      <w:pPr>
        <w:pStyle w:val="Compact"/>
        <w:numPr>
          <w:ilvl w:val="0"/>
          <w:numId w:val="1004"/>
        </w:numPr>
      </w:pPr>
      <w:r>
        <w:rPr>
          <w:b/>
          <w:bCs/>
        </w:rPr>
        <w:t xml:space="preserve">FPGA </w:t>
      </w:r>
      <w:r>
        <w:rPr>
          <w:rFonts w:hint="eastAsia"/>
          <w:b/>
          <w:bCs/>
        </w:rPr>
        <w:t xml:space="preserve">验证：</w:t>
      </w:r>
      <w:r>
        <w:t xml:space="preserve"> </w:t>
      </w:r>
      <w:r>
        <w:rPr>
          <w:rFonts w:hint="eastAsia"/>
        </w:rPr>
        <w:t xml:space="preserve">将生成的</w:t>
      </w:r>
      <w:r>
        <w:t xml:space="preserve"> Verilog </w:t>
      </w:r>
      <w:r>
        <w:rPr>
          <w:rFonts w:hint="eastAsia"/>
        </w:rPr>
        <w:t xml:space="preserve">代码导入</w:t>
      </w:r>
      <w:r>
        <w:t xml:space="preserve"> </w:t>
      </w:r>
      <w:r>
        <w:rPr>
          <w:rFonts w:hint="eastAsia"/>
        </w:rPr>
        <w:t xml:space="preserve">Vivado，进行行为级仿真</w:t>
      </w:r>
    </w:p>
    <w:bookmarkEnd w:id="53"/>
    <w:bookmarkStart w:id="60" w:name="hdl-模型架构"/>
    <w:p>
      <w:pPr>
        <w:pStyle w:val="Heading4"/>
      </w:pPr>
      <w:r>
        <w:t xml:space="preserve">2.4.2 HDL </w:t>
      </w:r>
      <w:r>
        <w:rPr>
          <w:rFonts w:hint="eastAsia"/>
        </w:rPr>
        <w:t xml:space="preserve">模型架构</w:t>
      </w:r>
    </w:p>
    <w:p>
      <w:pPr>
        <w:pStyle w:val="FirstParagraph"/>
      </w:pPr>
      <w:r>
        <w:t xml:space="preserve">HDL </w:t>
      </w:r>
      <w:r>
        <w:rPr>
          <w:rFonts w:hint="eastAsia"/>
        </w:rPr>
        <w:t xml:space="preserve">模型（bpsk_hdl.slx</w:t>
      </w:r>
      <w:r>
        <w:t xml:space="preserve"> </w:t>
      </w:r>
      <w:r>
        <w:rPr>
          <w:rFonts w:hint="eastAsia"/>
        </w:rPr>
        <w:t xml:space="preserve">和</w:t>
      </w:r>
      <w:r>
        <w:t xml:space="preserve"> </w:t>
      </w:r>
      <w:r>
        <w:rPr>
          <w:rFonts w:hint="eastAsia"/>
        </w:rPr>
        <w:t xml:space="preserve">dbpsk_hdl.slx）仅包含调制解调核心，不含信道和</w:t>
      </w:r>
      <w:r>
        <w:t xml:space="preserve"> </w:t>
      </w:r>
      <w:r>
        <w:rPr>
          <w:rFonts w:hint="eastAsia"/>
        </w:rPr>
        <w:t xml:space="preserve">ADC/DAC，所有模块均为</w:t>
      </w:r>
      <w:r>
        <w:t xml:space="preserve"> HDL </w:t>
      </w:r>
      <w:r>
        <w:rPr>
          <w:rFonts w:hint="eastAsia"/>
        </w:rPr>
        <w:t xml:space="preserve">兼容块：</w:t>
      </w:r>
    </w:p>
    <w:p>
      <w:pPr>
        <w:pStyle w:val="BodyText"/>
      </w:pPr>
      <w:r>
        <w:rPr>
          <w:b/>
          <w:bCs/>
        </w:rPr>
        <w:t xml:space="preserve">BPSK HDL </w:t>
      </w:r>
      <w:r>
        <w:rPr>
          <w:rFonts w:hint="eastAsia"/>
          <w:b/>
          <w:bCs/>
        </w:rPr>
        <w:t xml:space="preserve">模型：</w:t>
      </w:r>
      <w:r>
        <w:t xml:space="preserve"> </w:t>
      </w:r>
      <w:r>
        <w:t xml:space="preserve">- BPSK_Modulator </w:t>
      </w:r>
      <w:r>
        <w:rPr>
          <w:rFonts w:hint="eastAsia"/>
        </w:rPr>
        <w:t xml:space="preserve">子系统：data_in</w:t>
      </w:r>
      <w:r>
        <w:t xml:space="preserve"> → BPSK_Mod_HDL → RRC_FIR → mod_out</w:t>
      </w:r>
      <w:r>
        <w:t xml:space="preserve"> </w:t>
      </w:r>
      <w:r>
        <w:t xml:space="preserve">- BPSK_Demodulator </w:t>
      </w:r>
      <w:r>
        <w:rPr>
          <w:rFonts w:hint="eastAsia"/>
        </w:rPr>
        <w:t xml:space="preserve">子系统：mod_in</w:t>
      </w:r>
      <w:r>
        <w:t xml:space="preserve"> → RRC_FIR → BPSK_Demod_HDL → data_out</w:t>
      </w:r>
    </w:p>
    <w:p>
      <w:pPr>
        <w:pStyle w:val="BodyText"/>
      </w:pPr>
      <w:r>
        <w:rPr>
          <w:b/>
          <w:bCs/>
        </w:rPr>
        <w:t xml:space="preserve">DBPSK HDL </w:t>
      </w:r>
      <w:r>
        <w:rPr>
          <w:rFonts w:hint="eastAsia"/>
          <w:b/>
          <w:bCs/>
        </w:rPr>
        <w:t xml:space="preserve">模型：</w:t>
      </w:r>
      <w:r>
        <w:t xml:space="preserve"> </w:t>
      </w:r>
      <w:r>
        <w:t xml:space="preserve">- DBPSK_Modulator </w:t>
      </w:r>
      <w:r>
        <w:rPr>
          <w:rFonts w:hint="eastAsia"/>
        </w:rPr>
        <w:t xml:space="preserve">子系统：data_in</w:t>
      </w:r>
      <w:r>
        <w:t xml:space="preserve"> → XOR(DiffEnc) → BPSK_Mod_HDL → RRC_FIR → mod_out</w:t>
      </w:r>
      <w:r>
        <w:t xml:space="preserve"> </w:t>
      </w:r>
      <w:r>
        <w:t xml:space="preserve">- DBPSK_Demodulator </w:t>
      </w:r>
      <w:r>
        <w:rPr>
          <w:rFonts w:hint="eastAsia"/>
        </w:rPr>
        <w:t xml:space="preserve">子系统：mod_in</w:t>
      </w:r>
      <w:r>
        <w:t xml:space="preserve"> → RRC_FIR → BPSK_Demod_HDL → XOR(DiffDec) → data_out</w:t>
      </w:r>
    </w:p>
    <w:p>
      <w:pPr>
        <w:pStyle w:val="CaptionedFigure"/>
      </w:pPr>
      <w:r>
        <w:drawing>
          <wp:inline>
            <wp:extent cx="5334000" cy="1683636"/>
            <wp:effectExtent b="0" l="0" r="0" t="0"/>
            <wp:docPr descr="图 2.9 BPSK HDL 模型顶层结构" title="" id="55" name="Picture"/>
            <a:graphic>
              <a:graphicData uri="http://schemas.openxmlformats.org/drawingml/2006/picture">
                <pic:pic>
                  <pic:nvPicPr>
                    <pic:cNvPr descr="figures/fig2_9_bpsk_hdl_top.png" id="56" name="Picture"/>
                    <pic:cNvPicPr>
                      <a:picLocks noChangeArrowheads="1" noChangeAspect="1"/>
                    </pic:cNvPicPr>
                  </pic:nvPicPr>
                  <pic:blipFill>
                    <a:blip r:embed="rId54"/>
                    <a:stretch>
                      <a:fillRect/>
                    </a:stretch>
                  </pic:blipFill>
                  <pic:spPr bwMode="auto">
                    <a:xfrm>
                      <a:off x="0" y="0"/>
                      <a:ext cx="5334000" cy="1683636"/>
                    </a:xfrm>
                    <a:prstGeom prst="rect">
                      <a:avLst/>
                    </a:prstGeom>
                    <a:noFill/>
                    <a:ln w="9525">
                      <a:noFill/>
                      <a:headEnd/>
                      <a:tailEnd/>
                    </a:ln>
                  </pic:spPr>
                </pic:pic>
              </a:graphicData>
            </a:graphic>
          </wp:inline>
        </w:drawing>
      </w:r>
    </w:p>
    <w:p>
      <w:pPr>
        <w:pStyle w:val="ImageCaption"/>
      </w:pPr>
      <w:r>
        <w:rPr>
          <w:rFonts w:hint="eastAsia"/>
        </w:rPr>
        <w:t xml:space="preserve">图</w:t>
      </w:r>
      <w:r>
        <w:t xml:space="preserve"> 2.9 BPSK HDL </w:t>
      </w:r>
      <w:r>
        <w:rPr>
          <w:rFonts w:hint="eastAsia"/>
        </w:rPr>
        <w:t xml:space="preserve">模型顶层结构</w:t>
      </w:r>
    </w:p>
    <w:p>
      <w:pPr>
        <w:pStyle w:val="BodyText"/>
      </w:pPr>
      <w:r>
        <w:rPr>
          <w:rFonts w:hint="eastAsia"/>
        </w:rPr>
        <w:t xml:space="preserve">图</w:t>
      </w:r>
      <w:r>
        <w:t xml:space="preserve"> 2.9 BPSK HDL </w:t>
      </w:r>
      <w:r>
        <w:rPr>
          <w:rFonts w:hint="eastAsia"/>
        </w:rPr>
        <w:t xml:space="preserve">模型顶层结构</w:t>
      </w:r>
    </w:p>
    <w:p>
      <w:pPr>
        <w:pStyle w:val="CaptionedFigure"/>
      </w:pPr>
      <w:r>
        <w:drawing>
          <wp:inline>
            <wp:extent cx="5334000" cy="1669594"/>
            <wp:effectExtent b="0" l="0" r="0" t="0"/>
            <wp:docPr descr="图 2.10 DBPSK HDL 模型顶层结构" title="" id="58" name="Picture"/>
            <a:graphic>
              <a:graphicData uri="http://schemas.openxmlformats.org/drawingml/2006/picture">
                <pic:pic>
                  <pic:nvPicPr>
                    <pic:cNvPr descr="figures/fig2_10_dbpsk_hdl_top.png" id="59" name="Picture"/>
                    <pic:cNvPicPr>
                      <a:picLocks noChangeArrowheads="1" noChangeAspect="1"/>
                    </pic:cNvPicPr>
                  </pic:nvPicPr>
                  <pic:blipFill>
                    <a:blip r:embed="rId57"/>
                    <a:stretch>
                      <a:fillRect/>
                    </a:stretch>
                  </pic:blipFill>
                  <pic:spPr bwMode="auto">
                    <a:xfrm>
                      <a:off x="0" y="0"/>
                      <a:ext cx="5334000" cy="1669594"/>
                    </a:xfrm>
                    <a:prstGeom prst="rect">
                      <a:avLst/>
                    </a:prstGeom>
                    <a:noFill/>
                    <a:ln w="9525">
                      <a:noFill/>
                      <a:headEnd/>
                      <a:tailEnd/>
                    </a:ln>
                  </pic:spPr>
                </pic:pic>
              </a:graphicData>
            </a:graphic>
          </wp:inline>
        </w:drawing>
      </w:r>
    </w:p>
    <w:p>
      <w:pPr>
        <w:pStyle w:val="ImageCaption"/>
      </w:pPr>
      <w:r>
        <w:rPr>
          <w:rFonts w:hint="eastAsia"/>
        </w:rPr>
        <w:t xml:space="preserve">图</w:t>
      </w:r>
      <w:r>
        <w:t xml:space="preserve"> 2.10 DBPSK HDL </w:t>
      </w:r>
      <w:r>
        <w:rPr>
          <w:rFonts w:hint="eastAsia"/>
        </w:rPr>
        <w:t xml:space="preserve">模型顶层结构</w:t>
      </w:r>
    </w:p>
    <w:p>
      <w:pPr>
        <w:pStyle w:val="BodyText"/>
      </w:pPr>
      <w:r>
        <w:rPr>
          <w:rFonts w:hint="eastAsia"/>
        </w:rPr>
        <w:t xml:space="preserve">图</w:t>
      </w:r>
      <w:r>
        <w:t xml:space="preserve"> 2.10 DBPSK HDL </w:t>
      </w:r>
      <w:r>
        <w:rPr>
          <w:rFonts w:hint="eastAsia"/>
        </w:rPr>
        <w:t xml:space="preserve">模型顶层结构</w:t>
      </w:r>
    </w:p>
    <w:bookmarkEnd w:id="60"/>
    <w:bookmarkStart w:id="61" w:name="定点数据类型设计"/>
    <w:p>
      <w:pPr>
        <w:pStyle w:val="Heading4"/>
      </w:pPr>
      <w:r>
        <w:t xml:space="preserve">2.4.3 </w:t>
      </w:r>
      <w:r>
        <w:rPr>
          <w:rFonts w:hint="eastAsia"/>
        </w:rPr>
        <w:t xml:space="preserve">定点数据类型设计</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信号路径</w:t>
            </w:r>
          </w:p>
        </w:tc>
        <w:tc>
          <w:tcPr/>
          <w:p>
            <w:pPr>
              <w:pStyle w:val="Compact"/>
            </w:pPr>
            <w:r>
              <w:rPr>
                <w:rFonts w:hint="eastAsia"/>
              </w:rPr>
              <w:t xml:space="preserve">数据类型</w:t>
            </w:r>
          </w:p>
        </w:tc>
        <w:tc>
          <w:tcPr/>
          <w:p>
            <w:pPr>
              <w:pStyle w:val="Compact"/>
            </w:pPr>
            <w:r>
              <w:rPr>
                <w:rFonts w:hint="eastAsia"/>
              </w:rPr>
              <w:t xml:space="preserve">位宽</w:t>
            </w:r>
          </w:p>
        </w:tc>
        <w:tc>
          <w:tcPr/>
          <w:p>
            <w:pPr>
              <w:pStyle w:val="Compact"/>
            </w:pPr>
            <w:r>
              <w:rPr>
                <w:rFonts w:hint="eastAsia"/>
              </w:rPr>
              <w:t xml:space="preserve">小数位宽</w:t>
            </w:r>
          </w:p>
        </w:tc>
      </w:tr>
      <w:tr>
        <w:tc>
          <w:tcPr/>
          <w:p>
            <w:pPr>
              <w:pStyle w:val="Compact"/>
            </w:pPr>
            <w:r>
              <w:rPr>
                <w:rFonts w:hint="eastAsia"/>
              </w:rPr>
              <w:t xml:space="preserve">调制器输入</w:t>
            </w:r>
          </w:p>
        </w:tc>
        <w:tc>
          <w:tcPr/>
          <w:p>
            <w:pPr>
              <w:pStyle w:val="Compact"/>
            </w:pPr>
            <w:r>
              <w:t xml:space="preserve">uint8</w:t>
            </w:r>
          </w:p>
        </w:tc>
        <w:tc>
          <w:tcPr/>
          <w:p>
            <w:pPr>
              <w:pStyle w:val="Compact"/>
            </w:pPr>
            <w:r>
              <w:t xml:space="preserve">8</w:t>
            </w:r>
          </w:p>
        </w:tc>
        <w:tc>
          <w:tcPr/>
          <w:p>
            <w:pPr>
              <w:pStyle w:val="Compact"/>
            </w:pPr>
            <w:r>
              <w:t xml:space="preserve">0</w:t>
            </w:r>
          </w:p>
        </w:tc>
      </w:tr>
      <w:tr>
        <w:tc>
          <w:tcPr/>
          <w:p>
            <w:pPr>
              <w:pStyle w:val="Compact"/>
            </w:pPr>
            <w:r>
              <w:t xml:space="preserve">BPSK </w:t>
            </w:r>
            <w:r>
              <w:rPr>
                <w:rFonts w:hint="eastAsia"/>
              </w:rPr>
              <w:t xml:space="preserve">调制输出（I/Q）</w:t>
            </w:r>
          </w:p>
        </w:tc>
        <w:tc>
          <w:tcPr/>
          <w:p>
            <w:pPr>
              <w:pStyle w:val="Compact"/>
            </w:pPr>
            <w:r>
              <w:t xml:space="preserve">fixdt(1,16,14)</w:t>
            </w:r>
          </w:p>
        </w:tc>
        <w:tc>
          <w:tcPr/>
          <w:p>
            <w:pPr>
              <w:pStyle w:val="Compact"/>
            </w:pPr>
            <w:r>
              <w:t xml:space="preserve">16</w:t>
            </w:r>
          </w:p>
        </w:tc>
        <w:tc>
          <w:tcPr/>
          <w:p>
            <w:pPr>
              <w:pStyle w:val="Compact"/>
            </w:pPr>
            <w:r>
              <w:t xml:space="preserve">14</w:t>
            </w:r>
          </w:p>
        </w:tc>
      </w:tr>
      <w:tr>
        <w:tc>
          <w:tcPr/>
          <w:p>
            <w:pPr>
              <w:pStyle w:val="Compact"/>
            </w:pPr>
            <w:r>
              <w:t xml:space="preserve">RRC </w:t>
            </w:r>
            <w:r>
              <w:rPr>
                <w:rFonts w:hint="eastAsia"/>
              </w:rPr>
              <w:t xml:space="preserve">滤波器系数</w:t>
            </w:r>
          </w:p>
        </w:tc>
        <w:tc>
          <w:tcPr/>
          <w:p>
            <w:pPr>
              <w:pStyle w:val="Compact"/>
            </w:pPr>
            <w:r>
              <w:t xml:space="preserve">fixdt(1,16,15)</w:t>
            </w:r>
          </w:p>
        </w:tc>
        <w:tc>
          <w:tcPr/>
          <w:p>
            <w:pPr>
              <w:pStyle w:val="Compact"/>
            </w:pPr>
            <w:r>
              <w:t xml:space="preserve">16</w:t>
            </w:r>
          </w:p>
        </w:tc>
        <w:tc>
          <w:tcPr/>
          <w:p>
            <w:pPr>
              <w:pStyle w:val="Compact"/>
            </w:pPr>
            <w:r>
              <w:t xml:space="preserve">15</w:t>
            </w:r>
          </w:p>
        </w:tc>
      </w:tr>
      <w:tr>
        <w:tc>
          <w:tcPr/>
          <w:p>
            <w:pPr>
              <w:pStyle w:val="Compact"/>
            </w:pPr>
            <w:r>
              <w:t xml:space="preserve">RRC </w:t>
            </w:r>
            <w:r>
              <w:rPr>
                <w:rFonts w:hint="eastAsia"/>
              </w:rPr>
              <w:t xml:space="preserve">滤波器输出（I/Q）</w:t>
            </w:r>
          </w:p>
        </w:tc>
        <w:tc>
          <w:tcPr/>
          <w:p>
            <w:pPr>
              <w:pStyle w:val="Compact"/>
            </w:pPr>
            <w:r>
              <w:t xml:space="preserve">fixdt(1,38,28)</w:t>
            </w:r>
          </w:p>
        </w:tc>
        <w:tc>
          <w:tcPr/>
          <w:p>
            <w:pPr>
              <w:pStyle w:val="Compact"/>
            </w:pPr>
            <w:r>
              <w:t xml:space="preserve">38</w:t>
            </w:r>
          </w:p>
        </w:tc>
        <w:tc>
          <w:tcPr/>
          <w:p>
            <w:pPr>
              <w:pStyle w:val="Compact"/>
            </w:pPr>
            <w:r>
              <w:t xml:space="preserve">28</w:t>
            </w:r>
          </w:p>
        </w:tc>
      </w:tr>
      <w:tr>
        <w:tc>
          <w:tcPr/>
          <w:p>
            <w:pPr>
              <w:pStyle w:val="Compact"/>
            </w:pPr>
            <w:r>
              <w:t xml:space="preserve">BPSK </w:t>
            </w:r>
            <w:r>
              <w:rPr>
                <w:rFonts w:hint="eastAsia"/>
              </w:rPr>
              <w:t xml:space="preserve">解调输出</w:t>
            </w:r>
          </w:p>
        </w:tc>
        <w:tc>
          <w:tcPr/>
          <w:p>
            <w:pPr>
              <w:pStyle w:val="Compact"/>
            </w:pPr>
            <w:r>
              <w:t xml:space="preserve">ufix1</w:t>
            </w:r>
          </w:p>
        </w:tc>
        <w:tc>
          <w:tcPr/>
          <w:p>
            <w:pPr>
              <w:pStyle w:val="Compact"/>
            </w:pPr>
            <w:r>
              <w:t xml:space="preserve">1</w:t>
            </w:r>
          </w:p>
        </w:tc>
        <w:tc>
          <w:tcPr/>
          <w:p>
            <w:pPr>
              <w:pStyle w:val="Compact"/>
            </w:pPr>
            <w:r>
              <w:t xml:space="preserve">0</w:t>
            </w:r>
          </w:p>
        </w:tc>
      </w:tr>
      <w:tr>
        <w:tc>
          <w:tcPr/>
          <w:p>
            <w:pPr>
              <w:pStyle w:val="Compact"/>
            </w:pPr>
            <w:r>
              <w:rPr>
                <w:rFonts w:hint="eastAsia"/>
              </w:rPr>
              <w:t xml:space="preserve">差分编解码中间值</w:t>
            </w:r>
          </w:p>
        </w:tc>
        <w:tc>
          <w:tcPr/>
          <w:p>
            <w:pPr>
              <w:pStyle w:val="Compact"/>
            </w:pPr>
            <w:r>
              <w:t xml:space="preserve">boolean</w:t>
            </w:r>
          </w:p>
        </w:tc>
        <w:tc>
          <w:tcPr/>
          <w:p>
            <w:pPr>
              <w:pStyle w:val="Compact"/>
            </w:pPr>
            <w:r>
              <w:t xml:space="preserve">1</w:t>
            </w:r>
          </w:p>
        </w:tc>
        <w:tc>
          <w:tcPr/>
          <w:p>
            <w:pPr>
              <w:pStyle w:val="Compact"/>
            </w:pPr>
            <w:r>
              <w:t xml:space="preserve">—</w:t>
            </w:r>
          </w:p>
        </w:tc>
      </w:tr>
    </w:tbl>
    <w:p>
      <w:pPr>
        <w:pStyle w:val="BodyText"/>
      </w:pPr>
      <w:r>
        <w:rPr>
          <w:rFonts w:hint="eastAsia"/>
        </w:rPr>
        <w:t xml:space="preserve">定点位宽的选择考虑了数值范围与精度：16-bit</w:t>
      </w:r>
      <w:r>
        <w:t xml:space="preserve"> I/Q </w:t>
      </w:r>
      <w:r>
        <w:rPr>
          <w:rFonts w:hint="eastAsia"/>
        </w:rPr>
        <w:t xml:space="preserve">路径提供约</w:t>
      </w:r>
      <w:r>
        <w:t xml:space="preserve"> 86 dB </w:t>
      </w:r>
      <w:r>
        <w:rPr>
          <w:rFonts w:hint="eastAsia"/>
        </w:rPr>
        <w:t xml:space="preserve">的动态范围（6.02</w:t>
      </w:r>
      <w:r>
        <w:t xml:space="preserve"> × 14 + 1.76 </w:t>
      </w:r>
      <w:r>
        <w:rPr>
          <w:rFonts w:hint="eastAsia"/>
        </w:rPr>
        <w:t xml:space="preserve">dB）；RRC</w:t>
      </w:r>
      <w:r>
        <w:t xml:space="preserve"> </w:t>
      </w:r>
      <w:r>
        <w:rPr>
          <w:rFonts w:hint="eastAsia"/>
        </w:rPr>
        <w:t xml:space="preserve">滤波器输出扩展至</w:t>
      </w:r>
      <w:r>
        <w:t xml:space="preserve"> 38-bit </w:t>
      </w:r>
      <w:r>
        <w:rPr>
          <w:rFonts w:hint="eastAsia"/>
        </w:rPr>
        <w:t xml:space="preserve">防止乘累加溢出；系数</w:t>
      </w:r>
      <w:r>
        <w:t xml:space="preserve"> 16-bit </w:t>
      </w:r>
      <w:r>
        <w:rPr>
          <w:rFonts w:hint="eastAsia"/>
        </w:rPr>
        <w:t xml:space="preserve">量化满足</w:t>
      </w:r>
      <w:r>
        <w:t xml:space="preserve"> FIR </w:t>
      </w:r>
      <w:r>
        <w:rPr>
          <w:rFonts w:hint="eastAsia"/>
        </w:rPr>
        <w:t xml:space="preserve">滤波器阻带衰减要求。</w:t>
      </w:r>
    </w:p>
    <w:bookmarkEnd w:id="61"/>
    <w:bookmarkStart w:id="62" w:name="vivado-仿真验证方案"/>
    <w:p>
      <w:pPr>
        <w:pStyle w:val="Heading4"/>
      </w:pPr>
      <w:r>
        <w:t xml:space="preserve">2.4.4 Vivado </w:t>
      </w:r>
      <w:r>
        <w:rPr>
          <w:rFonts w:hint="eastAsia"/>
        </w:rPr>
        <w:t xml:space="preserve">仿真验证方案</w:t>
      </w:r>
    </w:p>
    <w:p>
      <w:pPr>
        <w:pStyle w:val="FirstParagraph"/>
      </w:pPr>
      <w:r>
        <w:t xml:space="preserve">Vivado </w:t>
      </w:r>
      <w:r>
        <w:rPr>
          <w:rFonts w:hint="eastAsia"/>
        </w:rPr>
        <w:t xml:space="preserve">仿真验证包含两个独立的</w:t>
      </w:r>
      <w:r>
        <w:t xml:space="preserve"> Vivado </w:t>
      </w:r>
      <w:r>
        <w:rPr>
          <w:rFonts w:hint="eastAsia"/>
        </w:rPr>
        <w:t xml:space="preserve">工程：</w:t>
      </w:r>
    </w:p>
    <w:p>
      <w:pPr>
        <w:pStyle w:val="Compact"/>
        <w:numPr>
          <w:ilvl w:val="0"/>
          <w:numId w:val="1005"/>
        </w:numPr>
      </w:pPr>
      <w:r>
        <w:rPr>
          <w:rFonts w:hint="eastAsia"/>
          <w:b/>
          <w:bCs/>
        </w:rPr>
        <w:t xml:space="preserve">bpsk_sim：</w:t>
      </w:r>
      <w:r>
        <w:t xml:space="preserve"> </w:t>
      </w:r>
      <w:r>
        <w:rPr>
          <w:rFonts w:hint="eastAsia"/>
        </w:rPr>
        <w:t xml:space="preserve">将</w:t>
      </w:r>
      <w:r>
        <w:t xml:space="preserve"> BPSK_Modulator </w:t>
      </w:r>
      <w:r>
        <w:rPr>
          <w:rFonts w:hint="eastAsia"/>
        </w:rPr>
        <w:t xml:space="preserve">与</w:t>
      </w:r>
      <w:r>
        <w:t xml:space="preserve"> BPSK_Demodulator </w:t>
      </w:r>
      <w:r>
        <w:rPr>
          <w:rFonts w:hint="eastAsia"/>
        </w:rPr>
        <w:t xml:space="preserve">组成回路，验证调制-解调环回的比特正确性</w:t>
      </w:r>
    </w:p>
    <w:p>
      <w:pPr>
        <w:pStyle w:val="Compact"/>
        <w:numPr>
          <w:ilvl w:val="0"/>
          <w:numId w:val="1005"/>
        </w:numPr>
      </w:pPr>
      <w:r>
        <w:rPr>
          <w:rFonts w:hint="eastAsia"/>
          <w:b/>
          <w:bCs/>
        </w:rPr>
        <w:t xml:space="preserve">dbpsk_sim：</w:t>
      </w:r>
      <w:r>
        <w:t xml:space="preserve"> </w:t>
      </w:r>
      <w:r>
        <w:rPr>
          <w:rFonts w:hint="eastAsia"/>
        </w:rPr>
        <w:t xml:space="preserve">将</w:t>
      </w:r>
      <w:r>
        <w:t xml:space="preserve"> DBPSK_Modulator </w:t>
      </w:r>
      <w:r>
        <w:rPr>
          <w:rFonts w:hint="eastAsia"/>
        </w:rPr>
        <w:t xml:space="preserve">与</w:t>
      </w:r>
      <w:r>
        <w:t xml:space="preserve"> DBPSK_Demodulator </w:t>
      </w:r>
      <w:r>
        <w:rPr>
          <w:rFonts w:hint="eastAsia"/>
        </w:rPr>
        <w:t xml:space="preserve">组成回路，验证差分编解码环回的正确性</w:t>
      </w:r>
    </w:p>
    <w:p>
      <w:pPr>
        <w:pStyle w:val="FirstParagraph"/>
      </w:pPr>
      <w:r>
        <w:rPr>
          <w:rFonts w:hint="eastAsia"/>
        </w:rPr>
        <w:t xml:space="preserve">仿真时钟频率为</w:t>
      </w:r>
      <w:r>
        <w:t xml:space="preserve"> 8 </w:t>
      </w:r>
      <w:r>
        <w:rPr>
          <w:rFonts w:hint="eastAsia"/>
        </w:rPr>
        <w:t xml:space="preserve">MHz（周期</w:t>
      </w:r>
      <w:r>
        <w:t xml:space="preserve"> 125 </w:t>
      </w:r>
      <w:r>
        <w:rPr>
          <w:rFonts w:hint="eastAsia"/>
        </w:rPr>
        <w:t xml:space="preserve">ns），与</w:t>
      </w:r>
      <w:r>
        <w:t xml:space="preserve"> Simulink </w:t>
      </w:r>
      <w:r>
        <w:rPr>
          <w:rFonts w:hint="eastAsia"/>
        </w:rPr>
        <w:t xml:space="preserve">模型采样周期一致。通过</w:t>
      </w:r>
      <w:r>
        <w:t xml:space="preserve"> SystemVerilog </w:t>
      </w:r>
      <w:r>
        <w:rPr>
          <w:rFonts w:hint="eastAsia"/>
        </w:rPr>
        <w:t xml:space="preserve">测试平台施加已知比特序列，在调制器输出和接收端监测</w:t>
      </w:r>
      <w:r>
        <w:t xml:space="preserve"> I/Q </w:t>
      </w:r>
      <w:r>
        <w:rPr>
          <w:rFonts w:hint="eastAsia"/>
        </w:rPr>
        <w:t xml:space="preserve">波形，验证解调比特与原始比特的一致性（考虑</w:t>
      </w:r>
      <w:r>
        <w:t xml:space="preserve"> RRC </w:t>
      </w:r>
      <w:r>
        <w:rPr>
          <w:rFonts w:hint="eastAsia"/>
        </w:rPr>
        <w:t xml:space="preserve">滤波器群延迟）。</w:t>
      </w:r>
    </w:p>
    <w:p>
      <w:r>
        <w:pict>
          <v:rect style="width:0;height:1.5pt" o:hralign="center" o:hrstd="t" o:hr="t"/>
        </w:pict>
      </w:r>
    </w:p>
    <w:bookmarkEnd w:id="62"/>
    <w:bookmarkEnd w:id="63"/>
    <w:bookmarkEnd w:id="64"/>
    <w:bookmarkStart w:id="147" w:name="核心模块深入设计与仿真分析"/>
    <w:p>
      <w:pPr>
        <w:pStyle w:val="Heading2"/>
      </w:pPr>
      <w:r>
        <w:t xml:space="preserve">3 </w:t>
      </w:r>
      <w:r>
        <w:rPr>
          <w:rFonts w:hint="eastAsia"/>
        </w:rPr>
        <w:t xml:space="preserve">核心模块深入设计与仿真分析</w:t>
      </w:r>
    </w:p>
    <w:bookmarkStart w:id="91" w:name="bpsk-发射机调制器"/>
    <w:p>
      <w:pPr>
        <w:pStyle w:val="Heading3"/>
      </w:pPr>
      <w:r>
        <w:t xml:space="preserve">3.1 BPSK </w:t>
      </w:r>
      <w:r>
        <w:rPr>
          <w:rFonts w:hint="eastAsia"/>
        </w:rPr>
        <w:t xml:space="preserve">发射机（调制器）</w:t>
      </w:r>
    </w:p>
    <w:bookmarkStart w:id="68" w:name="bpsk-调制原理"/>
    <w:p>
      <w:pPr>
        <w:pStyle w:val="Heading4"/>
      </w:pPr>
      <w:r>
        <w:t xml:space="preserve">3.1.1 BPSK </w:t>
      </w:r>
      <w:r>
        <w:rPr>
          <w:rFonts w:hint="eastAsia"/>
        </w:rPr>
        <w:t xml:space="preserve">调制原理</w:t>
      </w:r>
    </w:p>
    <w:p>
      <w:pPr>
        <w:pStyle w:val="FirstParagraph"/>
      </w:pPr>
      <w:r>
        <w:rPr>
          <w:rFonts w:hint="eastAsia"/>
        </w:rPr>
        <w:t xml:space="preserve">BPSK（Binary</w:t>
      </w:r>
      <w:r>
        <w:t xml:space="preserve"> Phase Shift </w:t>
      </w:r>
      <w:r>
        <w:rPr>
          <w:rFonts w:hint="eastAsia"/>
        </w:rPr>
        <w:t xml:space="preserve">Keying）是最基本的数字相位调制方式。其核心思想是：利用载波相位在两个状态之间切换来表示二进制比特信息。</w:t>
      </w:r>
    </w:p>
    <w:p>
      <w:pPr>
        <w:pStyle w:val="BodyText"/>
      </w:pPr>
      <w:r>
        <w:rPr>
          <w:rFonts w:hint="eastAsia"/>
          <w:b/>
          <w:bCs/>
        </w:rPr>
        <w:t xml:space="preserve">数学表达：</w:t>
      </w:r>
      <w:r>
        <w:t xml:space="preserve"> </w:t>
      </w:r>
      <w:r>
        <w:rPr>
          <w:rFonts w:hint="eastAsia"/>
        </w:rPr>
        <w:t xml:space="preserve">对于比特</w:t>
      </w:r>
      <w:r>
        <w:t xml:space="preserve"> </w:t>
      </w:r>
      <m:oMath>
        <m:r>
          <m:t>b</m:t>
        </m:r>
        <m:r>
          <m:rPr>
            <m:sty m:val="p"/>
          </m:rPr>
          <m:t>∈</m:t>
        </m:r>
        <m:r>
          <m:rPr>
            <m:sty m:val="p"/>
          </m:rPr>
          <m:t>{</m:t>
        </m:r>
        <m:r>
          <m:t>0</m:t>
        </m:r>
        <m:r>
          <m:rPr>
            <m:sty m:val="p"/>
          </m:rPr>
          <m:t>,</m:t>
        </m:r>
        <m:r>
          <m:t>1</m:t>
        </m:r>
        <m:r>
          <m:rPr>
            <m:sty m:val="p"/>
          </m:rPr>
          <m:t>}</m:t>
        </m:r>
      </m:oMath>
      <w:r>
        <w:rPr>
          <w:rFonts w:hint="eastAsia"/>
        </w:rPr>
        <w:t xml:space="preserve">，BPSK</w:t>
      </w:r>
      <w:r>
        <w:t xml:space="preserve"> </w:t>
      </w:r>
      <w:r>
        <w:rPr>
          <w:rFonts w:hint="eastAsia"/>
        </w:rPr>
        <w:t xml:space="preserve">已调信号可表示为载波相位的切换：</w:t>
      </w:r>
    </w:p>
    <w:p>
      <w:pPr>
        <w:pStyle w:val="BodyText"/>
      </w:pPr>
      <m:oMathPara>
        <m:oMathParaPr>
          <m:jc m:val="center"/>
        </m:oMathParaPr>
        <m:oMath>
          <m:r>
            <m:t>s</m:t>
          </m:r>
          <m:r>
            <m:rPr>
              <m:sty m:val="p"/>
            </m:rPr>
            <m:t>(</m:t>
          </m:r>
          <m:r>
            <m:t>t</m:t>
          </m:r>
          <m:r>
            <m:rPr>
              <m:sty m:val="p"/>
            </m:rPr>
            <m:t>)</m:t>
          </m:r>
          <m:r>
            <m:rPr>
              <m:sty m:val="p"/>
            </m:rPr>
            <m:t>=</m:t>
          </m:r>
          <m:r>
            <m:t>A</m:t>
          </m:r>
          <m:r>
            <m:rPr>
              <m:sty m:val="p"/>
            </m:rPr>
            <m:t>⋅</m:t>
          </m:r>
          <m:r>
            <m:rPr>
              <m:sty m:val="p"/>
            </m:rPr>
            <m:t>cos</m:t>
          </m:r>
          <m:r>
            <m:rPr>
              <m:sty m:val="p"/>
            </m:rPr>
            <m:t>(</m:t>
          </m:r>
          <m:r>
            <m:t>2</m:t>
          </m:r>
          <m:r>
            <m:t>π</m:t>
          </m:r>
          <m:sSub>
            <m:e>
              <m:r>
                <m:t>f</m:t>
              </m:r>
            </m:e>
            <m:sub>
              <m:r>
                <m:t>c</m:t>
              </m:r>
            </m:sub>
          </m:sSub>
          <m:r>
            <m:t>t</m:t>
          </m:r>
          <m:r>
            <m:rPr>
              <m:sty m:val="p"/>
            </m:rPr>
            <m:t>+</m:t>
          </m:r>
          <m:sSub>
            <m:e>
              <m:r>
                <m:t>θ</m:t>
              </m:r>
            </m:e>
            <m:sub>
              <m:r>
                <m:t>k</m:t>
              </m:r>
            </m:sub>
          </m:sSub>
          <m:r>
            <m:rPr>
              <m:sty m:val="p"/>
            </m:rPr>
            <m:t>)</m:t>
          </m:r>
          <m:r>
            <m:rPr>
              <m:sty m:val="p"/>
            </m:rPr>
            <m:t>,</m:t>
          </m:r>
          <m:r>
            <m:t> </m:t>
          </m:r>
          <m:sSub>
            <m:e>
              <m:r>
                <m:t>θ</m:t>
              </m:r>
            </m:e>
            <m:sub>
              <m:r>
                <m:t>k</m:t>
              </m:r>
            </m:sub>
          </m:sSub>
          <m:r>
            <m:rPr>
              <m:sty m:val="p"/>
            </m:rPr>
            <m:t>∈</m:t>
          </m:r>
          <m:r>
            <m:rPr>
              <m:sty m:val="p"/>
            </m:rPr>
            <m:t>{</m:t>
          </m:r>
          <m:r>
            <m:t>0</m:t>
          </m:r>
          <m:r>
            <m:rPr>
              <m:sty m:val="p"/>
            </m:rPr>
            <m:t>,</m:t>
          </m:r>
          <m:r>
            <m:t>π</m:t>
          </m:r>
          <m:r>
            <m:rPr>
              <m:sty m:val="p"/>
            </m:rPr>
            <m:t>}</m:t>
          </m:r>
        </m:oMath>
      </m:oMathPara>
    </w:p>
    <w:p>
      <w:pPr>
        <w:pStyle w:val="FirstParagraph"/>
      </w:pPr>
      <w:r>
        <w:rPr>
          <w:rFonts w:hint="eastAsia"/>
        </w:rPr>
        <w:t xml:space="preserve">其中</w:t>
      </w:r>
      <w:r>
        <w:t xml:space="preserve"> </w:t>
      </w:r>
      <m:oMath>
        <m:sSub>
          <m:e>
            <m:r>
              <m:t>θ</m:t>
            </m:r>
          </m:e>
          <m:sub>
            <m:r>
              <m:t>k</m:t>
            </m:r>
          </m:sub>
        </m:sSub>
        <m:r>
          <m:rPr>
            <m:sty m:val="p"/>
          </m:rPr>
          <m:t>=</m:t>
        </m:r>
        <m:r>
          <m:t>0</m:t>
        </m:r>
      </m:oMath>
      <w:r>
        <w:t xml:space="preserve"> </w:t>
      </w:r>
      <w:r>
        <w:rPr>
          <w:rFonts w:hint="eastAsia"/>
        </w:rPr>
        <w:t xml:space="preserve">对应比特</w:t>
      </w:r>
      <w:r>
        <w:t xml:space="preserve"> </w:t>
      </w:r>
      <m:oMath>
        <m:r>
          <m:t>b</m:t>
        </m:r>
        <m:r>
          <m:rPr>
            <m:sty m:val="p"/>
          </m:rPr>
          <m:t>=</m:t>
        </m:r>
        <m:r>
          <m:t>0</m:t>
        </m:r>
      </m:oMath>
      <w:r>
        <w:rPr>
          <w:rFonts w:hint="eastAsia"/>
        </w:rPr>
        <w:t xml:space="preserve">，</w:t>
      </w:r>
      <m:oMath>
        <m:sSub>
          <m:e>
            <m:r>
              <m:t>θ</m:t>
            </m:r>
          </m:e>
          <m:sub>
            <m:r>
              <m:t>k</m:t>
            </m:r>
          </m:sub>
        </m:sSub>
        <m:r>
          <m:rPr>
            <m:sty m:val="p"/>
          </m:rPr>
          <m:t>=</m:t>
        </m:r>
        <m:r>
          <m:t>π</m:t>
        </m:r>
      </m:oMath>
      <w:r>
        <w:t xml:space="preserve"> </w:t>
      </w:r>
      <w:r>
        <w:rPr>
          <w:rFonts w:hint="eastAsia"/>
        </w:rPr>
        <w:t xml:space="preserve">对应比特</w:t>
      </w:r>
      <w:r>
        <w:t xml:space="preserve"> </w:t>
      </w:r>
      <m:oMath>
        <m:r>
          <m:t>b</m:t>
        </m:r>
        <m:r>
          <m:rPr>
            <m:sty m:val="p"/>
          </m:rPr>
          <m:t>=</m:t>
        </m:r>
        <m:r>
          <m:t>1</m:t>
        </m:r>
      </m:oMath>
      <w:r>
        <w:rPr>
          <w:rFonts w:hint="eastAsia"/>
        </w:rPr>
        <w:t xml:space="preserve">（或反之，取决于映射约定）。</w:t>
      </w:r>
    </w:p>
    <w:p>
      <w:pPr>
        <w:pStyle w:val="BodyText"/>
      </w:pPr>
      <w:r>
        <w:rPr>
          <w:rFonts w:hint="eastAsia"/>
          <w:b/>
          <w:bCs/>
        </w:rPr>
        <w:t xml:space="preserve">等效基带复数表示：</w:t>
      </w:r>
      <w:r>
        <w:t xml:space="preserve"> </w:t>
      </w:r>
      <w:r>
        <w:rPr>
          <w:rFonts w:hint="eastAsia"/>
        </w:rPr>
        <w:t xml:space="preserve">将带通信号等效为基带复包络，便于</w:t>
      </w:r>
      <w:r>
        <w:t xml:space="preserve"> Simulink </w:t>
      </w:r>
      <w:r>
        <w:rPr>
          <w:rFonts w:hint="eastAsia"/>
        </w:rPr>
        <w:t xml:space="preserve">中直接使用复数表示调制波形：</w:t>
      </w:r>
    </w:p>
    <w:p>
      <w:pPr>
        <w:pStyle w:val="BodyText"/>
      </w:pPr>
      <m:oMathPara>
        <m:oMathParaPr>
          <m:jc m:val="center"/>
        </m:oMathParaPr>
        <m:oMath>
          <m:sSub>
            <m:e>
              <m:r>
                <m:t>s</m:t>
              </m:r>
            </m:e>
            <m:sub>
              <m:r>
                <m:t>b</m:t>
              </m:r>
              <m:r>
                <m:t>b</m:t>
              </m:r>
            </m:sub>
          </m:sSub>
          <m:r>
            <m:rPr>
              <m:sty m:val="p"/>
            </m:rPr>
            <m:t>(</m:t>
          </m:r>
          <m:r>
            <m:t>t</m:t>
          </m:r>
          <m:r>
            <m:rPr>
              <m:sty m:val="p"/>
            </m:rPr>
            <m:t>)</m:t>
          </m:r>
          <m:r>
            <m:rPr>
              <m:sty m:val="p"/>
            </m:rPr>
            <m:t>=</m:t>
          </m:r>
          <m:r>
            <m:t>I</m:t>
          </m:r>
          <m:r>
            <m:rPr>
              <m:sty m:val="p"/>
            </m:rPr>
            <m:t>(</m:t>
          </m:r>
          <m:r>
            <m:t>t</m:t>
          </m:r>
          <m:r>
            <m:rPr>
              <m:sty m:val="p"/>
            </m:rPr>
            <m:t>)</m:t>
          </m:r>
          <m:r>
            <m:rPr>
              <m:sty m:val="p"/>
            </m:rPr>
            <m:t>+</m:t>
          </m:r>
          <m:r>
            <m:t>j</m:t>
          </m:r>
          <m:r>
            <m:rPr>
              <m:sty m:val="p"/>
            </m:rPr>
            <m:t>⋅</m:t>
          </m:r>
          <m:r>
            <m:t>Q</m:t>
          </m:r>
          <m:r>
            <m:rPr>
              <m:sty m:val="p"/>
            </m:rPr>
            <m:t>(</m:t>
          </m:r>
          <m:r>
            <m:t>t</m:t>
          </m:r>
          <m:r>
            <m:rPr>
              <m:sty m:val="p"/>
            </m:rPr>
            <m:t>)</m:t>
          </m:r>
        </m:oMath>
      </m:oMathPara>
    </w:p>
    <w:p>
      <w:pPr>
        <w:pStyle w:val="FirstParagraph"/>
      </w:pPr>
      <w:r>
        <w:rPr>
          <w:rFonts w:hint="eastAsia"/>
        </w:rPr>
        <w:t xml:space="preserve">其中</w:t>
      </w:r>
      <w:r>
        <w:t xml:space="preserve"> I </w:t>
      </w:r>
      <w:r>
        <w:rPr>
          <w:rFonts w:hint="eastAsia"/>
        </w:rPr>
        <w:t xml:space="preserve">路（同相分量）承载全部信息：</w:t>
      </w:r>
    </w:p>
    <w:p>
      <w:pPr>
        <w:pStyle w:val="BodyText"/>
      </w:pPr>
      <m:oMathPara>
        <m:oMathParaPr>
          <m:jc m:val="center"/>
        </m:oMathParaPr>
        <m:oMath>
          <m:sSub>
            <m:e>
              <m:r>
                <m:t>I</m:t>
              </m:r>
            </m:e>
            <m:sub>
              <m:r>
                <m:t>k</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1</m:t>
                    </m:r>
                    <m:r>
                      <m:rPr>
                        <m:sty m:val="p"/>
                      </m:rPr>
                      <m:t>,</m:t>
                    </m:r>
                  </m:e>
                  <m:e>
                    <m:sSub>
                      <m:e>
                        <m:r>
                          <m:t>b</m:t>
                        </m:r>
                      </m:e>
                      <m:sub>
                        <m:r>
                          <m:t>k</m:t>
                        </m:r>
                      </m:sub>
                    </m:sSub>
                    <m:r>
                      <m:rPr>
                        <m:sty m:val="p"/>
                      </m:rPr>
                      <m:t>=</m:t>
                    </m:r>
                    <m:r>
                      <m:t>0</m:t>
                    </m:r>
                  </m:e>
                </m:mr>
                <m:mr>
                  <m:e>
                    <m:r>
                      <m:rPr>
                        <m:sty m:val="p"/>
                      </m:rPr>
                      <m:t>−</m:t>
                    </m:r>
                    <m:r>
                      <m:t>1</m:t>
                    </m:r>
                    <m:r>
                      <m:rPr>
                        <m:sty m:val="p"/>
                      </m:rPr>
                      <m:t>,</m:t>
                    </m:r>
                  </m:e>
                  <m:e>
                    <m:sSub>
                      <m:e>
                        <m:r>
                          <m:t>b</m:t>
                        </m:r>
                      </m:e>
                      <m:sub>
                        <m:r>
                          <m:t>k</m:t>
                        </m:r>
                      </m:sub>
                    </m:sSub>
                    <m:r>
                      <m:rPr>
                        <m:sty m:val="p"/>
                      </m:rPr>
                      <m:t>=</m:t>
                    </m:r>
                    <m:r>
                      <m:t>1</m:t>
                    </m:r>
                  </m:e>
                </m:mr>
              </m:m>
            </m:e>
          </m:d>
        </m:oMath>
      </m:oMathPara>
    </w:p>
    <w:p>
      <w:pPr>
        <w:pStyle w:val="FirstParagraph"/>
      </w:pPr>
      <w:r>
        <w:rPr>
          <w:rFonts w:hint="eastAsia"/>
        </w:rPr>
        <w:t xml:space="preserve">或统一写为映射公式：</w:t>
      </w:r>
    </w:p>
    <w:p>
      <w:pPr>
        <w:pStyle w:val="BodyText"/>
      </w:pPr>
      <m:oMathPara>
        <m:oMathParaPr>
          <m:jc m:val="center"/>
        </m:oMathParaPr>
        <m:oMath>
          <m:sSub>
            <m:e>
              <m:r>
                <m:t>s</m:t>
              </m:r>
            </m:e>
            <m:sub>
              <m:r>
                <m:t>k</m:t>
              </m:r>
            </m:sub>
          </m:sSub>
          <m:r>
            <m:rPr>
              <m:sty m:val="p"/>
            </m:rPr>
            <m:t>=</m:t>
          </m:r>
          <m:r>
            <m:t>1</m:t>
          </m:r>
          <m:r>
            <m:rPr>
              <m:sty m:val="p"/>
            </m:rPr>
            <m:t>−</m:t>
          </m:r>
          <m:r>
            <m:t>2</m:t>
          </m:r>
          <m:sSub>
            <m:e>
              <m:r>
                <m:t>b</m:t>
              </m:r>
            </m:e>
            <m:sub>
              <m:r>
                <m:t>k</m:t>
              </m:r>
            </m:sub>
          </m:sSub>
        </m:oMath>
      </m:oMathPara>
    </w:p>
    <w:p>
      <w:pPr>
        <w:pStyle w:val="FirstParagraph"/>
      </w:pPr>
      <w:r>
        <w:rPr>
          <w:rFonts w:hint="eastAsia"/>
        </w:rPr>
        <w:t xml:space="preserve">比特</w:t>
      </w:r>
      <w:r>
        <w:t xml:space="preserve"> 0 </w:t>
      </w:r>
      <w:r>
        <w:rPr>
          <w:rFonts w:hint="eastAsia"/>
        </w:rPr>
        <w:t xml:space="preserve">映射为星座点</w:t>
      </w:r>
      <w:r>
        <w:t xml:space="preserve"> </w:t>
      </w:r>
      <m:oMath>
        <m:r>
          <m:rPr>
            <m:sty m:val="p"/>
          </m:rPr>
          <m:t>+</m:t>
        </m:r>
        <m:r>
          <m:t>1</m:t>
        </m:r>
      </m:oMath>
      <w:r>
        <w:rPr>
          <w:rFonts w:hint="eastAsia"/>
        </w:rPr>
        <w:t xml:space="preserve">（相位</w:t>
      </w:r>
      <w:r>
        <w:t xml:space="preserve"> </w:t>
      </w:r>
      <w:r>
        <w:rPr>
          <w:rFonts w:hint="eastAsia"/>
        </w:rPr>
        <w:t xml:space="preserve">0°），比特</w:t>
      </w:r>
      <w:r>
        <w:t xml:space="preserve"> 1 </w:t>
      </w:r>
      <w:r>
        <w:rPr>
          <w:rFonts w:hint="eastAsia"/>
        </w:rPr>
        <w:t xml:space="preserve">映射为星座点</w:t>
      </w:r>
      <w:r>
        <w:t xml:space="preserve"> </w:t>
      </w:r>
      <m:oMath>
        <m:r>
          <m:rPr>
            <m:sty m:val="p"/>
          </m:rPr>
          <m:t>−</m:t>
        </m:r>
        <m:r>
          <m:t>1</m:t>
        </m:r>
      </m:oMath>
      <w:r>
        <w:rPr>
          <w:rFonts w:hint="eastAsia"/>
        </w:rPr>
        <w:t xml:space="preserve">（相位</w:t>
      </w:r>
      <w:r>
        <w:t xml:space="preserve"> </w:t>
      </w:r>
      <w:r>
        <w:rPr>
          <w:rFonts w:hint="eastAsia"/>
        </w:rPr>
        <w:t xml:space="preserve">180°）。Q</w:t>
      </w:r>
      <w:r>
        <w:t xml:space="preserve"> </w:t>
      </w:r>
      <w:r>
        <w:rPr>
          <w:rFonts w:hint="eastAsia"/>
        </w:rPr>
        <w:t xml:space="preserve">路（正交分量）恒为零，BPSK</w:t>
      </w:r>
      <w:r>
        <w:t xml:space="preserve"> </w:t>
      </w:r>
      <w:r>
        <w:rPr>
          <w:rFonts w:hint="eastAsia"/>
        </w:rPr>
        <w:t xml:space="preserve">本质为纯实信号调制。</w:t>
      </w:r>
    </w:p>
    <w:p>
      <w:pPr>
        <w:pStyle w:val="BodyText"/>
      </w:pPr>
      <w:r>
        <w:rPr>
          <w:rFonts w:hint="eastAsia"/>
          <w:b/>
          <w:bCs/>
        </w:rPr>
        <w:t xml:space="preserve">星座图：</w:t>
      </w:r>
      <w:r>
        <w:t xml:space="preserve"> </w:t>
      </w:r>
      <w:r>
        <w:t xml:space="preserve">BPSK </w:t>
      </w:r>
      <w:r>
        <w:rPr>
          <w:rFonts w:hint="eastAsia"/>
        </w:rPr>
        <w:t xml:space="preserve">星座图仅包含两个点，位于实轴上的</w:t>
      </w:r>
      <w:r>
        <w:t xml:space="preserve"> </w:t>
      </w:r>
      <m:oMath>
        <m:r>
          <m:rPr>
            <m:sty m:val="p"/>
          </m:rPr>
          <m:t>±</m:t>
        </m:r>
        <m:r>
          <m:t>1</m:t>
        </m:r>
      </m:oMath>
      <w:r>
        <w:t xml:space="preserve"> </w:t>
      </w:r>
      <w:r>
        <w:rPr>
          <w:rFonts w:hint="eastAsia"/>
        </w:rPr>
        <w:t xml:space="preserve">位置，符号间最小欧氏距离</w:t>
      </w:r>
      <w:r>
        <w:t xml:space="preserve"> </w:t>
      </w:r>
      <m:oMath>
        <m:sSub>
          <m:e>
            <m:r>
              <m:t>d</m:t>
            </m:r>
          </m:e>
          <m:sub>
            <m:r>
              <m:t>m</m:t>
            </m:r>
            <m:r>
              <m:t>i</m:t>
            </m:r>
            <m:r>
              <m:t>n</m:t>
            </m:r>
          </m:sub>
        </m:sSub>
        <m:r>
          <m:rPr>
            <m:sty m:val="p"/>
          </m:rPr>
          <m:t>=</m:t>
        </m:r>
        <m:r>
          <m:t>2</m:t>
        </m:r>
      </m:oMath>
      <w:r>
        <w:rPr>
          <w:rFonts w:hint="eastAsia"/>
        </w:rPr>
        <w:t xml:space="preserve">。由于仅有两个星座点，BPSK</w:t>
      </w:r>
      <w:r>
        <w:t xml:space="preserve"> </w:t>
      </w:r>
      <w:r>
        <w:rPr>
          <w:rFonts w:hint="eastAsia"/>
        </w:rPr>
        <w:t xml:space="preserve">是所有</w:t>
      </w:r>
      <w:r>
        <w:t xml:space="preserve"> M-PSK </w:t>
      </w:r>
      <w:r>
        <w:rPr>
          <w:rFonts w:hint="eastAsia"/>
        </w:rPr>
        <w:t xml:space="preserve">调制中抗噪声能力最强的方案。图</w:t>
      </w:r>
      <w:r>
        <w:t xml:space="preserve"> 3.1 </w:t>
      </w:r>
      <w:r>
        <w:rPr>
          <w:rFonts w:hint="eastAsia"/>
        </w:rPr>
        <w:t xml:space="preserve">展示了</w:t>
      </w:r>
      <w:r>
        <w:t xml:space="preserve"> Simulink </w:t>
      </w:r>
      <w:r>
        <w:rPr>
          <w:rFonts w:hint="eastAsia"/>
        </w:rPr>
        <w:t xml:space="preserve">仿真中</w:t>
      </w:r>
      <w:r>
        <w:t xml:space="preserve"> BPSK </w:t>
      </w:r>
      <w:r>
        <w:rPr>
          <w:rFonts w:hint="eastAsia"/>
        </w:rPr>
        <w:t xml:space="preserve">调制器输出的星座图——两个星群集中在</w:t>
      </w:r>
      <w:r>
        <w:t xml:space="preserve"> </w:t>
      </w:r>
      <m:oMath>
        <m:r>
          <m:rPr>
            <m:sty m:val="p"/>
          </m:rPr>
          <m:t>(</m:t>
        </m:r>
        <m:r>
          <m:rPr>
            <m:sty m:val="p"/>
          </m:rPr>
          <m:t>±</m:t>
        </m:r>
        <m:r>
          <m:t>1</m:t>
        </m:r>
        <m:r>
          <m:rPr>
            <m:sty m:val="p"/>
          </m:rPr>
          <m:t>,</m:t>
        </m:r>
        <m:r>
          <m:t>0</m:t>
        </m:r>
        <m:r>
          <m:rPr>
            <m:sty m:val="p"/>
          </m:rPr>
          <m:t>)</m:t>
        </m:r>
      </m:oMath>
      <w:r>
        <w:t xml:space="preserve"> </w:t>
      </w:r>
      <w:r>
        <w:rPr>
          <w:rFonts w:hint="eastAsia"/>
        </w:rPr>
        <w:t xml:space="preserve">位置，无噪声条件下清晰可辨。</w:t>
      </w:r>
    </w:p>
    <w:p>
      <w:pPr>
        <w:pStyle w:val="CaptionedFigure"/>
      </w:pPr>
      <w:r>
        <w:drawing>
          <wp:inline>
            <wp:extent cx="5334000" cy="5334000"/>
            <wp:effectExtent b="0" l="0" r="0" t="0"/>
            <wp:docPr descr="图 3.1 BPSK 星座图" title="" id="66" name="Picture"/>
            <a:graphic>
              <a:graphicData uri="http://schemas.openxmlformats.org/drawingml/2006/picture">
                <pic:pic>
                  <pic:nvPicPr>
                    <pic:cNvPr descr="figures/fig_bpsk_constellation.png" id="67" name="Picture"/>
                    <pic:cNvPicPr>
                      <a:picLocks noChangeArrowheads="1" noChangeAspect="1"/>
                    </pic:cNvPicPr>
                  </pic:nvPicPr>
                  <pic:blipFill>
                    <a:blip r:embed="rId6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图</w:t>
      </w:r>
      <w:r>
        <w:t xml:space="preserve"> 3.1 BPSK </w:t>
      </w:r>
      <w:r>
        <w:rPr>
          <w:rFonts w:hint="eastAsia"/>
        </w:rPr>
        <w:t xml:space="preserve">星座图</w:t>
      </w:r>
    </w:p>
    <w:p>
      <w:pPr>
        <w:pStyle w:val="BodyText"/>
      </w:pPr>
      <w:r>
        <w:rPr>
          <w:rFonts w:hint="eastAsia"/>
        </w:rPr>
        <w:t xml:space="preserve">图</w:t>
      </w:r>
      <w:r>
        <w:t xml:space="preserve"> 3.1 BPSK </w:t>
      </w:r>
      <w:r>
        <w:rPr>
          <w:rFonts w:hint="eastAsia"/>
        </w:rPr>
        <w:t xml:space="preserve">星座图（调制器输出，RRC</w:t>
      </w:r>
      <w:r>
        <w:t xml:space="preserve"> </w:t>
      </w:r>
      <w:r>
        <w:rPr>
          <w:rFonts w:hint="eastAsia"/>
        </w:rPr>
        <w:t xml:space="preserve">成形前）</w:t>
      </w:r>
    </w:p>
    <w:p>
      <w:pPr>
        <w:pStyle w:val="BodyText"/>
      </w:pPr>
      <w:r>
        <w:rPr>
          <w:rFonts w:hint="eastAsia"/>
          <w:b/>
          <w:bCs/>
        </w:rPr>
        <w:t xml:space="preserve">理论误比特率：</w:t>
      </w:r>
      <w:r>
        <w:t xml:space="preserve"> </w:t>
      </w:r>
      <w:r>
        <w:rPr>
          <w:rFonts w:hint="eastAsia"/>
        </w:rPr>
        <w:t xml:space="preserve">在</w:t>
      </w:r>
      <w:r>
        <w:t xml:space="preserve"> AWGN </w:t>
      </w:r>
      <w:r>
        <w:rPr>
          <w:rFonts w:hint="eastAsia"/>
        </w:rPr>
        <w:t xml:space="preserve">信道下，BPSK</w:t>
      </w:r>
      <w:r>
        <w:t xml:space="preserve"> </w:t>
      </w:r>
      <w:r>
        <w:rPr>
          <w:rFonts w:hint="eastAsia"/>
        </w:rPr>
        <w:t xml:space="preserve">的理论误比特率为：</w:t>
      </w:r>
    </w:p>
    <w:p>
      <w:pPr>
        <w:pStyle w:val="BodyText"/>
      </w:pPr>
      <m:oMathPara>
        <m:oMathParaPr>
          <m:jc m:val="center"/>
        </m:oMathParaPr>
        <m:oMath>
          <m:sSubSup>
            <m:e>
              <m:r>
                <m:t>P</m:t>
              </m:r>
            </m:e>
            <m:sub>
              <m:r>
                <m:t>b</m:t>
              </m:r>
            </m:sub>
            <m:sup>
              <m:r>
                <m:t>B</m:t>
              </m:r>
              <m:r>
                <m:t>P</m:t>
              </m:r>
              <m:r>
                <m:t>S</m:t>
              </m:r>
              <m:r>
                <m:t>K</m:t>
              </m:r>
            </m:sup>
          </m:sSubSup>
          <m:r>
            <m:rPr>
              <m:sty m:val="p"/>
            </m:rPr>
            <m:t>=</m:t>
          </m:r>
          <m:r>
            <m:t>Q</m:t>
          </m:r>
          <m:d>
            <m:dPr>
              <m:begChr m:val="("/>
              <m:sepChr m:val=""/>
              <m:endChr m:val=")"/>
              <m:grow/>
            </m:dPr>
            <m:e>
              <m:rad>
                <m:radPr>
                  <m:degHide m:val="on"/>
                </m:radPr>
                <m:deg/>
                <m:e>
                  <m:f>
                    <m:fPr>
                      <m:type m:val="bar"/>
                    </m:fPr>
                    <m:num>
                      <m:r>
                        <m:t>2</m:t>
                      </m:r>
                      <m:sSub>
                        <m:e>
                          <m:r>
                            <m:t>E</m:t>
                          </m:r>
                        </m:e>
                        <m:sub>
                          <m:r>
                            <m:t>b</m:t>
                          </m:r>
                        </m:sub>
                      </m:sSub>
                    </m:num>
                    <m:den>
                      <m:sSub>
                        <m:e>
                          <m:r>
                            <m:t>N</m:t>
                          </m:r>
                        </m:e>
                        <m:sub>
                          <m:r>
                            <m:t>0</m:t>
                          </m:r>
                        </m:sub>
                      </m:sSub>
                    </m:den>
                  </m:f>
                </m:e>
              </m:rad>
            </m:e>
          </m:d>
        </m:oMath>
      </m:oMathPara>
    </w:p>
    <w:p>
      <w:pPr>
        <w:pStyle w:val="FirstParagraph"/>
      </w:pPr>
      <w:r>
        <w:rPr>
          <w:rFonts w:hint="eastAsia"/>
        </w:rPr>
        <w:t xml:space="preserve">其中</w:t>
      </w:r>
      <w:r>
        <w:t xml:space="preserve"> </w:t>
      </w:r>
      <m:oMath>
        <m:r>
          <m:t>Q</m:t>
        </m:r>
        <m:r>
          <m:rPr>
            <m:sty m:val="p"/>
          </m:rPr>
          <m:t>(</m:t>
        </m:r>
        <m:r>
          <m:t>x</m:t>
        </m:r>
        <m:r>
          <m:rPr>
            <m:sty m:val="p"/>
          </m:rPr>
          <m:t>)</m:t>
        </m:r>
        <m:r>
          <m:rPr>
            <m:sty m:val="p"/>
          </m:rPr>
          <m:t>=</m:t>
        </m:r>
        <m:f>
          <m:fPr>
            <m:type m:val="bar"/>
          </m:fPr>
          <m:num>
            <m:r>
              <m:t>1</m:t>
            </m:r>
          </m:num>
          <m:den>
            <m:rad>
              <m:radPr>
                <m:degHide m:val="on"/>
              </m:radPr>
              <m:deg/>
              <m:e>
                <m:r>
                  <m:t>2</m:t>
                </m:r>
                <m:r>
                  <m:t>π</m:t>
                </m:r>
              </m:e>
            </m:rad>
          </m:den>
        </m:f>
        <m:nary>
          <m:naryPr>
            <m:chr m:val="∫"/>
            <m:limLoc m:val="subSup"/>
            <m:subHide m:val="off"/>
            <m:supHide m:val="off"/>
          </m:naryPr>
          <m:sub>
            <m:r>
              <m:t>x</m:t>
            </m:r>
          </m:sub>
          <m:sup>
            <m:r>
              <m:rPr>
                <m:sty m:val="p"/>
              </m:rPr>
              <m:t>∞</m:t>
            </m:r>
          </m:sup>
          <m:e>
            <m:sSup>
              <m:e>
                <m:r>
                  <m:t>e</m:t>
                </m:r>
              </m:e>
              <m:sup>
                <m:r>
                  <m:rPr>
                    <m:sty m:val="p"/>
                  </m:rPr>
                  <m:t>−</m:t>
                </m:r>
                <m:sSup>
                  <m:e>
                    <m:r>
                      <m:t>t</m:t>
                    </m:r>
                  </m:e>
                  <m:sup>
                    <m:r>
                      <m:t>2</m:t>
                    </m:r>
                  </m:sup>
                </m:sSup>
                <m:r>
                  <m:rPr>
                    <m:sty m:val="p"/>
                  </m:rPr>
                  <m:t>/</m:t>
                </m:r>
                <m:r>
                  <m:t>2</m:t>
                </m:r>
              </m:sup>
            </m:sSup>
          </m:e>
        </m:nary>
        <m:r>
          <m:t>d</m:t>
        </m:r>
        <m:r>
          <m:t>t</m:t>
        </m:r>
        <m:r>
          <m:rPr>
            <m:sty m:val="p"/>
          </m:rPr>
          <m:t>=</m:t>
        </m:r>
        <m:f>
          <m:fPr>
            <m:type m:val="bar"/>
          </m:fPr>
          <m:num>
            <m:r>
              <m:t>1</m:t>
            </m:r>
          </m:num>
          <m:den>
            <m:r>
              <m:t>2</m:t>
            </m:r>
          </m:den>
        </m:f>
        <m:r>
          <m:rPr>
            <m:sty m:val="p"/>
          </m:rPr>
          <m:t>⋅</m:t>
        </m:r>
        <m:r>
          <m:rPr>
            <m:nor/>
            <m:sty m:val="p"/>
          </m:rPr>
          <m:t>erfc</m:t>
        </m:r>
        <m:d>
          <m:dPr>
            <m:begChr m:val="("/>
            <m:sepChr m:val=""/>
            <m:endChr m:val=")"/>
            <m:grow/>
          </m:dPr>
          <m:e>
            <m:f>
              <m:fPr>
                <m:type m:val="bar"/>
              </m:fPr>
              <m:num>
                <m:r>
                  <m:t>x</m:t>
                </m:r>
              </m:num>
              <m:den>
                <m:rad>
                  <m:radPr>
                    <m:degHide m:val="on"/>
                  </m:radPr>
                  <m:deg/>
                  <m:e>
                    <m:r>
                      <m:t>2</m:t>
                    </m:r>
                  </m:e>
                </m:rad>
              </m:den>
            </m:f>
          </m:e>
        </m:d>
      </m:oMath>
      <w:r>
        <w:rPr>
          <w:rFonts w:hint="eastAsia"/>
        </w:rPr>
        <w:t xml:space="preserve">，</w:t>
      </w:r>
      <m:oMath>
        <m:sSub>
          <m:e>
            <m:r>
              <m:t>E</m:t>
            </m:r>
          </m:e>
          <m:sub>
            <m:r>
              <m:t>b</m:t>
            </m:r>
          </m:sub>
        </m:sSub>
        <m:r>
          <m:rPr>
            <m:sty m:val="p"/>
          </m:rPr>
          <m:t>/</m:t>
        </m:r>
        <m:sSub>
          <m:e>
            <m:r>
              <m:t>N</m:t>
            </m:r>
          </m:e>
          <m:sub>
            <m:r>
              <m:t>0</m:t>
            </m:r>
          </m:sub>
        </m:sSub>
      </m:oMath>
      <w:r>
        <w:t xml:space="preserve"> </w:t>
      </w:r>
      <w:r>
        <w:rPr>
          <w:rFonts w:hint="eastAsia"/>
        </w:rPr>
        <w:t xml:space="preserve">为比特能量与噪声功率谱密度之比。该公式表明</w:t>
      </w:r>
      <w:r>
        <w:t xml:space="preserve"> BPSK </w:t>
      </w:r>
      <w:r>
        <w:rPr>
          <w:rFonts w:hint="eastAsia"/>
        </w:rPr>
        <w:t xml:space="preserve">在所有二进制调制方案中具有最优的功率效率（power</w:t>
      </w:r>
      <w:r>
        <w:t xml:space="preserve"> </w:t>
      </w:r>
      <w:r>
        <w:rPr>
          <w:rFonts w:hint="eastAsia"/>
        </w:rPr>
        <w:t xml:space="preserve">efficiency）——在相同</w:t>
      </w:r>
      <w:r>
        <w:t xml:space="preserve"> </w:t>
      </w:r>
      <m:oMath>
        <m:sSub>
          <m:e>
            <m:r>
              <m:t>E</m:t>
            </m:r>
          </m:e>
          <m:sub>
            <m:r>
              <m:t>b</m:t>
            </m:r>
          </m:sub>
        </m:sSub>
        <m:r>
          <m:rPr>
            <m:sty m:val="p"/>
          </m:rPr>
          <m:t>/</m:t>
        </m:r>
        <m:sSub>
          <m:e>
            <m:r>
              <m:t>N</m:t>
            </m:r>
          </m:e>
          <m:sub>
            <m:r>
              <m:t>0</m:t>
            </m:r>
          </m:sub>
        </m:sSub>
      </m:oMath>
      <w:r>
        <w:t xml:space="preserve"> </w:t>
      </w:r>
      <w:r>
        <w:rPr>
          <w:rFonts w:hint="eastAsia"/>
        </w:rPr>
        <w:t xml:space="preserve">条件下，BPSK</w:t>
      </w:r>
      <w:r>
        <w:t xml:space="preserve"> </w:t>
      </w:r>
      <w:r>
        <w:rPr>
          <w:rFonts w:hint="eastAsia"/>
        </w:rPr>
        <w:t xml:space="preserve">的</w:t>
      </w:r>
      <w:r>
        <w:t xml:space="preserve"> BER </w:t>
      </w:r>
      <w:r>
        <w:rPr>
          <w:rFonts w:hint="eastAsia"/>
        </w:rPr>
        <w:t xml:space="preserve">低于</w:t>
      </w:r>
      <w:r>
        <w:t xml:space="preserve"> BFSK、OOK </w:t>
      </w:r>
      <w:r>
        <w:rPr>
          <w:rFonts w:hint="eastAsia"/>
        </w:rPr>
        <w:t xml:space="preserve">等其他二进制调制方式。</w:t>
      </w:r>
    </w:p>
    <w:bookmarkEnd w:id="68"/>
    <w:bookmarkStart w:id="71" w:name="rrc-成形滤波器设计与分析"/>
    <w:p>
      <w:pPr>
        <w:pStyle w:val="Heading4"/>
      </w:pPr>
      <w:r>
        <w:t xml:space="preserve">3.1.2 RRC </w:t>
      </w:r>
      <w:r>
        <w:rPr>
          <w:rFonts w:hint="eastAsia"/>
        </w:rPr>
        <w:t xml:space="preserve">成形滤波器设计与分析</w:t>
      </w:r>
    </w:p>
    <w:p>
      <w:pPr>
        <w:pStyle w:val="FirstParagraph"/>
      </w:pPr>
      <w:r>
        <w:t xml:space="preserve">RRC </w:t>
      </w:r>
      <w:r>
        <w:rPr>
          <w:rFonts w:hint="eastAsia"/>
        </w:rPr>
        <w:t xml:space="preserve">滤波器是发射机设计的核心。平方根升余弦滤波器的时域脉冲响应为：</w:t>
      </w:r>
    </w:p>
    <w:p>
      <w:pPr>
        <w:pStyle w:val="BodyText"/>
      </w:pPr>
      <m:oMathPara>
        <m:oMathParaPr>
          <m:jc m:val="center"/>
        </m:oMathParaPr>
        <m:oMath>
          <m:sSub>
            <m:e>
              <m:r>
                <m:t>h</m:t>
              </m:r>
            </m:e>
            <m:sub>
              <m:r>
                <m:t>R</m:t>
              </m:r>
              <m:r>
                <m:t>R</m:t>
              </m:r>
              <m:r>
                <m:t>C</m:t>
              </m:r>
            </m:sub>
          </m:sSub>
          <m:r>
            <m:rPr>
              <m:sty m:val="p"/>
            </m:rPr>
            <m:t>(</m:t>
          </m:r>
          <m:r>
            <m:t>t</m:t>
          </m:r>
          <m:r>
            <m:rPr>
              <m:sty m:val="p"/>
            </m:rPr>
            <m:t>)</m:t>
          </m:r>
          <m:r>
            <m:rPr>
              <m:sty m:val="p"/>
            </m:rPr>
            <m:t>=</m:t>
          </m:r>
          <m:f>
            <m:fPr>
              <m:type m:val="bar"/>
            </m:fPr>
            <m:num>
              <m:r>
                <m:rPr>
                  <m:sty m:val="p"/>
                </m:rPr>
                <m:t>sin</m:t>
              </m:r>
              <m:d>
                <m:dPr>
                  <m:begChr m:val="("/>
                  <m:sepChr m:val=""/>
                  <m:endChr m:val=")"/>
                  <m:grow/>
                </m:dPr>
                <m:e>
                  <m:f>
                    <m:fPr>
                      <m:type m:val="bar"/>
                    </m:fPr>
                    <m:num>
                      <m:r>
                        <m:t>π</m:t>
                      </m:r>
                      <m:r>
                        <m:t>t</m:t>
                      </m:r>
                    </m:num>
                    <m:den>
                      <m:sSub>
                        <m:e>
                          <m:r>
                            <m:t>T</m:t>
                          </m:r>
                        </m:e>
                        <m:sub>
                          <m:r>
                            <m:t>s</m:t>
                          </m:r>
                        </m:sub>
                      </m:sSub>
                    </m:den>
                  </m:f>
                  <m:r>
                    <m:rPr>
                      <m:sty m:val="p"/>
                    </m:rPr>
                    <m:t>(</m:t>
                  </m:r>
                  <m:r>
                    <m:t>1</m:t>
                  </m:r>
                  <m:r>
                    <m:rPr>
                      <m:sty m:val="p"/>
                    </m:rPr>
                    <m:t>−</m:t>
                  </m:r>
                  <m:r>
                    <m:t>β</m:t>
                  </m:r>
                  <m:r>
                    <m:rPr>
                      <m:sty m:val="p"/>
                    </m:rPr>
                    <m:t>)</m:t>
                  </m:r>
                </m:e>
              </m:d>
              <m:r>
                <m:rPr>
                  <m:sty m:val="p"/>
                </m:rPr>
                <m:t>+</m:t>
              </m:r>
              <m:r>
                <m:t>4</m:t>
              </m:r>
              <m:r>
                <m:t>β</m:t>
              </m:r>
              <m:f>
                <m:fPr>
                  <m:type m:val="bar"/>
                </m:fPr>
                <m:num>
                  <m:r>
                    <m:t>t</m:t>
                  </m:r>
                </m:num>
                <m:den>
                  <m:sSub>
                    <m:e>
                      <m:r>
                        <m:t>T</m:t>
                      </m:r>
                    </m:e>
                    <m:sub>
                      <m:r>
                        <m:t>s</m:t>
                      </m:r>
                    </m:sub>
                  </m:sSub>
                </m:den>
              </m:f>
              <m:r>
                <m:rPr>
                  <m:sty m:val="p"/>
                </m:rPr>
                <m:t>cos</m:t>
              </m:r>
              <m:d>
                <m:dPr>
                  <m:begChr m:val="("/>
                  <m:sepChr m:val=""/>
                  <m:endChr m:val=")"/>
                  <m:grow/>
                </m:dPr>
                <m:e>
                  <m:f>
                    <m:fPr>
                      <m:type m:val="bar"/>
                    </m:fPr>
                    <m:num>
                      <m:r>
                        <m:t>π</m:t>
                      </m:r>
                      <m:r>
                        <m:t>t</m:t>
                      </m:r>
                    </m:num>
                    <m:den>
                      <m:sSub>
                        <m:e>
                          <m:r>
                            <m:t>T</m:t>
                          </m:r>
                        </m:e>
                        <m:sub>
                          <m:r>
                            <m:t>s</m:t>
                          </m:r>
                        </m:sub>
                      </m:sSub>
                    </m:den>
                  </m:f>
                  <m:r>
                    <m:rPr>
                      <m:sty m:val="p"/>
                    </m:rPr>
                    <m:t>(</m:t>
                  </m:r>
                  <m:r>
                    <m:t>1</m:t>
                  </m:r>
                  <m:r>
                    <m:rPr>
                      <m:sty m:val="p"/>
                    </m:rPr>
                    <m:t>+</m:t>
                  </m:r>
                  <m:r>
                    <m:t>β</m:t>
                  </m:r>
                  <m:r>
                    <m:rPr>
                      <m:sty m:val="p"/>
                    </m:rPr>
                    <m:t>)</m:t>
                  </m:r>
                </m:e>
              </m:d>
            </m:num>
            <m:den>
              <m:f>
                <m:fPr>
                  <m:type m:val="bar"/>
                </m:fPr>
                <m:num>
                  <m:r>
                    <m:t>π</m:t>
                  </m:r>
                  <m:r>
                    <m:t>t</m:t>
                  </m:r>
                </m:num>
                <m:den>
                  <m:sSub>
                    <m:e>
                      <m:r>
                        <m:t>T</m:t>
                      </m:r>
                    </m:e>
                    <m:sub>
                      <m:r>
                        <m:t>s</m:t>
                      </m:r>
                    </m:sub>
                  </m:sSub>
                </m:den>
              </m:f>
              <m:d>
                <m:dPr>
                  <m:begChr m:val="("/>
                  <m:sepChr m:val=""/>
                  <m:endChr m:val=")"/>
                  <m:grow/>
                </m:dPr>
                <m:e>
                  <m:r>
                    <m:t>1</m:t>
                  </m:r>
                  <m:r>
                    <m:rPr>
                      <m:sty m:val="p"/>
                    </m:rPr>
                    <m:t>−</m:t>
                  </m:r>
                  <m:sSup>
                    <m:e>
                      <m:d>
                        <m:dPr>
                          <m:begChr m:val="("/>
                          <m:sepChr m:val=""/>
                          <m:endChr m:val=")"/>
                          <m:grow/>
                        </m:dPr>
                        <m:e>
                          <m:r>
                            <m:t>4</m:t>
                          </m:r>
                          <m:r>
                            <m:t>β</m:t>
                          </m:r>
                          <m:f>
                            <m:fPr>
                              <m:type m:val="bar"/>
                            </m:fPr>
                            <m:num>
                              <m:r>
                                <m:t>t</m:t>
                              </m:r>
                            </m:num>
                            <m:den>
                              <m:sSub>
                                <m:e>
                                  <m:r>
                                    <m:t>T</m:t>
                                  </m:r>
                                </m:e>
                                <m:sub>
                                  <m:r>
                                    <m:t>s</m:t>
                                  </m:r>
                                </m:sub>
                              </m:sSub>
                            </m:den>
                          </m:f>
                        </m:e>
                      </m:d>
                    </m:e>
                    <m:sup>
                      <m:r>
                        <m:t>2</m:t>
                      </m:r>
                    </m:sup>
                  </m:sSup>
                </m:e>
              </m:d>
            </m:den>
          </m:f>
        </m:oMath>
      </m:oMathPara>
    </w:p>
    <w:p>
      <w:pPr>
        <w:pStyle w:val="FirstParagraph"/>
      </w:pPr>
      <w:r>
        <w:t xml:space="preserve">MATLAB </w:t>
      </w:r>
      <w:r>
        <w:rPr>
          <w:rFonts w:hint="eastAsia"/>
        </w:rPr>
        <w:t xml:space="preserve">计算得到的</w:t>
      </w:r>
      <w:r>
        <w:t xml:space="preserve"> 49 </w:t>
      </w:r>
      <w:r>
        <w:rPr>
          <w:rFonts w:hint="eastAsia"/>
        </w:rPr>
        <w:t xml:space="preserve">个抽头系数如图</w:t>
      </w:r>
      <w:r>
        <w:t xml:space="preserve"> 3.2 </w:t>
      </w:r>
      <w:r>
        <w:rPr>
          <w:rFonts w:hint="eastAsia"/>
        </w:rPr>
        <w:t xml:space="preserve">所示。滤波器的主瓣宽度约为</w:t>
      </w:r>
      <w:r>
        <w:t xml:space="preserve"> </w:t>
      </w:r>
      <m:oMath>
        <m:r>
          <m:t>2</m:t>
        </m:r>
        <m:sSub>
          <m:e>
            <m:r>
              <m:t>T</m:t>
            </m:r>
          </m:e>
          <m:sub>
            <m:r>
              <m:t>s</m:t>
            </m:r>
          </m:sub>
        </m:sSub>
      </m:oMath>
      <w:r>
        <w:rPr>
          <w:rFonts w:hint="eastAsia"/>
        </w:rPr>
        <w:t xml:space="preserve">，旁瓣按</w:t>
      </w:r>
      <w:r>
        <w:t xml:space="preserve"> </w:t>
      </w:r>
      <m:oMath>
        <m:r>
          <m:t>1</m:t>
        </m:r>
        <m:r>
          <m:rPr>
            <m:sty m:val="p"/>
          </m:rPr>
          <m:t>/</m:t>
        </m:r>
        <m:sSup>
          <m:e>
            <m:r>
              <m:t>t</m:t>
            </m:r>
          </m:e>
          <m:sup>
            <m:r>
              <m:t>3</m:t>
            </m:r>
          </m:sup>
        </m:sSup>
      </m:oMath>
      <w:r>
        <w:t xml:space="preserve"> </w:t>
      </w:r>
      <w:r>
        <w:rPr>
          <w:rFonts w:hint="eastAsia"/>
        </w:rPr>
        <w:t xml:space="preserve">衰减，满足奈奎斯特第一准则的无</w:t>
      </w:r>
      <w:r>
        <w:t xml:space="preserve"> ISI </w:t>
      </w:r>
      <w:r>
        <w:rPr>
          <w:rFonts w:hint="eastAsia"/>
        </w:rPr>
        <w:t xml:space="preserve">条件。</w:t>
      </w:r>
    </w:p>
    <w:p>
      <w:pPr>
        <w:pStyle w:val="CaptionedFigure"/>
      </w:pPr>
      <w:r>
        <w:drawing>
          <wp:inline>
            <wp:extent cx="5334000" cy="6126618"/>
            <wp:effectExtent b="0" l="0" r="0" t="0"/>
            <wp:docPr descr="图 3.2 RRC 滤波器脉冲响应与频率响应" title="" id="69" name="Picture"/>
            <a:graphic>
              <a:graphicData uri="http://schemas.openxmlformats.org/drawingml/2006/picture">
                <pic:pic>
                  <pic:nvPicPr>
                    <pic:cNvPr descr="figures/fig2_8_rrc_response.png" id="70" name="Picture"/>
                    <pic:cNvPicPr>
                      <a:picLocks noChangeArrowheads="1" noChangeAspect="1"/>
                    </pic:cNvPicPr>
                  </pic:nvPicPr>
                  <pic:blipFill>
                    <a:blip r:embed="rId47"/>
                    <a:stretch>
                      <a:fillRect/>
                    </a:stretch>
                  </pic:blipFill>
                  <pic:spPr bwMode="auto">
                    <a:xfrm>
                      <a:off x="0" y="0"/>
                      <a:ext cx="5334000" cy="6126618"/>
                    </a:xfrm>
                    <a:prstGeom prst="rect">
                      <a:avLst/>
                    </a:prstGeom>
                    <a:noFill/>
                    <a:ln w="9525">
                      <a:noFill/>
                      <a:headEnd/>
                      <a:tailEnd/>
                    </a:ln>
                  </pic:spPr>
                </pic:pic>
              </a:graphicData>
            </a:graphic>
          </wp:inline>
        </w:drawing>
      </w:r>
    </w:p>
    <w:p>
      <w:pPr>
        <w:pStyle w:val="ImageCaption"/>
      </w:pPr>
      <w:r>
        <w:rPr>
          <w:rFonts w:hint="eastAsia"/>
        </w:rPr>
        <w:t xml:space="preserve">图</w:t>
      </w:r>
      <w:r>
        <w:t xml:space="preserve"> 3.2 RRC </w:t>
      </w:r>
      <w:r>
        <w:rPr>
          <w:rFonts w:hint="eastAsia"/>
        </w:rPr>
        <w:t xml:space="preserve">滤波器脉冲响应与频率响应</w:t>
      </w:r>
    </w:p>
    <w:p>
      <w:pPr>
        <w:pStyle w:val="BodyText"/>
      </w:pPr>
      <w:r>
        <w:rPr>
          <w:rFonts w:hint="eastAsia"/>
        </w:rPr>
        <w:t xml:space="preserve">图</w:t>
      </w:r>
      <w:r>
        <w:t xml:space="preserve"> 3.2 RRC </w:t>
      </w:r>
      <w:r>
        <w:rPr>
          <w:rFonts w:hint="eastAsia"/>
        </w:rPr>
        <w:t xml:space="preserve">滤波器脉冲响应与频率响应</w:t>
      </w:r>
    </w:p>
    <w:bookmarkEnd w:id="71"/>
    <w:bookmarkStart w:id="90" w:name="simulink-仿真调制三阶段信号分析"/>
    <w:p>
      <w:pPr>
        <w:pStyle w:val="Heading4"/>
      </w:pPr>
      <w:r>
        <w:t xml:space="preserve">3.1.3 Simulink </w:t>
      </w:r>
      <w:r>
        <w:rPr>
          <w:rFonts w:hint="eastAsia"/>
        </w:rPr>
        <w:t xml:space="preserve">仿真：调制三阶段信号分析</w:t>
      </w:r>
    </w:p>
    <w:p>
      <w:pPr>
        <w:pStyle w:val="FirstParagraph"/>
      </w:pPr>
      <w:r>
        <w:t xml:space="preserve">BPSK </w:t>
      </w:r>
      <w:r>
        <w:rPr>
          <w:rFonts w:hint="eastAsia"/>
        </w:rPr>
        <w:t xml:space="preserve">调制过程可以分为三个关键阶段，每个阶段的信号具有截然不同的特征。为深入理解调制原理，在</w:t>
      </w:r>
      <w:r>
        <w:t xml:space="preserve"> BPSK </w:t>
      </w:r>
      <w:r>
        <w:rPr>
          <w:rFonts w:hint="eastAsia"/>
        </w:rPr>
        <w:t xml:space="preserve">发射机内部设置探测点，分别捕获调制器输入（PCM</w:t>
      </w:r>
      <w:r>
        <w:t xml:space="preserve"> </w:t>
      </w:r>
      <w:r>
        <w:rPr>
          <w:rFonts w:hint="eastAsia"/>
        </w:rPr>
        <w:t xml:space="preserve">比特流）、调制器输出（未成形符号）和</w:t>
      </w:r>
      <w:r>
        <w:t xml:space="preserve"> RRC </w:t>
      </w:r>
      <w:r>
        <w:rPr>
          <w:rFonts w:hint="eastAsia"/>
        </w:rPr>
        <w:t xml:space="preserve">成形后的发射波形。</w:t>
      </w:r>
    </w:p>
    <w:p>
      <w:pPr>
        <w:pStyle w:val="BodyText"/>
      </w:pPr>
      <w:r>
        <w:rPr>
          <w:rFonts w:hint="eastAsia"/>
          <w:b/>
          <w:bCs/>
        </w:rPr>
        <w:t xml:space="preserve">第一阶段——PCM</w:t>
      </w:r>
      <w:r>
        <w:rPr>
          <w:b/>
          <w:bCs/>
        </w:rPr>
        <w:t xml:space="preserve"> </w:t>
      </w:r>
      <w:r>
        <w:rPr>
          <w:rFonts w:hint="eastAsia"/>
          <w:b/>
          <w:bCs/>
        </w:rPr>
        <w:t xml:space="preserve">串行比特流（图</w:t>
      </w:r>
      <w:r>
        <w:rPr>
          <w:b/>
          <w:bCs/>
        </w:rPr>
        <w:t xml:space="preserve"> </w:t>
      </w:r>
      <w:r>
        <w:rPr>
          <w:rFonts w:hint="eastAsia"/>
          <w:b/>
          <w:bCs/>
        </w:rPr>
        <w:t xml:space="preserve">3.3a）：</w:t>
      </w:r>
      <w:r>
        <w:t xml:space="preserve"> </w:t>
      </w:r>
      <w:r>
        <w:t xml:space="preserve">PCM </w:t>
      </w:r>
      <w:r>
        <w:rPr>
          <w:rFonts w:hint="eastAsia"/>
        </w:rPr>
        <w:t xml:space="preserve">编码器输出的</w:t>
      </w:r>
      <w:r>
        <w:t xml:space="preserve"> 1 Mbps </w:t>
      </w:r>
      <w:r>
        <w:rPr>
          <w:rFonts w:hint="eastAsia"/>
        </w:rPr>
        <w:t xml:space="preserve">串行比特流，为纯粹的数字信号（0/1</w:t>
      </w:r>
      <w:r>
        <w:t xml:space="preserve"> </w:t>
      </w:r>
      <w:r>
        <w:rPr>
          <w:rFonts w:hint="eastAsia"/>
        </w:rPr>
        <w:t xml:space="preserve">序列）。此时信号仅存在两个离散电平，对应</w:t>
      </w:r>
      <w:r>
        <w:t xml:space="preserve"> PCM </w:t>
      </w:r>
      <w:r>
        <w:rPr>
          <w:rFonts w:hint="eastAsia"/>
        </w:rPr>
        <w:t xml:space="preserve">编码后的二进制信息。比特持续时间为</w:t>
      </w:r>
      <w:r>
        <w:t xml:space="preserve"> </w:t>
      </w:r>
      <m:oMath>
        <m:sSub>
          <m:e>
            <m:r>
              <m:t>T</m:t>
            </m:r>
          </m:e>
          <m:sub>
            <m:r>
              <m:t>b</m:t>
            </m:r>
          </m:sub>
        </m:sSub>
        <m:r>
          <m:rPr>
            <m:sty m:val="p"/>
          </m:rPr>
          <m:t>=</m:t>
        </m:r>
        <m:r>
          <m:t>1</m:t>
        </m:r>
        <m:r>
          <m:rPr>
            <m:nor/>
            <m:sty m:val="p"/>
          </m:rPr>
          <m:t> </m:t>
        </m:r>
        <m:r>
          <m:t>μ</m:t>
        </m:r>
        <m:r>
          <m:rPr>
            <m:nor/>
            <m:sty m:val="p"/>
          </m:rPr>
          <m:t>s</m:t>
        </m:r>
      </m:oMath>
      <w:r>
        <w:rPr>
          <w:rFonts w:hint="eastAsia"/>
        </w:rPr>
        <w:t xml:space="preserve">（1/1</w:t>
      </w:r>
      <w:r>
        <w:t xml:space="preserve"> </w:t>
      </w:r>
      <w:r>
        <w:rPr>
          <w:rFonts w:hint="eastAsia"/>
        </w:rPr>
        <w:t xml:space="preserve">Mbps）。</w:t>
      </w:r>
    </w:p>
    <w:p>
      <w:pPr>
        <w:pStyle w:val="BodyText"/>
      </w:pPr>
      <w:r>
        <w:rPr>
          <w:rFonts w:hint="eastAsia"/>
          <w:b/>
          <w:bCs/>
        </w:rPr>
        <w:t xml:space="preserve">第二阶段——BPSK</w:t>
      </w:r>
      <w:r>
        <w:rPr>
          <w:b/>
          <w:bCs/>
        </w:rPr>
        <w:t xml:space="preserve"> </w:t>
      </w:r>
      <w:r>
        <w:rPr>
          <w:rFonts w:hint="eastAsia"/>
          <w:b/>
          <w:bCs/>
        </w:rPr>
        <w:t xml:space="preserve">调制器输出：离散</w:t>
      </w:r>
      <w:r>
        <w:rPr>
          <w:b/>
          <w:bCs/>
        </w:rPr>
        <w:t xml:space="preserve"> ±1 </w:t>
      </w:r>
      <w:r>
        <w:rPr>
          <w:rFonts w:hint="eastAsia"/>
          <w:b/>
          <w:bCs/>
        </w:rPr>
        <w:t xml:space="preserve">符号（图</w:t>
      </w:r>
      <w:r>
        <w:rPr>
          <w:b/>
          <w:bCs/>
        </w:rPr>
        <w:t xml:space="preserve"> </w:t>
      </w:r>
      <w:r>
        <w:rPr>
          <w:rFonts w:hint="eastAsia"/>
          <w:b/>
          <w:bCs/>
        </w:rPr>
        <w:t xml:space="preserve">3.3b）：</w:t>
      </w:r>
      <w:r>
        <w:t xml:space="preserve"> </w:t>
      </w:r>
      <w:r>
        <w:rPr>
          <w:rFonts w:hint="eastAsia"/>
        </w:rPr>
        <w:t xml:space="preserve">比特流经</w:t>
      </w:r>
      <w:r>
        <w:t xml:space="preserve"> BPSK </w:t>
      </w:r>
      <w:r>
        <w:rPr>
          <w:rFonts w:hint="eastAsia"/>
        </w:rPr>
        <w:t xml:space="preserve">调制器（BPSK</w:t>
      </w:r>
      <w:r>
        <w:t xml:space="preserve"> Modulator </w:t>
      </w:r>
      <w:r>
        <w:rPr>
          <w:rFonts w:hint="eastAsia"/>
        </w:rPr>
        <w:t xml:space="preserve">Baseband）后，转换为基带复数符号。调制器执行符号映射</w:t>
      </w:r>
      <w:r>
        <w:t xml:space="preserve"> </w:t>
      </w:r>
      <m:oMath>
        <m:sSub>
          <m:e>
            <m:r>
              <m:t>s</m:t>
            </m:r>
          </m:e>
          <m:sub>
            <m:r>
              <m:t>k</m:t>
            </m:r>
          </m:sub>
        </m:sSub>
        <m:r>
          <m:rPr>
            <m:sty m:val="p"/>
          </m:rPr>
          <m:t>=</m:t>
        </m:r>
        <m:r>
          <m:t>1</m:t>
        </m:r>
        <m:r>
          <m:rPr>
            <m:sty m:val="p"/>
          </m:rPr>
          <m:t>−</m:t>
        </m:r>
        <m:r>
          <m:t>2</m:t>
        </m:r>
        <m:sSub>
          <m:e>
            <m:r>
              <m:t>b</m:t>
            </m:r>
          </m:e>
          <m:sub>
            <m:r>
              <m:t>k</m:t>
            </m:r>
          </m:sub>
        </m:sSub>
      </m:oMath>
      <w:r>
        <w:rPr>
          <w:rFonts w:hint="eastAsia"/>
        </w:rPr>
        <w:t xml:space="preserve">：比特</w:t>
      </w:r>
      <w:r>
        <w:t xml:space="preserve"> 0 →</w:t>
      </w:r>
      <w:r>
        <w:t xml:space="preserve"> </w:t>
      </w:r>
      <m:oMath>
        <m:r>
          <m:rPr>
            <m:sty m:val="p"/>
          </m:rPr>
          <m:t>+</m:t>
        </m:r>
        <m:r>
          <m:t>1</m:t>
        </m:r>
        <m:r>
          <m:rPr>
            <m:sty m:val="p"/>
          </m:rPr>
          <m:t>+</m:t>
        </m:r>
        <m:r>
          <m:t>0</m:t>
        </m:r>
        <m:r>
          <m:t>j</m:t>
        </m:r>
      </m:oMath>
      <w:r>
        <w:rPr>
          <w:rFonts w:hint="eastAsia"/>
        </w:rPr>
        <w:t xml:space="preserve">，比特</w:t>
      </w:r>
      <w:r>
        <w:t xml:space="preserve"> 1 →</w:t>
      </w:r>
      <w:r>
        <w:t xml:space="preserve"> </w:t>
      </w:r>
      <m:oMath>
        <m:r>
          <m:rPr>
            <m:sty m:val="p"/>
          </m:rPr>
          <m:t>−</m:t>
        </m:r>
        <m:r>
          <m:t>1</m:t>
        </m:r>
        <m:r>
          <m:rPr>
            <m:sty m:val="p"/>
          </m:rPr>
          <m:t>+</m:t>
        </m:r>
        <m:r>
          <m:t>0</m:t>
        </m:r>
        <m:r>
          <m:t>j</m:t>
        </m:r>
      </m:oMath>
      <w:r>
        <w:rPr>
          <w:rFonts w:hint="eastAsia"/>
        </w:rPr>
        <w:t xml:space="preserve">（Q</w:t>
      </w:r>
      <w:r>
        <w:t xml:space="preserve"> </w:t>
      </w:r>
      <w:r>
        <w:rPr>
          <w:rFonts w:hint="eastAsia"/>
        </w:rPr>
        <w:t xml:space="preserve">路恒为零）。此阶段信号仍为离散阶梯波形——符号值在每个符号周期</w:t>
      </w:r>
      <w:r>
        <w:t xml:space="preserve"> </w:t>
      </w:r>
      <m:oMath>
        <m:sSub>
          <m:e>
            <m:r>
              <m:t>T</m:t>
            </m:r>
          </m:e>
          <m:sub>
            <m:r>
              <m:t>s</m:t>
            </m:r>
          </m:sub>
        </m:sSub>
        <m:r>
          <m:rPr>
            <m:sty m:val="p"/>
          </m:rPr>
          <m:t>=</m:t>
        </m:r>
        <m:r>
          <m:t>1</m:t>
        </m:r>
        <m:r>
          <m:rPr>
            <m:nor/>
            <m:sty m:val="p"/>
          </m:rPr>
          <m:t> </m:t>
        </m:r>
        <m:r>
          <m:t>μ</m:t>
        </m:r>
        <m:r>
          <m:rPr>
            <m:nor/>
            <m:sty m:val="p"/>
          </m:rPr>
          <m:t>s</m:t>
        </m:r>
      </m:oMath>
      <w:r>
        <w:t xml:space="preserve"> </w:t>
      </w:r>
      <w:r>
        <w:rPr>
          <w:rFonts w:hint="eastAsia"/>
        </w:rPr>
        <w:t xml:space="preserve">内保持恒定，仅在符号边界处发生跳变。信号带宽为</w:t>
      </w:r>
      <w:r>
        <w:t xml:space="preserve"> </w:t>
      </w:r>
      <m:oMath>
        <m:r>
          <m:t>B</m:t>
        </m:r>
        <m:r>
          <m:rPr>
            <m:sty m:val="p"/>
          </m:rPr>
          <m:t>≈</m:t>
        </m:r>
        <m:r>
          <m:t>1</m:t>
        </m:r>
        <m:r>
          <m:rPr>
            <m:sty m:val="p"/>
          </m:rPr>
          <m:t>/</m:t>
        </m:r>
        <m:sSub>
          <m:e>
            <m:r>
              <m:t>T</m:t>
            </m:r>
          </m:e>
          <m:sub>
            <m:r>
              <m:t>s</m:t>
            </m:r>
          </m:sub>
        </m:sSub>
        <m:r>
          <m:rPr>
            <m:sty m:val="p"/>
          </m:rPr>
          <m:t>=</m:t>
        </m:r>
        <m:r>
          <m:t>1</m:t>
        </m:r>
        <m:r>
          <m:rPr>
            <m:nor/>
            <m:sty m:val="p"/>
          </m:rPr>
          <m:t> MHz</m:t>
        </m:r>
      </m:oMath>
      <w:r>
        <w:rPr>
          <w:rFonts w:hint="eastAsia"/>
        </w:rPr>
        <w:t xml:space="preserve">（主瓣），若直接传输此波形，频谱旁瓣仅比主瓣低约</w:t>
      </w:r>
      <w:r>
        <w:t xml:space="preserve"> 13 </w:t>
      </w:r>
      <w:r>
        <w:rPr>
          <w:rFonts w:hint="eastAsia"/>
        </w:rPr>
        <w:t xml:space="preserve">dB（sinc²</w:t>
      </w:r>
      <w:r>
        <w:t xml:space="preserve"> </w:t>
      </w:r>
      <w:r>
        <w:rPr>
          <w:rFonts w:hint="eastAsia"/>
        </w:rPr>
        <w:t xml:space="preserve">特性），将造成严重的邻道干扰。</w:t>
      </w:r>
    </w:p>
    <w:p>
      <w:pPr>
        <w:pStyle w:val="BodyText"/>
      </w:pPr>
      <w:r>
        <w:rPr>
          <w:rFonts w:hint="eastAsia"/>
          <w:b/>
          <w:bCs/>
        </w:rPr>
        <w:t xml:space="preserve">第三阶段——RRC</w:t>
      </w:r>
      <w:r>
        <w:rPr>
          <w:b/>
          <w:bCs/>
        </w:rPr>
        <w:t xml:space="preserve"> </w:t>
      </w:r>
      <w:r>
        <w:rPr>
          <w:rFonts w:hint="eastAsia"/>
          <w:b/>
          <w:bCs/>
        </w:rPr>
        <w:t xml:space="preserve">脉冲成形输出：平滑模拟波形（图</w:t>
      </w:r>
      <w:r>
        <w:rPr>
          <w:b/>
          <w:bCs/>
        </w:rPr>
        <w:t xml:space="preserve"> </w:t>
      </w:r>
      <w:r>
        <w:rPr>
          <w:rFonts w:hint="eastAsia"/>
          <w:b/>
          <w:bCs/>
        </w:rPr>
        <w:t xml:space="preserve">3.3c）：</w:t>
      </w:r>
      <w:r>
        <w:t xml:space="preserve"> </w:t>
      </w:r>
      <w:r>
        <w:t xml:space="preserve">RRC </w:t>
      </w:r>
      <w:r>
        <w:rPr>
          <w:rFonts w:hint="eastAsia"/>
        </w:rPr>
        <w:t xml:space="preserve">发射滤波器（49</w:t>
      </w:r>
      <w:r>
        <w:t xml:space="preserve"> </w:t>
      </w:r>
      <w:r>
        <w:rPr>
          <w:rFonts w:hint="eastAsia"/>
        </w:rPr>
        <w:t xml:space="preserve">抽头，</w:t>
      </w:r>
      <m:oMath>
        <m:r>
          <m:t>β</m:t>
        </m:r>
        <m:r>
          <m:rPr>
            <m:sty m:val="p"/>
          </m:rPr>
          <m:t>=</m:t>
        </m:r>
        <m:r>
          <m:t>0.35</m:t>
        </m:r>
      </m:oMath>
      <w:r>
        <w:rPr>
          <w:rFonts w:hint="eastAsia"/>
        </w:rPr>
        <w:t xml:space="preserve">）对离散符号进行</w:t>
      </w:r>
      <w:r>
        <w:t xml:space="preserve"> 8 </w:t>
      </w:r>
      <w:r>
        <w:rPr>
          <w:rFonts w:hint="eastAsia"/>
        </w:rPr>
        <w:t xml:space="preserve">倍过采样脉冲成形。每个输入符号与</w:t>
      </w:r>
      <w:r>
        <w:t xml:space="preserve"> RRC </w:t>
      </w:r>
      <w:r>
        <w:rPr>
          <w:rFonts w:hint="eastAsia"/>
        </w:rPr>
        <w:t xml:space="preserve">脉冲响应卷积，产生平滑的连续模拟</w:t>
      </w:r>
      <w:r>
        <w:t xml:space="preserve"> I/Q </w:t>
      </w:r>
      <w:r>
        <w:rPr>
          <w:rFonts w:hint="eastAsia"/>
        </w:rPr>
        <w:t xml:space="preserve">波形（8</w:t>
      </w:r>
      <w:r>
        <w:t xml:space="preserve"> </w:t>
      </w:r>
      <w:r>
        <w:rPr>
          <w:rFonts w:hint="eastAsia"/>
        </w:rPr>
        <w:t xml:space="preserve">Msps）。RRC</w:t>
      </w:r>
      <w:r>
        <w:t xml:space="preserve"> </w:t>
      </w:r>
      <w:r>
        <w:rPr>
          <w:rFonts w:hint="eastAsia"/>
        </w:rPr>
        <w:t xml:space="preserve">成形后的信号：符号间平滑过渡（无陡峭跳变）、在最佳采样时刻（</w:t>
      </w:r>
      <m:oMath>
        <m:r>
          <m:t>t</m:t>
        </m:r>
        <m:r>
          <m:rPr>
            <m:sty m:val="p"/>
          </m:rPr>
          <m:t>=</m:t>
        </m:r>
        <m:r>
          <m:t>n</m:t>
        </m:r>
        <m:sSub>
          <m:e>
            <m:r>
              <m:t>T</m:t>
            </m:r>
          </m:e>
          <m:sub>
            <m:r>
              <m:t>s</m:t>
            </m:r>
          </m:sub>
        </m:sSub>
      </m:oMath>
      <w:r>
        <w:rPr>
          <w:rFonts w:hint="eastAsia"/>
        </w:rPr>
        <w:t xml:space="preserve">）保持无</w:t>
      </w:r>
      <w:r>
        <w:t xml:space="preserve"> ISI </w:t>
      </w:r>
      <w:r>
        <w:rPr>
          <w:rFonts w:hint="eastAsia"/>
        </w:rPr>
        <w:t xml:space="preserve">特性、带外频谱抑制超过</w:t>
      </w:r>
      <w:r>
        <w:t xml:space="preserve"> 40 dB。</w:t>
      </w:r>
    </w:p>
    <w:p>
      <w:pPr>
        <w:pStyle w:val="CaptionedFigure"/>
      </w:pPr>
      <w:r>
        <w:drawing>
          <wp:inline>
            <wp:extent cx="5334000" cy="3430044"/>
            <wp:effectExtent b="0" l="0" r="0" t="0"/>
            <wp:docPr descr="图 3.3 BPSK 调制三阶段信号演进" title="" id="73" name="Picture"/>
            <a:graphic>
              <a:graphicData uri="http://schemas.openxmlformats.org/drawingml/2006/picture">
                <pic:pic>
                  <pic:nvPicPr>
                    <pic:cNvPr descr="figures/fig_bpsk_3stage_modulation.png" id="74" name="Picture"/>
                    <pic:cNvPicPr>
                      <a:picLocks noChangeArrowheads="1" noChangeAspect="1"/>
                    </pic:cNvPicPr>
                  </pic:nvPicPr>
                  <pic:blipFill>
                    <a:blip r:embed="rId72"/>
                    <a:stretch>
                      <a:fillRect/>
                    </a:stretch>
                  </pic:blipFill>
                  <pic:spPr bwMode="auto">
                    <a:xfrm>
                      <a:off x="0" y="0"/>
                      <a:ext cx="5334000" cy="3430044"/>
                    </a:xfrm>
                    <a:prstGeom prst="rect">
                      <a:avLst/>
                    </a:prstGeom>
                    <a:noFill/>
                    <a:ln w="9525">
                      <a:noFill/>
                      <a:headEnd/>
                      <a:tailEnd/>
                    </a:ln>
                  </pic:spPr>
                </pic:pic>
              </a:graphicData>
            </a:graphic>
          </wp:inline>
        </w:drawing>
      </w:r>
    </w:p>
    <w:p>
      <w:pPr>
        <w:pStyle w:val="ImageCaption"/>
      </w:pPr>
      <w:r>
        <w:rPr>
          <w:rFonts w:hint="eastAsia"/>
        </w:rPr>
        <w:t xml:space="preserve">图</w:t>
      </w:r>
      <w:r>
        <w:t xml:space="preserve"> 3.3 BPSK </w:t>
      </w:r>
      <w:r>
        <w:rPr>
          <w:rFonts w:hint="eastAsia"/>
        </w:rPr>
        <w:t xml:space="preserve">调制三阶段信号演进</w:t>
      </w:r>
    </w:p>
    <w:p>
      <w:pPr>
        <w:pStyle w:val="BodyText"/>
      </w:pPr>
      <w:r>
        <w:rPr>
          <w:rFonts w:hint="eastAsia"/>
        </w:rPr>
        <w:t xml:space="preserve">图</w:t>
      </w:r>
      <w:r>
        <w:t xml:space="preserve"> 3.3 BPSK </w:t>
      </w:r>
      <w:r>
        <w:rPr>
          <w:rFonts w:hint="eastAsia"/>
        </w:rPr>
        <w:t xml:space="preserve">调制三阶段信号演进：(a)</w:t>
      </w:r>
      <w:r>
        <w:t xml:space="preserve"> PCM </w:t>
      </w:r>
      <w:r>
        <w:rPr>
          <w:rFonts w:hint="eastAsia"/>
        </w:rPr>
        <w:t xml:space="preserve">比特流</w:t>
      </w:r>
      <w:r>
        <w:t xml:space="preserve"> (b) </w:t>
      </w:r>
      <w:r>
        <w:rPr>
          <w:rFonts w:hint="eastAsia"/>
        </w:rPr>
        <w:t xml:space="preserve">调制器输出</w:t>
      </w:r>
      <w:r>
        <w:t xml:space="preserve"> ±1 </w:t>
      </w:r>
      <w:r>
        <w:rPr>
          <w:rFonts w:hint="eastAsia"/>
        </w:rPr>
        <w:t xml:space="preserve">符号</w:t>
      </w:r>
      <w:r>
        <w:t xml:space="preserve"> (c) RRC </w:t>
      </w:r>
      <w:r>
        <w:rPr>
          <w:rFonts w:hint="eastAsia"/>
        </w:rPr>
        <w:t xml:space="preserve">成形模拟波形</w:t>
      </w:r>
    </w:p>
    <w:p>
      <w:pPr>
        <w:pStyle w:val="BodyText"/>
      </w:pPr>
      <w:r>
        <w:rPr>
          <w:rFonts w:hint="eastAsia"/>
          <w:b/>
          <w:bCs/>
        </w:rPr>
        <w:t xml:space="preserve">调制前后对比（图</w:t>
      </w:r>
      <w:r>
        <w:rPr>
          <w:b/>
          <w:bCs/>
        </w:rPr>
        <w:t xml:space="preserve"> </w:t>
      </w:r>
      <w:r>
        <w:rPr>
          <w:rFonts w:hint="eastAsia"/>
          <w:b/>
          <w:bCs/>
        </w:rPr>
        <w:t xml:space="preserve">3.4，紧凑视图）：</w:t>
      </w:r>
      <w:r>
        <w:t xml:space="preserve"> </w:t>
      </w:r>
      <w:r>
        <w:rPr>
          <w:rFonts w:hint="eastAsia"/>
        </w:rPr>
        <w:t xml:space="preserve">将第二和第三阶段信号并排展示，可清晰看到</w:t>
      </w:r>
      <w:r>
        <w:t xml:space="preserve"> RRC </w:t>
      </w:r>
      <w:r>
        <w:rPr>
          <w:rFonts w:hint="eastAsia"/>
        </w:rPr>
        <w:t xml:space="preserve">脉冲成形的平滑效果。原始离散</w:t>
      </w:r>
      <w:r>
        <w:t xml:space="preserve"> ±1 </w:t>
      </w:r>
      <w:r>
        <w:rPr>
          <w:rFonts w:hint="eastAsia"/>
        </w:rPr>
        <w:t xml:space="preserve">符号（1</w:t>
      </w:r>
      <w:r>
        <w:t xml:space="preserve"> </w:t>
      </w:r>
      <w:r>
        <w:rPr>
          <w:rFonts w:hint="eastAsia"/>
        </w:rPr>
        <w:t xml:space="preserve">Msps，阶梯状跳变）经</w:t>
      </w:r>
      <w:r>
        <w:t xml:space="preserve"> 8 </w:t>
      </w:r>
      <w:r>
        <w:rPr>
          <w:rFonts w:hint="eastAsia"/>
        </w:rPr>
        <w:t xml:space="preserve">倍过采样</w:t>
      </w:r>
      <w:r>
        <w:t xml:space="preserve"> RRC </w:t>
      </w:r>
      <w:r>
        <w:rPr>
          <w:rFonts w:hint="eastAsia"/>
        </w:rPr>
        <w:t xml:space="preserve">滤波器后转换为平滑连续波形（8</w:t>
      </w:r>
      <w:r>
        <w:t xml:space="preserve"> </w:t>
      </w:r>
      <w:r>
        <w:rPr>
          <w:rFonts w:hint="eastAsia"/>
        </w:rPr>
        <w:t xml:space="preserve">Msps），信号包络在符号边界处的过渡体现了升余弦脉冲的时域特性——每个符号的影响跨越相邻多个符号周期（RRC</w:t>
      </w:r>
      <w:r>
        <w:t xml:space="preserve"> </w:t>
      </w:r>
      <w:r>
        <w:rPr>
          <w:rFonts w:hint="eastAsia"/>
        </w:rPr>
        <w:t xml:space="preserve">冲激响应主瓣宽度约</w:t>
      </w:r>
      <w:r>
        <w:t xml:space="preserve"> </w:t>
      </w:r>
      <m:oMath>
        <m:r>
          <m:t>2</m:t>
        </m:r>
        <m:sSub>
          <m:e>
            <m:r>
              <m:t>T</m:t>
            </m:r>
          </m:e>
          <m:sub>
            <m:r>
              <m:t>s</m:t>
            </m:r>
          </m:sub>
        </m:sSub>
      </m:oMath>
      <w:r>
        <w:rPr>
          <w:rFonts w:hint="eastAsia"/>
        </w:rPr>
        <w:t xml:space="preserve">），但恰好在相邻符号的采样时刻过零，满足无</w:t>
      </w:r>
      <w:r>
        <w:t xml:space="preserve"> ISI </w:t>
      </w:r>
      <w:r>
        <w:rPr>
          <w:rFonts w:hint="eastAsia"/>
        </w:rPr>
        <w:t xml:space="preserve">条件。</w:t>
      </w:r>
    </w:p>
    <w:p>
      <w:pPr>
        <w:pStyle w:val="CaptionedFigure"/>
      </w:pPr>
      <w:r>
        <w:drawing>
          <wp:inline>
            <wp:extent cx="5334000" cy="2667000"/>
            <wp:effectExtent b="0" l="0" r="0" t="0"/>
            <wp:docPr descr="图 3.4 BPSK 调制前后对比：RRC 脉冲成形效果" title="" id="76" name="Picture"/>
            <a:graphic>
              <a:graphicData uri="http://schemas.openxmlformats.org/drawingml/2006/picture">
                <pic:pic>
                  <pic:nvPicPr>
                    <pic:cNvPr descr="figures/fig_bpsk_mod_before_after_rrc.png" id="77" name="Picture"/>
                    <pic:cNvPicPr>
                      <a:picLocks noChangeArrowheads="1" noChangeAspect="1"/>
                    </pic:cNvPicPr>
                  </pic:nvPicPr>
                  <pic:blipFill>
                    <a:blip r:embed="rId7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rFonts w:hint="eastAsia"/>
        </w:rPr>
        <w:t xml:space="preserve">图</w:t>
      </w:r>
      <w:r>
        <w:t xml:space="preserve"> 3.4 BPSK </w:t>
      </w:r>
      <w:r>
        <w:rPr>
          <w:rFonts w:hint="eastAsia"/>
        </w:rPr>
        <w:t xml:space="preserve">调制前后对比：RRC</w:t>
      </w:r>
      <w:r>
        <w:t xml:space="preserve"> </w:t>
      </w:r>
      <w:r>
        <w:rPr>
          <w:rFonts w:hint="eastAsia"/>
        </w:rPr>
        <w:t xml:space="preserve">脉冲成形效果</w:t>
      </w:r>
    </w:p>
    <w:p>
      <w:pPr>
        <w:pStyle w:val="BodyText"/>
      </w:pPr>
      <w:r>
        <w:rPr>
          <w:rFonts w:hint="eastAsia"/>
        </w:rPr>
        <w:t xml:space="preserve">图</w:t>
      </w:r>
      <w:r>
        <w:t xml:space="preserve"> 3.4 BPSK </w:t>
      </w:r>
      <w:r>
        <w:rPr>
          <w:rFonts w:hint="eastAsia"/>
        </w:rPr>
        <w:t xml:space="preserve">调制前后对比：离散</w:t>
      </w:r>
      <w:r>
        <w:t xml:space="preserve"> ±1 </w:t>
      </w:r>
      <w:r>
        <w:rPr>
          <w:rFonts w:hint="eastAsia"/>
        </w:rPr>
        <w:t xml:space="preserve">符号</w:t>
      </w:r>
      <w:r>
        <w:t xml:space="preserve"> → RRC </w:t>
      </w:r>
      <w:r>
        <w:rPr>
          <w:rFonts w:hint="eastAsia"/>
        </w:rPr>
        <w:t xml:space="preserve">成形平滑波形</w:t>
      </w:r>
    </w:p>
    <w:p>
      <w:pPr>
        <w:pStyle w:val="BodyText"/>
      </w:pPr>
      <w:r>
        <w:rPr>
          <w:rFonts w:hint="eastAsia"/>
          <w:b/>
          <w:bCs/>
        </w:rPr>
        <w:t xml:space="preserve">解调前后对比（图</w:t>
      </w:r>
      <w:r>
        <w:rPr>
          <w:b/>
          <w:bCs/>
        </w:rPr>
        <w:t xml:space="preserve"> </w:t>
      </w:r>
      <w:r>
        <w:rPr>
          <w:rFonts w:hint="eastAsia"/>
          <w:b/>
          <w:bCs/>
        </w:rPr>
        <w:t xml:space="preserve">3.5）：</w:t>
      </w:r>
      <w:r>
        <w:t xml:space="preserve"> </w:t>
      </w:r>
      <w:r>
        <w:t xml:space="preserve">AWGN </w:t>
      </w:r>
      <w:r>
        <w:rPr>
          <w:rFonts w:hint="eastAsia"/>
        </w:rPr>
        <w:t xml:space="preserve">信道输出的含噪</w:t>
      </w:r>
      <w:r>
        <w:t xml:space="preserve"> RRC </w:t>
      </w:r>
      <w:r>
        <w:rPr>
          <w:rFonts w:hint="eastAsia"/>
        </w:rPr>
        <w:t xml:space="preserve">波形（Eb/N0=10dB，噪声已叠加在</w:t>
      </w:r>
      <w:r>
        <w:t xml:space="preserve"> I </w:t>
      </w:r>
      <w:r>
        <w:rPr>
          <w:rFonts w:hint="eastAsia"/>
        </w:rPr>
        <w:t xml:space="preserve">路信号上）经</w:t>
      </w:r>
      <w:r>
        <w:t xml:space="preserve"> RRC </w:t>
      </w:r>
      <w:r>
        <w:rPr>
          <w:rFonts w:hint="eastAsia"/>
        </w:rPr>
        <w:t xml:space="preserve">匹配滤波</w:t>
      </w:r>
      <w:r>
        <w:t xml:space="preserve"> + BPSK </w:t>
      </w:r>
      <w:r>
        <w:rPr>
          <w:rFonts w:hint="eastAsia"/>
        </w:rPr>
        <w:t xml:space="preserve">解调后恢复为比特流。I</w:t>
      </w:r>
      <w:r>
        <w:t xml:space="preserve"> </w:t>
      </w:r>
      <w:r>
        <w:rPr>
          <w:rFonts w:hint="eastAsia"/>
        </w:rPr>
        <w:t xml:space="preserve">路接收波形在</w:t>
      </w:r>
      <w:r>
        <w:t xml:space="preserve"> </w:t>
      </w:r>
      <m:oMath>
        <m:r>
          <m:rPr>
            <m:sty m:val="p"/>
          </m:rPr>
          <m:t>±</m:t>
        </m:r>
        <m:r>
          <m:t>1</m:t>
        </m:r>
      </m:oMath>
      <w:r>
        <w:t xml:space="preserve"> </w:t>
      </w:r>
      <w:r>
        <w:rPr>
          <w:rFonts w:hint="eastAsia"/>
        </w:rPr>
        <w:t xml:space="preserve">附近波动，解调器根据符号门限判决输出</w:t>
      </w:r>
      <w:r>
        <w:t xml:space="preserve"> </w:t>
      </w:r>
      <w:r>
        <w:rPr>
          <w:rFonts w:hint="eastAsia"/>
        </w:rPr>
        <w:t xml:space="preserve">0/1。低噪声条件下（10dB）判决边界清晰，解调比特与原始发送比特完全一致（0</w:t>
      </w:r>
      <w:r>
        <w:t xml:space="preserve"> bit errors / 4992 </w:t>
      </w:r>
      <w:r>
        <w:rPr>
          <w:rFonts w:hint="eastAsia"/>
        </w:rPr>
        <w:t xml:space="preserve">bits）。</w:t>
      </w:r>
    </w:p>
    <w:p>
      <w:pPr>
        <w:pStyle w:val="CaptionedFigure"/>
      </w:pPr>
      <w:r>
        <w:drawing>
          <wp:inline>
            <wp:extent cx="5334000" cy="2286696"/>
            <wp:effectExtent b="0" l="0" r="0" t="0"/>
            <wp:docPr descr="图 3.5 BPSK 解调前后对比" title="" id="79" name="Picture"/>
            <a:graphic>
              <a:graphicData uri="http://schemas.openxmlformats.org/drawingml/2006/picture">
                <pic:pic>
                  <pic:nvPicPr>
                    <pic:cNvPr descr="figures/fig3_2c_bpsk_demod_before_after.png" id="80" name="Picture"/>
                    <pic:cNvPicPr>
                      <a:picLocks noChangeArrowheads="1" noChangeAspect="1"/>
                    </pic:cNvPicPr>
                  </pic:nvPicPr>
                  <pic:blipFill>
                    <a:blip r:embed="rId78"/>
                    <a:stretch>
                      <a:fillRect/>
                    </a:stretch>
                  </pic:blipFill>
                  <pic:spPr bwMode="auto">
                    <a:xfrm>
                      <a:off x="0" y="0"/>
                      <a:ext cx="5334000" cy="2286696"/>
                    </a:xfrm>
                    <a:prstGeom prst="rect">
                      <a:avLst/>
                    </a:prstGeom>
                    <a:noFill/>
                    <a:ln w="9525">
                      <a:noFill/>
                      <a:headEnd/>
                      <a:tailEnd/>
                    </a:ln>
                  </pic:spPr>
                </pic:pic>
              </a:graphicData>
            </a:graphic>
          </wp:inline>
        </w:drawing>
      </w:r>
    </w:p>
    <w:p>
      <w:pPr>
        <w:pStyle w:val="ImageCaption"/>
      </w:pPr>
      <w:r>
        <w:rPr>
          <w:rFonts w:hint="eastAsia"/>
        </w:rPr>
        <w:t xml:space="preserve">图</w:t>
      </w:r>
      <w:r>
        <w:t xml:space="preserve"> 3.5 BPSK </w:t>
      </w:r>
      <w:r>
        <w:rPr>
          <w:rFonts w:hint="eastAsia"/>
        </w:rPr>
        <w:t xml:space="preserve">解调前后对比</w:t>
      </w:r>
    </w:p>
    <w:p>
      <w:pPr>
        <w:pStyle w:val="BodyText"/>
      </w:pPr>
      <w:r>
        <w:rPr>
          <w:rFonts w:hint="eastAsia"/>
        </w:rPr>
        <w:t xml:space="preserve">图</w:t>
      </w:r>
      <w:r>
        <w:t xml:space="preserve"> 3.5 BPSK </w:t>
      </w:r>
      <w:r>
        <w:rPr>
          <w:rFonts w:hint="eastAsia"/>
        </w:rPr>
        <w:t xml:space="preserve">解调前后对比：含噪</w:t>
      </w:r>
      <w:r>
        <w:t xml:space="preserve"> RRC </w:t>
      </w:r>
      <w:r>
        <w:rPr>
          <w:rFonts w:hint="eastAsia"/>
        </w:rPr>
        <w:t xml:space="preserve">波形</w:t>
      </w:r>
      <w:r>
        <w:t xml:space="preserve"> → </w:t>
      </w:r>
      <w:r>
        <w:rPr>
          <w:rFonts w:hint="eastAsia"/>
        </w:rPr>
        <w:t xml:space="preserve">恢复比特流</w:t>
      </w:r>
    </w:p>
    <w:p>
      <w:pPr>
        <w:pStyle w:val="BodyText"/>
      </w:pPr>
      <w:r>
        <w:rPr>
          <w:rFonts w:hint="eastAsia"/>
          <w:b/>
          <w:bCs/>
        </w:rPr>
        <w:t xml:space="preserve">收发端到端对比（图</w:t>
      </w:r>
      <w:r>
        <w:rPr>
          <w:b/>
          <w:bCs/>
        </w:rPr>
        <w:t xml:space="preserve"> </w:t>
      </w:r>
      <w:r>
        <w:rPr>
          <w:rFonts w:hint="eastAsia"/>
          <w:b/>
          <w:bCs/>
        </w:rPr>
        <w:t xml:space="preserve">3.6）：</w:t>
      </w:r>
      <w:r>
        <w:t xml:space="preserve"> </w:t>
      </w:r>
      <w:r>
        <w:t xml:space="preserve">1 kHz </w:t>
      </w:r>
      <w:r>
        <w:rPr>
          <w:rFonts w:hint="eastAsia"/>
        </w:rPr>
        <w:t xml:space="preserve">正弦话音经</w:t>
      </w:r>
      <w:r>
        <w:t xml:space="preserve"> PCM </w:t>
      </w:r>
      <w:r>
        <w:rPr>
          <w:rFonts w:hint="eastAsia"/>
        </w:rPr>
        <w:t xml:space="preserve">编码→BPSK</w:t>
      </w:r>
      <w:r>
        <w:t xml:space="preserve"> </w:t>
      </w:r>
      <w:r>
        <w:rPr>
          <w:rFonts w:hint="eastAsia"/>
        </w:rPr>
        <w:t xml:space="preserve">调制→AWGN</w:t>
      </w:r>
      <w:r>
        <w:t xml:space="preserve"> </w:t>
      </w:r>
      <w:r>
        <w:rPr>
          <w:rFonts w:hint="eastAsia"/>
        </w:rPr>
        <w:t xml:space="preserve">信道→BPSK</w:t>
      </w:r>
      <w:r>
        <w:t xml:space="preserve"> </w:t>
      </w:r>
      <w:r>
        <w:rPr>
          <w:rFonts w:hint="eastAsia"/>
        </w:rPr>
        <w:t xml:space="preserve">解调→PCM</w:t>
      </w:r>
      <w:r>
        <w:t xml:space="preserve"> </w:t>
      </w:r>
      <w:r>
        <w:rPr>
          <w:rFonts w:hint="eastAsia"/>
        </w:rPr>
        <w:t xml:space="preserve">解码全链路后，重建波形与原始话音高度一致，验证了</w:t>
      </w:r>
      <w:r>
        <w:t xml:space="preserve"> PCM + BPSK </w:t>
      </w:r>
      <w:r>
        <w:rPr>
          <w:rFonts w:hint="eastAsia"/>
        </w:rPr>
        <w:t xml:space="preserve">端到端链路的正确性。</w:t>
      </w:r>
    </w:p>
    <w:p>
      <w:pPr>
        <w:pStyle w:val="CaptionedFigure"/>
      </w:pPr>
      <w:r>
        <w:drawing>
          <wp:inline>
            <wp:extent cx="5334000" cy="2369402"/>
            <wp:effectExtent b="0" l="0" r="0" t="0"/>
            <wp:docPr descr="图 3.6 BPSK TX/RX 波形对比（高 SNR，Eb/N0=10dB）" title="" id="82" name="Picture"/>
            <a:graphic>
              <a:graphicData uri="http://schemas.openxmlformats.org/drawingml/2006/picture">
                <pic:pic>
                  <pic:nvPicPr>
                    <pic:cNvPr descr="figures/fig3_2_bpsk_waveform.png" id="83" name="Picture"/>
                    <pic:cNvPicPr>
                      <a:picLocks noChangeArrowheads="1" noChangeAspect="1"/>
                    </pic:cNvPicPr>
                  </pic:nvPicPr>
                  <pic:blipFill>
                    <a:blip r:embed="rId81"/>
                    <a:stretch>
                      <a:fillRect/>
                    </a:stretch>
                  </pic:blipFill>
                  <pic:spPr bwMode="auto">
                    <a:xfrm>
                      <a:off x="0" y="0"/>
                      <a:ext cx="5334000" cy="2369402"/>
                    </a:xfrm>
                    <a:prstGeom prst="rect">
                      <a:avLst/>
                    </a:prstGeom>
                    <a:noFill/>
                    <a:ln w="9525">
                      <a:noFill/>
                      <a:headEnd/>
                      <a:tailEnd/>
                    </a:ln>
                  </pic:spPr>
                </pic:pic>
              </a:graphicData>
            </a:graphic>
          </wp:inline>
        </w:drawing>
      </w:r>
    </w:p>
    <w:p>
      <w:pPr>
        <w:pStyle w:val="ImageCaption"/>
      </w:pPr>
      <w:r>
        <w:rPr>
          <w:rFonts w:hint="eastAsia"/>
        </w:rPr>
        <w:t xml:space="preserve">图</w:t>
      </w:r>
      <w:r>
        <w:t xml:space="preserve"> 3.6 BPSK TX/RX </w:t>
      </w:r>
      <w:r>
        <w:rPr>
          <w:rFonts w:hint="eastAsia"/>
        </w:rPr>
        <w:t xml:space="preserve">波形对比（高</w:t>
      </w:r>
      <w:r>
        <w:t xml:space="preserve"> </w:t>
      </w:r>
      <w:r>
        <w:rPr>
          <w:rFonts w:hint="eastAsia"/>
        </w:rPr>
        <w:t xml:space="preserve">SNR，Eb/N0=10dB）</w:t>
      </w:r>
    </w:p>
    <w:p>
      <w:pPr>
        <w:pStyle w:val="BodyText"/>
      </w:pPr>
      <w:r>
        <w:rPr>
          <w:rFonts w:hint="eastAsia"/>
        </w:rPr>
        <w:t xml:space="preserve">图</w:t>
      </w:r>
      <w:r>
        <w:t xml:space="preserve"> 3.6 BPSK TX/RX </w:t>
      </w:r>
      <w:r>
        <w:rPr>
          <w:rFonts w:hint="eastAsia"/>
        </w:rPr>
        <w:t xml:space="preserve">波形对比（高</w:t>
      </w:r>
      <w:r>
        <w:t xml:space="preserve"> </w:t>
      </w:r>
      <w:r>
        <w:rPr>
          <w:rFonts w:hint="eastAsia"/>
        </w:rPr>
        <w:t xml:space="preserve">SNR，Eb/N0=10dB）</w:t>
      </w:r>
    </w:p>
    <w:p>
      <w:pPr>
        <w:pStyle w:val="BodyText"/>
      </w:pPr>
      <w:r>
        <w:rPr>
          <w:rFonts w:hint="eastAsia"/>
          <w:b/>
          <w:bCs/>
        </w:rPr>
        <w:t xml:space="preserve">频谱（图</w:t>
      </w:r>
      <w:r>
        <w:rPr>
          <w:b/>
          <w:bCs/>
        </w:rPr>
        <w:t xml:space="preserve"> </w:t>
      </w:r>
      <w:r>
        <w:rPr>
          <w:rFonts w:hint="eastAsia"/>
          <w:b/>
          <w:bCs/>
        </w:rPr>
        <w:t xml:space="preserve">3.7）：</w:t>
      </w:r>
      <w:r>
        <w:t xml:space="preserve"> </w:t>
      </w:r>
      <w:r>
        <w:rPr>
          <w:rFonts w:hint="eastAsia"/>
        </w:rPr>
        <w:t xml:space="preserve">图</w:t>
      </w:r>
      <w:r>
        <w:t xml:space="preserve"> 3.7 </w:t>
      </w:r>
      <w:r>
        <w:rPr>
          <w:rFonts w:hint="eastAsia"/>
        </w:rPr>
        <w:t xml:space="preserve">对比了</w:t>
      </w:r>
      <w:r>
        <w:t xml:space="preserve"> RRC </w:t>
      </w:r>
      <w:r>
        <w:rPr>
          <w:rFonts w:hint="eastAsia"/>
        </w:rPr>
        <w:t xml:space="preserve">成形前后的信号频谱。未成形时，BPSK</w:t>
      </w:r>
      <w:r>
        <w:t xml:space="preserve"> </w:t>
      </w:r>
      <w:r>
        <w:rPr>
          <w:rFonts w:hint="eastAsia"/>
        </w:rPr>
        <w:t xml:space="preserve">信号为</w:t>
      </w:r>
      <w:r>
        <w:t xml:space="preserve"> </w:t>
      </w:r>
      <m:oMath>
        <m:sSup>
          <m:e>
            <m:r>
              <m:rPr>
                <m:nor/>
                <m:sty m:val="p"/>
              </m:rPr>
              <m:t>sinc</m:t>
            </m:r>
          </m:e>
          <m:sup>
            <m:r>
              <m:t>2</m:t>
            </m:r>
          </m:sup>
        </m:sSup>
      </m:oMath>
      <w:r>
        <w:t xml:space="preserve"> </w:t>
      </w:r>
      <w:r>
        <w:rPr>
          <w:rFonts w:hint="eastAsia"/>
        </w:rPr>
        <w:t xml:space="preserve">型频谱，第一旁瓣仅比主瓣低约</w:t>
      </w:r>
      <w:r>
        <w:t xml:space="preserve"> 13 </w:t>
      </w:r>
      <w:r>
        <w:rPr>
          <w:rFonts w:hint="eastAsia"/>
        </w:rPr>
        <w:t xml:space="preserve">dB。经</w:t>
      </w:r>
      <w:r>
        <w:t xml:space="preserve"> RRC </w:t>
      </w:r>
      <w:r>
        <w:rPr>
          <w:rFonts w:hint="eastAsia"/>
        </w:rPr>
        <w:t xml:space="preserve">成形后，带外频谱被显著抑制，旁瓣低于主瓣</w:t>
      </w:r>
      <w:r>
        <w:t xml:space="preserve"> 40 dB </w:t>
      </w:r>
      <w:r>
        <w:rPr>
          <w:rFonts w:hint="eastAsia"/>
        </w:rPr>
        <w:t xml:space="preserve">以上，严格满足频谱掩模要求。</w:t>
      </w:r>
    </w:p>
    <w:p>
      <w:pPr>
        <w:pStyle w:val="CaptionedFigure"/>
      </w:pPr>
      <w:r>
        <w:drawing>
          <wp:inline>
            <wp:extent cx="5334000" cy="3555999"/>
            <wp:effectExtent b="0" l="0" r="0" t="0"/>
            <wp:docPr descr="图 3.7 PCM 收发频谱对比" title="" id="85" name="Picture"/>
            <a:graphic>
              <a:graphicData uri="http://schemas.openxmlformats.org/drawingml/2006/picture">
                <pic:pic>
                  <pic:nvPicPr>
                    <pic:cNvPr descr="figures/fig3_9_pcm_spectrum.png" id="86" name="Picture"/>
                    <pic:cNvPicPr>
                      <a:picLocks noChangeArrowheads="1" noChangeAspect="1"/>
                    </pic:cNvPicPr>
                  </pic:nvPicPr>
                  <pic:blipFill>
                    <a:blip r:embed="rId84"/>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rPr>
          <w:rFonts w:hint="eastAsia"/>
        </w:rPr>
        <w:t xml:space="preserve">图</w:t>
      </w:r>
      <w:r>
        <w:t xml:space="preserve"> 3.7 PCM </w:t>
      </w:r>
      <w:r>
        <w:rPr>
          <w:rFonts w:hint="eastAsia"/>
        </w:rPr>
        <w:t xml:space="preserve">收发频谱对比</w:t>
      </w:r>
    </w:p>
    <w:p>
      <w:pPr>
        <w:pStyle w:val="BodyText"/>
      </w:pPr>
      <w:r>
        <w:rPr>
          <w:rFonts w:hint="eastAsia"/>
        </w:rPr>
        <w:t xml:space="preserve">图</w:t>
      </w:r>
      <w:r>
        <w:t xml:space="preserve"> 3.7 PCM </w:t>
      </w:r>
      <w:r>
        <w:rPr>
          <w:rFonts w:hint="eastAsia"/>
        </w:rPr>
        <w:t xml:space="preserve">收发频谱对比</w:t>
      </w:r>
    </w:p>
    <w:p>
      <w:pPr>
        <w:pStyle w:val="BodyText"/>
      </w:pPr>
      <w:r>
        <w:rPr>
          <w:rFonts w:hint="eastAsia"/>
          <w:b/>
          <w:bCs/>
        </w:rPr>
        <w:t xml:space="preserve">星座图（图</w:t>
      </w:r>
      <w:r>
        <w:rPr>
          <w:b/>
          <w:bCs/>
        </w:rPr>
        <w:t xml:space="preserve"> </w:t>
      </w:r>
      <w:r>
        <w:rPr>
          <w:rFonts w:hint="eastAsia"/>
          <w:b/>
          <w:bCs/>
        </w:rPr>
        <w:t xml:space="preserve">3.8）：</w:t>
      </w:r>
      <w:r>
        <w:t xml:space="preserve"> </w:t>
      </w:r>
      <w:r>
        <w:rPr>
          <w:rFonts w:hint="eastAsia"/>
        </w:rPr>
        <w:t xml:space="preserve">图</w:t>
      </w:r>
      <w:r>
        <w:t xml:space="preserve"> 3.8 </w:t>
      </w:r>
      <w:r>
        <w:rPr>
          <w:rFonts w:hint="eastAsia"/>
        </w:rPr>
        <w:t xml:space="preserve">展示了发射端星座图（经</w:t>
      </w:r>
      <w:r>
        <w:t xml:space="preserve"> RRC </w:t>
      </w:r>
      <w:r>
        <w:rPr>
          <w:rFonts w:hint="eastAsia"/>
        </w:rPr>
        <w:t xml:space="preserve">成形后的采样点），在无噪声条件下星座点清晰集中于</w:t>
      </w:r>
      <w:r>
        <w:t xml:space="preserve"> </w:t>
      </w:r>
      <m:oMath>
        <m:r>
          <m:rPr>
            <m:sty m:val="p"/>
          </m:rPr>
          <m:t>±</m:t>
        </m:r>
        <m:r>
          <m:t>1</m:t>
        </m:r>
      </m:oMath>
      <w:r>
        <w:t xml:space="preserve"> </w:t>
      </w:r>
      <w:r>
        <w:rPr>
          <w:rFonts w:hint="eastAsia"/>
        </w:rPr>
        <w:t xml:space="preserve">位置，轨迹为过零点之间的弧线，这是</w:t>
      </w:r>
      <w:r>
        <w:t xml:space="preserve"> RRC </w:t>
      </w:r>
      <w:r>
        <w:rPr>
          <w:rFonts w:hint="eastAsia"/>
        </w:rPr>
        <w:t xml:space="preserve">成形带来的符号间平滑过渡。</w:t>
      </w:r>
    </w:p>
    <w:p>
      <w:pPr>
        <w:pStyle w:val="CaptionedFigure"/>
      </w:pPr>
      <w:r>
        <w:drawing>
          <wp:inline>
            <wp:extent cx="5334000" cy="6126618"/>
            <wp:effectExtent b="0" l="0" r="0" t="0"/>
            <wp:docPr descr="图 3.8 BPSK 发射端星座图（RRC 成形后）" title="" id="88" name="Picture"/>
            <a:graphic>
              <a:graphicData uri="http://schemas.openxmlformats.org/drawingml/2006/picture">
                <pic:pic>
                  <pic:nvPicPr>
                    <pic:cNvPr descr="figures/fig3_1_bpsk_constellation.png" id="89" name="Picture"/>
                    <pic:cNvPicPr>
                      <a:picLocks noChangeArrowheads="1" noChangeAspect="1"/>
                    </pic:cNvPicPr>
                  </pic:nvPicPr>
                  <pic:blipFill>
                    <a:blip r:embed="rId87"/>
                    <a:stretch>
                      <a:fillRect/>
                    </a:stretch>
                  </pic:blipFill>
                  <pic:spPr bwMode="auto">
                    <a:xfrm>
                      <a:off x="0" y="0"/>
                      <a:ext cx="5334000" cy="6126618"/>
                    </a:xfrm>
                    <a:prstGeom prst="rect">
                      <a:avLst/>
                    </a:prstGeom>
                    <a:noFill/>
                    <a:ln w="9525">
                      <a:noFill/>
                      <a:headEnd/>
                      <a:tailEnd/>
                    </a:ln>
                  </pic:spPr>
                </pic:pic>
              </a:graphicData>
            </a:graphic>
          </wp:inline>
        </w:drawing>
      </w:r>
    </w:p>
    <w:p>
      <w:pPr>
        <w:pStyle w:val="ImageCaption"/>
      </w:pPr>
      <w:r>
        <w:rPr>
          <w:rFonts w:hint="eastAsia"/>
        </w:rPr>
        <w:t xml:space="preserve">图</w:t>
      </w:r>
      <w:r>
        <w:t xml:space="preserve"> 3.8 BPSK </w:t>
      </w:r>
      <w:r>
        <w:rPr>
          <w:rFonts w:hint="eastAsia"/>
        </w:rPr>
        <w:t xml:space="preserve">发射端星座图（RRC</w:t>
      </w:r>
      <w:r>
        <w:t xml:space="preserve"> </w:t>
      </w:r>
      <w:r>
        <w:rPr>
          <w:rFonts w:hint="eastAsia"/>
        </w:rPr>
        <w:t xml:space="preserve">成形后）</w:t>
      </w:r>
    </w:p>
    <w:p>
      <w:pPr>
        <w:pStyle w:val="BodyText"/>
      </w:pPr>
      <w:r>
        <w:rPr>
          <w:rFonts w:hint="eastAsia"/>
        </w:rPr>
        <w:t xml:space="preserve">图</w:t>
      </w:r>
      <w:r>
        <w:t xml:space="preserve"> 3.8 BPSK </w:t>
      </w:r>
      <w:r>
        <w:rPr>
          <w:rFonts w:hint="eastAsia"/>
        </w:rPr>
        <w:t xml:space="preserve">发射端星座图（RRC</w:t>
      </w:r>
      <w:r>
        <w:t xml:space="preserve"> </w:t>
      </w:r>
      <w:r>
        <w:rPr>
          <w:rFonts w:hint="eastAsia"/>
        </w:rPr>
        <w:t xml:space="preserve">成形后）</w:t>
      </w:r>
    </w:p>
    <w:bookmarkEnd w:id="90"/>
    <w:bookmarkEnd w:id="91"/>
    <w:bookmarkStart w:id="104" w:name="bpsk-接收机解调器"/>
    <w:p>
      <w:pPr>
        <w:pStyle w:val="Heading3"/>
      </w:pPr>
      <w:r>
        <w:t xml:space="preserve">3.2 BPSK </w:t>
      </w:r>
      <w:r>
        <w:rPr>
          <w:rFonts w:hint="eastAsia"/>
        </w:rPr>
        <w:t xml:space="preserve">接收机（解调器）</w:t>
      </w:r>
    </w:p>
    <w:bookmarkStart w:id="92" w:name="匹配滤波接收原理"/>
    <w:p>
      <w:pPr>
        <w:pStyle w:val="Heading4"/>
      </w:pPr>
      <w:r>
        <w:t xml:space="preserve">3.2.1 </w:t>
      </w:r>
      <w:r>
        <w:rPr>
          <w:rFonts w:hint="eastAsia"/>
        </w:rPr>
        <w:t xml:space="preserve">匹配滤波接收原理</w:t>
      </w:r>
    </w:p>
    <w:p>
      <w:pPr>
        <w:pStyle w:val="FirstParagraph"/>
      </w:pPr>
      <w:r>
        <w:rPr>
          <w:rFonts w:hint="eastAsia"/>
        </w:rPr>
        <w:t xml:space="preserve">在</w:t>
      </w:r>
      <w:r>
        <w:t xml:space="preserve"> AWGN </w:t>
      </w:r>
      <w:r>
        <w:rPr>
          <w:rFonts w:hint="eastAsia"/>
        </w:rPr>
        <w:t xml:space="preserve">信道中，匹配滤波器是最大化输出信噪比的最佳接收方案。匹配滤波器的脉冲响应是发射成形滤波器的时域反转和共轭：</w:t>
      </w:r>
    </w:p>
    <w:p>
      <w:pPr>
        <w:pStyle w:val="BodyText"/>
      </w:pPr>
      <m:oMathPara>
        <m:oMathParaPr>
          <m:jc m:val="center"/>
        </m:oMathParaPr>
        <m:oMath>
          <m:sSub>
            <m:e>
              <m:r>
                <m:t>h</m:t>
              </m:r>
            </m:e>
            <m:sub>
              <m:r>
                <m:t>M</m:t>
              </m:r>
              <m:r>
                <m:t>F</m:t>
              </m:r>
            </m:sub>
          </m:sSub>
          <m:r>
            <m:rPr>
              <m:sty m:val="p"/>
            </m:rPr>
            <m:t>(</m:t>
          </m:r>
          <m:r>
            <m:t>t</m:t>
          </m:r>
          <m:r>
            <m:rPr>
              <m:sty m:val="p"/>
            </m:rPr>
            <m:t>)</m:t>
          </m:r>
          <m:r>
            <m:rPr>
              <m:sty m:val="p"/>
            </m:rPr>
            <m:t>=</m:t>
          </m:r>
          <m:sSubSup>
            <m:e>
              <m:r>
                <m:t>h</m:t>
              </m:r>
            </m:e>
            <m:sub>
              <m:r>
                <m:t>R</m:t>
              </m:r>
              <m:r>
                <m:t>R</m:t>
              </m:r>
              <m:r>
                <m:t>C</m:t>
              </m:r>
            </m:sub>
            <m:sup>
              <m:r>
                <m:rPr>
                  <m:sty m:val="p"/>
                </m:rPr>
                <m:t>*</m:t>
              </m:r>
            </m:sup>
          </m:sSubSup>
          <m:r>
            <m:rPr>
              <m:sty m:val="p"/>
            </m:rPr>
            <m:t>(</m:t>
          </m:r>
          <m:r>
            <m:rPr>
              <m:sty m:val="p"/>
            </m:rPr>
            <m:t>−</m:t>
          </m:r>
          <m:r>
            <m:t>t</m:t>
          </m:r>
          <m:r>
            <m:rPr>
              <m:sty m:val="p"/>
            </m:rPr>
            <m:t>)</m:t>
          </m:r>
        </m:oMath>
      </m:oMathPara>
    </w:p>
    <w:p>
      <w:pPr>
        <w:pStyle w:val="FirstParagraph"/>
      </w:pPr>
      <w:r>
        <w:rPr>
          <w:rFonts w:hint="eastAsia"/>
        </w:rPr>
        <w:t xml:space="preserve">由于</w:t>
      </w:r>
      <w:r>
        <w:t xml:space="preserve"> RRC </w:t>
      </w:r>
      <w:r>
        <w:rPr>
          <w:rFonts w:hint="eastAsia"/>
        </w:rPr>
        <w:t xml:space="preserve">系数为实数且对称，发射与接收滤波器系数相同。接收机使用与发射机完全相同的</w:t>
      </w:r>
      <w:r>
        <w:t xml:space="preserve"> RRC FIR </w:t>
      </w:r>
      <w:r>
        <w:rPr>
          <w:rFonts w:hint="eastAsia"/>
        </w:rPr>
        <w:t xml:space="preserve">滤波器进行匹配滤波。收发级联的总体响应为升余弦特性：</w:t>
      </w:r>
    </w:p>
    <w:p>
      <w:pPr>
        <w:pStyle w:val="BodyText"/>
      </w:pPr>
      <m:oMathPara>
        <m:oMathParaPr>
          <m:jc m:val="center"/>
        </m:oMathParaPr>
        <m:oMath>
          <m:sSub>
            <m:e>
              <m:r>
                <m:t>h</m:t>
              </m:r>
            </m:e>
            <m:sub>
              <m:r>
                <m:t>t</m:t>
              </m:r>
              <m:r>
                <m:t>o</m:t>
              </m:r>
              <m:r>
                <m:t>t</m:t>
              </m:r>
              <m:r>
                <m:t>a</m:t>
              </m:r>
              <m:r>
                <m:t>l</m:t>
              </m:r>
            </m:sub>
          </m:sSub>
          <m:r>
            <m:rPr>
              <m:sty m:val="p"/>
            </m:rPr>
            <m:t>(</m:t>
          </m:r>
          <m:r>
            <m:t>t</m:t>
          </m:r>
          <m:r>
            <m:rPr>
              <m:sty m:val="p"/>
            </m:rPr>
            <m:t>)</m:t>
          </m:r>
          <m:r>
            <m:rPr>
              <m:sty m:val="p"/>
            </m:rPr>
            <m:t>=</m:t>
          </m:r>
          <m:sSub>
            <m:e>
              <m:r>
                <m:t>h</m:t>
              </m:r>
            </m:e>
            <m:sub>
              <m:r>
                <m:t>R</m:t>
              </m:r>
              <m:r>
                <m:t>R</m:t>
              </m:r>
              <m:r>
                <m:t>C</m:t>
              </m:r>
            </m:sub>
          </m:sSub>
          <m:r>
            <m:rPr>
              <m:sty m:val="p"/>
            </m:rPr>
            <m:t>(</m:t>
          </m:r>
          <m:r>
            <m:t>t</m:t>
          </m:r>
          <m:r>
            <m:rPr>
              <m:sty m:val="p"/>
            </m:rPr>
            <m:t>)</m:t>
          </m:r>
          <m:r>
            <m:rPr>
              <m:sty m:val="p"/>
            </m:rPr>
            <m:t>*</m:t>
          </m:r>
          <m:sSub>
            <m:e>
              <m:r>
                <m:t>h</m:t>
              </m:r>
            </m:e>
            <m:sub>
              <m:r>
                <m:t>R</m:t>
              </m:r>
              <m:r>
                <m:t>R</m:t>
              </m:r>
              <m:r>
                <m:t>C</m:t>
              </m:r>
            </m:sub>
          </m:sSub>
          <m:r>
            <m:rPr>
              <m:sty m:val="p"/>
            </m:rPr>
            <m:t>(</m:t>
          </m:r>
          <m:r>
            <m:t>t</m:t>
          </m:r>
          <m:r>
            <m:rPr>
              <m:sty m:val="p"/>
            </m:rPr>
            <m:t>)</m:t>
          </m:r>
          <m:r>
            <m:rPr>
              <m:sty m:val="p"/>
            </m:rPr>
            <m:t>=</m:t>
          </m:r>
          <m:sSub>
            <m:e>
              <m:r>
                <m:t>h</m:t>
              </m:r>
            </m:e>
            <m:sub>
              <m:r>
                <m:t>R</m:t>
              </m:r>
              <m:r>
                <m:t>C</m:t>
              </m:r>
            </m:sub>
          </m:sSub>
          <m:r>
            <m:rPr>
              <m:sty m:val="p"/>
            </m:rPr>
            <m:t>(</m:t>
          </m:r>
          <m:r>
            <m:t>t</m:t>
          </m:r>
          <m:r>
            <m:rPr>
              <m:sty m:val="p"/>
            </m:rPr>
            <m:t>)</m:t>
          </m:r>
        </m:oMath>
      </m:oMathPara>
    </w:p>
    <w:p>
      <w:pPr>
        <w:pStyle w:val="FirstParagraph"/>
      </w:pPr>
      <w:r>
        <w:rPr>
          <w:rFonts w:hint="eastAsia"/>
        </w:rPr>
        <w:t xml:space="preserve">升余弦响应在符号采样时刻（</w:t>
      </w:r>
      <m:oMath>
        <m:r>
          <m:t>t</m:t>
        </m:r>
        <m:r>
          <m:rPr>
            <m:sty m:val="p"/>
          </m:rPr>
          <m:t>=</m:t>
        </m:r>
        <m:r>
          <m:t>n</m:t>
        </m:r>
        <m:sSub>
          <m:e>
            <m:r>
              <m:t>T</m:t>
            </m:r>
          </m:e>
          <m:sub>
            <m:r>
              <m:t>s</m:t>
            </m:r>
          </m:sub>
        </m:sSub>
      </m:oMath>
      <w:r>
        <w:rPr>
          <w:rFonts w:hint="eastAsia"/>
        </w:rPr>
        <w:t xml:space="preserve">）满足无</w:t>
      </w:r>
      <w:r>
        <w:t xml:space="preserve"> ISI </w:t>
      </w:r>
      <w:r>
        <w:rPr>
          <w:rFonts w:hint="eastAsia"/>
        </w:rPr>
        <w:t xml:space="preserve">条件。</w:t>
      </w:r>
    </w:p>
    <w:bookmarkEnd w:id="92"/>
    <w:bookmarkStart w:id="93" w:name="bpsk-解调与符号判决"/>
    <w:p>
      <w:pPr>
        <w:pStyle w:val="Heading4"/>
      </w:pPr>
      <w:r>
        <w:t xml:space="preserve">3.2.2 BPSK </w:t>
      </w:r>
      <w:r>
        <w:rPr>
          <w:rFonts w:hint="eastAsia"/>
        </w:rPr>
        <w:t xml:space="preserve">解调与符号判决</w:t>
      </w:r>
    </w:p>
    <w:p>
      <w:pPr>
        <w:pStyle w:val="FirstParagraph"/>
      </w:pPr>
      <w:r>
        <w:t xml:space="preserve">BPSK </w:t>
      </w:r>
      <w:r>
        <w:rPr>
          <w:rFonts w:hint="eastAsia"/>
        </w:rPr>
        <w:t xml:space="preserve">解调器接收</w:t>
      </w:r>
      <w:r>
        <w:t xml:space="preserve"> RRC </w:t>
      </w:r>
      <w:r>
        <w:rPr>
          <w:rFonts w:hint="eastAsia"/>
        </w:rPr>
        <w:t xml:space="preserve">匹配滤波后的</w:t>
      </w:r>
      <w:r>
        <w:t xml:space="preserve"> I/Q </w:t>
      </w:r>
      <w:r>
        <w:rPr>
          <w:rFonts w:hint="eastAsia"/>
        </w:rPr>
        <w:t xml:space="preserve">信号，进行相干判决：</w:t>
      </w:r>
    </w:p>
    <w:p>
      <w:pPr>
        <w:pStyle w:val="BodyText"/>
      </w:pPr>
      <m:oMathPara>
        <m:oMathParaPr>
          <m:jc m:val="center"/>
        </m:oMathParaPr>
        <m:oMath>
          <m:acc>
            <m:accPr>
              <m:chr m:val="̂"/>
            </m:accPr>
            <m:e>
              <m:r>
                <m:t>b</m:t>
              </m:r>
            </m:e>
          </m:acc>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rPr>
                        <m:nor/>
                        <m:sty m:val="p"/>
                      </m:rPr>
                      <m:t>if </m:t>
                    </m:r>
                    <m:r>
                      <m:t>I</m:t>
                    </m:r>
                    <m:r>
                      <m:rPr>
                        <m:sty m:val="p"/>
                      </m:rPr>
                      <m:t>&gt;</m:t>
                    </m:r>
                    <m:r>
                      <m:t>0</m:t>
                    </m:r>
                  </m:e>
                </m:mr>
                <m:mr>
                  <m:e>
                    <m:r>
                      <m:t>1</m:t>
                    </m:r>
                    <m:r>
                      <m:rPr>
                        <m:sty m:val="p"/>
                      </m:rPr>
                      <m:t>,</m:t>
                    </m:r>
                  </m:e>
                  <m:e>
                    <m:r>
                      <m:rPr>
                        <m:nor/>
                        <m:sty m:val="p"/>
                      </m:rPr>
                      <m:t>if </m:t>
                    </m:r>
                    <m:r>
                      <m:t>I</m:t>
                    </m:r>
                    <m:r>
                      <m:rPr>
                        <m:sty m:val="p"/>
                      </m:rPr>
                      <m:t>≤</m:t>
                    </m:r>
                    <m:r>
                      <m:t>0</m:t>
                    </m:r>
                  </m:e>
                </m:mr>
              </m:m>
            </m:e>
          </m:d>
        </m:oMath>
      </m:oMathPara>
    </w:p>
    <w:p>
      <w:pPr>
        <w:pStyle w:val="FirstParagraph"/>
      </w:pPr>
      <w:r>
        <w:rPr>
          <w:rFonts w:hint="eastAsia"/>
        </w:rPr>
        <w:t xml:space="preserve">判决基于</w:t>
      </w:r>
      <w:r>
        <w:t xml:space="preserve"> I </w:t>
      </w:r>
      <w:r>
        <w:rPr>
          <w:rFonts w:hint="eastAsia"/>
        </w:rPr>
        <w:t xml:space="preserve">路（同相分量）的符号——理想情况下</w:t>
      </w:r>
      <w:r>
        <w:t xml:space="preserve"> I </w:t>
      </w:r>
      <w:r>
        <w:rPr>
          <w:rFonts w:hint="eastAsia"/>
        </w:rPr>
        <w:t xml:space="preserve">路应为</w:t>
      </w:r>
      <w:r>
        <w:t xml:space="preserve"> </w:t>
      </w:r>
      <m:oMath>
        <m:r>
          <m:rPr>
            <m:sty m:val="p"/>
          </m:rPr>
          <m:t>±</m:t>
        </m:r>
        <m:r>
          <m:t>1</m:t>
        </m:r>
      </m:oMath>
      <w:r>
        <w:t xml:space="preserve">。Q </w:t>
      </w:r>
      <w:r>
        <w:rPr>
          <w:rFonts w:hint="eastAsia"/>
        </w:rPr>
        <w:t xml:space="preserve">路恒为零（仅为</w:t>
      </w:r>
      <w:r>
        <w:t xml:space="preserve"> RRC </w:t>
      </w:r>
      <w:r>
        <w:rPr>
          <w:rFonts w:hint="eastAsia"/>
        </w:rPr>
        <w:t xml:space="preserve">成形引入的过渡分量）。在高</w:t>
      </w:r>
      <w:r>
        <w:t xml:space="preserve"> SNR </w:t>
      </w:r>
      <w:r>
        <w:rPr>
          <w:rFonts w:hint="eastAsia"/>
        </w:rPr>
        <w:t xml:space="preserve">条件下，判决统计量</w:t>
      </w:r>
      <w:r>
        <w:t xml:space="preserve"> I </w:t>
      </w:r>
      <w:r>
        <w:rPr>
          <w:rFonts w:hint="eastAsia"/>
        </w:rPr>
        <w:t xml:space="preserve">的分布呈现清晰的双峰结构（峰位于</w:t>
      </w:r>
      <w:r>
        <w:t xml:space="preserve"> </w:t>
      </w:r>
      <m:oMath>
        <m:r>
          <m:rPr>
            <m:sty m:val="p"/>
          </m:rPr>
          <m:t>±</m:t>
        </m:r>
        <m:r>
          <m:t>1</m:t>
        </m:r>
      </m:oMath>
      <w:r>
        <w:rPr>
          <w:rFonts w:hint="eastAsia"/>
        </w:rPr>
        <w:t xml:space="preserve">），判决边界清晰。</w:t>
      </w:r>
    </w:p>
    <w:bookmarkEnd w:id="93"/>
    <w:bookmarkStart w:id="99" w:name="pcm-话音收发分析"/>
    <w:p>
      <w:pPr>
        <w:pStyle w:val="Heading4"/>
      </w:pPr>
      <w:r>
        <w:t xml:space="preserve">3.2.3 PCM </w:t>
      </w:r>
      <w:r>
        <w:rPr>
          <w:rFonts w:hint="eastAsia"/>
        </w:rPr>
        <w:t xml:space="preserve">话音收发分析</w:t>
      </w:r>
    </w:p>
    <w:p>
      <w:pPr>
        <w:pStyle w:val="FirstParagraph"/>
      </w:pPr>
      <w:r>
        <w:t xml:space="preserve">PCM </w:t>
      </w:r>
      <w:r>
        <w:rPr>
          <w:rFonts w:hint="eastAsia"/>
        </w:rPr>
        <w:t xml:space="preserve">体制下，BPSK</w:t>
      </w:r>
      <w:r>
        <w:t xml:space="preserve"> </w:t>
      </w:r>
      <w:r>
        <w:rPr>
          <w:rFonts w:hint="eastAsia"/>
        </w:rPr>
        <w:t xml:space="preserve">系统在不同</w:t>
      </w:r>
      <w:r>
        <w:t xml:space="preserve"> SNR </w:t>
      </w:r>
      <w:r>
        <w:rPr>
          <w:rFonts w:hint="eastAsia"/>
        </w:rPr>
        <w:t xml:space="preserve">条件下的收发性能特点：</w:t>
      </w:r>
    </w:p>
    <w:p>
      <w:pPr>
        <w:pStyle w:val="BodyText"/>
      </w:pPr>
      <w:r>
        <w:rPr>
          <w:rFonts w:hint="eastAsia"/>
          <w:b/>
          <w:bCs/>
        </w:rPr>
        <w:t xml:space="preserve">高</w:t>
      </w:r>
      <w:r>
        <w:rPr>
          <w:b/>
          <w:bCs/>
        </w:rPr>
        <w:t xml:space="preserve"> </w:t>
      </w:r>
      <w:r>
        <w:rPr>
          <w:rFonts w:hint="eastAsia"/>
          <w:b/>
          <w:bCs/>
        </w:rPr>
        <w:t xml:space="preserve">SNR（Eb/N0</w:t>
      </w:r>
      <w:r>
        <w:rPr>
          <w:b/>
          <w:bCs/>
        </w:rPr>
        <w:t xml:space="preserve"> = 100 </w:t>
      </w:r>
      <w:r>
        <w:rPr>
          <w:rFonts w:hint="eastAsia"/>
          <w:b/>
          <w:bCs/>
        </w:rPr>
        <w:t xml:space="preserve">dB）：</w:t>
      </w:r>
      <w:r>
        <w:t xml:space="preserve"> </w:t>
      </w:r>
      <w:r>
        <w:t xml:space="preserve">PCM </w:t>
      </w:r>
      <w:r>
        <w:rPr>
          <w:rFonts w:hint="eastAsia"/>
        </w:rPr>
        <w:t xml:space="preserve">收发字节匹配率</w:t>
      </w:r>
      <w:r>
        <w:t xml:space="preserve"> </w:t>
      </w:r>
      <w:r>
        <w:rPr>
          <w:rFonts w:hint="eastAsia"/>
        </w:rPr>
        <w:t xml:space="preserve">100%（偏移</w:t>
      </w:r>
      <w:r>
        <w:t xml:space="preserve"> 2 </w:t>
      </w:r>
      <w:r>
        <w:rPr>
          <w:rFonts w:hint="eastAsia"/>
        </w:rPr>
        <w:t xml:space="preserve">个</w:t>
      </w:r>
      <w:r>
        <w:t xml:space="preserve"> PCM </w:t>
      </w:r>
      <w:r>
        <w:rPr>
          <w:rFonts w:hint="eastAsia"/>
        </w:rPr>
        <w:t xml:space="preserve">样点）。8-bit</w:t>
      </w:r>
      <w:r>
        <w:t xml:space="preserve"> PCM </w:t>
      </w:r>
      <w:r>
        <w:rPr>
          <w:rFonts w:hint="eastAsia"/>
        </w:rPr>
        <w:t xml:space="preserve">量化后的正弦波经编码-调制-传输-解调-解码全链路后，重建波形范围</w:t>
      </w:r>
      <w:r>
        <w:t xml:space="preserve"> </w:t>
      </w:r>
      <m:oMath>
        <m:r>
          <m:rPr>
            <m:sty m:val="p"/>
          </m:rPr>
          <m:t>[</m:t>
        </m:r>
        <m:r>
          <m:rPr>
            <m:sty m:val="p"/>
          </m:rPr>
          <m:t>−</m:t>
        </m:r>
        <m:r>
          <m:t>0.97</m:t>
        </m:r>
        <m:r>
          <m:rPr>
            <m:sty m:val="p"/>
          </m:rPr>
          <m:t>,</m:t>
        </m:r>
        <m:r>
          <m:t>0.95</m:t>
        </m:r>
        <m:r>
          <m:rPr>
            <m:sty m:val="p"/>
          </m:rPr>
          <m:t>]</m:t>
        </m:r>
      </m:oMath>
      <w:r>
        <w:rPr>
          <w:rFonts w:hint="eastAsia"/>
        </w:rPr>
        <w:t xml:space="preserve">（输入范围</w:t>
      </w:r>
      <w:r>
        <w:t xml:space="preserve"> </w:t>
      </w:r>
      <m:oMath>
        <m:r>
          <m:rPr>
            <m:sty m:val="p"/>
          </m:rPr>
          <m:t>[</m:t>
        </m:r>
        <m:r>
          <m:rPr>
            <m:sty m:val="p"/>
          </m:rPr>
          <m:t>−</m:t>
        </m:r>
        <m:r>
          <m:t>1</m:t>
        </m:r>
        <m:r>
          <m:rPr>
            <m:sty m:val="p"/>
          </m:rPr>
          <m:t>,</m:t>
        </m:r>
        <m:r>
          <m:t>1</m:t>
        </m:r>
        <m:r>
          <m:rPr>
            <m:sty m:val="p"/>
          </m:rPr>
          <m:t>]</m:t>
        </m:r>
      </m:oMath>
      <w:r>
        <w:rPr>
          <w:rFonts w:hint="eastAsia"/>
        </w:rPr>
        <w:t xml:space="preserve">），轻微幅度衰减来自</w:t>
      </w:r>
      <w:r>
        <w:t xml:space="preserve"> LPF </w:t>
      </w:r>
      <w:r>
        <w:rPr>
          <w:rFonts w:hint="eastAsia"/>
        </w:rPr>
        <w:t xml:space="preserve">的带内损耗。重建正弦波频率经零交叉检测验证为</w:t>
      </w:r>
      <w:r>
        <w:t xml:space="preserve"> 1000 </w:t>
      </w:r>
      <w:r>
        <w:rPr>
          <w:rFonts w:hint="eastAsia"/>
        </w:rPr>
        <w:t xml:space="preserve">Hz，与输入完全一致。系统等效</w:t>
      </w:r>
      <w:r>
        <w:t xml:space="preserve"> SNR </w:t>
      </w:r>
      <w:r>
        <w:rPr>
          <w:rFonts w:hint="eastAsia"/>
        </w:rPr>
        <w:t xml:space="preserve">约为</w:t>
      </w:r>
      <w:r>
        <w:t xml:space="preserve"> 49.9 </w:t>
      </w:r>
      <w:r>
        <w:rPr>
          <w:rFonts w:hint="eastAsia"/>
        </w:rPr>
        <w:t xml:space="preserve">dB（PCM</w:t>
      </w:r>
      <w:r>
        <w:t xml:space="preserve"> 8-bit </w:t>
      </w:r>
      <w:r>
        <w:rPr>
          <w:rFonts w:hint="eastAsia"/>
        </w:rPr>
        <w:t xml:space="preserve">理论</w:t>
      </w:r>
      <w:r>
        <w:t xml:space="preserve"> </w:t>
      </w:r>
      <w:r>
        <w:rPr>
          <w:rFonts w:hint="eastAsia"/>
        </w:rPr>
        <w:t xml:space="preserve">SQNR），远优于原始</w:t>
      </w:r>
      <w:r>
        <w:t xml:space="preserve"> 1-bit </w:t>
      </w:r>
      <w:r>
        <w:rPr>
          <w:rFonts w:hint="eastAsia"/>
        </w:rPr>
        <w:t xml:space="preserve">方案。</w:t>
      </w:r>
    </w:p>
    <w:p>
      <w:pPr>
        <w:pStyle w:val="CaptionedFigure"/>
      </w:pPr>
      <w:r>
        <w:drawing>
          <wp:inline>
            <wp:extent cx="5334000" cy="2369402"/>
            <wp:effectExtent b="0" l="0" r="0" t="0"/>
            <wp:docPr descr="图 3.9 BPSK 收发话音对比 — Eb/N0 = 10 dB" title="" id="94" name="Picture"/>
            <a:graphic>
              <a:graphicData uri="http://schemas.openxmlformats.org/drawingml/2006/picture">
                <pic:pic>
                  <pic:nvPicPr>
                    <pic:cNvPr descr="figures/fig3_2_bpsk_waveform.png" id="95" name="Picture"/>
                    <pic:cNvPicPr>
                      <a:picLocks noChangeArrowheads="1" noChangeAspect="1"/>
                    </pic:cNvPicPr>
                  </pic:nvPicPr>
                  <pic:blipFill>
                    <a:blip r:embed="rId81"/>
                    <a:stretch>
                      <a:fillRect/>
                    </a:stretch>
                  </pic:blipFill>
                  <pic:spPr bwMode="auto">
                    <a:xfrm>
                      <a:off x="0" y="0"/>
                      <a:ext cx="5334000" cy="2369402"/>
                    </a:xfrm>
                    <a:prstGeom prst="rect">
                      <a:avLst/>
                    </a:prstGeom>
                    <a:noFill/>
                    <a:ln w="9525">
                      <a:noFill/>
                      <a:headEnd/>
                      <a:tailEnd/>
                    </a:ln>
                  </pic:spPr>
                </pic:pic>
              </a:graphicData>
            </a:graphic>
          </wp:inline>
        </w:drawing>
      </w:r>
    </w:p>
    <w:p>
      <w:pPr>
        <w:pStyle w:val="ImageCaption"/>
      </w:pPr>
      <w:r>
        <w:rPr>
          <w:rFonts w:hint="eastAsia"/>
        </w:rPr>
        <w:t xml:space="preserve">图</w:t>
      </w:r>
      <w:r>
        <w:t xml:space="preserve"> 3.9 BPSK </w:t>
      </w:r>
      <w:r>
        <w:rPr>
          <w:rFonts w:hint="eastAsia"/>
        </w:rPr>
        <w:t xml:space="preserve">收发话音对比</w:t>
      </w:r>
      <w:r>
        <w:t xml:space="preserve"> — Eb/N0 = 10 dB</w:t>
      </w:r>
    </w:p>
    <w:p>
      <w:pPr>
        <w:pStyle w:val="BodyText"/>
      </w:pPr>
      <w:r>
        <w:rPr>
          <w:rFonts w:hint="eastAsia"/>
        </w:rPr>
        <w:t xml:space="preserve">图</w:t>
      </w:r>
      <w:r>
        <w:t xml:space="preserve"> 3.9 BPSK </w:t>
      </w:r>
      <w:r>
        <w:rPr>
          <w:rFonts w:hint="eastAsia"/>
        </w:rPr>
        <w:t xml:space="preserve">收发</w:t>
      </w:r>
      <w:r>
        <w:t xml:space="preserve"> PCM </w:t>
      </w:r>
      <w:r>
        <w:rPr>
          <w:rFonts w:hint="eastAsia"/>
        </w:rPr>
        <w:t xml:space="preserve">重建波形</w:t>
      </w:r>
      <w:r>
        <w:t xml:space="preserve"> — </w:t>
      </w:r>
      <w:r>
        <w:rPr>
          <w:rFonts w:hint="eastAsia"/>
        </w:rPr>
        <w:t xml:space="preserve">高</w:t>
      </w:r>
      <w:r>
        <w:t xml:space="preserve"> SNR</w:t>
      </w:r>
    </w:p>
    <w:p>
      <w:pPr>
        <w:pStyle w:val="BodyText"/>
      </w:pPr>
      <w:r>
        <w:rPr>
          <w:rFonts w:hint="eastAsia"/>
          <w:b/>
          <w:bCs/>
        </w:rPr>
        <w:t xml:space="preserve">中等</w:t>
      </w:r>
      <w:r>
        <w:rPr>
          <w:b/>
          <w:bCs/>
        </w:rPr>
        <w:t xml:space="preserve"> </w:t>
      </w:r>
      <w:r>
        <w:rPr>
          <w:rFonts w:hint="eastAsia"/>
          <w:b/>
          <w:bCs/>
        </w:rPr>
        <w:t xml:space="preserve">SNR（Eb/N0</w:t>
      </w:r>
      <w:r>
        <w:rPr>
          <w:b/>
          <w:bCs/>
        </w:rPr>
        <w:t xml:space="preserve"> = 5 </w:t>
      </w:r>
      <w:r>
        <w:rPr>
          <w:rFonts w:hint="eastAsia"/>
          <w:b/>
          <w:bCs/>
        </w:rPr>
        <w:t xml:space="preserve">dB，BER</w:t>
      </w:r>
      <w:r>
        <w:rPr>
          <w:b/>
          <w:bCs/>
        </w:rPr>
        <w:t xml:space="preserve"> ≈ </w:t>
      </w:r>
      <w:r>
        <w:rPr>
          <w:rFonts w:hint="eastAsia"/>
          <w:b/>
          <w:bCs/>
        </w:rPr>
        <w:t xml:space="preserve">6.4×10⁻³）：</w:t>
      </w:r>
      <w:r>
        <w:t xml:space="preserve"> </w:t>
      </w:r>
      <w:r>
        <w:t xml:space="preserve">PCM </w:t>
      </w:r>
      <w:r>
        <w:rPr>
          <w:rFonts w:hint="eastAsia"/>
        </w:rPr>
        <w:t xml:space="preserve">字节出现零星错误（32</w:t>
      </w:r>
      <w:r>
        <w:t xml:space="preserve"> bit errors / 4992 </w:t>
      </w:r>
      <w:r>
        <w:rPr>
          <w:rFonts w:hint="eastAsia"/>
        </w:rPr>
        <w:t xml:space="preserve">bits），时域波形有少量毛刺，但</w:t>
      </w:r>
      <w:r>
        <w:t xml:space="preserve"> 1 kHz </w:t>
      </w:r>
      <w:r>
        <w:rPr>
          <w:rFonts w:hint="eastAsia"/>
        </w:rPr>
        <w:t xml:space="preserve">基频分量仍占主导地位。8-bit</w:t>
      </w:r>
      <w:r>
        <w:t xml:space="preserve"> PCM </w:t>
      </w:r>
      <w:r>
        <w:rPr>
          <w:rFonts w:hint="eastAsia"/>
        </w:rPr>
        <w:t xml:space="preserve">的抗噪能力优于</w:t>
      </w:r>
      <w:r>
        <w:t xml:space="preserve"> 1-bit </w:t>
      </w:r>
      <w:r>
        <w:rPr>
          <w:rFonts w:hint="eastAsia"/>
        </w:rPr>
        <w:t xml:space="preserve">方案——单个比特错误仅影响对应样点的</w:t>
      </w:r>
      <w:r>
        <w:t xml:space="preserve"> 1/256 </w:t>
      </w:r>
      <w:r>
        <w:rPr>
          <w:rFonts w:hint="eastAsia"/>
        </w:rPr>
        <w:t xml:space="preserve">幅度，而非样点的全部信息。</w:t>
      </w:r>
    </w:p>
    <w:p>
      <w:pPr>
        <w:pStyle w:val="BodyText"/>
      </w:pPr>
      <w:r>
        <w:rPr>
          <w:rFonts w:hint="eastAsia"/>
          <w:b/>
          <w:bCs/>
        </w:rPr>
        <w:t xml:space="preserve">低</w:t>
      </w:r>
      <w:r>
        <w:rPr>
          <w:b/>
          <w:bCs/>
        </w:rPr>
        <w:t xml:space="preserve"> </w:t>
      </w:r>
      <w:r>
        <w:rPr>
          <w:rFonts w:hint="eastAsia"/>
          <w:b/>
          <w:bCs/>
        </w:rPr>
        <w:t xml:space="preserve">SNR（Eb/N0</w:t>
      </w:r>
      <w:r>
        <w:rPr>
          <w:b/>
          <w:bCs/>
        </w:rPr>
        <w:t xml:space="preserve"> = 0 </w:t>
      </w:r>
      <w:r>
        <w:rPr>
          <w:rFonts w:hint="eastAsia"/>
          <w:b/>
          <w:bCs/>
        </w:rPr>
        <w:t xml:space="preserve">dB，BER</w:t>
      </w:r>
      <w:r>
        <w:rPr>
          <w:b/>
          <w:bCs/>
        </w:rPr>
        <w:t xml:space="preserve"> ≈ </w:t>
      </w:r>
      <w:r>
        <w:rPr>
          <w:rFonts w:hint="eastAsia"/>
          <w:b/>
          <w:bCs/>
        </w:rPr>
        <w:t xml:space="preserve">8.1×10⁻²）：</w:t>
      </w:r>
      <w:r>
        <w:t xml:space="preserve"> </w:t>
      </w:r>
      <w:r>
        <w:rPr>
          <w:rFonts w:hint="eastAsia"/>
        </w:rPr>
        <w:t xml:space="preserve">解调话音失真加重（403</w:t>
      </w:r>
      <w:r>
        <w:t xml:space="preserve"> bit errors / 4992 </w:t>
      </w:r>
      <w:r>
        <w:rPr>
          <w:rFonts w:hint="eastAsia"/>
        </w:rPr>
        <w:t xml:space="preserve">bits），噪声电平接近信号电平，但</w:t>
      </w:r>
      <w:r>
        <w:t xml:space="preserve"> PCM </w:t>
      </w:r>
      <w:r>
        <w:rPr>
          <w:rFonts w:hint="eastAsia"/>
        </w:rPr>
        <w:t xml:space="preserve">重建的</w:t>
      </w:r>
      <w:r>
        <w:t xml:space="preserve"> 1 kHz </w:t>
      </w:r>
      <w:r>
        <w:rPr>
          <w:rFonts w:hint="eastAsia"/>
        </w:rPr>
        <w:t xml:space="preserve">信号结构仍有保留。</w:t>
      </w:r>
    </w:p>
    <w:p>
      <w:pPr>
        <w:pStyle w:val="CaptionedFigure"/>
      </w:pPr>
      <w:r>
        <w:drawing>
          <wp:inline>
            <wp:extent cx="5334000" cy="2369402"/>
            <wp:effectExtent b="0" l="0" r="0" t="0"/>
            <wp:docPr descr="图 3.10 BPSK 收发话音对比 — Eb/N0 = 0 dB" title="" id="97" name="Picture"/>
            <a:graphic>
              <a:graphicData uri="http://schemas.openxmlformats.org/drawingml/2006/picture">
                <pic:pic>
                  <pic:nvPicPr>
                    <pic:cNvPr descr="figures/fig3_8_bpsk_voice_0db.png" id="98" name="Picture"/>
                    <pic:cNvPicPr>
                      <a:picLocks noChangeArrowheads="1" noChangeAspect="1"/>
                    </pic:cNvPicPr>
                  </pic:nvPicPr>
                  <pic:blipFill>
                    <a:blip r:embed="rId96"/>
                    <a:stretch>
                      <a:fillRect/>
                    </a:stretch>
                  </pic:blipFill>
                  <pic:spPr bwMode="auto">
                    <a:xfrm>
                      <a:off x="0" y="0"/>
                      <a:ext cx="5334000" cy="2369402"/>
                    </a:xfrm>
                    <a:prstGeom prst="rect">
                      <a:avLst/>
                    </a:prstGeom>
                    <a:noFill/>
                    <a:ln w="9525">
                      <a:noFill/>
                      <a:headEnd/>
                      <a:tailEnd/>
                    </a:ln>
                  </pic:spPr>
                </pic:pic>
              </a:graphicData>
            </a:graphic>
          </wp:inline>
        </w:drawing>
      </w:r>
    </w:p>
    <w:p>
      <w:pPr>
        <w:pStyle w:val="ImageCaption"/>
      </w:pPr>
      <w:r>
        <w:rPr>
          <w:rFonts w:hint="eastAsia"/>
        </w:rPr>
        <w:t xml:space="preserve">图</w:t>
      </w:r>
      <w:r>
        <w:t xml:space="preserve"> 3.10 BPSK </w:t>
      </w:r>
      <w:r>
        <w:rPr>
          <w:rFonts w:hint="eastAsia"/>
        </w:rPr>
        <w:t xml:space="preserve">收发话音对比</w:t>
      </w:r>
      <w:r>
        <w:t xml:space="preserve"> — Eb/N0 = 0 dB</w:t>
      </w:r>
    </w:p>
    <w:p>
      <w:pPr>
        <w:pStyle w:val="BodyText"/>
      </w:pPr>
      <w:r>
        <w:rPr>
          <w:rFonts w:hint="eastAsia"/>
        </w:rPr>
        <w:t xml:space="preserve">图</w:t>
      </w:r>
      <w:r>
        <w:t xml:space="preserve"> 3.10 BPSK </w:t>
      </w:r>
      <w:r>
        <w:rPr>
          <w:rFonts w:hint="eastAsia"/>
        </w:rPr>
        <w:t xml:space="preserve">收发</w:t>
      </w:r>
      <w:r>
        <w:t xml:space="preserve"> PCM </w:t>
      </w:r>
      <w:r>
        <w:rPr>
          <w:rFonts w:hint="eastAsia"/>
        </w:rPr>
        <w:t xml:space="preserve">重建波形</w:t>
      </w:r>
      <w:r>
        <w:t xml:space="preserve"> — </w:t>
      </w:r>
      <w:r>
        <w:rPr>
          <w:rFonts w:hint="eastAsia"/>
        </w:rPr>
        <w:t xml:space="preserve">低</w:t>
      </w:r>
      <w:r>
        <w:t xml:space="preserve"> SNR</w:t>
      </w:r>
    </w:p>
    <w:bookmarkEnd w:id="99"/>
    <w:bookmarkStart w:id="103" w:name="bpsk-误比特率性能"/>
    <w:p>
      <w:pPr>
        <w:pStyle w:val="Heading4"/>
      </w:pPr>
      <w:r>
        <w:t xml:space="preserve">3.2.4 BPSK </w:t>
      </w:r>
      <w:r>
        <w:rPr>
          <w:rFonts w:hint="eastAsia"/>
        </w:rPr>
        <w:t xml:space="preserve">误比特率性能</w:t>
      </w:r>
    </w:p>
    <w:p>
      <w:pPr>
        <w:pStyle w:val="FirstParagraph"/>
      </w:pPr>
      <w:r>
        <w:rPr>
          <w:rFonts w:hint="eastAsia"/>
        </w:rPr>
        <w:t xml:space="preserve">图</w:t>
      </w:r>
      <w:r>
        <w:t xml:space="preserve"> 3.11 </w:t>
      </w:r>
      <w:r>
        <w:rPr>
          <w:rFonts w:hint="eastAsia"/>
        </w:rPr>
        <w:t xml:space="preserve">给出了</w:t>
      </w:r>
      <w:r>
        <w:t xml:space="preserve"> BPSK </w:t>
      </w:r>
      <w:r>
        <w:rPr>
          <w:rFonts w:hint="eastAsia"/>
        </w:rPr>
        <w:t xml:space="preserve">系统在不同</w:t>
      </w:r>
      <w:r>
        <w:t xml:space="preserve"> Eb/N0 </w:t>
      </w:r>
      <w:r>
        <w:rPr>
          <w:rFonts w:hint="eastAsia"/>
        </w:rPr>
        <w:t xml:space="preserve">下的仿真</w:t>
      </w:r>
      <w:r>
        <w:t xml:space="preserve"> BER </w:t>
      </w:r>
      <w:r>
        <w:rPr>
          <w:rFonts w:hint="eastAsia"/>
        </w:rPr>
        <w:t xml:space="preserve">与理论曲线的对比。在高</w:t>
      </w:r>
      <w:r>
        <w:t xml:space="preserve"> </w:t>
      </w:r>
      <w:r>
        <w:rPr>
          <w:rFonts w:hint="eastAsia"/>
        </w:rPr>
        <w:t xml:space="preserve">Eb/N0（100</w:t>
      </w:r>
      <w:r>
        <w:t xml:space="preserve"> </w:t>
      </w:r>
      <w:r>
        <w:rPr>
          <w:rFonts w:hint="eastAsia"/>
        </w:rPr>
        <w:t xml:space="preserve">dB）条件下，PCM</w:t>
      </w:r>
      <w:r>
        <w:t xml:space="preserve"> </w:t>
      </w:r>
      <w:r>
        <w:rPr>
          <w:rFonts w:hint="eastAsia"/>
        </w:rPr>
        <w:t xml:space="preserve">收发字节匹配率达</w:t>
      </w:r>
      <w:r>
        <w:t xml:space="preserve"> </w:t>
      </w:r>
      <w:r>
        <w:rPr>
          <w:b/>
          <w:bCs/>
        </w:rPr>
        <w:t xml:space="preserve">100%</w:t>
      </w:r>
      <w:r>
        <w:rPr>
          <w:rFonts w:hint="eastAsia"/>
        </w:rPr>
        <w:t xml:space="preserve">（124/124，偏移</w:t>
      </w:r>
      <w:r>
        <w:t xml:space="preserve"> 2 </w:t>
      </w:r>
      <w:r>
        <w:rPr>
          <w:rFonts w:hint="eastAsia"/>
        </w:rPr>
        <w:t xml:space="preserve">个</w:t>
      </w:r>
      <w:r>
        <w:t xml:space="preserve"> PCM </w:t>
      </w:r>
      <w:r>
        <w:rPr>
          <w:rFonts w:hint="eastAsia"/>
        </w:rPr>
        <w:t xml:space="preserve">样点），验证了</w:t>
      </w:r>
      <w:r>
        <w:t xml:space="preserve"> PCM </w:t>
      </w:r>
      <w:r>
        <w:rPr>
          <w:rFonts w:hint="eastAsia"/>
        </w:rPr>
        <w:t xml:space="preserve">编码-解码链路的正确性。</w:t>
      </w:r>
    </w:p>
    <w:p>
      <w:pPr>
        <w:pStyle w:val="BodyText"/>
      </w:pPr>
      <w:r>
        <w:t xml:space="preserve">BER </w:t>
      </w:r>
      <w:r>
        <w:rPr>
          <w:rFonts w:hint="eastAsia"/>
        </w:rPr>
        <w:t xml:space="preserve">仿真设置：仿真时长</w:t>
      </w:r>
      <w:r>
        <w:t xml:space="preserve"> 5 </w:t>
      </w:r>
      <w:r>
        <w:rPr>
          <w:rFonts w:hint="eastAsia"/>
        </w:rPr>
        <w:t xml:space="preserve">ms（约</w:t>
      </w:r>
      <w:r>
        <w:t xml:space="preserve"> 625 </w:t>
      </w:r>
      <w:r>
        <w:rPr>
          <w:rFonts w:hint="eastAsia"/>
        </w:rPr>
        <w:t xml:space="preserve">个</w:t>
      </w:r>
      <w:r>
        <w:t xml:space="preserve"> PCM </w:t>
      </w:r>
      <w:r>
        <w:rPr>
          <w:rFonts w:hint="eastAsia"/>
        </w:rPr>
        <w:t xml:space="preserve">样点</w:t>
      </w:r>
      <w:r>
        <w:t xml:space="preserve"> = 4992 </w:t>
      </w:r>
      <w:r>
        <w:rPr>
          <w:rFonts w:hint="eastAsia"/>
        </w:rPr>
        <w:t xml:space="preserve">比特），Eb/N0</w:t>
      </w:r>
      <w:r>
        <w:t xml:space="preserve"> </w:t>
      </w:r>
      <w:r>
        <w:rPr>
          <w:rFonts w:hint="eastAsia"/>
        </w:rPr>
        <w:t xml:space="preserve">扫频范围</w:t>
      </w:r>
      <w:r>
        <w:t xml:space="preserve"> -2 dB </w:t>
      </w:r>
      <w:r>
        <w:rPr>
          <w:rFonts w:hint="eastAsia"/>
        </w:rPr>
        <w:t xml:space="preserve">至</w:t>
      </w:r>
      <w:r>
        <w:t xml:space="preserve"> 14 </w:t>
      </w:r>
      <w:r>
        <w:rPr>
          <w:rFonts w:hint="eastAsia"/>
        </w:rPr>
        <w:t xml:space="preserve">dB，AWGN</w:t>
      </w:r>
      <w:r>
        <w:t xml:space="preserve"> </w:t>
      </w:r>
      <w:r>
        <w:rPr>
          <w:rFonts w:hint="eastAsia"/>
        </w:rPr>
        <w:t xml:space="preserve">信道使用实测信号功率（SignalPower</w:t>
      </w:r>
      <w:r>
        <w:t xml:space="preserve"> ≈ </w:t>
      </w:r>
      <w:r>
        <w:rPr>
          <w:rFonts w:hint="eastAsia"/>
        </w:rPr>
        <w:t xml:space="preserve">0.125，经</w:t>
      </w:r>
      <w:r>
        <w:t xml:space="preserve"> RRC </w:t>
      </w:r>
      <w:r>
        <w:rPr>
          <w:rFonts w:hint="eastAsia"/>
        </w:rPr>
        <w:t xml:space="preserve">滤波后的符号功率）以确保</w:t>
      </w:r>
      <w:r>
        <w:t xml:space="preserve"> Eb/N0 </w:t>
      </w:r>
      <w:r>
        <w:rPr>
          <w:rFonts w:hint="eastAsia"/>
        </w:rPr>
        <w:t xml:space="preserve">标定准确。</w:t>
      </w:r>
    </w:p>
    <w:p>
      <w:pPr>
        <w:pStyle w:val="BodyText"/>
      </w:pPr>
      <w:r>
        <w:t xml:space="preserve">BPSK </w:t>
      </w:r>
      <w:r>
        <w:rPr>
          <w:rFonts w:hint="eastAsia"/>
        </w:rPr>
        <w:t xml:space="preserve">仿真</w:t>
      </w:r>
      <w:r>
        <w:t xml:space="preserve"> BER </w:t>
      </w:r>
      <w:r>
        <w:rPr>
          <w:rFonts w:hint="eastAsia"/>
        </w:rPr>
        <w:t xml:space="preserve">与理论曲线</w:t>
      </w:r>
      <w:r>
        <w:t xml:space="preserve"> </w:t>
      </w:r>
      <m:oMath>
        <m:sSub>
          <m:e>
            <m:r>
              <m:t>P</m:t>
            </m:r>
          </m:e>
          <m:sub>
            <m:r>
              <m:t>b</m:t>
            </m:r>
          </m:sub>
        </m:sSub>
        <m:r>
          <m:rPr>
            <m:sty m:val="p"/>
          </m:rPr>
          <m:t>=</m:t>
        </m:r>
        <m:r>
          <m:t>Q</m:t>
        </m:r>
        <m:r>
          <m:rPr>
            <m:sty m:val="p"/>
          </m:rPr>
          <m:t>(</m:t>
        </m:r>
        <m:rad>
          <m:radPr>
            <m:degHide m:val="on"/>
          </m:radPr>
          <m:deg/>
          <m:e>
            <m:r>
              <m:t>2</m:t>
            </m:r>
            <m:sSub>
              <m:e>
                <m:r>
                  <m:t>E</m:t>
                </m:r>
              </m:e>
              <m:sub>
                <m:r>
                  <m:t>b</m:t>
                </m:r>
              </m:sub>
            </m:sSub>
            <m:r>
              <m:rPr>
                <m:sty m:val="p"/>
              </m:rPr>
              <m:t>/</m:t>
            </m:r>
            <m:sSub>
              <m:e>
                <m:r>
                  <m:t>N</m:t>
                </m:r>
              </m:e>
              <m:sub>
                <m:r>
                  <m:t>0</m:t>
                </m:r>
              </m:sub>
            </m:sSub>
          </m:e>
        </m:rad>
        <m:r>
          <m:rPr>
            <m:sty m:val="p"/>
          </m:rPr>
          <m:t>)</m:t>
        </m:r>
      </m:oMath>
      <w:r>
        <w:t xml:space="preserve"> </w:t>
      </w:r>
      <w:r>
        <w:rPr>
          <w:rFonts w:hint="eastAsia"/>
        </w:rPr>
        <w:t xml:space="preserve">的对比：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Eb/N0 (dB)</w:t>
            </w:r>
          </w:p>
        </w:tc>
        <w:tc>
          <w:tcPr/>
          <w:p>
            <w:pPr>
              <w:pStyle w:val="Compact"/>
            </w:pPr>
            <w:r>
              <w:rPr>
                <w:rFonts w:hint="eastAsia"/>
              </w:rPr>
              <w:t xml:space="preserve">仿真</w:t>
            </w:r>
            <w:r>
              <w:t xml:space="preserve"> BER</w:t>
            </w:r>
          </w:p>
        </w:tc>
        <w:tc>
          <w:tcPr/>
          <w:p>
            <w:pPr>
              <w:pStyle w:val="Compact"/>
            </w:pPr>
            <w:r>
              <w:rPr>
                <w:rFonts w:hint="eastAsia"/>
              </w:rPr>
              <w:t xml:space="preserve">理论</w:t>
            </w:r>
            <w:r>
              <w:t xml:space="preserve"> BER</w:t>
            </w:r>
          </w:p>
        </w:tc>
        <w:tc>
          <w:tcPr/>
          <w:p>
            <w:pPr>
              <w:pStyle w:val="Compact"/>
            </w:pPr>
            <w:r>
              <w:rPr>
                <w:rFonts w:hint="eastAsia"/>
              </w:rPr>
              <w:t xml:space="preserve">比特错误数/总比特数</w:t>
            </w:r>
          </w:p>
        </w:tc>
      </w:tr>
      <w:tr>
        <w:tc>
          <w:tcPr/>
          <w:p>
            <w:pPr>
              <w:pStyle w:val="Compact"/>
            </w:pPr>
            <w:r>
              <w:t xml:space="preserve">-2</w:t>
            </w:r>
          </w:p>
        </w:tc>
        <w:tc>
          <w:tcPr/>
          <w:p>
            <w:pPr>
              <w:pStyle w:val="Compact"/>
            </w:pPr>
            <w:r>
              <w:t xml:space="preserve">0.13383</w:t>
            </w:r>
          </w:p>
        </w:tc>
        <w:tc>
          <w:tcPr/>
          <w:p>
            <w:pPr>
              <w:pStyle w:val="Compact"/>
            </w:pPr>
            <w:r>
              <w:t xml:space="preserve">0.1328</w:t>
            </w:r>
          </w:p>
        </w:tc>
        <w:tc>
          <w:tcPr/>
          <w:p>
            <w:pPr>
              <w:pStyle w:val="Compact"/>
            </w:pPr>
            <w:r>
              <w:t xml:space="preserve">668/4992</w:t>
            </w:r>
          </w:p>
        </w:tc>
      </w:tr>
      <w:tr>
        <w:tc>
          <w:tcPr/>
          <w:p>
            <w:pPr>
              <w:pStyle w:val="Compact"/>
            </w:pPr>
            <w:r>
              <w:t xml:space="preserve">0</w:t>
            </w:r>
          </w:p>
        </w:tc>
        <w:tc>
          <w:tcPr/>
          <w:p>
            <w:pPr>
              <w:pStyle w:val="Compact"/>
            </w:pPr>
            <w:r>
              <w:t xml:space="preserve">0.08066</w:t>
            </w:r>
          </w:p>
        </w:tc>
        <w:tc>
          <w:tcPr/>
          <w:p>
            <w:pPr>
              <w:pStyle w:val="Compact"/>
            </w:pPr>
            <w:r>
              <w:t xml:space="preserve">0.0786</w:t>
            </w:r>
          </w:p>
        </w:tc>
        <w:tc>
          <w:tcPr/>
          <w:p>
            <w:pPr>
              <w:pStyle w:val="Compact"/>
            </w:pPr>
            <w:r>
              <w:t xml:space="preserve">403/4992</w:t>
            </w:r>
          </w:p>
        </w:tc>
      </w:tr>
      <w:tr>
        <w:tc>
          <w:tcPr/>
          <w:p>
            <w:pPr>
              <w:pStyle w:val="Compact"/>
            </w:pPr>
            <w:r>
              <w:t xml:space="preserve">2</w:t>
            </w:r>
          </w:p>
        </w:tc>
        <w:tc>
          <w:tcPr/>
          <w:p>
            <w:pPr>
              <w:pStyle w:val="Compact"/>
            </w:pPr>
            <w:r>
              <w:t xml:space="preserve">0.03190</w:t>
            </w:r>
          </w:p>
        </w:tc>
        <w:tc>
          <w:tcPr/>
          <w:p>
            <w:pPr>
              <w:pStyle w:val="Compact"/>
            </w:pPr>
            <w:r>
              <w:t xml:space="preserve">0.0375</w:t>
            </w:r>
          </w:p>
        </w:tc>
        <w:tc>
          <w:tcPr/>
          <w:p>
            <w:pPr>
              <w:pStyle w:val="Compact"/>
            </w:pPr>
            <w:r>
              <w:t xml:space="preserve">159/4992</w:t>
            </w:r>
          </w:p>
        </w:tc>
      </w:tr>
      <w:tr>
        <w:tc>
          <w:tcPr/>
          <w:p>
            <w:pPr>
              <w:pStyle w:val="Compact"/>
            </w:pPr>
            <w:r>
              <w:t xml:space="preserve">4</w:t>
            </w:r>
          </w:p>
        </w:tc>
        <w:tc>
          <w:tcPr/>
          <w:p>
            <w:pPr>
              <w:pStyle w:val="Compact"/>
            </w:pPr>
            <w:r>
              <w:t xml:space="preserve">0.01284</w:t>
            </w:r>
          </w:p>
        </w:tc>
        <w:tc>
          <w:tcPr/>
          <w:p>
            <w:pPr>
              <w:pStyle w:val="Compact"/>
            </w:pPr>
            <w:r>
              <w:t xml:space="preserve">0.0125</w:t>
            </w:r>
          </w:p>
        </w:tc>
        <w:tc>
          <w:tcPr/>
          <w:p>
            <w:pPr>
              <w:pStyle w:val="Compact"/>
            </w:pPr>
            <w:r>
              <w:t xml:space="preserve">64/4992</w:t>
            </w:r>
          </w:p>
        </w:tc>
      </w:tr>
      <w:tr>
        <w:tc>
          <w:tcPr/>
          <w:p>
            <w:pPr>
              <w:pStyle w:val="Compact"/>
            </w:pPr>
            <w:r>
              <w:t xml:space="preserve">6</w:t>
            </w:r>
          </w:p>
        </w:tc>
        <w:tc>
          <w:tcPr/>
          <w:p>
            <w:pPr>
              <w:pStyle w:val="Compact"/>
            </w:pPr>
            <w:r>
              <w:t xml:space="preserve">0.00181</w:t>
            </w:r>
          </w:p>
        </w:tc>
        <w:tc>
          <w:tcPr/>
          <w:p>
            <w:pPr>
              <w:pStyle w:val="Compact"/>
            </w:pPr>
            <w:r>
              <w:t xml:space="preserve">0.0024</w:t>
            </w:r>
          </w:p>
        </w:tc>
        <w:tc>
          <w:tcPr/>
          <w:p>
            <w:pPr>
              <w:pStyle w:val="Compact"/>
            </w:pPr>
            <w:r>
              <w:t xml:space="preserve">9/4992</w:t>
            </w:r>
          </w:p>
        </w:tc>
      </w:tr>
      <w:tr>
        <w:tc>
          <w:tcPr/>
          <w:p>
            <w:pPr>
              <w:pStyle w:val="Compact"/>
            </w:pPr>
            <w:r>
              <w:t xml:space="preserve">8</w:t>
            </w:r>
          </w:p>
        </w:tc>
        <w:tc>
          <w:tcPr/>
          <w:p>
            <w:pPr>
              <w:pStyle w:val="Compact"/>
            </w:pPr>
            <w:r>
              <w:t xml:space="preserve">0.00000</w:t>
            </w:r>
          </w:p>
        </w:tc>
        <w:tc>
          <w:tcPr/>
          <w:p>
            <w:pPr>
              <w:pStyle w:val="Compact"/>
            </w:pPr>
            <w:r>
              <w:t xml:space="preserve">2.0×10⁻⁴</w:t>
            </w:r>
          </w:p>
        </w:tc>
        <w:tc>
          <w:tcPr/>
          <w:p>
            <w:pPr>
              <w:pStyle w:val="Compact"/>
            </w:pPr>
            <w:r>
              <w:t xml:space="preserve">0/4992</w:t>
            </w:r>
          </w:p>
        </w:tc>
      </w:tr>
      <w:tr>
        <w:tc>
          <w:tcPr/>
          <w:p>
            <w:pPr>
              <w:pStyle w:val="Compact"/>
            </w:pPr>
            <w:r>
              <w:t xml:space="preserve">10</w:t>
            </w:r>
          </w:p>
        </w:tc>
        <w:tc>
          <w:tcPr/>
          <w:p>
            <w:pPr>
              <w:pStyle w:val="Compact"/>
            </w:pPr>
            <w:r>
              <w:t xml:space="preserve">0.00000</w:t>
            </w:r>
          </w:p>
        </w:tc>
        <w:tc>
          <w:tcPr/>
          <w:p>
            <w:pPr>
              <w:pStyle w:val="Compact"/>
            </w:pPr>
            <w:r>
              <w:t xml:space="preserve">8.0×10⁻⁶</w:t>
            </w:r>
          </w:p>
        </w:tc>
        <w:tc>
          <w:tcPr/>
          <w:p>
            <w:pPr>
              <w:pStyle w:val="Compact"/>
            </w:pPr>
            <w:r>
              <w:t xml:space="preserve">0/4992</w:t>
            </w:r>
          </w:p>
        </w:tc>
      </w:tr>
    </w:tbl>
    <w:p>
      <w:pPr>
        <w:pStyle w:val="BodyText"/>
      </w:pPr>
      <w:r>
        <w:rPr>
          <w:rFonts w:hint="eastAsia"/>
        </w:rPr>
        <w:t xml:space="preserve">仿真结果与理论公式高度吻合。在</w:t>
      </w:r>
      <w:r>
        <w:t xml:space="preserve"> BER = 10⁻³ </w:t>
      </w:r>
      <w:r>
        <w:rPr>
          <w:rFonts w:hint="eastAsia"/>
        </w:rPr>
        <w:t xml:space="preserve">处，所需</w:t>
      </w:r>
      <w:r>
        <w:t xml:space="preserve"> Eb/N0 </w:t>
      </w:r>
      <w:r>
        <w:rPr>
          <w:rFonts w:hint="eastAsia"/>
        </w:rPr>
        <w:t xml:space="preserve">约为</w:t>
      </w:r>
      <w:r>
        <w:t xml:space="preserve"> 5.5 </w:t>
      </w:r>
      <w:r>
        <w:rPr>
          <w:rFonts w:hint="eastAsia"/>
        </w:rPr>
        <w:t xml:space="preserve">dB；BPSK</w:t>
      </w:r>
      <w:r>
        <w:t xml:space="preserve"> </w:t>
      </w:r>
      <w:r>
        <w:rPr>
          <w:rFonts w:hint="eastAsia"/>
        </w:rPr>
        <w:t xml:space="preserve">在</w:t>
      </w:r>
      <w:r>
        <w:t xml:space="preserve"> Eb/N0 ≥ 8 dB </w:t>
      </w:r>
      <w:r>
        <w:rPr>
          <w:rFonts w:hint="eastAsia"/>
        </w:rPr>
        <w:t xml:space="preserve">时实现</w:t>
      </w:r>
      <w:r>
        <w:t xml:space="preserve"> 0 </w:t>
      </w:r>
      <w:r>
        <w:rPr>
          <w:rFonts w:hint="eastAsia"/>
        </w:rPr>
        <w:t xml:space="preserve">误码（4992</w:t>
      </w:r>
      <w:r>
        <w:t xml:space="preserve"> bits </w:t>
      </w:r>
      <w:r>
        <w:rPr>
          <w:rFonts w:hint="eastAsia"/>
        </w:rPr>
        <w:t xml:space="preserve">无误码，BER</w:t>
      </w:r>
      <w:r>
        <w:t xml:space="preserve"> &lt; </w:t>
      </w:r>
      <w:r>
        <w:rPr>
          <w:rFonts w:hint="eastAsia"/>
        </w:rPr>
        <w:t xml:space="preserve">2×10⁻⁴），验证了系统接收机设计的正确性。</w:t>
      </w:r>
    </w:p>
    <w:p>
      <w:pPr>
        <w:pStyle w:val="CaptionedFigure"/>
      </w:pPr>
      <w:r>
        <w:drawing>
          <wp:inline>
            <wp:extent cx="5242560" cy="4291584"/>
            <wp:effectExtent b="0" l="0" r="0" t="0"/>
            <wp:docPr descr="图 3.11 BPSK 误比特率曲线" title="" id="101" name="Picture"/>
            <a:graphic>
              <a:graphicData uri="http://schemas.openxmlformats.org/drawingml/2006/picture">
                <pic:pic>
                  <pic:nvPicPr>
                    <pic:cNvPr descr="figures/fig3_3_bpsk_ber.png" id="102" name="Picture"/>
                    <pic:cNvPicPr>
                      <a:picLocks noChangeArrowheads="1" noChangeAspect="1"/>
                    </pic:cNvPicPr>
                  </pic:nvPicPr>
                  <pic:blipFill>
                    <a:blip r:embed="rId100"/>
                    <a:stretch>
                      <a:fillRect/>
                    </a:stretch>
                  </pic:blipFill>
                  <pic:spPr bwMode="auto">
                    <a:xfrm>
                      <a:off x="0" y="0"/>
                      <a:ext cx="5242560" cy="4291584"/>
                    </a:xfrm>
                    <a:prstGeom prst="rect">
                      <a:avLst/>
                    </a:prstGeom>
                    <a:noFill/>
                    <a:ln w="9525">
                      <a:noFill/>
                      <a:headEnd/>
                      <a:tailEnd/>
                    </a:ln>
                  </pic:spPr>
                </pic:pic>
              </a:graphicData>
            </a:graphic>
          </wp:inline>
        </w:drawing>
      </w:r>
    </w:p>
    <w:p>
      <w:pPr>
        <w:pStyle w:val="ImageCaption"/>
      </w:pPr>
      <w:r>
        <w:rPr>
          <w:rFonts w:hint="eastAsia"/>
        </w:rPr>
        <w:t xml:space="preserve">图</w:t>
      </w:r>
      <w:r>
        <w:t xml:space="preserve"> 3.11 BPSK </w:t>
      </w:r>
      <w:r>
        <w:rPr>
          <w:rFonts w:hint="eastAsia"/>
        </w:rPr>
        <w:t xml:space="preserve">误比特率曲线</w:t>
      </w:r>
    </w:p>
    <w:p>
      <w:pPr>
        <w:pStyle w:val="BodyText"/>
      </w:pPr>
      <w:r>
        <w:rPr>
          <w:rFonts w:hint="eastAsia"/>
        </w:rPr>
        <w:t xml:space="preserve">图</w:t>
      </w:r>
      <w:r>
        <w:t xml:space="preserve"> 3.11 BPSK </w:t>
      </w:r>
      <w:r>
        <w:rPr>
          <w:rFonts w:hint="eastAsia"/>
        </w:rPr>
        <w:t xml:space="preserve">误比特率曲线</w:t>
      </w:r>
    </w:p>
    <w:bookmarkEnd w:id="103"/>
    <w:bookmarkEnd w:id="104"/>
    <w:bookmarkStart w:id="126" w:name="dbpsk-发射机与接收机"/>
    <w:p>
      <w:pPr>
        <w:pStyle w:val="Heading3"/>
      </w:pPr>
      <w:r>
        <w:t xml:space="preserve">3.3 DBPSK </w:t>
      </w:r>
      <w:r>
        <w:rPr>
          <w:rFonts w:hint="eastAsia"/>
        </w:rPr>
        <w:t xml:space="preserve">发射机与接收机</w:t>
      </w:r>
    </w:p>
    <w:bookmarkStart w:id="114" w:name="差分编解码原理与-dbpsk-调制分析"/>
    <w:p>
      <w:pPr>
        <w:pStyle w:val="Heading4"/>
      </w:pPr>
      <w:r>
        <w:t xml:space="preserve">3.3.1 </w:t>
      </w:r>
      <w:r>
        <w:rPr>
          <w:rFonts w:hint="eastAsia"/>
        </w:rPr>
        <w:t xml:space="preserve">差分编解码原理与</w:t>
      </w:r>
      <w:r>
        <w:t xml:space="preserve"> DBPSK </w:t>
      </w:r>
      <w:r>
        <w:rPr>
          <w:rFonts w:hint="eastAsia"/>
        </w:rPr>
        <w:t xml:space="preserve">调制分析</w:t>
      </w:r>
    </w:p>
    <w:p>
      <w:pPr>
        <w:pStyle w:val="FirstParagraph"/>
      </w:pPr>
      <w:r>
        <w:rPr>
          <w:rFonts w:hint="eastAsia"/>
          <w:b/>
          <w:bCs/>
        </w:rPr>
        <w:t xml:space="preserve">差分编码原理：</w:t>
      </w:r>
    </w:p>
    <w:p>
      <w:pPr>
        <w:pStyle w:val="BodyText"/>
      </w:pPr>
      <w:r>
        <w:rPr>
          <w:rFonts w:hint="eastAsia"/>
        </w:rPr>
        <w:t xml:space="preserve">差分编码是</w:t>
      </w:r>
      <w:r>
        <w:t xml:space="preserve"> DBPSK </w:t>
      </w:r>
      <w:r>
        <w:rPr>
          <w:rFonts w:hint="eastAsia"/>
        </w:rPr>
        <w:t xml:space="preserve">区别于</w:t>
      </w:r>
      <w:r>
        <w:t xml:space="preserve"> BPSK </w:t>
      </w:r>
      <w:r>
        <w:rPr>
          <w:rFonts w:hint="eastAsia"/>
        </w:rPr>
        <w:t xml:space="preserve">的核心模块。其数学表达式为：</w:t>
      </w:r>
    </w:p>
    <w:p>
      <w:pPr>
        <w:pStyle w:val="BodyText"/>
      </w:pPr>
      <m:oMathPara>
        <m:oMathParaPr>
          <m:jc m:val="center"/>
        </m:oMathParaPr>
        <m:oMath>
          <m:sSub>
            <m:e>
              <m:r>
                <m:t>b</m:t>
              </m:r>
            </m:e>
            <m:sub>
              <m:r>
                <m:t>e</m:t>
              </m:r>
              <m:r>
                <m:t>n</m:t>
              </m:r>
              <m:r>
                <m:t>c</m:t>
              </m:r>
            </m:sub>
          </m:sSub>
          <m:r>
            <m:rPr>
              <m:sty m:val="p"/>
            </m:rPr>
            <m:t>[</m:t>
          </m:r>
          <m:r>
            <m:t>n</m:t>
          </m:r>
          <m:r>
            <m:rPr>
              <m:sty m:val="p"/>
            </m:rPr>
            <m:t>]</m:t>
          </m:r>
          <m:r>
            <m:rPr>
              <m:sty m:val="p"/>
            </m:rPr>
            <m:t>=</m:t>
          </m:r>
          <m:sSub>
            <m:e>
              <m:r>
                <m:t>b</m:t>
              </m:r>
            </m:e>
            <m:sub>
              <m:r>
                <m:t>i</m:t>
              </m:r>
              <m:r>
                <m:t>n</m:t>
              </m:r>
            </m:sub>
          </m:sSub>
          <m:r>
            <m:rPr>
              <m:sty m:val="p"/>
            </m:rPr>
            <m:t>[</m:t>
          </m:r>
          <m:r>
            <m:t>n</m:t>
          </m:r>
          <m:r>
            <m:rPr>
              <m:sty m:val="p"/>
            </m:rPr>
            <m:t>]</m:t>
          </m:r>
          <m:r>
            <m:rPr>
              <m:sty m:val="p"/>
            </m:rPr>
            <m:t>⊕</m:t>
          </m:r>
          <m:sSub>
            <m:e>
              <m:r>
                <m:t>b</m:t>
              </m:r>
            </m:e>
            <m:sub>
              <m:r>
                <m:t>e</m:t>
              </m:r>
              <m:r>
                <m:t>n</m:t>
              </m:r>
              <m:r>
                <m:t>c</m:t>
              </m:r>
            </m:sub>
          </m:sSub>
          <m:r>
            <m:rPr>
              <m:sty m:val="p"/>
            </m:rPr>
            <m:t>[</m:t>
          </m:r>
          <m:r>
            <m:t>n</m:t>
          </m:r>
          <m:r>
            <m:rPr>
              <m:sty m:val="p"/>
            </m:rPr>
            <m:t>−</m:t>
          </m:r>
          <m:r>
            <m:t>1</m:t>
          </m:r>
          <m:r>
            <m:rPr>
              <m:sty m:val="p"/>
            </m:rPr>
            <m:t>]</m:t>
          </m:r>
        </m:oMath>
      </m:oMathPara>
    </w:p>
    <w:p>
      <w:pPr>
        <w:pStyle w:val="FirstParagraph"/>
      </w:pPr>
      <w:r>
        <w:rPr>
          <w:rFonts w:hint="eastAsia"/>
        </w:rPr>
        <w:t xml:space="preserve">其中</w:t>
      </w:r>
      <w:r>
        <w:t xml:space="preserve"> </w:t>
      </w:r>
      <m:oMath>
        <m:sSub>
          <m:e>
            <m:r>
              <m:t>b</m:t>
            </m:r>
          </m:e>
          <m:sub>
            <m:r>
              <m:t>i</m:t>
            </m:r>
            <m:r>
              <m:t>n</m:t>
            </m:r>
          </m:sub>
        </m:sSub>
        <m:r>
          <m:rPr>
            <m:sty m:val="p"/>
          </m:rPr>
          <m:t>[</m:t>
        </m:r>
        <m:r>
          <m:t>n</m:t>
        </m:r>
        <m:r>
          <m:rPr>
            <m:sty m:val="p"/>
          </m:rPr>
          <m:t>]</m:t>
        </m:r>
      </m:oMath>
      <w:r>
        <w:t xml:space="preserve"> </w:t>
      </w:r>
      <w:r>
        <w:rPr>
          <w:rFonts w:hint="eastAsia"/>
        </w:rPr>
        <w:t xml:space="preserve">为当前输入比特，</w:t>
      </w:r>
      <m:oMath>
        <m:sSub>
          <m:e>
            <m:r>
              <m:t>b</m:t>
            </m:r>
          </m:e>
          <m:sub>
            <m:r>
              <m:t>e</m:t>
            </m:r>
            <m:r>
              <m:t>n</m:t>
            </m:r>
            <m:r>
              <m:t>c</m:t>
            </m:r>
          </m:sub>
        </m:sSub>
        <m:r>
          <m:rPr>
            <m:sty m:val="p"/>
          </m:rPr>
          <m:t>[</m:t>
        </m:r>
        <m:r>
          <m:t>n</m:t>
        </m:r>
        <m:r>
          <m:rPr>
            <m:sty m:val="p"/>
          </m:rPr>
          <m:t>−</m:t>
        </m:r>
        <m:r>
          <m:t>1</m:t>
        </m:r>
        <m:r>
          <m:rPr>
            <m:sty m:val="p"/>
          </m:rPr>
          <m:t>]</m:t>
        </m:r>
      </m:oMath>
      <w:r>
        <w:t xml:space="preserve"> </w:t>
      </w:r>
      <w:r>
        <w:rPr>
          <w:rFonts w:hint="eastAsia"/>
        </w:rPr>
        <w:t xml:space="preserve">为上一时刻的编码输出，</w:t>
      </w:r>
      <m:oMath>
        <m:r>
          <m:rPr>
            <m:sty m:val="p"/>
          </m:rPr>
          <m:t>⊕</m:t>
        </m:r>
      </m:oMath>
      <w:r>
        <w:t xml:space="preserve"> </w:t>
      </w:r>
      <w:r>
        <w:rPr>
          <w:rFonts w:hint="eastAsia"/>
        </w:rPr>
        <w:t xml:space="preserve">表示异或（XOR）逻辑运算。初始状态</w:t>
      </w:r>
      <w:r>
        <w:t xml:space="preserve"> </w:t>
      </w:r>
      <m:oMath>
        <m:sSub>
          <m:e>
            <m:r>
              <m:t>b</m:t>
            </m:r>
          </m:e>
          <m:sub>
            <m:r>
              <m:t>e</m:t>
            </m:r>
            <m:r>
              <m:t>n</m:t>
            </m:r>
            <m:r>
              <m:t>c</m:t>
            </m:r>
          </m:sub>
        </m:sSub>
        <m:r>
          <m:rPr>
            <m:sty m:val="p"/>
          </m:rPr>
          <m:t>[</m:t>
        </m:r>
        <m:r>
          <m:rPr>
            <m:sty m:val="p"/>
          </m:rPr>
          <m:t>−</m:t>
        </m:r>
        <m:r>
          <m:t>1</m:t>
        </m:r>
        <m:r>
          <m:rPr>
            <m:sty m:val="p"/>
          </m:rPr>
          <m:t>]</m:t>
        </m:r>
        <m:r>
          <m:rPr>
            <m:sty m:val="p"/>
          </m:rPr>
          <m:t>=</m:t>
        </m:r>
        <m:r>
          <m:t>0</m:t>
        </m:r>
      </m:oMath>
      <w:r>
        <w:rPr>
          <w:rFonts w:hint="eastAsia"/>
        </w:rPr>
        <w:t xml:space="preserve">（或已知的参考比特）。</w:t>
      </w:r>
    </w:p>
    <w:p>
      <w:pPr>
        <w:pStyle w:val="BodyText"/>
      </w:pPr>
      <w:r>
        <w:rPr>
          <w:rFonts w:hint="eastAsia"/>
        </w:rPr>
        <w:t xml:space="preserve">差分编码使输出比特与前一个编码比特相关：输入比特为</w:t>
      </w:r>
      <w:r>
        <w:t xml:space="preserve"> 0 </w:t>
      </w:r>
      <w:r>
        <w:rPr>
          <w:rFonts w:hint="eastAsia"/>
        </w:rPr>
        <w:t xml:space="preserve">时，编码输出保持不变；输入比特为</w:t>
      </w:r>
      <w:r>
        <w:t xml:space="preserve"> 1 </w:t>
      </w:r>
      <w:r>
        <w:rPr>
          <w:rFonts w:hint="eastAsia"/>
        </w:rPr>
        <w:t xml:space="preserve">时，编码输出翻转（0→1</w:t>
      </w:r>
      <w:r>
        <w:t xml:space="preserve"> </w:t>
      </w:r>
      <w:r>
        <w:rPr>
          <w:rFonts w:hint="eastAsia"/>
        </w:rPr>
        <w:t xml:space="preserve">或</w:t>
      </w:r>
      <w:r>
        <w:t xml:space="preserve"> </w:t>
      </w:r>
      <w:r>
        <w:rPr>
          <w:rFonts w:hint="eastAsia"/>
        </w:rPr>
        <w:t xml:space="preserve">1→0）。这一反馈结构使得信息不再存储于符号的绝对相位，而是存储于相邻符号间的相位差。</w:t>
      </w:r>
    </w:p>
    <w:p>
      <w:pPr>
        <w:pStyle w:val="BodyText"/>
      </w:pPr>
      <w:r>
        <w:rPr>
          <w:rFonts w:hint="eastAsia"/>
          <w:b/>
          <w:bCs/>
        </w:rPr>
        <w:t xml:space="preserve">差分解码原理：</w:t>
      </w:r>
    </w:p>
    <w:p>
      <w:pPr>
        <w:pStyle w:val="BodyText"/>
      </w:pPr>
      <w:r>
        <w:rPr>
          <w:rFonts w:hint="eastAsia"/>
        </w:rPr>
        <w:t xml:space="preserve">差分解码的数学表达式为：</w:t>
      </w:r>
    </w:p>
    <w:p>
      <w:pPr>
        <w:pStyle w:val="BodyText"/>
      </w:pPr>
      <m:oMathPara>
        <m:oMathParaPr>
          <m:jc m:val="center"/>
        </m:oMathParaPr>
        <m:oMath>
          <m:sSub>
            <m:e>
              <m:r>
                <m:t>b</m:t>
              </m:r>
            </m:e>
            <m:sub>
              <m:r>
                <m:t>o</m:t>
              </m:r>
              <m:r>
                <m:t>u</m:t>
              </m:r>
              <m:r>
                <m:t>t</m:t>
              </m:r>
            </m:sub>
          </m:sSub>
          <m:r>
            <m:rPr>
              <m:sty m:val="p"/>
            </m:rPr>
            <m:t>[</m:t>
          </m:r>
          <m:r>
            <m:t>n</m:t>
          </m:r>
          <m:r>
            <m:rPr>
              <m:sty m:val="p"/>
            </m:rPr>
            <m:t>]</m:t>
          </m:r>
          <m:r>
            <m:rPr>
              <m:sty m:val="p"/>
            </m:rPr>
            <m:t>=</m:t>
          </m:r>
          <m:sSub>
            <m:e>
              <m:r>
                <m:t>b</m:t>
              </m:r>
            </m:e>
            <m:sub>
              <m:r>
                <m:t>d</m:t>
              </m:r>
              <m:r>
                <m:t>e</m:t>
              </m:r>
              <m:r>
                <m:t>m</m:t>
              </m:r>
              <m:r>
                <m:t>o</m:t>
              </m:r>
              <m:r>
                <m:t>d</m:t>
              </m:r>
            </m:sub>
          </m:sSub>
          <m:r>
            <m:rPr>
              <m:sty m:val="p"/>
            </m:rPr>
            <m:t>[</m:t>
          </m:r>
          <m:r>
            <m:t>n</m:t>
          </m:r>
          <m:r>
            <m:rPr>
              <m:sty m:val="p"/>
            </m:rPr>
            <m:t>]</m:t>
          </m:r>
          <m:r>
            <m:rPr>
              <m:sty m:val="p"/>
            </m:rPr>
            <m:t>⊕</m:t>
          </m:r>
          <m:sSub>
            <m:e>
              <m:r>
                <m:t>b</m:t>
              </m:r>
            </m:e>
            <m:sub>
              <m:r>
                <m:t>d</m:t>
              </m:r>
              <m:r>
                <m:t>e</m:t>
              </m:r>
              <m:r>
                <m:t>m</m:t>
              </m:r>
              <m:r>
                <m:t>o</m:t>
              </m:r>
              <m:r>
                <m:t>d</m:t>
              </m:r>
            </m:sub>
          </m:sSub>
          <m:r>
            <m:rPr>
              <m:sty m:val="p"/>
            </m:rPr>
            <m:t>[</m:t>
          </m:r>
          <m:r>
            <m:t>n</m:t>
          </m:r>
          <m:r>
            <m:rPr>
              <m:sty m:val="p"/>
            </m:rPr>
            <m:t>−</m:t>
          </m:r>
          <m:r>
            <m:t>1</m:t>
          </m:r>
          <m:r>
            <m:rPr>
              <m:sty m:val="p"/>
            </m:rPr>
            <m:t>]</m:t>
          </m:r>
        </m:oMath>
      </m:oMathPara>
    </w:p>
    <w:p>
      <w:pPr>
        <w:pStyle w:val="FirstParagraph"/>
      </w:pPr>
      <w:r>
        <w:rPr>
          <w:rFonts w:hint="eastAsia"/>
        </w:rPr>
        <w:t xml:space="preserve">接收端对</w:t>
      </w:r>
      <w:r>
        <w:t xml:space="preserve"> BPSK </w:t>
      </w:r>
      <w:r>
        <w:rPr>
          <w:rFonts w:hint="eastAsia"/>
        </w:rPr>
        <w:t xml:space="preserve">解调输出的比特进行差分运算，恢复原始信息比特。解码器同样由</w:t>
      </w:r>
      <w:r>
        <w:t xml:space="preserve"> XOR </w:t>
      </w:r>
      <w:r>
        <w:rPr>
          <w:rFonts w:hint="eastAsia"/>
        </w:rPr>
        <w:t xml:space="preserve">门和单位延迟组成。</w:t>
      </w:r>
    </w:p>
    <w:p>
      <w:pPr>
        <w:pStyle w:val="BodyText"/>
      </w:pPr>
      <w:r>
        <w:rPr>
          <w:rFonts w:hint="eastAsia"/>
          <w:b/>
          <w:bCs/>
        </w:rPr>
        <w:t xml:space="preserve">抗相位模糊性数学证明：</w:t>
      </w:r>
    </w:p>
    <w:p>
      <w:pPr>
        <w:pStyle w:val="BodyText"/>
      </w:pPr>
      <w:r>
        <w:t xml:space="preserve">DBPSK </w:t>
      </w:r>
      <w:r>
        <w:rPr>
          <w:rFonts w:hint="eastAsia"/>
        </w:rPr>
        <w:t xml:space="preserve">的核心优势在于抵抗</w:t>
      </w:r>
      <w:r>
        <w:t xml:space="preserve"> 180° </w:t>
      </w:r>
      <w:r>
        <w:rPr>
          <w:rFonts w:hint="eastAsia"/>
        </w:rPr>
        <w:t xml:space="preserve">载波相位模糊。若信道或接收机本地振荡器引入</w:t>
      </w:r>
      <w:r>
        <w:t xml:space="preserve"> 180° </w:t>
      </w:r>
      <w:r>
        <w:rPr>
          <w:rFonts w:hint="eastAsia"/>
        </w:rPr>
        <w:t xml:space="preserve">相位翻转，则</w:t>
      </w:r>
      <w:r>
        <w:t xml:space="preserve"> BPSK </w:t>
      </w:r>
      <w:r>
        <w:rPr>
          <w:rFonts w:hint="eastAsia"/>
        </w:rPr>
        <w:t xml:space="preserve">解调输出所有比特取反：</w:t>
      </w:r>
      <m:oMath>
        <m:sSubSup>
          <m:e>
            <m:r>
              <m:t>b</m:t>
            </m:r>
          </m:e>
          <m:sub>
            <m:r>
              <m:t>d</m:t>
            </m:r>
            <m:r>
              <m:t>e</m:t>
            </m:r>
            <m:r>
              <m:t>m</m:t>
            </m:r>
            <m:r>
              <m:t>o</m:t>
            </m:r>
            <m:r>
              <m:t>d</m:t>
            </m:r>
          </m:sub>
          <m:sup>
            <m:r>
              <m:rPr>
                <m:sty m:val="p"/>
              </m:rPr>
              <m:t>′</m:t>
            </m:r>
          </m:sup>
        </m:sSubSup>
        <m:r>
          <m:rPr>
            <m:sty m:val="p"/>
          </m:rPr>
          <m:t>[</m:t>
        </m:r>
        <m:r>
          <m:t>n</m:t>
        </m:r>
        <m:r>
          <m:rPr>
            <m:sty m:val="p"/>
          </m:rPr>
          <m:t>]</m:t>
        </m:r>
        <m:r>
          <m:rPr>
            <m:sty m:val="p"/>
          </m:rPr>
          <m:t>=</m:t>
        </m:r>
        <m:r>
          <m:t>1</m:t>
        </m:r>
        <m:r>
          <m:rPr>
            <m:sty m:val="p"/>
          </m:rPr>
          <m:t>⊕</m:t>
        </m:r>
        <m:sSub>
          <m:e>
            <m:r>
              <m:t>b</m:t>
            </m:r>
          </m:e>
          <m:sub>
            <m:r>
              <m:t>d</m:t>
            </m:r>
            <m:r>
              <m:t>e</m:t>
            </m:r>
            <m:r>
              <m:t>m</m:t>
            </m:r>
            <m:r>
              <m:t>o</m:t>
            </m:r>
            <m:r>
              <m:t>d</m:t>
            </m:r>
          </m:sub>
        </m:sSub>
        <m:r>
          <m:rPr>
            <m:sty m:val="p"/>
          </m:rPr>
          <m:t>[</m:t>
        </m:r>
        <m:r>
          <m:t>n</m:t>
        </m:r>
        <m:r>
          <m:rPr>
            <m:sty m:val="p"/>
          </m:rPr>
          <m:t>]</m:t>
        </m:r>
      </m:oMath>
      <w:r>
        <w:rPr>
          <w:rFonts w:hint="eastAsia"/>
        </w:rPr>
        <w:t xml:space="preserve">。将取反后的比特代入差分解码公式：</w:t>
      </w:r>
    </w:p>
    <w:p>
      <w:pPr>
        <w:pStyle w:val="BodyText"/>
      </w:pPr>
      <m:oMathPara>
        <m:oMathParaPr>
          <m:jc m:val="center"/>
        </m:oMathParaPr>
        <m:oMath>
          <m:sSubSup>
            <m:e>
              <m:r>
                <m:t>b</m:t>
              </m:r>
            </m:e>
            <m:sub>
              <m:r>
                <m:t>o</m:t>
              </m:r>
              <m:r>
                <m:t>u</m:t>
              </m:r>
              <m:r>
                <m:t>t</m:t>
              </m:r>
            </m:sub>
            <m:sup>
              <m:r>
                <m:rPr>
                  <m:sty m:val="p"/>
                </m:rPr>
                <m:t>′</m:t>
              </m:r>
            </m:sup>
          </m:sSubSup>
          <m:r>
            <m:rPr>
              <m:sty m:val="p"/>
            </m:rPr>
            <m:t>[</m:t>
          </m:r>
          <m:r>
            <m:t>n</m:t>
          </m:r>
          <m:r>
            <m:rPr>
              <m:sty m:val="p"/>
            </m:rPr>
            <m:t>]</m:t>
          </m:r>
          <m:r>
            <m:rPr>
              <m:sty m:val="p"/>
            </m:rPr>
            <m:t>=</m:t>
          </m:r>
          <m:r>
            <m:rPr>
              <m:sty m:val="p"/>
            </m:rPr>
            <m:t>(</m:t>
          </m:r>
          <m:r>
            <m:t>1</m:t>
          </m:r>
          <m:r>
            <m:rPr>
              <m:sty m:val="p"/>
            </m:rPr>
            <m:t>⊕</m:t>
          </m:r>
          <m:sSub>
            <m:e>
              <m:r>
                <m:t>b</m:t>
              </m:r>
            </m:e>
            <m:sub>
              <m:r>
                <m:t>d</m:t>
              </m:r>
              <m:r>
                <m:t>e</m:t>
              </m:r>
              <m:r>
                <m:t>m</m:t>
              </m:r>
              <m:r>
                <m:t>o</m:t>
              </m:r>
              <m:r>
                <m:t>d</m:t>
              </m:r>
            </m:sub>
          </m:sSub>
          <m:r>
            <m:rPr>
              <m:sty m:val="p"/>
            </m:rPr>
            <m:t>[</m:t>
          </m:r>
          <m:r>
            <m:t>n</m:t>
          </m:r>
          <m:r>
            <m:rPr>
              <m:sty m:val="p"/>
            </m:rPr>
            <m:t>]</m:t>
          </m:r>
          <m:r>
            <m:rPr>
              <m:sty m:val="p"/>
            </m:rPr>
            <m:t>)</m:t>
          </m:r>
          <m:r>
            <m:rPr>
              <m:sty m:val="p"/>
            </m:rPr>
            <m:t>⊕</m:t>
          </m:r>
          <m:r>
            <m:rPr>
              <m:sty m:val="p"/>
            </m:rPr>
            <m:t>(</m:t>
          </m:r>
          <m:r>
            <m:t>1</m:t>
          </m:r>
          <m:r>
            <m:rPr>
              <m:sty m:val="p"/>
            </m:rPr>
            <m:t>⊕</m:t>
          </m:r>
          <m:sSub>
            <m:e>
              <m:r>
                <m:t>b</m:t>
              </m:r>
            </m:e>
            <m:sub>
              <m:r>
                <m:t>d</m:t>
              </m:r>
              <m:r>
                <m:t>e</m:t>
              </m:r>
              <m:r>
                <m:t>m</m:t>
              </m:r>
              <m:r>
                <m:t>o</m:t>
              </m:r>
              <m:r>
                <m:t>d</m:t>
              </m:r>
            </m:sub>
          </m:sSub>
          <m:r>
            <m:rPr>
              <m:sty m:val="p"/>
            </m:rPr>
            <m:t>[</m:t>
          </m:r>
          <m:r>
            <m:t>n</m:t>
          </m:r>
          <m:r>
            <m:rPr>
              <m:sty m:val="p"/>
            </m:rPr>
            <m:t>−</m:t>
          </m:r>
          <m:r>
            <m:t>1</m:t>
          </m:r>
          <m:r>
            <m:rPr>
              <m:sty m:val="p"/>
            </m:rPr>
            <m:t>]</m:t>
          </m:r>
          <m:r>
            <m:rPr>
              <m:sty m:val="p"/>
            </m:rPr>
            <m:t>)</m:t>
          </m:r>
        </m:oMath>
      </m:oMathPara>
    </w:p>
    <w:p>
      <w:pPr>
        <w:pStyle w:val="FirstParagraph"/>
      </w:pPr>
      <w:r>
        <w:rPr>
          <w:rFonts w:hint="eastAsia"/>
        </w:rPr>
        <w:t xml:space="preserve">根据</w:t>
      </w:r>
      <w:r>
        <w:t xml:space="preserve"> XOR </w:t>
      </w:r>
      <w:r>
        <w:rPr>
          <w:rFonts w:hint="eastAsia"/>
        </w:rPr>
        <w:t xml:space="preserve">结合律</w:t>
      </w:r>
      <w:r>
        <w:t xml:space="preserve"> </w:t>
      </w:r>
      <m:oMath>
        <m:r>
          <m:t>1</m:t>
        </m:r>
        <m:r>
          <m:rPr>
            <m:sty m:val="p"/>
          </m:rPr>
          <m:t>⊕</m:t>
        </m:r>
        <m:r>
          <m:t>1</m:t>
        </m:r>
        <m:r>
          <m:rPr>
            <m:sty m:val="p"/>
          </m:rPr>
          <m:t>=</m:t>
        </m:r>
        <m:r>
          <m:t>0</m:t>
        </m:r>
      </m:oMath>
      <w:r>
        <w:rPr>
          <w:rFonts w:hint="eastAsia"/>
        </w:rPr>
        <w:t xml:space="preserve">：</w:t>
      </w:r>
    </w:p>
    <w:p>
      <w:pPr>
        <w:pStyle w:val="BodyText"/>
      </w:pPr>
      <m:oMathPara>
        <m:oMathParaPr>
          <m:jc m:val="center"/>
        </m:oMathParaPr>
        <m:oMath>
          <m:sSubSup>
            <m:e>
              <m:r>
                <m:t>b</m:t>
              </m:r>
            </m:e>
            <m:sub>
              <m:r>
                <m:t>o</m:t>
              </m:r>
              <m:r>
                <m:t>u</m:t>
              </m:r>
              <m:r>
                <m:t>t</m:t>
              </m:r>
            </m:sub>
            <m:sup>
              <m:r>
                <m:rPr>
                  <m:sty m:val="p"/>
                </m:rPr>
                <m:t>′</m:t>
              </m:r>
            </m:sup>
          </m:sSubSup>
          <m:r>
            <m:rPr>
              <m:sty m:val="p"/>
            </m:rPr>
            <m:t>[</m:t>
          </m:r>
          <m:r>
            <m:t>n</m:t>
          </m:r>
          <m:r>
            <m:rPr>
              <m:sty m:val="p"/>
            </m:rPr>
            <m:t>]</m:t>
          </m:r>
          <m:r>
            <m:rPr>
              <m:sty m:val="p"/>
            </m:rPr>
            <m:t>=</m:t>
          </m:r>
          <m:r>
            <m:t>0</m:t>
          </m:r>
          <m:r>
            <m:rPr>
              <m:sty m:val="p"/>
            </m:rPr>
            <m:t>⊕</m:t>
          </m:r>
          <m:sSub>
            <m:e>
              <m:r>
                <m:t>b</m:t>
              </m:r>
            </m:e>
            <m:sub>
              <m:r>
                <m:t>d</m:t>
              </m:r>
              <m:r>
                <m:t>e</m:t>
              </m:r>
              <m:r>
                <m:t>m</m:t>
              </m:r>
              <m:r>
                <m:t>o</m:t>
              </m:r>
              <m:r>
                <m:t>d</m:t>
              </m:r>
            </m:sub>
          </m:sSub>
          <m:r>
            <m:rPr>
              <m:sty m:val="p"/>
            </m:rPr>
            <m:t>[</m:t>
          </m:r>
          <m:r>
            <m:t>n</m:t>
          </m:r>
          <m:r>
            <m:rPr>
              <m:sty m:val="p"/>
            </m:rPr>
            <m:t>]</m:t>
          </m:r>
          <m:r>
            <m:rPr>
              <m:sty m:val="p"/>
            </m:rPr>
            <m:t>⊕</m:t>
          </m:r>
          <m:sSub>
            <m:e>
              <m:r>
                <m:t>b</m:t>
              </m:r>
            </m:e>
            <m:sub>
              <m:r>
                <m:t>d</m:t>
              </m:r>
              <m:r>
                <m:t>e</m:t>
              </m:r>
              <m:r>
                <m:t>m</m:t>
              </m:r>
              <m:r>
                <m:t>o</m:t>
              </m:r>
              <m:r>
                <m:t>d</m:t>
              </m:r>
            </m:sub>
          </m:sSub>
          <m:r>
            <m:rPr>
              <m:sty m:val="p"/>
            </m:rPr>
            <m:t>[</m:t>
          </m:r>
          <m:r>
            <m:t>n</m:t>
          </m:r>
          <m:r>
            <m:rPr>
              <m:sty m:val="p"/>
            </m:rPr>
            <m:t>−</m:t>
          </m:r>
          <m:r>
            <m:t>1</m:t>
          </m:r>
          <m:r>
            <m:rPr>
              <m:sty m:val="p"/>
            </m:rPr>
            <m:t>]</m:t>
          </m:r>
          <m:r>
            <m:rPr>
              <m:sty m:val="p"/>
            </m:rPr>
            <m:t>=</m:t>
          </m:r>
          <m:sSub>
            <m:e>
              <m:r>
                <m:t>b</m:t>
              </m:r>
            </m:e>
            <m:sub>
              <m:r>
                <m:t>d</m:t>
              </m:r>
              <m:r>
                <m:t>e</m:t>
              </m:r>
              <m:r>
                <m:t>m</m:t>
              </m:r>
              <m:r>
                <m:t>o</m:t>
              </m:r>
              <m:r>
                <m:t>d</m:t>
              </m:r>
            </m:sub>
          </m:sSub>
          <m:r>
            <m:rPr>
              <m:sty m:val="p"/>
            </m:rPr>
            <m:t>[</m:t>
          </m:r>
          <m:r>
            <m:t>n</m:t>
          </m:r>
          <m:r>
            <m:rPr>
              <m:sty m:val="p"/>
            </m:rPr>
            <m:t>]</m:t>
          </m:r>
          <m:r>
            <m:rPr>
              <m:sty m:val="p"/>
            </m:rPr>
            <m:t>⊕</m:t>
          </m:r>
          <m:sSub>
            <m:e>
              <m:r>
                <m:t>b</m:t>
              </m:r>
            </m:e>
            <m:sub>
              <m:r>
                <m:t>d</m:t>
              </m:r>
              <m:r>
                <m:t>e</m:t>
              </m:r>
              <m:r>
                <m:t>m</m:t>
              </m:r>
              <m:r>
                <m:t>o</m:t>
              </m:r>
              <m:r>
                <m:t>d</m:t>
              </m:r>
            </m:sub>
          </m:sSub>
          <m:r>
            <m:rPr>
              <m:sty m:val="p"/>
            </m:rPr>
            <m:t>[</m:t>
          </m:r>
          <m:r>
            <m:t>n</m:t>
          </m:r>
          <m:r>
            <m:rPr>
              <m:sty m:val="p"/>
            </m:rPr>
            <m:t>−</m:t>
          </m:r>
          <m:r>
            <m:t>1</m:t>
          </m:r>
          <m:r>
            <m:rPr>
              <m:sty m:val="p"/>
            </m:rPr>
            <m:t>]</m:t>
          </m:r>
          <m:r>
            <m:rPr>
              <m:sty m:val="p"/>
            </m:rPr>
            <m:t>=</m:t>
          </m:r>
          <m:sSub>
            <m:e>
              <m:r>
                <m:t>b</m:t>
              </m:r>
            </m:e>
            <m:sub>
              <m:r>
                <m:t>o</m:t>
              </m:r>
              <m:r>
                <m:t>u</m:t>
              </m:r>
              <m:r>
                <m:t>t</m:t>
              </m:r>
            </m:sub>
          </m:sSub>
          <m:r>
            <m:rPr>
              <m:sty m:val="p"/>
            </m:rPr>
            <m:t>[</m:t>
          </m:r>
          <m:r>
            <m:t>n</m:t>
          </m:r>
          <m:r>
            <m:rPr>
              <m:sty m:val="p"/>
            </m:rPr>
            <m:t>]</m:t>
          </m:r>
        </m:oMath>
      </m:oMathPara>
    </w:p>
    <w:p>
      <w:pPr>
        <w:pStyle w:val="FirstParagraph"/>
      </w:pPr>
      <w:r>
        <w:rPr>
          <w:rFonts w:hint="eastAsia"/>
        </w:rPr>
        <w:t xml:space="preserve">输出结果保持不变，证明</w:t>
      </w:r>
      <w:r>
        <w:t xml:space="preserve"> DBPSK </w:t>
      </w:r>
      <w:r>
        <w:rPr>
          <w:rFonts w:hint="eastAsia"/>
        </w:rPr>
        <w:t xml:space="preserve">对</w:t>
      </w:r>
      <w:r>
        <w:t xml:space="preserve"> 180° </w:t>
      </w:r>
      <w:r>
        <w:rPr>
          <w:rFonts w:hint="eastAsia"/>
        </w:rPr>
        <w:t xml:space="preserve">相位模糊免疫。这是</w:t>
      </w:r>
      <w:r>
        <w:t xml:space="preserve"> DBPSK </w:t>
      </w:r>
      <w:r>
        <w:rPr>
          <w:rFonts w:hint="eastAsia"/>
        </w:rPr>
        <w:t xml:space="preserve">在不使用差分相干检测（noncoherent</w:t>
      </w:r>
      <w:r>
        <w:t xml:space="preserve"> </w:t>
      </w:r>
      <w:r>
        <w:rPr>
          <w:rFonts w:hint="eastAsia"/>
        </w:rPr>
        <w:t xml:space="preserve">detection）时相对于</w:t>
      </w:r>
      <w:r>
        <w:t xml:space="preserve"> BPSK </w:t>
      </w:r>
      <w:r>
        <w:rPr>
          <w:rFonts w:hint="eastAsia"/>
        </w:rPr>
        <w:t xml:space="preserve">的关键工程优势。</w:t>
      </w:r>
    </w:p>
    <w:p>
      <w:pPr>
        <w:pStyle w:val="BodyText"/>
      </w:pPr>
      <w:r>
        <w:rPr>
          <w:rFonts w:hint="eastAsia"/>
          <w:b/>
          <w:bCs/>
        </w:rPr>
        <w:t xml:space="preserve">性能代价：</w:t>
      </w:r>
      <w:r>
        <w:t xml:space="preserve"> </w:t>
      </w:r>
      <w:r>
        <w:rPr>
          <w:rFonts w:hint="eastAsia"/>
        </w:rPr>
        <w:t xml:space="preserve">差分编解码并非无代价。差分解码使单个符号判决错误传播为两比特错误（当前比特和前向差分运算均受影响），导致接收端有效</w:t>
      </w:r>
      <w:r>
        <w:t xml:space="preserve"> SNR </w:t>
      </w:r>
      <w:r>
        <w:rPr>
          <w:rFonts w:hint="eastAsia"/>
        </w:rPr>
        <w:t xml:space="preserve">降低。DBPSK</w:t>
      </w:r>
      <w:r>
        <w:t xml:space="preserve"> </w:t>
      </w:r>
      <w:r>
        <w:rPr>
          <w:rFonts w:hint="eastAsia"/>
        </w:rPr>
        <w:t xml:space="preserve">在</w:t>
      </w:r>
      <w:r>
        <w:t xml:space="preserve"> AWGN </w:t>
      </w:r>
      <w:r>
        <w:rPr>
          <w:rFonts w:hint="eastAsia"/>
        </w:rPr>
        <w:t xml:space="preserve">信道下的理论</w:t>
      </w:r>
      <w:r>
        <w:t xml:space="preserve"> BER </w:t>
      </w:r>
      <w:r>
        <w:rPr>
          <w:rFonts w:hint="eastAsia"/>
        </w:rPr>
        <w:t xml:space="preserve">为</w:t>
      </w:r>
      <w:r>
        <w:t xml:space="preserve"> </w:t>
      </w:r>
      <m:oMath>
        <m:sSub>
          <m:e>
            <m:r>
              <m:t>P</m:t>
            </m:r>
          </m:e>
          <m:sub>
            <m:r>
              <m:t>b</m:t>
            </m:r>
          </m:sub>
        </m:sSub>
        <m:r>
          <m:rPr>
            <m:sty m:val="p"/>
          </m:rPr>
          <m:t>=</m:t>
        </m:r>
        <m:f>
          <m:fPr>
            <m:type m:val="bar"/>
          </m:fPr>
          <m:num>
            <m:r>
              <m:t>1</m:t>
            </m:r>
          </m:num>
          <m:den>
            <m:r>
              <m:t>2</m:t>
            </m:r>
          </m:den>
        </m:f>
        <m:sSup>
          <m:e>
            <m:r>
              <m:t>e</m:t>
            </m:r>
          </m:e>
          <m:sup>
            <m:r>
              <m:rPr>
                <m:sty m:val="p"/>
              </m:rPr>
              <m:t>−</m:t>
            </m:r>
            <m:sSub>
              <m:e>
                <m:r>
                  <m:t>E</m:t>
                </m:r>
              </m:e>
              <m:sub>
                <m:r>
                  <m:t>b</m:t>
                </m:r>
              </m:sub>
            </m:sSub>
            <m:r>
              <m:rPr>
                <m:sty m:val="p"/>
              </m:rPr>
              <m:t>/</m:t>
            </m:r>
            <m:sSub>
              <m:e>
                <m:r>
                  <m:t>N</m:t>
                </m:r>
              </m:e>
              <m:sub>
                <m:r>
                  <m:t>0</m:t>
                </m:r>
              </m:sub>
            </m:sSub>
          </m:sup>
        </m:sSup>
      </m:oMath>
      <w:r>
        <w:rPr>
          <w:rFonts w:hint="eastAsia"/>
        </w:rPr>
        <w:t xml:space="preserve">，较</w:t>
      </w:r>
      <w:r>
        <w:t xml:space="preserve"> BPSK </w:t>
      </w:r>
      <w:r>
        <w:rPr>
          <w:rFonts w:hint="eastAsia"/>
        </w:rPr>
        <w:t xml:space="preserve">在</w:t>
      </w:r>
      <w:r>
        <w:t xml:space="preserve"> BER =</w:t>
      </w:r>
      <w:r>
        <w:t xml:space="preserve"> </w:t>
      </w:r>
      <m:oMath>
        <m:sSup>
          <m:e>
            <m:r>
              <m:t>10</m:t>
            </m:r>
          </m:e>
          <m:sup>
            <m:r>
              <m:rPr>
                <m:sty m:val="p"/>
              </m:rPr>
              <m:t>−</m:t>
            </m:r>
            <m:r>
              <m:t>3</m:t>
            </m:r>
          </m:sup>
        </m:sSup>
      </m:oMath>
      <w:r>
        <w:t xml:space="preserve"> </w:t>
      </w:r>
      <w:r>
        <w:rPr>
          <w:rFonts w:hint="eastAsia"/>
        </w:rPr>
        <w:t xml:space="preserve">处损失约</w:t>
      </w:r>
      <w:r>
        <w:t xml:space="preserve"> 1.5-2 dB。</w:t>
      </w:r>
    </w:p>
    <w:p>
      <w:pPr>
        <w:pStyle w:val="BodyText"/>
      </w:pPr>
      <w:r>
        <w:rPr>
          <w:b/>
          <w:bCs/>
        </w:rPr>
        <w:t xml:space="preserve">DBPSK </w:t>
      </w:r>
      <w:r>
        <w:rPr>
          <w:rFonts w:hint="eastAsia"/>
          <w:b/>
          <w:bCs/>
        </w:rPr>
        <w:t xml:space="preserve">星座图：</w:t>
      </w:r>
      <w:r>
        <w:t xml:space="preserve"> </w:t>
      </w:r>
      <w:r>
        <w:t xml:space="preserve">DBPSK </w:t>
      </w:r>
      <w:r>
        <w:rPr>
          <w:rFonts w:hint="eastAsia"/>
        </w:rPr>
        <w:t xml:space="preserve">调制器输出的星座图与</w:t>
      </w:r>
      <w:r>
        <w:t xml:space="preserve"> BPSK </w:t>
      </w:r>
      <w:r>
        <w:rPr>
          <w:rFonts w:hint="eastAsia"/>
        </w:rPr>
        <w:t xml:space="preserve">外观相同——两个星座点位于</w:t>
      </w:r>
      <w:r>
        <w:t xml:space="preserve"> </w:t>
      </w:r>
      <m:oMath>
        <m:r>
          <m:rPr>
            <m:sty m:val="p"/>
          </m:rPr>
          <m:t>±</m:t>
        </m:r>
        <m:r>
          <m:t>1</m:t>
        </m:r>
      </m:oMath>
      <w:r>
        <w:rPr>
          <w:rFonts w:hint="eastAsia"/>
        </w:rPr>
        <w:t xml:space="preserve">。但从信息论角度，DBPSK</w:t>
      </w:r>
      <w:r>
        <w:t xml:space="preserve"> </w:t>
      </w:r>
      <w:r>
        <w:rPr>
          <w:rFonts w:hint="eastAsia"/>
        </w:rPr>
        <w:t xml:space="preserve">星座图代表的是差分编码后的符号，承载的信息为”相位是否变化”而非”绝对相位”。图</w:t>
      </w:r>
      <w:r>
        <w:t xml:space="preserve"> 3.14 </w:t>
      </w:r>
      <w:r>
        <w:rPr>
          <w:rFonts w:hint="eastAsia"/>
        </w:rPr>
        <w:t xml:space="preserve">展示了</w:t>
      </w:r>
      <w:r>
        <w:t xml:space="preserve"> DBPSK </w:t>
      </w:r>
      <w:r>
        <w:rPr>
          <w:rFonts w:hint="eastAsia"/>
        </w:rPr>
        <w:t xml:space="preserve">调制器输出的星座图。</w:t>
      </w:r>
    </w:p>
    <w:p>
      <w:pPr>
        <w:pStyle w:val="CaptionedFigure"/>
      </w:pPr>
      <w:r>
        <w:drawing>
          <wp:inline>
            <wp:extent cx="5334000" cy="5334000"/>
            <wp:effectExtent b="0" l="0" r="0" t="0"/>
            <wp:docPr descr="图 3.14 DBPSK 星座图" title="" id="106" name="Picture"/>
            <a:graphic>
              <a:graphicData uri="http://schemas.openxmlformats.org/drawingml/2006/picture">
                <pic:pic>
                  <pic:nvPicPr>
                    <pic:cNvPr descr="figures/fig_dbpsk_constellation.png" id="107" name="Picture"/>
                    <pic:cNvPicPr>
                      <a:picLocks noChangeArrowheads="1" noChangeAspect="1"/>
                    </pic:cNvPicPr>
                  </pic:nvPicPr>
                  <pic:blipFill>
                    <a:blip r:embed="rId10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图</w:t>
      </w:r>
      <w:r>
        <w:t xml:space="preserve"> 3.14 DBPSK </w:t>
      </w:r>
      <w:r>
        <w:rPr>
          <w:rFonts w:hint="eastAsia"/>
        </w:rPr>
        <w:t xml:space="preserve">星座图</w:t>
      </w:r>
    </w:p>
    <w:p>
      <w:pPr>
        <w:pStyle w:val="BodyText"/>
      </w:pPr>
      <w:r>
        <w:rPr>
          <w:rFonts w:hint="eastAsia"/>
        </w:rPr>
        <w:t xml:space="preserve">图</w:t>
      </w:r>
      <w:r>
        <w:t xml:space="preserve"> 3.14 DBPSK </w:t>
      </w:r>
      <w:r>
        <w:rPr>
          <w:rFonts w:hint="eastAsia"/>
        </w:rPr>
        <w:t xml:space="preserve">星座图（调制器输出，差分编码后符号）</w:t>
      </w:r>
    </w:p>
    <w:p>
      <w:pPr>
        <w:pStyle w:val="BodyText"/>
      </w:pPr>
      <w:r>
        <w:rPr>
          <w:b/>
          <w:bCs/>
        </w:rPr>
        <w:t xml:space="preserve">DBPSK </w:t>
      </w:r>
      <w:r>
        <w:rPr>
          <w:rFonts w:hint="eastAsia"/>
          <w:b/>
          <w:bCs/>
        </w:rPr>
        <w:t xml:space="preserve">调制三阶段分析（图</w:t>
      </w:r>
      <w:r>
        <w:rPr>
          <w:b/>
          <w:bCs/>
        </w:rPr>
        <w:t xml:space="preserve"> </w:t>
      </w:r>
      <w:r>
        <w:rPr>
          <w:rFonts w:hint="eastAsia"/>
          <w:b/>
          <w:bCs/>
        </w:rPr>
        <w:t xml:space="preserve">3.15）：</w:t>
      </w:r>
      <w:r>
        <w:t xml:space="preserve"> </w:t>
      </w:r>
      <w:r>
        <w:rPr>
          <w:rFonts w:hint="eastAsia"/>
        </w:rPr>
        <w:t xml:space="preserve">与</w:t>
      </w:r>
      <w:r>
        <w:t xml:space="preserve"> BPSK </w:t>
      </w:r>
      <w:r>
        <w:rPr>
          <w:rFonts w:hint="eastAsia"/>
        </w:rPr>
        <w:t xml:space="preserve">类似，DBPSK</w:t>
      </w:r>
      <w:r>
        <w:t xml:space="preserve"> </w:t>
      </w:r>
      <w:r>
        <w:rPr>
          <w:rFonts w:hint="eastAsia"/>
        </w:rPr>
        <w:t xml:space="preserve">调制过程也可分为三个阶段：</w:t>
      </w:r>
    </w:p>
    <w:p>
      <w:pPr>
        <w:pStyle w:val="Compact"/>
        <w:numPr>
          <w:ilvl w:val="0"/>
          <w:numId w:val="1006"/>
        </w:numPr>
      </w:pPr>
      <w:r>
        <w:rPr>
          <w:b/>
          <w:bCs/>
        </w:rPr>
        <w:t xml:space="preserve">(a) PCM </w:t>
      </w:r>
      <w:r>
        <w:rPr>
          <w:rFonts w:hint="eastAsia"/>
          <w:b/>
          <w:bCs/>
        </w:rPr>
        <w:t xml:space="preserve">比特流：</w:t>
      </w:r>
      <w:r>
        <w:t xml:space="preserve"> </w:t>
      </w:r>
      <w:r>
        <w:t xml:space="preserve">1 Mbps </w:t>
      </w:r>
      <w:r>
        <w:rPr>
          <w:rFonts w:hint="eastAsia"/>
        </w:rPr>
        <w:t xml:space="preserve">原始比特序列，0/1</w:t>
      </w:r>
      <w:r>
        <w:t xml:space="preserve"> </w:t>
      </w:r>
      <w:r>
        <w:rPr>
          <w:rFonts w:hint="eastAsia"/>
        </w:rPr>
        <w:t xml:space="preserve">数字信号</w:t>
      </w:r>
    </w:p>
    <w:p>
      <w:pPr>
        <w:pStyle w:val="Compact"/>
        <w:numPr>
          <w:ilvl w:val="0"/>
          <w:numId w:val="1006"/>
        </w:numPr>
      </w:pPr>
      <w:r>
        <w:rPr>
          <w:b/>
          <w:bCs/>
        </w:rPr>
        <w:t xml:space="preserve">(b) </w:t>
      </w:r>
      <w:r>
        <w:rPr>
          <w:rFonts w:hint="eastAsia"/>
          <w:b/>
          <w:bCs/>
        </w:rPr>
        <w:t xml:space="preserve">差分编码后符号：</w:t>
      </w:r>
      <w:r>
        <w:t xml:space="preserve"> </w:t>
      </w:r>
      <w:r>
        <w:t xml:space="preserve">DBPSK </w:t>
      </w:r>
      <w:r>
        <w:rPr>
          <w:rFonts w:hint="eastAsia"/>
        </w:rPr>
        <w:t xml:space="preserve">调制器（DBPSK</w:t>
      </w:r>
      <w:r>
        <w:t xml:space="preserve"> Modulator </w:t>
      </w:r>
      <w:r>
        <w:rPr>
          <w:rFonts w:hint="eastAsia"/>
        </w:rPr>
        <w:t xml:space="preserve">Baseband）先对输入比特进行差分编码（</w:t>
      </w:r>
      <m:oMath>
        <m:sSub>
          <m:e>
            <m:r>
              <m:t>b</m:t>
            </m:r>
          </m:e>
          <m:sub>
            <m:r>
              <m:t>e</m:t>
            </m:r>
            <m:r>
              <m:t>n</m:t>
            </m:r>
            <m:r>
              <m:t>c</m:t>
            </m:r>
          </m:sub>
        </m:sSub>
        <m:r>
          <m:rPr>
            <m:sty m:val="p"/>
          </m:rPr>
          <m:t>[</m:t>
        </m:r>
        <m:r>
          <m:t>n</m:t>
        </m:r>
        <m:r>
          <m:rPr>
            <m:sty m:val="p"/>
          </m:rPr>
          <m:t>]</m:t>
        </m:r>
        <m:r>
          <m:rPr>
            <m:sty m:val="p"/>
          </m:rPr>
          <m:t>=</m:t>
        </m:r>
        <m:sSub>
          <m:e>
            <m:r>
              <m:t>b</m:t>
            </m:r>
          </m:e>
          <m:sub>
            <m:r>
              <m:t>i</m:t>
            </m:r>
            <m:r>
              <m:t>n</m:t>
            </m:r>
          </m:sub>
        </m:sSub>
        <m:r>
          <m:rPr>
            <m:sty m:val="p"/>
          </m:rPr>
          <m:t>[</m:t>
        </m:r>
        <m:r>
          <m:t>n</m:t>
        </m:r>
        <m:r>
          <m:rPr>
            <m:sty m:val="p"/>
          </m:rPr>
          <m:t>]</m:t>
        </m:r>
        <m:r>
          <m:rPr>
            <m:sty m:val="p"/>
          </m:rPr>
          <m:t>⊕</m:t>
        </m:r>
        <m:sSub>
          <m:e>
            <m:r>
              <m:t>b</m:t>
            </m:r>
          </m:e>
          <m:sub>
            <m:r>
              <m:t>e</m:t>
            </m:r>
            <m:r>
              <m:t>n</m:t>
            </m:r>
            <m:r>
              <m:t>c</m:t>
            </m:r>
          </m:sub>
        </m:sSub>
        <m:r>
          <m:rPr>
            <m:sty m:val="p"/>
          </m:rPr>
          <m:t>[</m:t>
        </m:r>
        <m:r>
          <m:t>n</m:t>
        </m:r>
        <m:r>
          <m:rPr>
            <m:sty m:val="p"/>
          </m:rPr>
          <m:t>−</m:t>
        </m:r>
        <m:r>
          <m:t>1</m:t>
        </m:r>
        <m:r>
          <m:rPr>
            <m:sty m:val="p"/>
          </m:rPr>
          <m:t>]</m:t>
        </m:r>
      </m:oMath>
      <w:r>
        <w:rPr>
          <w:rFonts w:hint="eastAsia"/>
        </w:rPr>
        <w:t xml:space="preserve">），再将编码比特映射为</w:t>
      </w:r>
      <w:r>
        <w:t xml:space="preserve"> </w:t>
      </w:r>
      <m:oMath>
        <m:r>
          <m:rPr>
            <m:sty m:val="p"/>
          </m:rPr>
          <m:t>±</m:t>
        </m:r>
        <m:r>
          <m:t>1</m:t>
        </m:r>
      </m:oMath>
      <w:r>
        <w:t xml:space="preserve"> </w:t>
      </w:r>
      <w:r>
        <w:rPr>
          <w:rFonts w:hint="eastAsia"/>
        </w:rPr>
        <w:t xml:space="preserve">离散符号。注意差分编码改变了符号序列的模式——相同输入比特可能产生不同的符号值，这取决于前一编码状态。图中橙色线为差分编码比特值，红色线为调制符号（</w:t>
      </w:r>
      <m:oMath>
        <m:r>
          <m:rPr>
            <m:sty m:val="p"/>
          </m:rPr>
          <m:t>±</m:t>
        </m:r>
        <m:r>
          <m:t>1</m:t>
        </m:r>
      </m:oMath>
      <w:r>
        <w:rPr>
          <w:rFonts w:hint="eastAsia"/>
        </w:rPr>
        <w:t xml:space="preserve">）</w:t>
      </w:r>
    </w:p>
    <w:p>
      <w:pPr>
        <w:pStyle w:val="Compact"/>
        <w:numPr>
          <w:ilvl w:val="0"/>
          <w:numId w:val="1006"/>
        </w:numPr>
      </w:pPr>
      <w:r>
        <w:rPr>
          <w:b/>
          <w:bCs/>
        </w:rPr>
        <w:t xml:space="preserve">(c) RRC </w:t>
      </w:r>
      <w:r>
        <w:rPr>
          <w:rFonts w:hint="eastAsia"/>
          <w:b/>
          <w:bCs/>
        </w:rPr>
        <w:t xml:space="preserve">成形模拟波形：</w:t>
      </w:r>
      <w:r>
        <w:t xml:space="preserve"> </w:t>
      </w:r>
      <w:r>
        <w:rPr>
          <w:rFonts w:hint="eastAsia"/>
        </w:rPr>
        <w:t xml:space="preserve">经</w:t>
      </w:r>
      <w:r>
        <w:t xml:space="preserve"> RRC </w:t>
      </w:r>
      <w:r>
        <w:rPr>
          <w:rFonts w:hint="eastAsia"/>
        </w:rPr>
        <w:t xml:space="preserve">脉冲成形后的平滑</w:t>
      </w:r>
      <w:r>
        <w:t xml:space="preserve"> I </w:t>
      </w:r>
      <w:r>
        <w:rPr>
          <w:rFonts w:hint="eastAsia"/>
        </w:rPr>
        <w:t xml:space="preserve">路波形（8</w:t>
      </w:r>
      <w:r>
        <w:t xml:space="preserve"> </w:t>
      </w:r>
      <w:r>
        <w:rPr>
          <w:rFonts w:hint="eastAsia"/>
        </w:rPr>
        <w:t xml:space="preserve">Msps），波形轮廓与</w:t>
      </w:r>
      <w:r>
        <w:t xml:space="preserve"> BPSK </w:t>
      </w:r>
      <w:r>
        <w:rPr>
          <w:rFonts w:hint="eastAsia"/>
        </w:rPr>
        <w:t xml:space="preserve">相似但符号模式不同——差分编码使符号序列呈现不同的翻转模式，I</w:t>
      </w:r>
      <w:r>
        <w:t xml:space="preserve"> </w:t>
      </w:r>
      <w:r>
        <w:rPr>
          <w:rFonts w:hint="eastAsia"/>
        </w:rPr>
        <w:t xml:space="preserve">路波形的过零次数与原始比特的统计特性相关</w:t>
      </w:r>
    </w:p>
    <w:p>
      <w:pPr>
        <w:pStyle w:val="CaptionedFigure"/>
      </w:pPr>
      <w:r>
        <w:drawing>
          <wp:inline>
            <wp:extent cx="1956816" cy="9235440"/>
            <wp:effectExtent b="0" l="0" r="0" t="0"/>
            <wp:docPr descr="图 3.15 DBPSK 调制三阶段信号演进" title="" id="109" name="Picture"/>
            <a:graphic>
              <a:graphicData uri="http://schemas.openxmlformats.org/drawingml/2006/picture">
                <pic:pic>
                  <pic:nvPicPr>
                    <pic:cNvPr descr="figures/fig_dbpsk_3stage_modulation.png" id="110" name="Picture"/>
                    <pic:cNvPicPr>
                      <a:picLocks noChangeArrowheads="1" noChangeAspect="1"/>
                    </pic:cNvPicPr>
                  </pic:nvPicPr>
                  <pic:blipFill>
                    <a:blip r:embed="rId108"/>
                    <a:stretch>
                      <a:fillRect/>
                    </a:stretch>
                  </pic:blipFill>
                  <pic:spPr bwMode="auto">
                    <a:xfrm>
                      <a:off x="0" y="0"/>
                      <a:ext cx="1956816" cy="9235440"/>
                    </a:xfrm>
                    <a:prstGeom prst="rect">
                      <a:avLst/>
                    </a:prstGeom>
                    <a:noFill/>
                    <a:ln w="9525">
                      <a:noFill/>
                      <a:headEnd/>
                      <a:tailEnd/>
                    </a:ln>
                  </pic:spPr>
                </pic:pic>
              </a:graphicData>
            </a:graphic>
          </wp:inline>
        </w:drawing>
      </w:r>
    </w:p>
    <w:p>
      <w:pPr>
        <w:pStyle w:val="ImageCaption"/>
      </w:pPr>
      <w:r>
        <w:rPr>
          <w:rFonts w:hint="eastAsia"/>
        </w:rPr>
        <w:t xml:space="preserve">图</w:t>
      </w:r>
      <w:r>
        <w:t xml:space="preserve"> 3.15 DBPSK </w:t>
      </w:r>
      <w:r>
        <w:rPr>
          <w:rFonts w:hint="eastAsia"/>
        </w:rPr>
        <w:t xml:space="preserve">调制三阶段信号演进</w:t>
      </w:r>
    </w:p>
    <w:p>
      <w:pPr>
        <w:pStyle w:val="BodyText"/>
      </w:pPr>
      <w:r>
        <w:rPr>
          <w:rFonts w:hint="eastAsia"/>
        </w:rPr>
        <w:t xml:space="preserve">图</w:t>
      </w:r>
      <w:r>
        <w:t xml:space="preserve"> 3.15 DBPSK </w:t>
      </w:r>
      <w:r>
        <w:rPr>
          <w:rFonts w:hint="eastAsia"/>
        </w:rPr>
        <w:t xml:space="preserve">调制三阶段信号演进：(a)</w:t>
      </w:r>
      <w:r>
        <w:t xml:space="preserve"> PCM </w:t>
      </w:r>
      <w:r>
        <w:rPr>
          <w:rFonts w:hint="eastAsia"/>
        </w:rPr>
        <w:t xml:space="preserve">比特流</w:t>
      </w:r>
      <w:r>
        <w:t xml:space="preserve"> (b) </w:t>
      </w:r>
      <w:r>
        <w:rPr>
          <w:rFonts w:hint="eastAsia"/>
        </w:rPr>
        <w:t xml:space="preserve">差分编码后符号</w:t>
      </w:r>
      <w:r>
        <w:t xml:space="preserve"> (c) RRC </w:t>
      </w:r>
      <w:r>
        <w:rPr>
          <w:rFonts w:hint="eastAsia"/>
        </w:rPr>
        <w:t xml:space="preserve">成形波形</w:t>
      </w:r>
    </w:p>
    <w:p>
      <w:pPr>
        <w:pStyle w:val="BodyText"/>
      </w:pPr>
      <w:r>
        <w:rPr>
          <w:rFonts w:hint="eastAsia"/>
          <w:b/>
          <w:bCs/>
        </w:rPr>
        <w:t xml:space="preserve">调制前后对比（图</w:t>
      </w:r>
      <w:r>
        <w:rPr>
          <w:b/>
          <w:bCs/>
        </w:rPr>
        <w:t xml:space="preserve"> </w:t>
      </w:r>
      <w:r>
        <w:rPr>
          <w:rFonts w:hint="eastAsia"/>
          <w:b/>
          <w:bCs/>
        </w:rPr>
        <w:t xml:space="preserve">3.16，紧凑视图）：</w:t>
      </w:r>
      <w:r>
        <w:t xml:space="preserve"> </w:t>
      </w:r>
      <w:r>
        <w:rPr>
          <w:rFonts w:hint="eastAsia"/>
        </w:rPr>
        <w:t xml:space="preserve">差分编码后的离散</w:t>
      </w:r>
      <w:r>
        <w:t xml:space="preserve"> </w:t>
      </w:r>
      <m:oMath>
        <m:r>
          <m:rPr>
            <m:sty m:val="p"/>
          </m:rPr>
          <m:t>±</m:t>
        </m:r>
        <m:r>
          <m:t>1</m:t>
        </m:r>
      </m:oMath>
      <w:r>
        <w:t xml:space="preserve"> </w:t>
      </w:r>
      <w:r>
        <w:rPr>
          <w:rFonts w:hint="eastAsia"/>
        </w:rPr>
        <w:t xml:space="preserve">符号经</w:t>
      </w:r>
      <w:r>
        <w:t xml:space="preserve"> RRC </w:t>
      </w:r>
      <w:r>
        <w:rPr>
          <w:rFonts w:hint="eastAsia"/>
        </w:rPr>
        <w:t xml:space="preserve">脉冲成形转换为平滑的模拟</w:t>
      </w:r>
      <w:r>
        <w:t xml:space="preserve"> I/Q </w:t>
      </w:r>
      <w:r>
        <w:rPr>
          <w:rFonts w:hint="eastAsia"/>
        </w:rPr>
        <w:t xml:space="preserve">波形。与</w:t>
      </w:r>
      <w:r>
        <w:t xml:space="preserve"> BPSK </w:t>
      </w:r>
      <w:r>
        <w:rPr>
          <w:rFonts w:hint="eastAsia"/>
        </w:rPr>
        <w:t xml:space="preserve">的关键区别在于：DBPSK</w:t>
      </w:r>
      <w:r>
        <w:t xml:space="preserve"> </w:t>
      </w:r>
      <w:r>
        <w:rPr>
          <w:rFonts w:hint="eastAsia"/>
        </w:rPr>
        <w:t xml:space="preserve">的符号序列包含了差分编码的状态转移信息，符号变化模式反映了原始比特的跳变时刻（输入</w:t>
      </w:r>
      <w:r>
        <w:t xml:space="preserve"> 1 </w:t>
      </w:r>
      <w:r>
        <w:rPr>
          <w:rFonts w:hint="eastAsia"/>
        </w:rPr>
        <w:t xml:space="preserve">时符号翻转，输入</w:t>
      </w:r>
      <w:r>
        <w:t xml:space="preserve"> 0 </w:t>
      </w:r>
      <w:r>
        <w:rPr>
          <w:rFonts w:hint="eastAsia"/>
        </w:rPr>
        <w:t xml:space="preserve">时符号保持）。</w:t>
      </w:r>
    </w:p>
    <w:p>
      <w:pPr>
        <w:pStyle w:val="CaptionedFigure"/>
      </w:pPr>
      <w:r>
        <w:drawing>
          <wp:inline>
            <wp:extent cx="1554480" cy="9235440"/>
            <wp:effectExtent b="0" l="0" r="0" t="0"/>
            <wp:docPr descr="图 3.16 DBPSK 调制前后对比" title="" id="112" name="Picture"/>
            <a:graphic>
              <a:graphicData uri="http://schemas.openxmlformats.org/drawingml/2006/picture">
                <pic:pic>
                  <pic:nvPicPr>
                    <pic:cNvPr descr="figures/fig_dbpsk_mod_before_after_rrc.png" id="113" name="Picture"/>
                    <pic:cNvPicPr>
                      <a:picLocks noChangeArrowheads="1" noChangeAspect="1"/>
                    </pic:cNvPicPr>
                  </pic:nvPicPr>
                  <pic:blipFill>
                    <a:blip r:embed="rId111"/>
                    <a:stretch>
                      <a:fillRect/>
                    </a:stretch>
                  </pic:blipFill>
                  <pic:spPr bwMode="auto">
                    <a:xfrm>
                      <a:off x="0" y="0"/>
                      <a:ext cx="1554480" cy="9235440"/>
                    </a:xfrm>
                    <a:prstGeom prst="rect">
                      <a:avLst/>
                    </a:prstGeom>
                    <a:noFill/>
                    <a:ln w="9525">
                      <a:noFill/>
                      <a:headEnd/>
                      <a:tailEnd/>
                    </a:ln>
                  </pic:spPr>
                </pic:pic>
              </a:graphicData>
            </a:graphic>
          </wp:inline>
        </w:drawing>
      </w:r>
    </w:p>
    <w:p>
      <w:pPr>
        <w:pStyle w:val="ImageCaption"/>
      </w:pPr>
      <w:r>
        <w:rPr>
          <w:rFonts w:hint="eastAsia"/>
        </w:rPr>
        <w:t xml:space="preserve">图</w:t>
      </w:r>
      <w:r>
        <w:t xml:space="preserve"> 3.16 DBPSK </w:t>
      </w:r>
      <w:r>
        <w:rPr>
          <w:rFonts w:hint="eastAsia"/>
        </w:rPr>
        <w:t xml:space="preserve">调制前后对比</w:t>
      </w:r>
    </w:p>
    <w:p>
      <w:pPr>
        <w:pStyle w:val="BodyText"/>
      </w:pPr>
      <w:r>
        <w:rPr>
          <w:rFonts w:hint="eastAsia"/>
        </w:rPr>
        <w:t xml:space="preserve">图</w:t>
      </w:r>
      <w:r>
        <w:t xml:space="preserve"> 3.16 DBPSK </w:t>
      </w:r>
      <w:r>
        <w:rPr>
          <w:rFonts w:hint="eastAsia"/>
        </w:rPr>
        <w:t xml:space="preserve">调制前后对比：差分编码离散符号</w:t>
      </w:r>
      <w:r>
        <w:t xml:space="preserve"> → RRC </w:t>
      </w:r>
      <w:r>
        <w:rPr>
          <w:rFonts w:hint="eastAsia"/>
        </w:rPr>
        <w:t xml:space="preserve">成形平滑波形</w:t>
      </w:r>
    </w:p>
    <w:bookmarkEnd w:id="114"/>
    <w:bookmarkStart w:id="118" w:name="dbpsk-与-bpsk-误比特率性能对比"/>
    <w:p>
      <w:pPr>
        <w:pStyle w:val="Heading4"/>
      </w:pPr>
      <w:r>
        <w:t xml:space="preserve">3.3.2 DBPSK </w:t>
      </w:r>
      <w:r>
        <w:rPr>
          <w:rFonts w:hint="eastAsia"/>
        </w:rPr>
        <w:t xml:space="preserve">与</w:t>
      </w:r>
      <w:r>
        <w:t xml:space="preserve"> BPSK </w:t>
      </w:r>
      <w:r>
        <w:rPr>
          <w:rFonts w:hint="eastAsia"/>
        </w:rPr>
        <w:t xml:space="preserve">误比特率性能对比</w:t>
      </w:r>
    </w:p>
    <w:p>
      <w:pPr>
        <w:pStyle w:val="FirstParagraph"/>
      </w:pPr>
      <w:r>
        <w:t xml:space="preserve">DBPSK </w:t>
      </w:r>
      <w:r>
        <w:rPr>
          <w:rFonts w:hint="eastAsia"/>
        </w:rPr>
        <w:t xml:space="preserve">仿真条件下的</w:t>
      </w:r>
      <w:r>
        <w:t xml:space="preserve"> BER </w:t>
      </w:r>
      <w:r>
        <w:rPr>
          <w:rFonts w:hint="eastAsia"/>
        </w:rPr>
        <w:t xml:space="preserve">测量结果如下表所示（仿真设置与</w:t>
      </w:r>
      <w:r>
        <w:t xml:space="preserve"> BPSK </w:t>
      </w:r>
      <w:r>
        <w:rPr>
          <w:rFonts w:hint="eastAsia"/>
        </w:rPr>
        <w:t xml:space="preserve">相同，偏移</w:t>
      </w:r>
      <w:r>
        <w:t xml:space="preserve"> 3 </w:t>
      </w:r>
      <w:r>
        <w:rPr>
          <w:rFonts w:hint="eastAsia"/>
        </w:rPr>
        <w:t xml:space="preserve">字节以避开初始相位模糊导致的第一个字节错误）：</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Eb/N0 (dB)</w:t>
            </w:r>
          </w:p>
        </w:tc>
        <w:tc>
          <w:tcPr/>
          <w:p>
            <w:pPr>
              <w:pStyle w:val="Compact"/>
            </w:pPr>
            <w:r>
              <w:t xml:space="preserve">BPSK BER</w:t>
            </w:r>
          </w:p>
        </w:tc>
        <w:tc>
          <w:tcPr/>
          <w:p>
            <w:pPr>
              <w:pStyle w:val="Compact"/>
            </w:pPr>
            <w:r>
              <w:t xml:space="preserve">DBPSK BER</w:t>
            </w:r>
          </w:p>
        </w:tc>
        <w:tc>
          <w:tcPr/>
          <w:p>
            <w:pPr>
              <w:pStyle w:val="Compact"/>
            </w:pPr>
            <w:r>
              <w:t xml:space="preserve">DBPSK </w:t>
            </w:r>
            <w:r>
              <w:rPr>
                <w:rFonts w:hint="eastAsia"/>
              </w:rPr>
              <w:t xml:space="preserve">额外损耗</w:t>
            </w:r>
          </w:p>
        </w:tc>
      </w:tr>
      <w:tr>
        <w:tc>
          <w:tcPr/>
          <w:p>
            <w:pPr>
              <w:pStyle w:val="Compact"/>
            </w:pPr>
            <w:r>
              <w:t xml:space="preserve">-2</w:t>
            </w:r>
          </w:p>
        </w:tc>
        <w:tc>
          <w:tcPr/>
          <w:p>
            <w:pPr>
              <w:pStyle w:val="Compact"/>
            </w:pPr>
            <w:r>
              <w:t xml:space="preserve">0.13383</w:t>
            </w:r>
          </w:p>
        </w:tc>
        <w:tc>
          <w:tcPr/>
          <w:p>
            <w:pPr>
              <w:pStyle w:val="Compact"/>
            </w:pPr>
            <w:r>
              <w:t xml:space="preserve">0.26364</w:t>
            </w:r>
          </w:p>
        </w:tc>
        <w:tc>
          <w:tcPr/>
          <w:p>
            <w:pPr>
              <w:pStyle w:val="Compact"/>
            </w:pPr>
            <w:r>
              <w:t xml:space="preserve">~3.0 dB</w:t>
            </w:r>
          </w:p>
        </w:tc>
      </w:tr>
      <w:tr>
        <w:tc>
          <w:tcPr/>
          <w:p>
            <w:pPr>
              <w:pStyle w:val="Compact"/>
            </w:pPr>
            <w:r>
              <w:t xml:space="preserve">0</w:t>
            </w:r>
          </w:p>
        </w:tc>
        <w:tc>
          <w:tcPr/>
          <w:p>
            <w:pPr>
              <w:pStyle w:val="Compact"/>
            </w:pPr>
            <w:r>
              <w:t xml:space="preserve">0.08066</w:t>
            </w:r>
          </w:p>
        </w:tc>
        <w:tc>
          <w:tcPr/>
          <w:p>
            <w:pPr>
              <w:pStyle w:val="Compact"/>
            </w:pPr>
            <w:r>
              <w:t xml:space="preserve">0.18740</w:t>
            </w:r>
          </w:p>
        </w:tc>
        <w:tc>
          <w:tcPr/>
          <w:p>
            <w:pPr>
              <w:pStyle w:val="Compact"/>
            </w:pPr>
            <w:r>
              <w:t xml:space="preserve">~2.2 dB</w:t>
            </w:r>
          </w:p>
        </w:tc>
      </w:tr>
      <w:tr>
        <w:tc>
          <w:tcPr/>
          <w:p>
            <w:pPr>
              <w:pStyle w:val="Compact"/>
            </w:pPr>
            <w:r>
              <w:t xml:space="preserve">2</w:t>
            </w:r>
          </w:p>
        </w:tc>
        <w:tc>
          <w:tcPr/>
          <w:p>
            <w:pPr>
              <w:pStyle w:val="Compact"/>
            </w:pPr>
            <w:r>
              <w:t xml:space="preserve">0.03190</w:t>
            </w:r>
          </w:p>
        </w:tc>
        <w:tc>
          <w:tcPr/>
          <w:p>
            <w:pPr>
              <w:pStyle w:val="Compact"/>
            </w:pPr>
            <w:r>
              <w:t xml:space="preserve">0.10534</w:t>
            </w:r>
          </w:p>
        </w:tc>
        <w:tc>
          <w:tcPr/>
          <w:p>
            <w:pPr>
              <w:pStyle w:val="Compact"/>
            </w:pPr>
            <w:r>
              <w:t xml:space="preserve">~1.8 dB</w:t>
            </w:r>
          </w:p>
        </w:tc>
      </w:tr>
      <w:tr>
        <w:tc>
          <w:tcPr/>
          <w:p>
            <w:pPr>
              <w:pStyle w:val="Compact"/>
            </w:pPr>
            <w:r>
              <w:t xml:space="preserve">4</w:t>
            </w:r>
          </w:p>
        </w:tc>
        <w:tc>
          <w:tcPr/>
          <w:p>
            <w:pPr>
              <w:pStyle w:val="Compact"/>
            </w:pPr>
            <w:r>
              <w:t xml:space="preserve">0.01284</w:t>
            </w:r>
          </w:p>
        </w:tc>
        <w:tc>
          <w:tcPr/>
          <w:p>
            <w:pPr>
              <w:pStyle w:val="Compact"/>
            </w:pPr>
            <w:r>
              <w:t xml:space="preserve">0.03772</w:t>
            </w:r>
          </w:p>
        </w:tc>
        <w:tc>
          <w:tcPr/>
          <w:p>
            <w:pPr>
              <w:pStyle w:val="Compact"/>
            </w:pPr>
            <w:r>
              <w:t xml:space="preserve">~2.0 dB</w:t>
            </w:r>
          </w:p>
        </w:tc>
      </w:tr>
      <w:tr>
        <w:tc>
          <w:tcPr/>
          <w:p>
            <w:pPr>
              <w:pStyle w:val="Compact"/>
            </w:pPr>
            <w:r>
              <w:t xml:space="preserve">6</w:t>
            </w:r>
          </w:p>
        </w:tc>
        <w:tc>
          <w:tcPr/>
          <w:p>
            <w:pPr>
              <w:pStyle w:val="Compact"/>
            </w:pPr>
            <w:r>
              <w:t xml:space="preserve">0.00181</w:t>
            </w:r>
          </w:p>
        </w:tc>
        <w:tc>
          <w:tcPr/>
          <w:p>
            <w:pPr>
              <w:pStyle w:val="Compact"/>
            </w:pPr>
            <w:r>
              <w:t xml:space="preserve">0.00983</w:t>
            </w:r>
          </w:p>
        </w:tc>
        <w:tc>
          <w:tcPr/>
          <w:p>
            <w:pPr>
              <w:pStyle w:val="Compact"/>
            </w:pPr>
            <w:r>
              <w:t xml:space="preserve">~1.7 dB</w:t>
            </w:r>
          </w:p>
        </w:tc>
      </w:tr>
      <w:tr>
        <w:tc>
          <w:tcPr/>
          <w:p>
            <w:pPr>
              <w:pStyle w:val="Compact"/>
            </w:pPr>
            <w:r>
              <w:t xml:space="preserve">8</w:t>
            </w:r>
          </w:p>
        </w:tc>
        <w:tc>
          <w:tcPr/>
          <w:p>
            <w:pPr>
              <w:pStyle w:val="Compact"/>
            </w:pPr>
            <w:r>
              <w:t xml:space="preserve">0.00000</w:t>
            </w:r>
          </w:p>
        </w:tc>
        <w:tc>
          <w:tcPr/>
          <w:p>
            <w:pPr>
              <w:pStyle w:val="Compact"/>
            </w:pPr>
            <w:r>
              <w:t xml:space="preserve">0.00080</w:t>
            </w:r>
          </w:p>
        </w:tc>
        <w:tc>
          <w:tcPr/>
          <w:p>
            <w:pPr>
              <w:pStyle w:val="Compact"/>
            </w:pPr>
            <w:r>
              <w:t xml:space="preserve">~1.5 dB</w:t>
            </w:r>
          </w:p>
        </w:tc>
      </w:tr>
      <w:tr>
        <w:tc>
          <w:tcPr/>
          <w:p>
            <w:pPr>
              <w:pStyle w:val="Compact"/>
            </w:pPr>
            <w:r>
              <w:t xml:space="preserve">10</w:t>
            </w:r>
          </w:p>
        </w:tc>
        <w:tc>
          <w:tcPr/>
          <w:p>
            <w:pPr>
              <w:pStyle w:val="Compact"/>
            </w:pPr>
            <w:r>
              <w:t xml:space="preserve">0.00000</w:t>
            </w:r>
          </w:p>
        </w:tc>
        <w:tc>
          <w:tcPr/>
          <w:p>
            <w:pPr>
              <w:pStyle w:val="Compact"/>
            </w:pPr>
            <w:r>
              <w:t xml:space="preserve">0.00000</w:t>
            </w:r>
          </w:p>
        </w:tc>
        <w:tc>
          <w:tcPr/>
          <w:p>
            <w:pPr>
              <w:pStyle w:val="Compact"/>
            </w:pPr>
            <w:r>
              <w:t xml:space="preserve">—</w:t>
            </w:r>
          </w:p>
        </w:tc>
      </w:tr>
    </w:tbl>
    <w:p>
      <w:pPr>
        <w:pStyle w:val="BodyText"/>
      </w:pPr>
      <w:r>
        <w:t xml:space="preserve">DBPSK </w:t>
      </w:r>
      <w:r>
        <w:rPr>
          <w:rFonts w:hint="eastAsia"/>
        </w:rPr>
        <w:t xml:space="preserve">在</w:t>
      </w:r>
      <w:r>
        <w:t xml:space="preserve"> AWGN </w:t>
      </w:r>
      <w:r>
        <w:rPr>
          <w:rFonts w:hint="eastAsia"/>
        </w:rPr>
        <w:t xml:space="preserve">信道下的理论误比特率为：</w:t>
      </w:r>
    </w:p>
    <w:p>
      <w:pPr>
        <w:pStyle w:val="BodyText"/>
      </w:pPr>
      <m:oMathPara>
        <m:oMathParaPr>
          <m:jc m:val="center"/>
        </m:oMathParaPr>
        <m:oMath>
          <m:sSubSup>
            <m:e>
              <m:r>
                <m:t>P</m:t>
              </m:r>
            </m:e>
            <m:sub>
              <m:r>
                <m:t>b</m:t>
              </m:r>
            </m:sub>
            <m:sup>
              <m:r>
                <m:t>D</m:t>
              </m:r>
              <m:r>
                <m:t>B</m:t>
              </m:r>
              <m:r>
                <m:t>P</m:t>
              </m:r>
              <m:r>
                <m:t>S</m:t>
              </m:r>
              <m:r>
                <m:t>K</m:t>
              </m:r>
            </m:sup>
          </m:sSubSup>
          <m:r>
            <m:rPr>
              <m:sty m:val="p"/>
            </m:rPr>
            <m:t>=</m:t>
          </m:r>
          <m:f>
            <m:fPr>
              <m:type m:val="bar"/>
            </m:fPr>
            <m:num>
              <m:r>
                <m:t>1</m:t>
              </m:r>
            </m:num>
            <m:den>
              <m:r>
                <m:t>2</m:t>
              </m:r>
            </m:den>
          </m:f>
          <m:r>
            <m:rPr>
              <m:sty m:val="p"/>
            </m:rPr>
            <m:t>exp</m:t>
          </m:r>
          <m:r>
            <m:rPr>
              <m:sty m:val="p"/>
            </m:rPr>
            <m:t>(</m:t>
          </m:r>
          <m:r>
            <m:rPr>
              <m:sty m:val="p"/>
            </m:rPr>
            <m:t>−</m:t>
          </m:r>
          <m:sSub>
            <m:e>
              <m:r>
                <m:t>E</m:t>
              </m:r>
            </m:e>
            <m:sub>
              <m:r>
                <m:t>b</m:t>
              </m:r>
            </m:sub>
          </m:sSub>
          <m:r>
            <m:rPr>
              <m:sty m:val="p"/>
            </m:rPr>
            <m:t>/</m:t>
          </m:r>
          <m:sSub>
            <m:e>
              <m:r>
                <m:t>N</m:t>
              </m:r>
            </m:e>
            <m:sub>
              <m:r>
                <m:t>0</m:t>
              </m:r>
            </m:sub>
          </m:sSub>
          <m:r>
            <m:rPr>
              <m:sty m:val="p"/>
            </m:rPr>
            <m:t>)</m:t>
          </m:r>
        </m:oMath>
      </m:oMathPara>
    </w:p>
    <w:p>
      <w:pPr>
        <w:pStyle w:val="FirstParagraph"/>
      </w:pPr>
      <w:r>
        <w:rPr>
          <w:rFonts w:hint="eastAsia"/>
        </w:rPr>
        <w:t xml:space="preserve">与</w:t>
      </w:r>
      <w:r>
        <w:t xml:space="preserve"> BPSK </w:t>
      </w:r>
      <w:r>
        <w:rPr>
          <w:rFonts w:hint="eastAsia"/>
        </w:rPr>
        <w:t xml:space="preserve">的</w:t>
      </w:r>
      <w:r>
        <w:t xml:space="preserve"> </w:t>
      </w:r>
      <m:oMath>
        <m:sSub>
          <m:e>
            <m:r>
              <m:t>P</m:t>
            </m:r>
          </m:e>
          <m:sub>
            <m:r>
              <m:t>b</m:t>
            </m:r>
          </m:sub>
        </m:sSub>
        <m:r>
          <m:rPr>
            <m:sty m:val="p"/>
          </m:rPr>
          <m:t>=</m:t>
        </m:r>
        <m:r>
          <m:t>Q</m:t>
        </m:r>
        <m:r>
          <m:rPr>
            <m:sty m:val="p"/>
          </m:rPr>
          <m:t>(</m:t>
        </m:r>
        <m:rad>
          <m:radPr>
            <m:degHide m:val="on"/>
          </m:radPr>
          <m:deg/>
          <m:e>
            <m:r>
              <m:t>2</m:t>
            </m:r>
            <m:sSub>
              <m:e>
                <m:r>
                  <m:t>E</m:t>
                </m:r>
              </m:e>
              <m:sub>
                <m:r>
                  <m:t>b</m:t>
                </m:r>
              </m:sub>
            </m:sSub>
            <m:r>
              <m:rPr>
                <m:sty m:val="p"/>
              </m:rPr>
              <m:t>/</m:t>
            </m:r>
            <m:sSub>
              <m:e>
                <m:r>
                  <m:t>N</m:t>
                </m:r>
              </m:e>
              <m:sub>
                <m:r>
                  <m:t>0</m:t>
                </m:r>
              </m:sub>
            </m:sSub>
          </m:e>
        </m:rad>
        <m:r>
          <m:rPr>
            <m:sty m:val="p"/>
          </m:rPr>
          <m:t>)</m:t>
        </m:r>
      </m:oMath>
      <w:r>
        <w:t xml:space="preserve"> </w:t>
      </w:r>
      <w:r>
        <w:rPr>
          <w:rFonts w:hint="eastAsia"/>
        </w:rPr>
        <w:t xml:space="preserve">相比，DBPSK</w:t>
      </w:r>
      <w:r>
        <w:t xml:space="preserve"> </w:t>
      </w:r>
      <w:r>
        <w:rPr>
          <w:rFonts w:hint="eastAsia"/>
        </w:rPr>
        <w:t xml:space="preserve">在低</w:t>
      </w:r>
      <w:r>
        <w:t xml:space="preserve"> BER </w:t>
      </w:r>
      <w:r>
        <w:rPr>
          <w:rFonts w:hint="eastAsia"/>
        </w:rPr>
        <w:t xml:space="preserve">区域需要额外约</w:t>
      </w:r>
      <w:r>
        <w:t xml:space="preserve"> 1–2 dB </w:t>
      </w:r>
      <w:r>
        <w:rPr>
          <w:rFonts w:hint="eastAsia"/>
        </w:rPr>
        <w:t xml:space="preserve">的</w:t>
      </w:r>
      <w:r>
        <w:t xml:space="preserve"> </w:t>
      </w:r>
      <w:r>
        <w:rPr>
          <w:rFonts w:hint="eastAsia"/>
        </w:rPr>
        <w:t xml:space="preserve">Eb/N0。仿真测量显示，在</w:t>
      </w:r>
      <w:r>
        <w:t xml:space="preserve"> BER = 10⁻² </w:t>
      </w:r>
      <w:r>
        <w:rPr>
          <w:rFonts w:hint="eastAsia"/>
        </w:rPr>
        <w:t xml:space="preserve">处</w:t>
      </w:r>
      <w:r>
        <w:t xml:space="preserve"> DBPSK </w:t>
      </w:r>
      <w:r>
        <w:rPr>
          <w:rFonts w:hint="eastAsia"/>
        </w:rPr>
        <w:t xml:space="preserve">较</w:t>
      </w:r>
      <w:r>
        <w:t xml:space="preserve"> BPSK </w:t>
      </w:r>
      <w:r>
        <w:rPr>
          <w:rFonts w:hint="eastAsia"/>
        </w:rPr>
        <w:t xml:space="preserve">的额外损耗约</w:t>
      </w:r>
      <w:r>
        <w:t xml:space="preserve"> 1.8 </w:t>
      </w:r>
      <w:r>
        <w:rPr>
          <w:rFonts w:hint="eastAsia"/>
        </w:rPr>
        <w:t xml:space="preserve">dB，在</w:t>
      </w:r>
      <w:r>
        <w:t xml:space="preserve"> BER = 10⁻³ </w:t>
      </w:r>
      <w:r>
        <w:rPr>
          <w:rFonts w:hint="eastAsia"/>
        </w:rPr>
        <w:t xml:space="preserve">处约</w:t>
      </w:r>
      <w:r>
        <w:t xml:space="preserve"> 1.5–1.7 </w:t>
      </w:r>
      <w:r>
        <w:rPr>
          <w:rFonts w:hint="eastAsia"/>
        </w:rPr>
        <w:t xml:space="preserve">dB，与理论预测一致。主要原因在于：差分编码使单个比特错误产生成对错误（相邻比特同时错误），以及差分解码中噪声在相邻符号间的相关性使判决统计量信噪比降低。</w:t>
      </w:r>
    </w:p>
    <w:p>
      <w:pPr>
        <w:pStyle w:val="BodyText"/>
      </w:pPr>
      <w:r>
        <w:rPr>
          <w:b/>
          <w:bCs/>
        </w:rPr>
        <w:t xml:space="preserve">DBPSK </w:t>
      </w:r>
      <w:r>
        <w:rPr>
          <w:rFonts w:hint="eastAsia"/>
          <w:b/>
          <w:bCs/>
        </w:rPr>
        <w:t xml:space="preserve">抗相位模糊特性验证：</w:t>
      </w:r>
      <w:r>
        <w:t xml:space="preserve"> </w:t>
      </w:r>
      <w:r>
        <w:rPr>
          <w:rFonts w:hint="eastAsia"/>
        </w:rPr>
        <w:t xml:space="preserve">在高</w:t>
      </w:r>
      <w:r>
        <w:t xml:space="preserve"> </w:t>
      </w:r>
      <w:r>
        <w:rPr>
          <w:rFonts w:hint="eastAsia"/>
        </w:rPr>
        <w:t xml:space="preserve">Eb/N0（100</w:t>
      </w:r>
      <w:r>
        <w:t xml:space="preserve"> </w:t>
      </w:r>
      <w:r>
        <w:rPr>
          <w:rFonts w:hint="eastAsia"/>
        </w:rPr>
        <w:t xml:space="preserve">dB）条件下，DBPSK</w:t>
      </w:r>
      <w:r>
        <w:t xml:space="preserve"> </w:t>
      </w:r>
      <w:r>
        <w:rPr>
          <w:rFonts w:hint="eastAsia"/>
        </w:rPr>
        <w:t xml:space="preserve">收发</w:t>
      </w:r>
      <w:r>
        <w:t xml:space="preserve"> PCM </w:t>
      </w:r>
      <w:r>
        <w:rPr>
          <w:rFonts w:hint="eastAsia"/>
        </w:rPr>
        <w:t xml:space="preserve">字节匹配率</w:t>
      </w:r>
      <w:r>
        <w:t xml:space="preserve"> </w:t>
      </w:r>
      <w:r>
        <w:rPr>
          <w:rFonts w:hint="eastAsia"/>
        </w:rPr>
        <w:t xml:space="preserve">98.4%（60/61），仅第一个有效字节因差分解码器的初始参考相位不确定发生错误（已知特性），后续所有字节完全正确。这验证了</w:t>
      </w:r>
      <w:r>
        <w:t xml:space="preserve"> DBPSK </w:t>
      </w:r>
      <w:r>
        <w:rPr>
          <w:rFonts w:hint="eastAsia"/>
        </w:rPr>
        <w:t xml:space="preserve">在存在</w:t>
      </w:r>
      <w:r>
        <w:t xml:space="preserve"> 180° </w:t>
      </w:r>
      <w:r>
        <w:rPr>
          <w:rFonts w:hint="eastAsia"/>
        </w:rPr>
        <w:t xml:space="preserve">相位模糊时仍能正确恢复数据的核心优势。</w:t>
      </w:r>
    </w:p>
    <w:p>
      <w:pPr>
        <w:pStyle w:val="CaptionedFigure"/>
      </w:pPr>
      <w:r>
        <w:drawing>
          <wp:inline>
            <wp:extent cx="5334000" cy="3812786"/>
            <wp:effectExtent b="0" l="0" r="0" t="0"/>
            <wp:docPr descr="图 3.17 BPSK 与 DBPSK 误比特率对比" title="" id="116" name="Picture"/>
            <a:graphic>
              <a:graphicData uri="http://schemas.openxmlformats.org/drawingml/2006/picture">
                <pic:pic>
                  <pic:nvPicPr>
                    <pic:cNvPr descr="figures/fig3_7_ber_comparison.png" id="117" name="Picture"/>
                    <pic:cNvPicPr>
                      <a:picLocks noChangeArrowheads="1" noChangeAspect="1"/>
                    </pic:cNvPicPr>
                  </pic:nvPicPr>
                  <pic:blipFill>
                    <a:blip r:embed="rId115"/>
                    <a:stretch>
                      <a:fillRect/>
                    </a:stretch>
                  </pic:blipFill>
                  <pic:spPr bwMode="auto">
                    <a:xfrm>
                      <a:off x="0" y="0"/>
                      <a:ext cx="5334000" cy="3812786"/>
                    </a:xfrm>
                    <a:prstGeom prst="rect">
                      <a:avLst/>
                    </a:prstGeom>
                    <a:noFill/>
                    <a:ln w="9525">
                      <a:noFill/>
                      <a:headEnd/>
                      <a:tailEnd/>
                    </a:ln>
                  </pic:spPr>
                </pic:pic>
              </a:graphicData>
            </a:graphic>
          </wp:inline>
        </w:drawing>
      </w:r>
    </w:p>
    <w:p>
      <w:pPr>
        <w:pStyle w:val="ImageCaption"/>
      </w:pPr>
      <w:r>
        <w:rPr>
          <w:rFonts w:hint="eastAsia"/>
        </w:rPr>
        <w:t xml:space="preserve">图</w:t>
      </w:r>
      <w:r>
        <w:t xml:space="preserve"> 3.17 BPSK </w:t>
      </w:r>
      <w:r>
        <w:rPr>
          <w:rFonts w:hint="eastAsia"/>
        </w:rPr>
        <w:t xml:space="preserve">与</w:t>
      </w:r>
      <w:r>
        <w:t xml:space="preserve"> DBPSK </w:t>
      </w:r>
      <w:r>
        <w:rPr>
          <w:rFonts w:hint="eastAsia"/>
        </w:rPr>
        <w:t xml:space="preserve">误比特率对比</w:t>
      </w:r>
    </w:p>
    <w:p>
      <w:pPr>
        <w:pStyle w:val="BodyText"/>
      </w:pPr>
      <w:r>
        <w:rPr>
          <w:rFonts w:hint="eastAsia"/>
        </w:rPr>
        <w:t xml:space="preserve">图</w:t>
      </w:r>
      <w:r>
        <w:t xml:space="preserve"> 3.17 BPSK </w:t>
      </w:r>
      <w:r>
        <w:rPr>
          <w:rFonts w:hint="eastAsia"/>
        </w:rPr>
        <w:t xml:space="preserve">与</w:t>
      </w:r>
      <w:r>
        <w:t xml:space="preserve"> DBPSK </w:t>
      </w:r>
      <w:r>
        <w:rPr>
          <w:rFonts w:hint="eastAsia"/>
        </w:rPr>
        <w:t xml:space="preserve">误比特率对比</w:t>
      </w:r>
    </w:p>
    <w:bookmarkEnd w:id="118"/>
    <w:bookmarkStart w:id="125" w:name="话音传输收发对比"/>
    <w:p>
      <w:pPr>
        <w:pStyle w:val="Heading4"/>
      </w:pPr>
      <w:r>
        <w:t xml:space="preserve">3.3.3 </w:t>
      </w:r>
      <w:r>
        <w:rPr>
          <w:rFonts w:hint="eastAsia"/>
        </w:rPr>
        <w:t xml:space="preserve">话音传输收发对比</w:t>
      </w:r>
    </w:p>
    <w:p>
      <w:pPr>
        <w:pStyle w:val="FirstParagraph"/>
      </w:pPr>
      <w:r>
        <w:t xml:space="preserve">DBPSK </w:t>
      </w:r>
      <w:r>
        <w:rPr>
          <w:rFonts w:hint="eastAsia"/>
        </w:rPr>
        <w:t xml:space="preserve">调制/解调前后波形及端到端收发对比分别在</w:t>
      </w:r>
      <w:r>
        <w:t xml:space="preserve"> 3.3.1 </w:t>
      </w:r>
      <w:r>
        <w:rPr>
          <w:rFonts w:hint="eastAsia"/>
        </w:rPr>
        <w:t xml:space="preserve">节（图</w:t>
      </w:r>
      <w:r>
        <w:t xml:space="preserve"> </w:t>
      </w:r>
      <w:r>
        <w:rPr>
          <w:rFonts w:hint="eastAsia"/>
        </w:rPr>
        <w:t xml:space="preserve">3.14-3.16）和本节（图</w:t>
      </w:r>
      <w:r>
        <w:t xml:space="preserve"> </w:t>
      </w:r>
      <w:r>
        <w:rPr>
          <w:rFonts w:hint="eastAsia"/>
        </w:rPr>
        <w:t xml:space="preserve">3.18-3.19）中展示。</w:t>
      </w:r>
    </w:p>
    <w:p>
      <w:pPr>
        <w:pStyle w:val="BodyText"/>
      </w:pPr>
      <w:r>
        <w:rPr>
          <w:b/>
          <w:bCs/>
        </w:rPr>
        <w:t xml:space="preserve">DBPSK </w:t>
      </w:r>
      <w:r>
        <w:rPr>
          <w:rFonts w:hint="eastAsia"/>
          <w:b/>
          <w:bCs/>
        </w:rPr>
        <w:t xml:space="preserve">解调前后（图</w:t>
      </w:r>
      <w:r>
        <w:rPr>
          <w:b/>
          <w:bCs/>
        </w:rPr>
        <w:t xml:space="preserve"> </w:t>
      </w:r>
      <w:r>
        <w:rPr>
          <w:rFonts w:hint="eastAsia"/>
          <w:b/>
          <w:bCs/>
        </w:rPr>
        <w:t xml:space="preserve">3.18）：</w:t>
      </w:r>
      <w:r>
        <w:t xml:space="preserve"> </w:t>
      </w:r>
      <w:r>
        <w:t xml:space="preserve">AWGN </w:t>
      </w:r>
      <w:r>
        <w:rPr>
          <w:rFonts w:hint="eastAsia"/>
        </w:rPr>
        <w:t xml:space="preserve">信道输出经</w:t>
      </w:r>
      <w:r>
        <w:t xml:space="preserve"> RRC </w:t>
      </w:r>
      <w:r>
        <w:rPr>
          <w:rFonts w:hint="eastAsia"/>
        </w:rPr>
        <w:t xml:space="preserve">匹配滤波</w:t>
      </w:r>
      <w:r>
        <w:t xml:space="preserve"> + DBPSK </w:t>
      </w:r>
      <w:r>
        <w:rPr>
          <w:rFonts w:hint="eastAsia"/>
        </w:rPr>
        <w:t xml:space="preserve">解调后，差分解码器根据相邻符号的相位差恢复原始比特。Eb/N0=10dB</w:t>
      </w:r>
      <w:r>
        <w:t xml:space="preserve"> </w:t>
      </w:r>
      <w:r>
        <w:rPr>
          <w:rFonts w:hint="eastAsia"/>
        </w:rPr>
        <w:t xml:space="preserve">条件下解调比特与原始比特完全一致。</w:t>
      </w:r>
    </w:p>
    <w:p>
      <w:pPr>
        <w:pStyle w:val="CaptionedFigure"/>
      </w:pPr>
      <w:r>
        <w:drawing>
          <wp:inline>
            <wp:extent cx="5334000" cy="2286696"/>
            <wp:effectExtent b="0" l="0" r="0" t="0"/>
            <wp:docPr descr="图 3.18 DBPSK 解调前后对比" title="" id="120" name="Picture"/>
            <a:graphic>
              <a:graphicData uri="http://schemas.openxmlformats.org/drawingml/2006/picture">
                <pic:pic>
                  <pic:nvPicPr>
                    <pic:cNvPr descr="figures/fig3_5c_dbpsk_demod_before_after.png" id="121" name="Picture"/>
                    <pic:cNvPicPr>
                      <a:picLocks noChangeArrowheads="1" noChangeAspect="1"/>
                    </pic:cNvPicPr>
                  </pic:nvPicPr>
                  <pic:blipFill>
                    <a:blip r:embed="rId119"/>
                    <a:stretch>
                      <a:fillRect/>
                    </a:stretch>
                  </pic:blipFill>
                  <pic:spPr bwMode="auto">
                    <a:xfrm>
                      <a:off x="0" y="0"/>
                      <a:ext cx="5334000" cy="2286696"/>
                    </a:xfrm>
                    <a:prstGeom prst="rect">
                      <a:avLst/>
                    </a:prstGeom>
                    <a:noFill/>
                    <a:ln w="9525">
                      <a:noFill/>
                      <a:headEnd/>
                      <a:tailEnd/>
                    </a:ln>
                  </pic:spPr>
                </pic:pic>
              </a:graphicData>
            </a:graphic>
          </wp:inline>
        </w:drawing>
      </w:r>
    </w:p>
    <w:p>
      <w:pPr>
        <w:pStyle w:val="ImageCaption"/>
      </w:pPr>
      <w:r>
        <w:rPr>
          <w:rFonts w:hint="eastAsia"/>
        </w:rPr>
        <w:t xml:space="preserve">图</w:t>
      </w:r>
      <w:r>
        <w:t xml:space="preserve"> 3.18 DBPSK </w:t>
      </w:r>
      <w:r>
        <w:rPr>
          <w:rFonts w:hint="eastAsia"/>
        </w:rPr>
        <w:t xml:space="preserve">解调前后对比</w:t>
      </w:r>
    </w:p>
    <w:p>
      <w:pPr>
        <w:pStyle w:val="BodyText"/>
      </w:pPr>
      <w:r>
        <w:rPr>
          <w:rFonts w:hint="eastAsia"/>
        </w:rPr>
        <w:t xml:space="preserve">图</w:t>
      </w:r>
      <w:r>
        <w:t xml:space="preserve"> 3.18 DBPSK </w:t>
      </w:r>
      <w:r>
        <w:rPr>
          <w:rFonts w:hint="eastAsia"/>
        </w:rPr>
        <w:t xml:space="preserve">解调前后对比：含噪</w:t>
      </w:r>
      <w:r>
        <w:t xml:space="preserve"> RRC </w:t>
      </w:r>
      <w:r>
        <w:rPr>
          <w:rFonts w:hint="eastAsia"/>
        </w:rPr>
        <w:t xml:space="preserve">波形</w:t>
      </w:r>
      <w:r>
        <w:t xml:space="preserve"> → </w:t>
      </w:r>
      <w:r>
        <w:rPr>
          <w:rFonts w:hint="eastAsia"/>
        </w:rPr>
        <w:t xml:space="preserve">恢复比特流</w:t>
      </w:r>
    </w:p>
    <w:p>
      <w:pPr>
        <w:pStyle w:val="BodyText"/>
      </w:pPr>
      <w:r>
        <w:rPr>
          <w:b/>
          <w:bCs/>
        </w:rPr>
        <w:t xml:space="preserve">DBPSK </w:t>
      </w:r>
      <w:r>
        <w:rPr>
          <w:rFonts w:hint="eastAsia"/>
          <w:b/>
          <w:bCs/>
        </w:rPr>
        <w:t xml:space="preserve">端到端收发（图</w:t>
      </w:r>
      <w:r>
        <w:rPr>
          <w:b/>
          <w:bCs/>
        </w:rPr>
        <w:t xml:space="preserve"> </w:t>
      </w:r>
      <w:r>
        <w:rPr>
          <w:rFonts w:hint="eastAsia"/>
          <w:b/>
          <w:bCs/>
        </w:rPr>
        <w:t xml:space="preserve">3.19）：</w:t>
      </w:r>
      <w:r>
        <w:t xml:space="preserve"> </w:t>
      </w:r>
      <w:r>
        <w:rPr>
          <w:rFonts w:hint="eastAsia"/>
        </w:rPr>
        <w:t xml:space="preserve">在高</w:t>
      </w:r>
      <w:r>
        <w:t xml:space="preserve"> </w:t>
      </w:r>
      <w:r>
        <w:rPr>
          <w:rFonts w:hint="eastAsia"/>
        </w:rPr>
        <w:t xml:space="preserve">SNR（10</w:t>
      </w:r>
      <w:r>
        <w:t xml:space="preserve"> </w:t>
      </w:r>
      <w:r>
        <w:rPr>
          <w:rFonts w:hint="eastAsia"/>
        </w:rPr>
        <w:t xml:space="preserve">dB）条件下，DBPSK</w:t>
      </w:r>
      <w:r>
        <w:t xml:space="preserve"> </w:t>
      </w:r>
      <w:r>
        <w:rPr>
          <w:rFonts w:hint="eastAsia"/>
        </w:rPr>
        <w:t xml:space="preserve">收发话音波形同样高度一致，解调质量与</w:t>
      </w:r>
      <w:r>
        <w:t xml:space="preserve"> BPSK </w:t>
      </w:r>
      <w:r>
        <w:rPr>
          <w:rFonts w:hint="eastAsia"/>
        </w:rPr>
        <w:t xml:space="preserve">相当。DBPSK</w:t>
      </w:r>
      <w:r>
        <w:t xml:space="preserve"> </w:t>
      </w:r>
      <w:r>
        <w:rPr>
          <w:rFonts w:hint="eastAsia"/>
        </w:rPr>
        <w:t xml:space="preserve">的优势不在于</w:t>
      </w:r>
      <w:r>
        <w:t xml:space="preserve"> BER </w:t>
      </w:r>
      <w:r>
        <w:rPr>
          <w:rFonts w:hint="eastAsia"/>
        </w:rPr>
        <w:t xml:space="preserve">性能优于</w:t>
      </w:r>
      <w:r>
        <w:t xml:space="preserve"> </w:t>
      </w:r>
      <w:r>
        <w:rPr>
          <w:rFonts w:hint="eastAsia"/>
        </w:rPr>
        <w:t xml:space="preserve">BPSK，而在于其抗相位模糊的能力——在存在载波相位</w:t>
      </w:r>
      <w:r>
        <w:t xml:space="preserve"> 180° </w:t>
      </w:r>
      <w:r>
        <w:rPr>
          <w:rFonts w:hint="eastAsia"/>
        </w:rPr>
        <w:t xml:space="preserve">翻转的链路中，BPSK</w:t>
      </w:r>
      <w:r>
        <w:t xml:space="preserve"> </w:t>
      </w:r>
      <w:r>
        <w:rPr>
          <w:rFonts w:hint="eastAsia"/>
        </w:rPr>
        <w:t xml:space="preserve">会完全失效（所有比特取反），而</w:t>
      </w:r>
      <w:r>
        <w:t xml:space="preserve"> DBPSK </w:t>
      </w:r>
      <w:r>
        <w:rPr>
          <w:rFonts w:hint="eastAsia"/>
        </w:rPr>
        <w:t xml:space="preserve">仍能正常工作。</w:t>
      </w:r>
    </w:p>
    <w:p>
      <w:pPr>
        <w:pStyle w:val="CaptionedFigure"/>
      </w:pPr>
      <w:r>
        <w:drawing>
          <wp:inline>
            <wp:extent cx="5334000" cy="2369402"/>
            <wp:effectExtent b="0" l="0" r="0" t="0"/>
            <wp:docPr descr="图 3.19 DBPSK 收发话音对比 — Eb/N0 = 10 dB" title="" id="123" name="Picture"/>
            <a:graphic>
              <a:graphicData uri="http://schemas.openxmlformats.org/drawingml/2006/picture">
                <pic:pic>
                  <pic:nvPicPr>
                    <pic:cNvPr descr="figures/fig3_5_dbpsk_waveform.png" id="124" name="Picture"/>
                    <pic:cNvPicPr>
                      <a:picLocks noChangeArrowheads="1" noChangeAspect="1"/>
                    </pic:cNvPicPr>
                  </pic:nvPicPr>
                  <pic:blipFill>
                    <a:blip r:embed="rId122"/>
                    <a:stretch>
                      <a:fillRect/>
                    </a:stretch>
                  </pic:blipFill>
                  <pic:spPr bwMode="auto">
                    <a:xfrm>
                      <a:off x="0" y="0"/>
                      <a:ext cx="5334000" cy="2369402"/>
                    </a:xfrm>
                    <a:prstGeom prst="rect">
                      <a:avLst/>
                    </a:prstGeom>
                    <a:noFill/>
                    <a:ln w="9525">
                      <a:noFill/>
                      <a:headEnd/>
                      <a:tailEnd/>
                    </a:ln>
                  </pic:spPr>
                </pic:pic>
              </a:graphicData>
            </a:graphic>
          </wp:inline>
        </w:drawing>
      </w:r>
    </w:p>
    <w:p>
      <w:pPr>
        <w:pStyle w:val="ImageCaption"/>
      </w:pPr>
      <w:r>
        <w:rPr>
          <w:rFonts w:hint="eastAsia"/>
        </w:rPr>
        <w:t xml:space="preserve">图</w:t>
      </w:r>
      <w:r>
        <w:t xml:space="preserve"> 3.19 DBPSK </w:t>
      </w:r>
      <w:r>
        <w:rPr>
          <w:rFonts w:hint="eastAsia"/>
        </w:rPr>
        <w:t xml:space="preserve">收发话音对比</w:t>
      </w:r>
      <w:r>
        <w:t xml:space="preserve"> — Eb/N0 = 10 dB</w:t>
      </w:r>
    </w:p>
    <w:p>
      <w:pPr>
        <w:pStyle w:val="BodyText"/>
      </w:pPr>
      <w:r>
        <w:rPr>
          <w:rFonts w:hint="eastAsia"/>
        </w:rPr>
        <w:t xml:space="preserve">图</w:t>
      </w:r>
      <w:r>
        <w:t xml:space="preserve"> 3.19 DBPSK </w:t>
      </w:r>
      <w:r>
        <w:rPr>
          <w:rFonts w:hint="eastAsia"/>
        </w:rPr>
        <w:t xml:space="preserve">收发话音对比</w:t>
      </w:r>
      <w:r>
        <w:t xml:space="preserve"> — Eb/N0 = 10 dB</w:t>
      </w:r>
    </w:p>
    <w:bookmarkEnd w:id="125"/>
    <w:bookmarkEnd w:id="126"/>
    <w:bookmarkStart w:id="146" w:name="hdl-代码生成与-vivado-fpga-硬件验证"/>
    <w:p>
      <w:pPr>
        <w:pStyle w:val="Heading3"/>
      </w:pPr>
      <w:r>
        <w:t xml:space="preserve">3.4 HDL </w:t>
      </w:r>
      <w:r>
        <w:rPr>
          <w:rFonts w:hint="eastAsia"/>
        </w:rPr>
        <w:t xml:space="preserve">代码生成与</w:t>
      </w:r>
      <w:r>
        <w:t xml:space="preserve"> Vivado FPGA </w:t>
      </w:r>
      <w:r>
        <w:rPr>
          <w:rFonts w:hint="eastAsia"/>
        </w:rPr>
        <w:t xml:space="preserve">硬件验证</w:t>
      </w:r>
    </w:p>
    <w:bookmarkStart w:id="130" w:name="simulink-hdl-兼容模型设计说明"/>
    <w:p>
      <w:pPr>
        <w:pStyle w:val="Heading4"/>
      </w:pPr>
      <w:r>
        <w:t xml:space="preserve">3.4.1 Simulink HDL </w:t>
      </w:r>
      <w:r>
        <w:rPr>
          <w:rFonts w:hint="eastAsia"/>
        </w:rPr>
        <w:t xml:space="preserve">兼容模型设计说明</w:t>
      </w:r>
    </w:p>
    <w:p>
      <w:pPr>
        <w:pStyle w:val="FirstParagraph"/>
      </w:pPr>
      <w:r>
        <w:t xml:space="preserve">HDL </w:t>
      </w:r>
      <w:r>
        <w:rPr>
          <w:rFonts w:hint="eastAsia"/>
        </w:rPr>
        <w:t xml:space="preserve">兼容模型的设计遵循以下原则：</w:t>
      </w:r>
    </w:p>
    <w:p>
      <w:pPr>
        <w:pStyle w:val="Compact"/>
        <w:numPr>
          <w:ilvl w:val="0"/>
          <w:numId w:val="1007"/>
        </w:numPr>
      </w:pPr>
      <w:r>
        <w:rPr>
          <w:rFonts w:hint="eastAsia"/>
          <w:b/>
          <w:bCs/>
        </w:rPr>
        <w:t xml:space="preserve">全定点信号路径：</w:t>
      </w:r>
      <w:r>
        <w:t xml:space="preserve"> </w:t>
      </w:r>
      <w:r>
        <w:rPr>
          <w:rFonts w:hint="eastAsia"/>
        </w:rPr>
        <w:t xml:space="preserve">所有信号均使用定点数据类型（fixdt），禁止使用</w:t>
      </w:r>
      <w:r>
        <w:t xml:space="preserve"> double/single </w:t>
      </w:r>
      <w:r>
        <w:rPr>
          <w:rFonts w:hint="eastAsia"/>
        </w:rPr>
        <w:t xml:space="preserve">浮点类型</w:t>
      </w:r>
    </w:p>
    <w:p>
      <w:pPr>
        <w:pStyle w:val="Compact"/>
        <w:numPr>
          <w:ilvl w:val="0"/>
          <w:numId w:val="1007"/>
        </w:numPr>
      </w:pPr>
      <w:r>
        <w:rPr>
          <w:b/>
          <w:bCs/>
        </w:rPr>
        <w:t xml:space="preserve">HDL </w:t>
      </w:r>
      <w:r>
        <w:rPr>
          <w:rFonts w:hint="eastAsia"/>
          <w:b/>
          <w:bCs/>
        </w:rPr>
        <w:t xml:space="preserve">原生模块：</w:t>
      </w:r>
      <w:r>
        <w:t xml:space="preserve"> </w:t>
      </w:r>
      <w:r>
        <w:rPr>
          <w:rFonts w:hint="eastAsia"/>
        </w:rPr>
        <w:t xml:space="preserve">使用</w:t>
      </w:r>
      <w:r>
        <w:t xml:space="preserve"> Wireless HDL Toolbox </w:t>
      </w:r>
      <w:r>
        <w:rPr>
          <w:rFonts w:hint="eastAsia"/>
        </w:rPr>
        <w:t xml:space="preserve">和</w:t>
      </w:r>
      <w:r>
        <w:t xml:space="preserve"> DSP HDL Toolbox </w:t>
      </w:r>
      <w:r>
        <w:rPr>
          <w:rFonts w:hint="eastAsia"/>
        </w:rPr>
        <w:t xml:space="preserve">的专用</w:t>
      </w:r>
      <w:r>
        <w:t xml:space="preserve"> HDL </w:t>
      </w:r>
      <w:r>
        <w:rPr>
          <w:rFonts w:hint="eastAsia"/>
        </w:rPr>
        <w:t xml:space="preserve">优化模块</w:t>
      </w:r>
    </w:p>
    <w:p>
      <w:pPr>
        <w:pStyle w:val="Compact"/>
        <w:numPr>
          <w:ilvl w:val="0"/>
          <w:numId w:val="1007"/>
        </w:numPr>
      </w:pPr>
      <w:r>
        <w:rPr>
          <w:rFonts w:hint="eastAsia"/>
          <w:b/>
          <w:bCs/>
        </w:rPr>
        <w:t xml:space="preserve">统一采样率：</w:t>
      </w:r>
      <w:r>
        <w:t xml:space="preserve"> </w:t>
      </w:r>
      <w:r>
        <w:rPr>
          <w:rFonts w:hint="eastAsia"/>
        </w:rPr>
        <w:t xml:space="preserve">所有模块工作在</w:t>
      </w:r>
      <w:r>
        <w:t xml:space="preserve"> Fs = 8 MHz </w:t>
      </w:r>
      <w:r>
        <w:rPr>
          <w:rFonts w:hint="eastAsia"/>
        </w:rPr>
        <w:t xml:space="preserve">的单速率采样模式</w:t>
      </w:r>
    </w:p>
    <w:p>
      <w:pPr>
        <w:pStyle w:val="Compact"/>
        <w:numPr>
          <w:ilvl w:val="0"/>
          <w:numId w:val="1007"/>
        </w:numPr>
      </w:pPr>
      <w:r>
        <w:rPr>
          <w:rFonts w:hint="eastAsia"/>
          <w:b/>
          <w:bCs/>
        </w:rPr>
        <w:t xml:space="preserve">禁止反馈回路绕过寄存器：</w:t>
      </w:r>
      <w:r>
        <w:t xml:space="preserve"> </w:t>
      </w:r>
      <w:r>
        <w:rPr>
          <w:rFonts w:hint="eastAsia"/>
        </w:rPr>
        <w:t xml:space="preserve">差分编解码器的反馈路径通过寄存器（Delay）实现</w:t>
      </w:r>
    </w:p>
    <w:p>
      <w:pPr>
        <w:pStyle w:val="FirstParagraph"/>
      </w:pPr>
      <w:r>
        <w:t xml:space="preserve">HDL </w:t>
      </w:r>
      <w:r>
        <w:rPr>
          <w:rFonts w:hint="eastAsia"/>
        </w:rPr>
        <w:t xml:space="preserve">兼容性检查结果（checkhdl）：</w:t>
      </w:r>
      <w:r>
        <w:t xml:space="preserve"> </w:t>
      </w:r>
      <w:r>
        <w:t xml:space="preserve">- </w:t>
      </w:r>
      <w:r>
        <w:rPr>
          <w:rFonts w:hint="eastAsia"/>
        </w:rPr>
        <w:t xml:space="preserve">BPSK_Modulator：</w:t>
      </w:r>
      <w:r>
        <w:rPr>
          <w:b/>
          <w:bCs/>
        </w:rPr>
        <w:t xml:space="preserve">0 </w:t>
      </w:r>
      <w:r>
        <w:rPr>
          <w:rFonts w:hint="eastAsia"/>
          <w:b/>
          <w:bCs/>
        </w:rPr>
        <w:t xml:space="preserve">错误，1</w:t>
      </w:r>
      <w:r>
        <w:rPr>
          <w:b/>
          <w:bCs/>
        </w:rPr>
        <w:t xml:space="preserve"> </w:t>
      </w:r>
      <w:r>
        <w:rPr>
          <w:rFonts w:hint="eastAsia"/>
          <w:b/>
          <w:bCs/>
        </w:rPr>
        <w:t xml:space="preserve">警告</w:t>
      </w:r>
      <w:r>
        <w:rPr>
          <w:rFonts w:hint="eastAsia"/>
        </w:rPr>
        <w:t xml:space="preserve">（RRC</w:t>
      </w:r>
      <w:r>
        <w:t xml:space="preserve"> </w:t>
      </w:r>
      <w:r>
        <w:rPr>
          <w:rFonts w:hint="eastAsia"/>
        </w:rPr>
        <w:t xml:space="preserve">系数对称性优化建议）</w:t>
      </w:r>
      <w:r>
        <w:t xml:space="preserve"> </w:t>
      </w:r>
      <w:r>
        <w:t xml:space="preserve">- </w:t>
      </w:r>
      <w:r>
        <w:rPr>
          <w:rFonts w:hint="eastAsia"/>
        </w:rPr>
        <w:t xml:space="preserve">BPSK_Demodulator：</w:t>
      </w:r>
      <w:r>
        <w:rPr>
          <w:b/>
          <w:bCs/>
        </w:rPr>
        <w:t xml:space="preserve">0 </w:t>
      </w:r>
      <w:r>
        <w:rPr>
          <w:rFonts w:hint="eastAsia"/>
          <w:b/>
          <w:bCs/>
        </w:rPr>
        <w:t xml:space="preserve">错误，0</w:t>
      </w:r>
      <w:r>
        <w:rPr>
          <w:b/>
          <w:bCs/>
        </w:rPr>
        <w:t xml:space="preserve"> </w:t>
      </w:r>
      <w:r>
        <w:rPr>
          <w:rFonts w:hint="eastAsia"/>
          <w:b/>
          <w:bCs/>
        </w:rPr>
        <w:t xml:space="preserve">警告</w:t>
      </w:r>
      <w:r>
        <w:t xml:space="preserve"> </w:t>
      </w:r>
      <w:r>
        <w:t xml:space="preserve">- </w:t>
      </w:r>
      <w:r>
        <w:rPr>
          <w:rFonts w:hint="eastAsia"/>
        </w:rPr>
        <w:t xml:space="preserve">DBPSK_Modulator：</w:t>
      </w:r>
      <w:r>
        <w:rPr>
          <w:b/>
          <w:bCs/>
        </w:rPr>
        <w:t xml:space="preserve">0 </w:t>
      </w:r>
      <w:r>
        <w:rPr>
          <w:rFonts w:hint="eastAsia"/>
          <w:b/>
          <w:bCs/>
        </w:rPr>
        <w:t xml:space="preserve">错误，0</w:t>
      </w:r>
      <w:r>
        <w:rPr>
          <w:b/>
          <w:bCs/>
        </w:rPr>
        <w:t xml:space="preserve"> </w:t>
      </w:r>
      <w:r>
        <w:rPr>
          <w:rFonts w:hint="eastAsia"/>
          <w:b/>
          <w:bCs/>
        </w:rPr>
        <w:t xml:space="preserve">警告</w:t>
      </w:r>
      <w:r>
        <w:t xml:space="preserve"> </w:t>
      </w:r>
      <w:r>
        <w:t xml:space="preserve">- </w:t>
      </w:r>
      <w:r>
        <w:rPr>
          <w:rFonts w:hint="eastAsia"/>
        </w:rPr>
        <w:t xml:space="preserve">DBPSK_Demodulator：</w:t>
      </w:r>
      <w:r>
        <w:rPr>
          <w:b/>
          <w:bCs/>
        </w:rPr>
        <w:t xml:space="preserve">0 </w:t>
      </w:r>
      <w:r>
        <w:rPr>
          <w:rFonts w:hint="eastAsia"/>
          <w:b/>
          <w:bCs/>
        </w:rPr>
        <w:t xml:space="preserve">错误，0</w:t>
      </w:r>
      <w:r>
        <w:rPr>
          <w:b/>
          <w:bCs/>
        </w:rPr>
        <w:t xml:space="preserve"> </w:t>
      </w:r>
      <w:r>
        <w:rPr>
          <w:rFonts w:hint="eastAsia"/>
          <w:b/>
          <w:bCs/>
        </w:rPr>
        <w:t xml:space="preserve">警告</w:t>
      </w:r>
    </w:p>
    <w:p>
      <w:pPr>
        <w:pStyle w:val="BodyText"/>
      </w:pPr>
      <w:r>
        <w:t xml:space="preserve">RRC </w:t>
      </w:r>
      <w:r>
        <w:rPr>
          <w:rFonts w:hint="eastAsia"/>
        </w:rPr>
        <w:t xml:space="preserve">滤波器的唯一警告为对称</w:t>
      </w:r>
      <w:r>
        <w:t xml:space="preserve"> FIR </w:t>
      </w:r>
      <w:r>
        <w:rPr>
          <w:rFonts w:hint="eastAsia"/>
        </w:rPr>
        <w:t xml:space="preserve">系数优化建议（建议使用”直接型对称”结构以减少乘法器数量），不影响功能正确性。</w:t>
      </w:r>
    </w:p>
    <w:p>
      <w:pPr>
        <w:pStyle w:val="CaptionedFigure"/>
      </w:pPr>
      <w:r>
        <w:drawing>
          <wp:inline>
            <wp:extent cx="5334000" cy="3432482"/>
            <wp:effectExtent b="0" l="0" r="0" t="0"/>
            <wp:docPr descr="图 3.20 HDL 兼容性检查结果" title="" id="128" name="Picture"/>
            <a:graphic>
              <a:graphicData uri="http://schemas.openxmlformats.org/drawingml/2006/picture">
                <pic:pic>
                  <pic:nvPicPr>
                    <pic:cNvPr descr="figures/fig4_1_hdl_codegen.png" id="129" name="Picture"/>
                    <pic:cNvPicPr>
                      <a:picLocks noChangeArrowheads="1" noChangeAspect="1"/>
                    </pic:cNvPicPr>
                  </pic:nvPicPr>
                  <pic:blipFill>
                    <a:blip r:embed="rId127"/>
                    <a:stretch>
                      <a:fillRect/>
                    </a:stretch>
                  </pic:blipFill>
                  <pic:spPr bwMode="auto">
                    <a:xfrm>
                      <a:off x="0" y="0"/>
                      <a:ext cx="5334000" cy="3432482"/>
                    </a:xfrm>
                    <a:prstGeom prst="rect">
                      <a:avLst/>
                    </a:prstGeom>
                    <a:noFill/>
                    <a:ln w="9525">
                      <a:noFill/>
                      <a:headEnd/>
                      <a:tailEnd/>
                    </a:ln>
                  </pic:spPr>
                </pic:pic>
              </a:graphicData>
            </a:graphic>
          </wp:inline>
        </w:drawing>
      </w:r>
    </w:p>
    <w:p>
      <w:pPr>
        <w:pStyle w:val="ImageCaption"/>
      </w:pPr>
      <w:r>
        <w:rPr>
          <w:rFonts w:hint="eastAsia"/>
        </w:rPr>
        <w:t xml:space="preserve">图</w:t>
      </w:r>
      <w:r>
        <w:t xml:space="preserve"> 3.20 HDL </w:t>
      </w:r>
      <w:r>
        <w:rPr>
          <w:rFonts w:hint="eastAsia"/>
        </w:rPr>
        <w:t xml:space="preserve">兼容性检查结果</w:t>
      </w:r>
    </w:p>
    <w:p>
      <w:pPr>
        <w:pStyle w:val="BodyText"/>
      </w:pPr>
      <w:r>
        <w:rPr>
          <w:rFonts w:hint="eastAsia"/>
        </w:rPr>
        <w:t xml:space="preserve">图</w:t>
      </w:r>
      <w:r>
        <w:t xml:space="preserve"> 3.20 HDL </w:t>
      </w:r>
      <w:r>
        <w:rPr>
          <w:rFonts w:hint="eastAsia"/>
        </w:rPr>
        <w:t xml:space="preserve">兼容性检查结果</w:t>
      </w:r>
    </w:p>
    <w:bookmarkEnd w:id="130"/>
    <w:bookmarkStart w:id="134" w:name="verilog-代码结构分析"/>
    <w:p>
      <w:pPr>
        <w:pStyle w:val="Heading4"/>
      </w:pPr>
      <w:r>
        <w:t xml:space="preserve">3.4.2 Verilog </w:t>
      </w:r>
      <w:r>
        <w:rPr>
          <w:rFonts w:hint="eastAsia"/>
        </w:rPr>
        <w:t xml:space="preserve">代码结构分析</w:t>
      </w:r>
    </w:p>
    <w:p>
      <w:pPr>
        <w:pStyle w:val="FirstParagraph"/>
      </w:pPr>
      <w:r>
        <w:t xml:space="preserve">HDL Coder </w:t>
      </w:r>
      <w:r>
        <w:rPr>
          <w:rFonts w:hint="eastAsia"/>
        </w:rPr>
        <w:t xml:space="preserve">生成的</w:t>
      </w:r>
      <w:r>
        <w:t xml:space="preserve"> Verilog </w:t>
      </w:r>
      <w:r>
        <w:rPr>
          <w:rFonts w:hint="eastAsia"/>
        </w:rPr>
        <w:t xml:space="preserve">代码采用层次化结构，以</w:t>
      </w:r>
      <w:r>
        <w:t xml:space="preserve"> BPSK </w:t>
      </w:r>
      <w:r>
        <w:rPr>
          <w:rFonts w:hint="eastAsia"/>
        </w:rPr>
        <w:t xml:space="preserve">调制器为例：</w:t>
      </w:r>
    </w:p>
    <w:p>
      <w:pPr>
        <w:pStyle w:val="SourceCode"/>
      </w:pPr>
      <w:r>
        <w:rPr>
          <w:rStyle w:val="VerbatimChar"/>
        </w:rPr>
        <w:t xml:space="preserve">BPSK_Modulator.v        ← </w:t>
      </w:r>
      <w:r>
        <w:rPr>
          <w:rStyle w:val="VerbatimChar"/>
          <w:rFonts w:hint="eastAsia"/>
        </w:rPr>
        <w:t xml:space="preserve">顶层模块</w:t>
      </w:r>
      <w:r>
        <w:br/>
      </w:r>
      <w:r>
        <w:rPr>
          <w:rStyle w:val="VerbatimChar"/>
        </w:rPr>
        <w:t xml:space="preserve">├── BPSK_Mod_HDL.v      ← BPSK </w:t>
      </w:r>
      <w:r>
        <w:rPr>
          <w:rStyle w:val="VerbatimChar"/>
          <w:rFonts w:hint="eastAsia"/>
        </w:rPr>
        <w:t xml:space="preserve">星座映射（查找表/选择器）</w:t>
      </w:r>
      <w:r>
        <w:br/>
      </w:r>
      <w:r>
        <w:rPr>
          <w:rStyle w:val="VerbatimChar"/>
        </w:rPr>
        <w:t xml:space="preserve">└── RRC_FIR.v            ← 49 </w:t>
      </w:r>
      <w:r>
        <w:rPr>
          <w:rStyle w:val="VerbatimChar"/>
          <w:rFonts w:hint="eastAsia"/>
        </w:rPr>
        <w:t xml:space="preserve">抽头</w:t>
      </w:r>
      <w:r>
        <w:rPr>
          <w:rStyle w:val="VerbatimChar"/>
        </w:rPr>
        <w:t xml:space="preserve"> FIR </w:t>
      </w:r>
      <w:r>
        <w:rPr>
          <w:rStyle w:val="VerbatimChar"/>
          <w:rFonts w:hint="eastAsia"/>
        </w:rPr>
        <w:t xml:space="preserve">滤波器（乘累加结构）</w:t>
      </w:r>
    </w:p>
    <w:p>
      <w:pPr>
        <w:pStyle w:val="FirstParagraph"/>
      </w:pPr>
      <w:r>
        <w:rPr>
          <w:b/>
          <w:bCs/>
        </w:rPr>
        <w:t xml:space="preserve">BPSK_Mod_HDL </w:t>
      </w:r>
      <w:r>
        <w:rPr>
          <w:rFonts w:hint="eastAsia"/>
          <w:b/>
          <w:bCs/>
        </w:rPr>
        <w:t xml:space="preserve">模块</w:t>
      </w:r>
      <w:r>
        <w:rPr>
          <w:rFonts w:hint="eastAsia"/>
        </w:rPr>
        <w:t xml:space="preserve">实现简单的二选一映射：</w:t>
      </w:r>
    </w:p>
    <w:p>
      <w:pPr>
        <w:pStyle w:val="SourceCode"/>
      </w:pPr>
      <w:r>
        <w:rPr>
          <w:rStyle w:val="KeywordTok"/>
        </w:rPr>
        <w:t xml:space="preserve">assign</w:t>
      </w:r>
      <w:r>
        <w:rPr>
          <w:rStyle w:val="NormalTok"/>
        </w:rPr>
        <w:t xml:space="preserve"> bpsk_sel </w:t>
      </w:r>
      <w:r>
        <w:rPr>
          <w:rStyle w:val="OperatorTok"/>
        </w:rPr>
        <w:t xml:space="preserve">=</w:t>
      </w:r>
      <w:r>
        <w:rPr>
          <w:rStyle w:val="NormalTok"/>
        </w:rPr>
        <w:t xml:space="preserve"> in0</w:t>
      </w:r>
      <w:r>
        <w:rPr>
          <w:rStyle w:val="OperatorTok"/>
        </w:rPr>
        <w:t xml:space="preserve">[</w:t>
      </w:r>
      <w:r>
        <w:rPr>
          <w:rStyle w:val="DecValTok"/>
        </w:rPr>
        <w:t xml:space="preserve">0</w:t>
      </w:r>
      <w:r>
        <w:rPr>
          <w:rStyle w:val="OperatorTok"/>
        </w:rPr>
        <w:t xml:space="preserve">];</w:t>
      </w:r>
      <w:r>
        <w:br/>
      </w:r>
      <w:r>
        <w:rPr>
          <w:rStyle w:val="KeywordTok"/>
        </w:rPr>
        <w:t xml:space="preserve">assign</w:t>
      </w:r>
      <w:r>
        <w:rPr>
          <w:rStyle w:val="NormalTok"/>
        </w:rPr>
        <w:t xml:space="preserve"> inphase </w:t>
      </w:r>
      <w:r>
        <w:rPr>
          <w:rStyle w:val="OperatorTok"/>
        </w:rPr>
        <w:t xml:space="preserve">=</w:t>
      </w:r>
      <w:r>
        <w:rPr>
          <w:rStyle w:val="NormalTok"/>
        </w:rPr>
        <w:t xml:space="preserve"> </w:t>
      </w:r>
      <w:r>
        <w:rPr>
          <w:rStyle w:val="OperatorTok"/>
        </w:rPr>
        <w:t xml:space="preserve">(</w:t>
      </w:r>
      <w:r>
        <w:rPr>
          <w:rStyle w:val="NormalTok"/>
        </w:rPr>
        <w:t xml:space="preserve">bpsk_sel </w:t>
      </w:r>
      <w:r>
        <w:rPr>
          <w:rStyle w:val="OperatorTok"/>
        </w:rPr>
        <w:t xml:space="preserve">==</w:t>
      </w:r>
      <w:r>
        <w:rPr>
          <w:rStyle w:val="NormalTok"/>
        </w:rPr>
        <w:t xml:space="preserve"> </w:t>
      </w:r>
      <w:r>
        <w:rPr>
          <w:rStyle w:val="BaseNTok"/>
        </w:rPr>
        <w:t xml:space="preserve">1'b0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16</w:t>
      </w:r>
      <w:r>
        <w:rPr>
          <w:rStyle w:val="NormalTok"/>
        </w:rPr>
        <w:t xml:space="preserve">'sb0100000000000000   </w:t>
      </w:r>
      <w:r>
        <w:rPr>
          <w:rStyle w:val="CommentTok"/>
        </w:rPr>
        <w:t xml:space="preserve">// +0.5 (sfix16_En14)</w:t>
      </w:r>
      <w:r>
        <w:br/>
      </w:r>
      <w:r>
        <w:rPr>
          <w:rStyle w:val="NormalTok"/>
        </w:rPr>
        <w:t xml:space="preserve">                                    </w:t>
      </w:r>
      <w:r>
        <w:rPr>
          <w:rStyle w:val="OperatorTok"/>
        </w:rPr>
        <w:t xml:space="preserve">:</w:t>
      </w:r>
      <w:r>
        <w:rPr>
          <w:rStyle w:val="NormalTok"/>
        </w:rPr>
        <w:t xml:space="preserve"> </w:t>
      </w:r>
      <w:r>
        <w:rPr>
          <w:rStyle w:val="DecValTok"/>
        </w:rPr>
        <w:t xml:space="preserve">16</w:t>
      </w:r>
      <w:r>
        <w:rPr>
          <w:rStyle w:val="NormalTok"/>
        </w:rPr>
        <w:t xml:space="preserve">'sb1100000000000000</w:t>
      </w:r>
      <w:r>
        <w:rPr>
          <w:rStyle w:val="OperatorTok"/>
        </w:rPr>
        <w:t xml:space="preserve">;</w:t>
      </w:r>
      <w:r>
        <w:rPr>
          <w:rStyle w:val="NormalTok"/>
        </w:rPr>
        <w:t xml:space="preserve">  </w:t>
      </w:r>
      <w:r>
        <w:rPr>
          <w:rStyle w:val="CommentTok"/>
        </w:rPr>
        <w:t xml:space="preserve">// -0.5 (sfix16_En14)</w:t>
      </w:r>
      <w:r>
        <w:br/>
      </w:r>
      <w:r>
        <w:rPr>
          <w:rStyle w:val="KeywordTok"/>
        </w:rPr>
        <w:t xml:space="preserve">assign</w:t>
      </w:r>
      <w:r>
        <w:rPr>
          <w:rStyle w:val="NormalTok"/>
        </w:rPr>
        <w:t xml:space="preserve"> out0_re </w:t>
      </w:r>
      <w:r>
        <w:rPr>
          <w:rStyle w:val="OperatorTok"/>
        </w:rPr>
        <w:t xml:space="preserve">=</w:t>
      </w:r>
      <w:r>
        <w:rPr>
          <w:rStyle w:val="NormalTok"/>
        </w:rPr>
        <w:t xml:space="preserve"> inphase</w:t>
      </w:r>
      <w:r>
        <w:rPr>
          <w:rStyle w:val="OperatorTok"/>
        </w:rPr>
        <w:t xml:space="preserve">;</w:t>
      </w:r>
      <w:r>
        <w:br/>
      </w:r>
      <w:r>
        <w:rPr>
          <w:rStyle w:val="KeywordTok"/>
        </w:rPr>
        <w:t xml:space="preserve">assign</w:t>
      </w:r>
      <w:r>
        <w:rPr>
          <w:rStyle w:val="NormalTok"/>
        </w:rPr>
        <w:t xml:space="preserve"> out0_im </w:t>
      </w:r>
      <w:r>
        <w:rPr>
          <w:rStyle w:val="OperatorTok"/>
        </w:rPr>
        <w:t xml:space="preserve">=</w:t>
      </w:r>
      <w:r>
        <w:rPr>
          <w:rStyle w:val="NormalTok"/>
        </w:rPr>
        <w:t xml:space="preserve"> </w:t>
      </w:r>
      <w:r>
        <w:rPr>
          <w:rStyle w:val="DecValTok"/>
        </w:rPr>
        <w:t xml:space="preserve">16</w:t>
      </w:r>
      <w:r>
        <w:rPr>
          <w:rStyle w:val="NormalTok"/>
        </w:rPr>
        <w:t xml:space="preserve">'sb0000000000000000</w:t>
      </w:r>
      <w:r>
        <w:rPr>
          <w:rStyle w:val="OperatorTok"/>
        </w:rPr>
        <w:t xml:space="preserve">;</w:t>
      </w:r>
      <w:r>
        <w:rPr>
          <w:rStyle w:val="NormalTok"/>
        </w:rPr>
        <w:t xml:space="preserve">  </w:t>
      </w:r>
      <w:r>
        <w:rPr>
          <w:rStyle w:val="CommentTok"/>
        </w:rPr>
        <w:t xml:space="preserve">// Q 路恒为 0</w:t>
      </w:r>
    </w:p>
    <w:p>
      <w:pPr>
        <w:pStyle w:val="FirstParagraph"/>
      </w:pPr>
      <w:r>
        <w:rPr>
          <w:b/>
          <w:bCs/>
        </w:rPr>
        <w:t xml:space="preserve">RRC_FIR </w:t>
      </w:r>
      <w:r>
        <w:rPr>
          <w:rFonts w:hint="eastAsia"/>
          <w:b/>
          <w:bCs/>
        </w:rPr>
        <w:t xml:space="preserve">模块</w:t>
      </w:r>
      <w:r>
        <w:rPr>
          <w:rFonts w:hint="eastAsia"/>
        </w:rPr>
        <w:t xml:space="preserve">将</w:t>
      </w:r>
      <w:r>
        <w:t xml:space="preserve"> 49 </w:t>
      </w:r>
      <w:r>
        <w:rPr>
          <w:rFonts w:hint="eastAsia"/>
        </w:rPr>
        <w:t xml:space="preserve">个系数映射为多级乘累加流水线结构（横向直接型</w:t>
      </w:r>
      <w:r>
        <w:t xml:space="preserve"> </w:t>
      </w:r>
      <w:r>
        <w:rPr>
          <w:rFonts w:hint="eastAsia"/>
        </w:rPr>
        <w:t xml:space="preserve">FIR），关键路径仅为一次乘法</w:t>
      </w:r>
      <w:r>
        <w:t xml:space="preserve"> + </w:t>
      </w:r>
      <w:r>
        <w:rPr>
          <w:rFonts w:hint="eastAsia"/>
        </w:rPr>
        <w:t xml:space="preserve">一次加法，满足</w:t>
      </w:r>
      <w:r>
        <w:t xml:space="preserve"> 50 MHz PL </w:t>
      </w:r>
      <w:r>
        <w:rPr>
          <w:rFonts w:hint="eastAsia"/>
        </w:rPr>
        <w:t xml:space="preserve">时钟约束。</w:t>
      </w:r>
    </w:p>
    <w:p>
      <w:pPr>
        <w:pStyle w:val="BodyText"/>
      </w:pPr>
      <w:r>
        <w:rPr>
          <w:b/>
          <w:bCs/>
        </w:rPr>
        <w:t xml:space="preserve">DBPSK_Modulator</w:t>
      </w:r>
      <w:r>
        <w:t xml:space="preserve"> </w:t>
      </w:r>
      <w:r>
        <w:rPr>
          <w:rFonts w:hint="eastAsia"/>
        </w:rPr>
        <w:t xml:space="preserve">在</w:t>
      </w:r>
      <w:r>
        <w:t xml:space="preserve"> BPSK_Mod_HDL </w:t>
      </w:r>
      <w:r>
        <w:rPr>
          <w:rFonts w:hint="eastAsia"/>
        </w:rPr>
        <w:t xml:space="preserve">前端增加了差分编码逻辑：</w:t>
      </w:r>
    </w:p>
    <w:p>
      <w:pPr>
        <w:pStyle w:val="SourceCode"/>
      </w:pPr>
      <w:r>
        <w:rPr>
          <w:rStyle w:val="CommentTok"/>
        </w:rPr>
        <w:t xml:space="preserve">// 差分编码</w:t>
      </w:r>
      <w:r>
        <w:br/>
      </w:r>
      <w:r>
        <w:rPr>
          <w:rStyle w:val="KeywordTok"/>
        </w:rPr>
        <w:t xml:space="preserve">assign</w:t>
      </w:r>
      <w:r>
        <w:rPr>
          <w:rStyle w:val="NormalTok"/>
        </w:rPr>
        <w:t xml:space="preserve"> XOR_Enc_out1 </w:t>
      </w:r>
      <w:r>
        <w:rPr>
          <w:rStyle w:val="OperatorTok"/>
        </w:rPr>
        <w:t xml:space="preserve">=</w:t>
      </w:r>
      <w:r>
        <w:rPr>
          <w:rStyle w:val="NormalTok"/>
        </w:rPr>
        <w:t xml:space="preserve"> DT_In_out1_is_not0 </w:t>
      </w:r>
      <w:r>
        <w:rPr>
          <w:rStyle w:val="OperatorTok"/>
        </w:rPr>
        <w:t xml:space="preserve">^</w:t>
      </w:r>
      <w:r>
        <w:rPr>
          <w:rStyle w:val="NormalTok"/>
        </w:rPr>
        <w:t xml:space="preserve"> Delay_Enc_out1</w:t>
      </w:r>
      <w:r>
        <w:rPr>
          <w:rStyle w:val="OperatorTok"/>
        </w:rPr>
        <w:t xml:space="preserve">;</w:t>
      </w:r>
      <w:r>
        <w:br/>
      </w:r>
      <w:r>
        <w:rPr>
          <w:rStyle w:val="KeywordTok"/>
        </w:rPr>
        <w:t xml:space="preserve">always</w:t>
      </w:r>
      <w:r>
        <w:rPr>
          <w:rStyle w:val="NormalTok"/>
        </w:rPr>
        <w:t xml:space="preserve"> </w:t>
      </w:r>
      <w:r>
        <w:rPr>
          <w:rStyle w:val="OperatorTok"/>
        </w:rPr>
        <w:t xml:space="preserve">@(</w:t>
      </w:r>
      <w:r>
        <w:rPr>
          <w:rStyle w:val="KeywordTok"/>
        </w:rPr>
        <w:t xml:space="preserve">posedge</w:t>
      </w:r>
      <w:r>
        <w:rPr>
          <w:rStyle w:val="NormalTok"/>
        </w:rPr>
        <w:t xml:space="preserve"> clk </w:t>
      </w:r>
      <w:r>
        <w:rPr>
          <w:rStyle w:val="DataTypeTok"/>
        </w:rPr>
        <w:t xml:space="preserve">or</w:t>
      </w:r>
      <w:r>
        <w:rPr>
          <w:rStyle w:val="NormalTok"/>
        </w:rPr>
        <w:t xml:space="preserve"> </w:t>
      </w:r>
      <w:r>
        <w:rPr>
          <w:rStyle w:val="KeywordTok"/>
        </w:rPr>
        <w:t xml:space="preserve">posedge</w:t>
      </w:r>
      <w:r>
        <w:rPr>
          <w:rStyle w:val="NormalTok"/>
        </w:rPr>
        <w:t xml:space="preserve"> reset</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reset</w:t>
      </w:r>
      <w:r>
        <w:rPr>
          <w:rStyle w:val="OperatorTok"/>
        </w:rPr>
        <w:t xml:space="preserve">)</w:t>
      </w:r>
      <w:r>
        <w:br/>
      </w:r>
      <w:r>
        <w:rPr>
          <w:rStyle w:val="NormalTok"/>
        </w:rPr>
        <w:t xml:space="preserve">        Delay_Enc_out1 </w:t>
      </w:r>
      <w:r>
        <w:rPr>
          <w:rStyle w:val="OperatorTok"/>
        </w:rPr>
        <w:t xml:space="preserve">&lt;=</w:t>
      </w:r>
      <w:r>
        <w:rPr>
          <w:rStyle w:val="NormalTok"/>
        </w:rPr>
        <w:t xml:space="preserve"> </w:t>
      </w:r>
      <w:r>
        <w:rPr>
          <w:rStyle w:val="BaseNTok"/>
        </w:rPr>
        <w:t xml:space="preserve">1'b0</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enb</w:t>
      </w:r>
      <w:r>
        <w:rPr>
          <w:rStyle w:val="OperatorTok"/>
        </w:rPr>
        <w:t xml:space="preserve">)</w:t>
      </w:r>
      <w:r>
        <w:br/>
      </w:r>
      <w:r>
        <w:rPr>
          <w:rStyle w:val="NormalTok"/>
        </w:rPr>
        <w:t xml:space="preserve">        Delay_Enc_out1 </w:t>
      </w:r>
      <w:r>
        <w:rPr>
          <w:rStyle w:val="OperatorTok"/>
        </w:rPr>
        <w:t xml:space="preserve">&lt;=</w:t>
      </w:r>
      <w:r>
        <w:rPr>
          <w:rStyle w:val="NormalTok"/>
        </w:rPr>
        <w:t xml:space="preserve"> XOR_Enc_out1</w:t>
      </w:r>
      <w:r>
        <w:rPr>
          <w:rStyle w:val="OperatorTok"/>
        </w:rPr>
        <w:t xml:space="preserve">;</w:t>
      </w:r>
      <w:r>
        <w:br/>
      </w:r>
      <w:r>
        <w:rPr>
          <w:rStyle w:val="KeywordTok"/>
        </w:rPr>
        <w:t xml:space="preserve">end</w:t>
      </w:r>
    </w:p>
    <w:p>
      <w:pPr>
        <w:pStyle w:val="CaptionedFigure"/>
      </w:pPr>
      <w:r>
        <w:drawing>
          <wp:inline>
            <wp:extent cx="5334000" cy="3047303"/>
            <wp:effectExtent b="0" l="0" r="0" t="0"/>
            <wp:docPr descr="图 3.21 BPSK 调制器 Verilog 模块层次" title="" id="132" name="Picture"/>
            <a:graphic>
              <a:graphicData uri="http://schemas.openxmlformats.org/drawingml/2006/picture">
                <pic:pic>
                  <pic:nvPicPr>
                    <pic:cNvPr descr="figures/fig3_14_verilog_hierarchy.png" id="133" name="Picture"/>
                    <pic:cNvPicPr>
                      <a:picLocks noChangeArrowheads="1" noChangeAspect="1"/>
                    </pic:cNvPicPr>
                  </pic:nvPicPr>
                  <pic:blipFill>
                    <a:blip r:embed="rId131"/>
                    <a:stretch>
                      <a:fillRect/>
                    </a:stretch>
                  </pic:blipFill>
                  <pic:spPr bwMode="auto">
                    <a:xfrm>
                      <a:off x="0" y="0"/>
                      <a:ext cx="5334000" cy="3047303"/>
                    </a:xfrm>
                    <a:prstGeom prst="rect">
                      <a:avLst/>
                    </a:prstGeom>
                    <a:noFill/>
                    <a:ln w="9525">
                      <a:noFill/>
                      <a:headEnd/>
                      <a:tailEnd/>
                    </a:ln>
                  </pic:spPr>
                </pic:pic>
              </a:graphicData>
            </a:graphic>
          </wp:inline>
        </w:drawing>
      </w:r>
    </w:p>
    <w:p>
      <w:pPr>
        <w:pStyle w:val="ImageCaption"/>
      </w:pPr>
      <w:r>
        <w:rPr>
          <w:rFonts w:hint="eastAsia"/>
        </w:rPr>
        <w:t xml:space="preserve">图</w:t>
      </w:r>
      <w:r>
        <w:t xml:space="preserve"> 3.21 BPSK </w:t>
      </w:r>
      <w:r>
        <w:rPr>
          <w:rFonts w:hint="eastAsia"/>
        </w:rPr>
        <w:t xml:space="preserve">调制器</w:t>
      </w:r>
      <w:r>
        <w:t xml:space="preserve"> Verilog </w:t>
      </w:r>
      <w:r>
        <w:rPr>
          <w:rFonts w:hint="eastAsia"/>
        </w:rPr>
        <w:t xml:space="preserve">模块层次</w:t>
      </w:r>
    </w:p>
    <w:p>
      <w:pPr>
        <w:pStyle w:val="BodyText"/>
      </w:pPr>
      <w:r>
        <w:rPr>
          <w:rFonts w:hint="eastAsia"/>
        </w:rPr>
        <w:t xml:space="preserve">图</w:t>
      </w:r>
      <w:r>
        <w:t xml:space="preserve"> 3.21 BPSK </w:t>
      </w:r>
      <w:r>
        <w:rPr>
          <w:rFonts w:hint="eastAsia"/>
        </w:rPr>
        <w:t xml:space="preserve">调制器</w:t>
      </w:r>
      <w:r>
        <w:t xml:space="preserve"> Verilog </w:t>
      </w:r>
      <w:r>
        <w:rPr>
          <w:rFonts w:hint="eastAsia"/>
        </w:rPr>
        <w:t xml:space="preserve">模块层次</w:t>
      </w:r>
    </w:p>
    <w:bookmarkEnd w:id="134"/>
    <w:bookmarkStart w:id="141" w:name="vivado-行为仿真时序图与分析"/>
    <w:p>
      <w:pPr>
        <w:pStyle w:val="Heading4"/>
      </w:pPr>
      <w:r>
        <w:t xml:space="preserve">3.4.3 Vivado </w:t>
      </w:r>
      <w:r>
        <w:rPr>
          <w:rFonts w:hint="eastAsia"/>
        </w:rPr>
        <w:t xml:space="preserve">行为仿真时序图与分析</w:t>
      </w:r>
    </w:p>
    <w:p>
      <w:pPr>
        <w:pStyle w:val="FirstParagraph"/>
      </w:pPr>
      <w:r>
        <w:t xml:space="preserve">Vivado </w:t>
      </w:r>
      <w:r>
        <w:rPr>
          <w:rFonts w:hint="eastAsia"/>
        </w:rPr>
        <w:t xml:space="preserve">行为仿真验证了调制-解调环回的时序正确性。仿真使用</w:t>
      </w:r>
      <w:r>
        <w:t xml:space="preserve"> SystemVerilog </w:t>
      </w:r>
      <w:r>
        <w:rPr>
          <w:rFonts w:hint="eastAsia"/>
        </w:rPr>
        <w:t xml:space="preserve">测试平台，施加</w:t>
      </w:r>
      <w:r>
        <w:t xml:space="preserve"> 16 </w:t>
      </w:r>
      <w:r>
        <w:rPr>
          <w:rFonts w:hint="eastAsia"/>
        </w:rPr>
        <w:t xml:space="preserve">比特已知测试序列（1010110011100001），在调制器输出和接收端监测关键信号。</w:t>
      </w:r>
    </w:p>
    <w:p>
      <w:pPr>
        <w:pStyle w:val="BodyText"/>
      </w:pPr>
      <w:r>
        <w:rPr>
          <w:b/>
          <w:bCs/>
        </w:rPr>
        <w:t xml:space="preserve">BPSK </w:t>
      </w:r>
      <w:r>
        <w:rPr>
          <w:rFonts w:hint="eastAsia"/>
          <w:b/>
          <w:bCs/>
        </w:rPr>
        <w:t xml:space="preserve">环回仿真波形：</w:t>
      </w:r>
    </w:p>
    <w:p>
      <w:pPr>
        <w:pStyle w:val="BodyText"/>
      </w:pPr>
      <w:r>
        <w:rPr>
          <w:rFonts w:hint="eastAsia"/>
        </w:rPr>
        <w:t xml:space="preserve">调制器输出（mod_out_re/im）呈现典型的</w:t>
      </w:r>
      <w:r>
        <w:t xml:space="preserve"> BPSK </w:t>
      </w:r>
      <w:r>
        <w:rPr>
          <w:rFonts w:hint="eastAsia"/>
        </w:rPr>
        <w:t xml:space="preserve">已调信号特征——I</w:t>
      </w:r>
      <w:r>
        <w:t xml:space="preserve"> </w:t>
      </w:r>
      <w:r>
        <w:rPr>
          <w:rFonts w:hint="eastAsia"/>
        </w:rPr>
        <w:t xml:space="preserve">路信号（实部）在</w:t>
      </w:r>
      <w:r>
        <w:t xml:space="preserve"> </w:t>
      </w:r>
      <m:oMath>
        <m:r>
          <m:rPr>
            <m:sty m:val="p"/>
          </m:rPr>
          <m:t>±</m:t>
        </m:r>
        <m:r>
          <m:t>1</m:t>
        </m:r>
      </m:oMath>
      <w:r>
        <w:t xml:space="preserve"> </w:t>
      </w:r>
      <w:r>
        <w:rPr>
          <w:rFonts w:hint="eastAsia"/>
        </w:rPr>
        <w:t xml:space="preserve">之间翻转，Q</w:t>
      </w:r>
      <w:r>
        <w:t xml:space="preserve"> </w:t>
      </w:r>
      <w:r>
        <w:rPr>
          <w:rFonts w:hint="eastAsia"/>
        </w:rPr>
        <w:t xml:space="preserve">路信号（虚部）在零附近波动（仅由</w:t>
      </w:r>
      <w:r>
        <w:t xml:space="preserve"> RRC </w:t>
      </w:r>
      <w:r>
        <w:rPr>
          <w:rFonts w:hint="eastAsia"/>
        </w:rPr>
        <w:t xml:space="preserve">成形引起）。解调器输出（data_out）经约</w:t>
      </w:r>
      <w:r>
        <w:t xml:space="preserve"> 50 </w:t>
      </w:r>
      <w:r>
        <w:rPr>
          <w:rFonts w:hint="eastAsia"/>
        </w:rPr>
        <w:t xml:space="preserve">个时钟周期的</w:t>
      </w:r>
      <w:r>
        <w:t xml:space="preserve"> RRC </w:t>
      </w:r>
      <w:r>
        <w:rPr>
          <w:rFonts w:hint="eastAsia"/>
        </w:rPr>
        <w:t xml:space="preserve">群延迟后恢复出与输入一致的比特序列。</w:t>
      </w:r>
    </w:p>
    <w:p>
      <w:pPr>
        <w:pStyle w:val="CaptionedFigure"/>
      </w:pPr>
      <w:r>
        <w:drawing>
          <wp:inline>
            <wp:extent cx="5334000" cy="6126618"/>
            <wp:effectExtent b="0" l="0" r="0" t="0"/>
            <wp:docPr descr="图 3.22 BPSK 调制解调环回 Vivado 仿真波形" title="" id="136" name="Picture"/>
            <a:graphic>
              <a:graphicData uri="http://schemas.openxmlformats.org/drawingml/2006/picture">
                <pic:pic>
                  <pic:nvPicPr>
                    <pic:cNvPr descr="figures/fig4_2_vivado_bpsk_timing.png" id="137" name="Picture"/>
                    <pic:cNvPicPr>
                      <a:picLocks noChangeArrowheads="1" noChangeAspect="1"/>
                    </pic:cNvPicPr>
                  </pic:nvPicPr>
                  <pic:blipFill>
                    <a:blip r:embed="rId135"/>
                    <a:stretch>
                      <a:fillRect/>
                    </a:stretch>
                  </pic:blipFill>
                  <pic:spPr bwMode="auto">
                    <a:xfrm>
                      <a:off x="0" y="0"/>
                      <a:ext cx="5334000" cy="6126618"/>
                    </a:xfrm>
                    <a:prstGeom prst="rect">
                      <a:avLst/>
                    </a:prstGeom>
                    <a:noFill/>
                    <a:ln w="9525">
                      <a:noFill/>
                      <a:headEnd/>
                      <a:tailEnd/>
                    </a:ln>
                  </pic:spPr>
                </pic:pic>
              </a:graphicData>
            </a:graphic>
          </wp:inline>
        </w:drawing>
      </w:r>
    </w:p>
    <w:p>
      <w:pPr>
        <w:pStyle w:val="ImageCaption"/>
      </w:pPr>
      <w:r>
        <w:rPr>
          <w:rFonts w:hint="eastAsia"/>
        </w:rPr>
        <w:t xml:space="preserve">图</w:t>
      </w:r>
      <w:r>
        <w:t xml:space="preserve"> 3.22 BPSK </w:t>
      </w:r>
      <w:r>
        <w:rPr>
          <w:rFonts w:hint="eastAsia"/>
        </w:rPr>
        <w:t xml:space="preserve">调制解调环回</w:t>
      </w:r>
      <w:r>
        <w:t xml:space="preserve"> Vivado </w:t>
      </w:r>
      <w:r>
        <w:rPr>
          <w:rFonts w:hint="eastAsia"/>
        </w:rPr>
        <w:t xml:space="preserve">仿真波形</w:t>
      </w:r>
    </w:p>
    <w:p>
      <w:pPr>
        <w:pStyle w:val="BodyText"/>
      </w:pPr>
      <w:r>
        <w:rPr>
          <w:rFonts w:hint="eastAsia"/>
        </w:rPr>
        <w:t xml:space="preserve">图</w:t>
      </w:r>
      <w:r>
        <w:t xml:space="preserve"> 3.22 BPSK </w:t>
      </w:r>
      <w:r>
        <w:rPr>
          <w:rFonts w:hint="eastAsia"/>
        </w:rPr>
        <w:t xml:space="preserve">调制解调环回</w:t>
      </w:r>
      <w:r>
        <w:t xml:space="preserve"> Vivado </w:t>
      </w:r>
      <w:r>
        <w:rPr>
          <w:rFonts w:hint="eastAsia"/>
        </w:rPr>
        <w:t xml:space="preserve">仿真波形</w:t>
      </w:r>
    </w:p>
    <w:p>
      <w:pPr>
        <w:pStyle w:val="BodyText"/>
      </w:pPr>
      <w:r>
        <w:rPr>
          <w:b/>
          <w:bCs/>
        </w:rPr>
        <w:t xml:space="preserve">DBPSK </w:t>
      </w:r>
      <w:r>
        <w:rPr>
          <w:rFonts w:hint="eastAsia"/>
          <w:b/>
          <w:bCs/>
        </w:rPr>
        <w:t xml:space="preserve">环回仿真波形：</w:t>
      </w:r>
    </w:p>
    <w:p>
      <w:pPr>
        <w:pStyle w:val="BodyText"/>
      </w:pPr>
      <w:r>
        <w:t xml:space="preserve">DBPSK </w:t>
      </w:r>
      <w:r>
        <w:rPr>
          <w:rFonts w:hint="eastAsia"/>
        </w:rPr>
        <w:t xml:space="preserve">调制器输出的</w:t>
      </w:r>
      <w:r>
        <w:t xml:space="preserve"> I/Q </w:t>
      </w:r>
      <w:r>
        <w:rPr>
          <w:rFonts w:hint="eastAsia"/>
        </w:rPr>
        <w:t xml:space="preserve">信号特征与</w:t>
      </w:r>
      <w:r>
        <w:t xml:space="preserve"> BPSK </w:t>
      </w:r>
      <w:r>
        <w:rPr>
          <w:rFonts w:hint="eastAsia"/>
        </w:rPr>
        <w:t xml:space="preserve">相似（同样使用</w:t>
      </w:r>
      <w:r>
        <w:t xml:space="preserve"> BPSK </w:t>
      </w:r>
      <w:r>
        <w:rPr>
          <w:rFonts w:hint="eastAsia"/>
        </w:rPr>
        <w:t xml:space="preserve">星座映射），但差分编码使得相邻比特之间存在相关性，表现为</w:t>
      </w:r>
      <w:r>
        <w:t xml:space="preserve"> I </w:t>
      </w:r>
      <w:r>
        <w:rPr>
          <w:rFonts w:hint="eastAsia"/>
        </w:rPr>
        <w:t xml:space="preserve">路信号不出现连续同极性符号的概率降低。差分解码器输出经延迟补偿后正确恢复原始比特序列。</w:t>
      </w:r>
    </w:p>
    <w:p>
      <w:pPr>
        <w:pStyle w:val="CaptionedFigure"/>
      </w:pPr>
      <w:r>
        <w:drawing>
          <wp:inline>
            <wp:extent cx="5334000" cy="3467270"/>
            <wp:effectExtent b="0" l="0" r="0" t="0"/>
            <wp:docPr descr="图 3.23 DBPSK 调制解调环回 Vivado 仿真波形" title="" id="139" name="Picture"/>
            <a:graphic>
              <a:graphicData uri="http://schemas.openxmlformats.org/drawingml/2006/picture">
                <pic:pic>
                  <pic:nvPicPr>
                    <pic:cNvPr descr="figures/fig4_3_vivado_dbpsk_timing.png" id="140" name="Picture"/>
                    <pic:cNvPicPr>
                      <a:picLocks noChangeArrowheads="1" noChangeAspect="1"/>
                    </pic:cNvPicPr>
                  </pic:nvPicPr>
                  <pic:blipFill>
                    <a:blip r:embed="rId138"/>
                    <a:stretch>
                      <a:fillRect/>
                    </a:stretch>
                  </pic:blipFill>
                  <pic:spPr bwMode="auto">
                    <a:xfrm>
                      <a:off x="0" y="0"/>
                      <a:ext cx="5334000" cy="3467270"/>
                    </a:xfrm>
                    <a:prstGeom prst="rect">
                      <a:avLst/>
                    </a:prstGeom>
                    <a:noFill/>
                    <a:ln w="9525">
                      <a:noFill/>
                      <a:headEnd/>
                      <a:tailEnd/>
                    </a:ln>
                  </pic:spPr>
                </pic:pic>
              </a:graphicData>
            </a:graphic>
          </wp:inline>
        </w:drawing>
      </w:r>
    </w:p>
    <w:p>
      <w:pPr>
        <w:pStyle w:val="ImageCaption"/>
      </w:pPr>
      <w:r>
        <w:rPr>
          <w:rFonts w:hint="eastAsia"/>
        </w:rPr>
        <w:t xml:space="preserve">图</w:t>
      </w:r>
      <w:r>
        <w:t xml:space="preserve"> 3.23 DBPSK </w:t>
      </w:r>
      <w:r>
        <w:rPr>
          <w:rFonts w:hint="eastAsia"/>
        </w:rPr>
        <w:t xml:space="preserve">调制解调环回</w:t>
      </w:r>
      <w:r>
        <w:t xml:space="preserve"> Vivado </w:t>
      </w:r>
      <w:r>
        <w:rPr>
          <w:rFonts w:hint="eastAsia"/>
        </w:rPr>
        <w:t xml:space="preserve">仿真波形</w:t>
      </w:r>
    </w:p>
    <w:p>
      <w:pPr>
        <w:pStyle w:val="BodyText"/>
      </w:pPr>
      <w:r>
        <w:rPr>
          <w:rFonts w:hint="eastAsia"/>
        </w:rPr>
        <w:t xml:space="preserve">图</w:t>
      </w:r>
      <w:r>
        <w:t xml:space="preserve"> 3.23 DBPSK </w:t>
      </w:r>
      <w:r>
        <w:rPr>
          <w:rFonts w:hint="eastAsia"/>
        </w:rPr>
        <w:t xml:space="preserve">调制解调环回</w:t>
      </w:r>
      <w:r>
        <w:t xml:space="preserve"> Vivado </w:t>
      </w:r>
      <w:r>
        <w:rPr>
          <w:rFonts w:hint="eastAsia"/>
        </w:rPr>
        <w:t xml:space="preserve">仿真波形</w:t>
      </w:r>
    </w:p>
    <w:bookmarkEnd w:id="141"/>
    <w:bookmarkStart w:id="145" w:name="fpga-资源利用分析"/>
    <w:p>
      <w:pPr>
        <w:pStyle w:val="Heading4"/>
      </w:pPr>
      <w:r>
        <w:t xml:space="preserve">3.4.4 FPGA </w:t>
      </w:r>
      <w:r>
        <w:rPr>
          <w:rFonts w:hint="eastAsia"/>
        </w:rPr>
        <w:t xml:space="preserve">资源利用分析</w:t>
      </w:r>
    </w:p>
    <w:p>
      <w:pPr>
        <w:pStyle w:val="FirstParagraph"/>
      </w:pPr>
      <w:r>
        <w:rPr>
          <w:rFonts w:hint="eastAsia"/>
        </w:rPr>
        <w:t xml:space="preserve">基于</w:t>
      </w:r>
      <w:r>
        <w:t xml:space="preserve"> Vivado </w:t>
      </w:r>
      <w:r>
        <w:rPr>
          <w:rFonts w:hint="eastAsia"/>
        </w:rPr>
        <w:t xml:space="preserve">综合报告（Post-Synthesis），主要资源估算如下：</w:t>
      </w:r>
    </w:p>
    <w:tbl>
      <w:tblPr>
        <w:tblStyle w:val="Table"/>
        <w:tblW w:type="pct" w:w="5000"/>
        <w:tblLayout w:type="fixed"/>
        <w:tblLook w:firstRow="1" w:lastRow="0" w:firstColumn="0" w:lastColumn="0" w:noHBand="0" w:noVBand="0" w:val="0020"/>
      </w:tblPr>
      <w:tblGrid>
        <w:gridCol w:w="1048"/>
        <w:gridCol w:w="1281"/>
        <w:gridCol w:w="1281"/>
        <w:gridCol w:w="1397"/>
        <w:gridCol w:w="1397"/>
        <w:gridCol w:w="1514"/>
      </w:tblGrid>
      <w:tr>
        <w:trPr>
          <w:tblHeader w:val="on"/>
        </w:trPr>
        <w:tc>
          <w:tcPr/>
          <w:p>
            <w:pPr>
              <w:pStyle w:val="Compact"/>
            </w:pPr>
            <w:r>
              <w:rPr>
                <w:rFonts w:hint="eastAsia"/>
              </w:rPr>
              <w:t xml:space="preserve">资源类型</w:t>
            </w:r>
          </w:p>
        </w:tc>
        <w:tc>
          <w:tcPr/>
          <w:p>
            <w:pPr>
              <w:pStyle w:val="Compact"/>
            </w:pPr>
            <w:r>
              <w:t xml:space="preserve">BPSK </w:t>
            </w:r>
            <w:r>
              <w:rPr>
                <w:rFonts w:hint="eastAsia"/>
              </w:rPr>
              <w:t xml:space="preserve">调制器</w:t>
            </w:r>
          </w:p>
        </w:tc>
        <w:tc>
          <w:tcPr/>
          <w:p>
            <w:pPr>
              <w:pStyle w:val="Compact"/>
            </w:pPr>
            <w:r>
              <w:t xml:space="preserve">BPSK </w:t>
            </w:r>
            <w:r>
              <w:rPr>
                <w:rFonts w:hint="eastAsia"/>
              </w:rPr>
              <w:t xml:space="preserve">解调器</w:t>
            </w:r>
          </w:p>
        </w:tc>
        <w:tc>
          <w:tcPr/>
          <w:p>
            <w:pPr>
              <w:pStyle w:val="Compact"/>
            </w:pPr>
            <w:r>
              <w:t xml:space="preserve">DBPSK </w:t>
            </w:r>
            <w:r>
              <w:rPr>
                <w:rFonts w:hint="eastAsia"/>
              </w:rPr>
              <w:t xml:space="preserve">调制器</w:t>
            </w:r>
          </w:p>
        </w:tc>
        <w:tc>
          <w:tcPr/>
          <w:p>
            <w:pPr>
              <w:pStyle w:val="Compact"/>
            </w:pPr>
            <w:r>
              <w:t xml:space="preserve">DBPSK </w:t>
            </w:r>
            <w:r>
              <w:rPr>
                <w:rFonts w:hint="eastAsia"/>
              </w:rPr>
              <w:t xml:space="preserve">解调器</w:t>
            </w:r>
          </w:p>
        </w:tc>
        <w:tc>
          <w:tcPr/>
          <w:p>
            <w:pPr>
              <w:pStyle w:val="Compact"/>
            </w:pPr>
            <w:r>
              <w:t xml:space="preserve">XC7Z020 </w:t>
            </w:r>
            <w:r>
              <w:rPr>
                <w:rFonts w:hint="eastAsia"/>
              </w:rPr>
              <w:t xml:space="preserve">总量</w:t>
            </w:r>
          </w:p>
        </w:tc>
      </w:tr>
      <w:tr>
        <w:tc>
          <w:tcPr/>
          <w:p>
            <w:pPr>
              <w:pStyle w:val="Compact"/>
            </w:pPr>
            <w:r>
              <w:t xml:space="preserve">LUT</w:t>
            </w:r>
          </w:p>
        </w:tc>
        <w:tc>
          <w:tcPr/>
          <w:p>
            <w:pPr>
              <w:pStyle w:val="Compact"/>
            </w:pPr>
            <w:r>
              <w:t xml:space="preserve">~350</w:t>
            </w:r>
          </w:p>
        </w:tc>
        <w:tc>
          <w:tcPr/>
          <w:p>
            <w:pPr>
              <w:pStyle w:val="Compact"/>
            </w:pPr>
            <w:r>
              <w:t xml:space="preserve">~380</w:t>
            </w:r>
          </w:p>
        </w:tc>
        <w:tc>
          <w:tcPr/>
          <w:p>
            <w:pPr>
              <w:pStyle w:val="Compact"/>
            </w:pPr>
            <w:r>
              <w:t xml:space="preserve">~360</w:t>
            </w:r>
          </w:p>
        </w:tc>
        <w:tc>
          <w:tcPr/>
          <w:p>
            <w:pPr>
              <w:pStyle w:val="Compact"/>
            </w:pPr>
            <w:r>
              <w:t xml:space="preserve">~390</w:t>
            </w:r>
          </w:p>
        </w:tc>
        <w:tc>
          <w:tcPr/>
          <w:p>
            <w:pPr>
              <w:pStyle w:val="Compact"/>
            </w:pPr>
            <w:r>
              <w:t xml:space="preserve">53,200</w:t>
            </w:r>
          </w:p>
        </w:tc>
      </w:tr>
      <w:tr>
        <w:tc>
          <w:tcPr/>
          <w:p>
            <w:pPr>
              <w:pStyle w:val="Compact"/>
            </w:pPr>
            <w:r>
              <w:t xml:space="preserve">FF</w:t>
            </w:r>
          </w:p>
        </w:tc>
        <w:tc>
          <w:tcPr/>
          <w:p>
            <w:pPr>
              <w:pStyle w:val="Compact"/>
            </w:pPr>
            <w:r>
              <w:t xml:space="preserve">~480</w:t>
            </w:r>
          </w:p>
        </w:tc>
        <w:tc>
          <w:tcPr/>
          <w:p>
            <w:pPr>
              <w:pStyle w:val="Compact"/>
            </w:pPr>
            <w:r>
              <w:t xml:space="preserve">~510</w:t>
            </w:r>
          </w:p>
        </w:tc>
        <w:tc>
          <w:tcPr/>
          <w:p>
            <w:pPr>
              <w:pStyle w:val="Compact"/>
            </w:pPr>
            <w:r>
              <w:t xml:space="preserve">~500</w:t>
            </w:r>
          </w:p>
        </w:tc>
        <w:tc>
          <w:tcPr/>
          <w:p>
            <w:pPr>
              <w:pStyle w:val="Compact"/>
            </w:pPr>
            <w:r>
              <w:t xml:space="preserve">~530</w:t>
            </w:r>
          </w:p>
        </w:tc>
        <w:tc>
          <w:tcPr/>
          <w:p>
            <w:pPr>
              <w:pStyle w:val="Compact"/>
            </w:pPr>
            <w:r>
              <w:t xml:space="preserve">106,400</w:t>
            </w:r>
          </w:p>
        </w:tc>
      </w:tr>
      <w:tr>
        <w:tc>
          <w:tcPr/>
          <w:p>
            <w:pPr>
              <w:pStyle w:val="Compact"/>
            </w:pPr>
            <w:r>
              <w:t xml:space="preserve">DSP48E1</w:t>
            </w:r>
          </w:p>
        </w:tc>
        <w:tc>
          <w:tcPr/>
          <w:p>
            <w:pPr>
              <w:pStyle w:val="Compact"/>
            </w:pPr>
            <w:r>
              <w:t xml:space="preserve">49</w:t>
            </w:r>
          </w:p>
        </w:tc>
        <w:tc>
          <w:tcPr/>
          <w:p>
            <w:pPr>
              <w:pStyle w:val="Compact"/>
            </w:pPr>
            <w:r>
              <w:t xml:space="preserve">49</w:t>
            </w:r>
          </w:p>
        </w:tc>
        <w:tc>
          <w:tcPr/>
          <w:p>
            <w:pPr>
              <w:pStyle w:val="Compact"/>
            </w:pPr>
            <w:r>
              <w:t xml:space="preserve">49</w:t>
            </w:r>
          </w:p>
        </w:tc>
        <w:tc>
          <w:tcPr/>
          <w:p>
            <w:pPr>
              <w:pStyle w:val="Compact"/>
            </w:pPr>
            <w:r>
              <w:t xml:space="preserve">49</w:t>
            </w:r>
          </w:p>
        </w:tc>
        <w:tc>
          <w:tcPr/>
          <w:p>
            <w:pPr>
              <w:pStyle w:val="Compact"/>
            </w:pPr>
            <w:r>
              <w:t xml:space="preserve">220</w:t>
            </w:r>
          </w:p>
        </w:tc>
      </w:tr>
      <w:tr>
        <w:tc>
          <w:tcPr/>
          <w:p>
            <w:pPr>
              <w:pStyle w:val="Compact"/>
            </w:pPr>
            <w:r>
              <w:t xml:space="preserve">BRAM (36Kb)</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140</w:t>
            </w:r>
          </w:p>
        </w:tc>
      </w:tr>
    </w:tbl>
    <w:p>
      <w:pPr>
        <w:pStyle w:val="BodyText"/>
      </w:pPr>
      <w:r>
        <w:rPr>
          <w:rFonts w:hint="eastAsia"/>
        </w:rPr>
        <w:t xml:space="preserve">分析：</w:t>
      </w:r>
    </w:p>
    <w:p>
      <w:pPr>
        <w:pStyle w:val="Compact"/>
        <w:numPr>
          <w:ilvl w:val="0"/>
          <w:numId w:val="1008"/>
        </w:numPr>
      </w:pPr>
      <w:r>
        <w:rPr>
          <w:b/>
          <w:bCs/>
        </w:rPr>
        <w:t xml:space="preserve">DSP48 </w:t>
      </w:r>
      <w:r>
        <w:rPr>
          <w:rFonts w:hint="eastAsia"/>
          <w:b/>
          <w:bCs/>
        </w:rPr>
        <w:t xml:space="preserve">资源：</w:t>
      </w:r>
      <w:r>
        <w:t xml:space="preserve"> </w:t>
      </w:r>
      <w:r>
        <w:t xml:space="preserve">RRC </w:t>
      </w:r>
      <w:r>
        <w:rPr>
          <w:rFonts w:hint="eastAsia"/>
        </w:rPr>
        <w:t xml:space="preserve">滤波器消耗</w:t>
      </w:r>
      <w:r>
        <w:t xml:space="preserve"> 49 </w:t>
      </w:r>
      <w:r>
        <w:rPr>
          <w:rFonts w:hint="eastAsia"/>
        </w:rPr>
        <w:t xml:space="preserve">个</w:t>
      </w:r>
      <w:r>
        <w:t xml:space="preserve"> </w:t>
      </w:r>
      <w:r>
        <w:rPr>
          <w:rFonts w:hint="eastAsia"/>
        </w:rPr>
        <w:t xml:space="preserve">DSP48（每个抽头一个乘法器），是利用</w:t>
      </w:r>
      <w:r>
        <w:t xml:space="preserve"> DSP </w:t>
      </w:r>
      <w:r>
        <w:rPr>
          <w:rFonts w:hint="eastAsia"/>
        </w:rPr>
        <w:t xml:space="preserve">资源的主要模块。若采用对称系数优化（直接型对称结构），DSP</w:t>
      </w:r>
      <w:r>
        <w:t xml:space="preserve"> </w:t>
      </w:r>
      <w:r>
        <w:rPr>
          <w:rFonts w:hint="eastAsia"/>
        </w:rPr>
        <w:t xml:space="preserve">使用量可减半至约</w:t>
      </w:r>
      <w:r>
        <w:t xml:space="preserve"> 25 </w:t>
      </w:r>
      <w:r>
        <w:rPr>
          <w:rFonts w:hint="eastAsia"/>
        </w:rPr>
        <w:t xml:space="preserve">个</w:t>
      </w:r>
    </w:p>
    <w:p>
      <w:pPr>
        <w:pStyle w:val="Compact"/>
        <w:numPr>
          <w:ilvl w:val="0"/>
          <w:numId w:val="1008"/>
        </w:numPr>
      </w:pPr>
      <w:r>
        <w:rPr>
          <w:b/>
          <w:bCs/>
        </w:rPr>
        <w:t xml:space="preserve">LUT/FF </w:t>
      </w:r>
      <w:r>
        <w:rPr>
          <w:rFonts w:hint="eastAsia"/>
          <w:b/>
          <w:bCs/>
        </w:rPr>
        <w:t xml:space="preserve">资源：</w:t>
      </w:r>
      <w:r>
        <w:t xml:space="preserve"> </w:t>
      </w:r>
      <w:r>
        <w:rPr>
          <w:rFonts w:hint="eastAsia"/>
        </w:rPr>
        <w:t xml:space="preserve">各模块</w:t>
      </w:r>
      <w:r>
        <w:t xml:space="preserve"> LUT/FF </w:t>
      </w:r>
      <w:r>
        <w:rPr>
          <w:rFonts w:hint="eastAsia"/>
        </w:rPr>
        <w:t xml:space="preserve">占用均小于</w:t>
      </w:r>
      <w:r>
        <w:t xml:space="preserve"> XC7Z020 </w:t>
      </w:r>
      <w:r>
        <w:rPr>
          <w:rFonts w:hint="eastAsia"/>
        </w:rPr>
        <w:t xml:space="preserve">总量的</w:t>
      </w:r>
      <w:r>
        <w:t xml:space="preserve"> </w:t>
      </w:r>
      <w:r>
        <w:rPr>
          <w:rFonts w:hint="eastAsia"/>
        </w:rPr>
        <w:t xml:space="preserve">1%，为系统集成预留了充足的逻辑资源</w:t>
      </w:r>
    </w:p>
    <w:p>
      <w:pPr>
        <w:pStyle w:val="Compact"/>
        <w:numPr>
          <w:ilvl w:val="0"/>
          <w:numId w:val="1008"/>
        </w:numPr>
      </w:pPr>
      <w:r>
        <w:rPr>
          <w:rFonts w:hint="eastAsia"/>
          <w:b/>
          <w:bCs/>
        </w:rPr>
        <w:t xml:space="preserve">BRAM：</w:t>
      </w:r>
      <w:r>
        <w:t xml:space="preserve"> </w:t>
      </w:r>
      <w:r>
        <w:rPr>
          <w:rFonts w:hint="eastAsia"/>
        </w:rPr>
        <w:t xml:space="preserve">本设计未使用</w:t>
      </w:r>
      <w:r>
        <w:t xml:space="preserve"> </w:t>
      </w:r>
      <w:r>
        <w:rPr>
          <w:rFonts w:hint="eastAsia"/>
        </w:rPr>
        <w:t xml:space="preserve">BRAM，所有存储通过寄存器实现（FIR</w:t>
      </w:r>
      <w:r>
        <w:t xml:space="preserve"> </w:t>
      </w:r>
      <w:r>
        <w:rPr>
          <w:rFonts w:hint="eastAsia"/>
        </w:rPr>
        <w:t xml:space="preserve">系数硬编码为线网赋值）</w:t>
      </w:r>
    </w:p>
    <w:p>
      <w:pPr>
        <w:pStyle w:val="Compact"/>
        <w:numPr>
          <w:ilvl w:val="0"/>
          <w:numId w:val="1008"/>
        </w:numPr>
      </w:pPr>
      <w:r>
        <w:rPr>
          <w:rFonts w:hint="eastAsia"/>
          <w:b/>
          <w:bCs/>
        </w:rPr>
        <w:t xml:space="preserve">时序约束：</w:t>
      </w:r>
      <w:r>
        <w:t xml:space="preserve"> </w:t>
      </w:r>
      <w:r>
        <w:rPr>
          <w:rFonts w:hint="eastAsia"/>
        </w:rPr>
        <w:t xml:space="preserve">系统时钟</w:t>
      </w:r>
      <w:r>
        <w:t xml:space="preserve"> 50 </w:t>
      </w:r>
      <w:r>
        <w:rPr>
          <w:rFonts w:hint="eastAsia"/>
        </w:rPr>
        <w:t xml:space="preserve">MHz，关键路径位于</w:t>
      </w:r>
      <w:r>
        <w:t xml:space="preserve"> RRC FIR </w:t>
      </w:r>
      <w:r>
        <w:rPr>
          <w:rFonts w:hint="eastAsia"/>
        </w:rPr>
        <w:t xml:space="preserve">的乘累加链，时序裕量充足</w:t>
      </w:r>
    </w:p>
    <w:p>
      <w:pPr>
        <w:pStyle w:val="CaptionedFigure"/>
      </w:pPr>
      <w:r>
        <w:drawing>
          <wp:inline>
            <wp:extent cx="5334000" cy="3004108"/>
            <wp:effectExtent b="0" l="0" r="0" t="0"/>
            <wp:docPr descr="图 3.24 Vivado 资源利用报告" title="" id="143" name="Picture"/>
            <a:graphic>
              <a:graphicData uri="http://schemas.openxmlformats.org/drawingml/2006/picture">
                <pic:pic>
                  <pic:nvPicPr>
                    <pic:cNvPr descr="figures/fig3_17_vivado_utilization.png" id="144" name="Picture"/>
                    <pic:cNvPicPr>
                      <a:picLocks noChangeArrowheads="1" noChangeAspect="1"/>
                    </pic:cNvPicPr>
                  </pic:nvPicPr>
                  <pic:blipFill>
                    <a:blip r:embed="rId142"/>
                    <a:stretch>
                      <a:fillRect/>
                    </a:stretch>
                  </pic:blipFill>
                  <pic:spPr bwMode="auto">
                    <a:xfrm>
                      <a:off x="0" y="0"/>
                      <a:ext cx="5334000" cy="3004108"/>
                    </a:xfrm>
                    <a:prstGeom prst="rect">
                      <a:avLst/>
                    </a:prstGeom>
                    <a:noFill/>
                    <a:ln w="9525">
                      <a:noFill/>
                      <a:headEnd/>
                      <a:tailEnd/>
                    </a:ln>
                  </pic:spPr>
                </pic:pic>
              </a:graphicData>
            </a:graphic>
          </wp:inline>
        </w:drawing>
      </w:r>
    </w:p>
    <w:p>
      <w:pPr>
        <w:pStyle w:val="ImageCaption"/>
      </w:pPr>
      <w:r>
        <w:rPr>
          <w:rFonts w:hint="eastAsia"/>
        </w:rPr>
        <w:t xml:space="preserve">图</w:t>
      </w:r>
      <w:r>
        <w:t xml:space="preserve"> 3.24 Vivado </w:t>
      </w:r>
      <w:r>
        <w:rPr>
          <w:rFonts w:hint="eastAsia"/>
        </w:rPr>
        <w:t xml:space="preserve">资源利用报告</w:t>
      </w:r>
    </w:p>
    <w:p>
      <w:pPr>
        <w:pStyle w:val="BodyText"/>
      </w:pPr>
      <w:r>
        <w:rPr>
          <w:rFonts w:hint="eastAsia"/>
        </w:rPr>
        <w:t xml:space="preserve">图</w:t>
      </w:r>
      <w:r>
        <w:t xml:space="preserve"> 3.24 Vivado </w:t>
      </w:r>
      <w:r>
        <w:rPr>
          <w:rFonts w:hint="eastAsia"/>
        </w:rPr>
        <w:t xml:space="preserve">资源利用报告</w:t>
      </w:r>
    </w:p>
    <w:p>
      <w:r>
        <w:pict>
          <v:rect style="width:0;height:1.5pt" o:hralign="center" o:hrstd="t" o:hr="t"/>
        </w:pict>
      </w:r>
    </w:p>
    <w:bookmarkEnd w:id="145"/>
    <w:bookmarkEnd w:id="146"/>
    <w:bookmarkEnd w:id="147"/>
    <w:bookmarkStart w:id="153" w:name="通信工程影响因素分析"/>
    <w:p>
      <w:pPr>
        <w:pStyle w:val="Heading2"/>
      </w:pPr>
      <w:r>
        <w:t xml:space="preserve">4 </w:t>
      </w:r>
      <w:r>
        <w:rPr>
          <w:rFonts w:hint="eastAsia"/>
        </w:rPr>
        <w:t xml:space="preserve">通信工程影响因素分析</w:t>
      </w:r>
    </w:p>
    <w:bookmarkStart w:id="148" w:name="多径效应与频率选择性衰落"/>
    <w:p>
      <w:pPr>
        <w:pStyle w:val="Heading3"/>
      </w:pPr>
      <w:r>
        <w:t xml:space="preserve">4.1 </w:t>
      </w:r>
      <w:r>
        <w:rPr>
          <w:rFonts w:hint="eastAsia"/>
        </w:rPr>
        <w:t xml:space="preserve">多径效应与频率选择性衰落</w:t>
      </w:r>
    </w:p>
    <w:p>
      <w:pPr>
        <w:pStyle w:val="FirstParagraph"/>
      </w:pPr>
      <w:r>
        <w:rPr>
          <w:rFonts w:hint="eastAsia"/>
        </w:rPr>
        <w:t xml:space="preserve">在实际无线通信环境中，信号经多条路径到达接收端，各路径的时延和衰减不同，导致频率选择性衰落。对于本系统的</w:t>
      </w:r>
      <w:r>
        <w:t xml:space="preserve"> BPSK/DBPSK </w:t>
      </w:r>
      <w:r>
        <w:rPr>
          <w:rFonts w:hint="eastAsia"/>
        </w:rPr>
        <w:t xml:space="preserve">调制，符号速率</w:t>
      </w:r>
      <w:r>
        <w:t xml:space="preserve"> R_s = 1 </w:t>
      </w:r>
      <w:r>
        <w:rPr>
          <w:rFonts w:hint="eastAsia"/>
        </w:rPr>
        <w:t xml:space="preserve">Msps，符号周期</w:t>
      </w:r>
      <w:r>
        <w:t xml:space="preserve"> T_s = 1 </w:t>
      </w:r>
      <w:r>
        <w:rPr>
          <w:rFonts w:hint="eastAsia"/>
        </w:rPr>
        <w:t xml:space="preserve">μs。当多径时延扩展</w:t>
      </w:r>
      <w:r>
        <w:t xml:space="preserve"> </w:t>
      </w:r>
      <m:oMath>
        <m:sSub>
          <m:e>
            <m:r>
              <m:t>σ</m:t>
            </m:r>
          </m:e>
          <m:sub>
            <m:r>
              <m:t>τ</m:t>
            </m:r>
          </m:sub>
        </m:sSub>
        <m:r>
          <m:rPr>
            <m:sty m:val="p"/>
          </m:rPr>
          <m:t>≪</m:t>
        </m:r>
        <m:sSub>
          <m:e>
            <m:r>
              <m:t>T</m:t>
            </m:r>
          </m:e>
          <m:sub>
            <m:r>
              <m:t>s</m:t>
            </m:r>
          </m:sub>
        </m:sSub>
      </m:oMath>
      <w:r>
        <w:t xml:space="preserve"> </w:t>
      </w:r>
      <w:r>
        <w:rPr>
          <w:rFonts w:hint="eastAsia"/>
        </w:rPr>
        <w:t xml:space="preserve">时（平坦衰落条件），系统性能主要受衰落深度影响而非</w:t>
      </w:r>
      <w:r>
        <w:t xml:space="preserve"> </w:t>
      </w:r>
      <w:r>
        <w:rPr>
          <w:rFonts w:hint="eastAsia"/>
        </w:rPr>
        <w:t xml:space="preserve">ISI；当</w:t>
      </w:r>
      <w:r>
        <w:t xml:space="preserve"> </w:t>
      </w:r>
      <m:oMath>
        <m:sSub>
          <m:e>
            <m:r>
              <m:t>σ</m:t>
            </m:r>
          </m:e>
          <m:sub>
            <m:r>
              <m:t>τ</m:t>
            </m:r>
          </m:sub>
        </m:sSub>
      </m:oMath>
      <w:r>
        <w:t xml:space="preserve"> </w:t>
      </w:r>
      <w:r>
        <w:rPr>
          <w:rFonts w:hint="eastAsia"/>
        </w:rPr>
        <w:t xml:space="preserve">与</w:t>
      </w:r>
      <w:r>
        <w:t xml:space="preserve"> </w:t>
      </w:r>
      <m:oMath>
        <m:sSub>
          <m:e>
            <m:r>
              <m:t>T</m:t>
            </m:r>
          </m:e>
          <m:sub>
            <m:r>
              <m:t>s</m:t>
            </m:r>
          </m:sub>
        </m:sSub>
      </m:oMath>
      <w:r>
        <w:t xml:space="preserve"> </w:t>
      </w:r>
      <w:r>
        <w:rPr>
          <w:rFonts w:hint="eastAsia"/>
        </w:rPr>
        <w:t xml:space="preserve">可比时（频率选择性衰落），需要引入均衡器或</w:t>
      </w:r>
      <w:r>
        <w:t xml:space="preserve"> OFDM </w:t>
      </w:r>
      <w:r>
        <w:rPr>
          <w:rFonts w:hint="eastAsia"/>
        </w:rPr>
        <w:t xml:space="preserve">多载波技术。</w:t>
      </w:r>
    </w:p>
    <w:bookmarkEnd w:id="148"/>
    <w:bookmarkStart w:id="149" w:name="载波频率偏移与相位噪声"/>
    <w:p>
      <w:pPr>
        <w:pStyle w:val="Heading3"/>
      </w:pPr>
      <w:r>
        <w:t xml:space="preserve">4.2 </w:t>
      </w:r>
      <w:r>
        <w:rPr>
          <w:rFonts w:hint="eastAsia"/>
        </w:rPr>
        <w:t xml:space="preserve">载波频率偏移与相位噪声</w:t>
      </w:r>
    </w:p>
    <w:p>
      <w:pPr>
        <w:pStyle w:val="FirstParagraph"/>
      </w:pPr>
      <w:r>
        <w:t xml:space="preserve">BPSK </w:t>
      </w:r>
      <w:r>
        <w:rPr>
          <w:rFonts w:hint="eastAsia"/>
        </w:rPr>
        <w:t xml:space="preserve">为相干解调，对载波同步精度要求较高。频率偏移</w:t>
      </w:r>
      <w:r>
        <w:t xml:space="preserve"> </w:t>
      </w:r>
      <m:oMath>
        <m:r>
          <m:rPr>
            <m:sty m:val="p"/>
          </m:rPr>
          <m:t>Δ</m:t>
        </m:r>
        <m:r>
          <m:t>f</m:t>
        </m:r>
      </m:oMath>
      <w:r>
        <w:t xml:space="preserve"> </w:t>
      </w:r>
      <w:r>
        <w:rPr>
          <w:rFonts w:hint="eastAsia"/>
        </w:rPr>
        <w:t xml:space="preserve">导致星座图旋转，当</w:t>
      </w:r>
      <w:r>
        <w:t xml:space="preserve"> </w:t>
      </w:r>
      <m:oMath>
        <m:r>
          <m:rPr>
            <m:sty m:val="p"/>
          </m:rPr>
          <m:t>Δ</m:t>
        </m:r>
        <m:r>
          <m:t>f</m:t>
        </m:r>
        <m:r>
          <m:rPr>
            <m:sty m:val="p"/>
          </m:rPr>
          <m:t>⋅</m:t>
        </m:r>
        <m:sSub>
          <m:e>
            <m:r>
              <m:t>T</m:t>
            </m:r>
          </m:e>
          <m:sub>
            <m:r>
              <m:t>s</m:t>
            </m:r>
          </m:sub>
        </m:sSub>
        <m:r>
          <m:rPr>
            <m:sty m:val="p"/>
          </m:rPr>
          <m:t>&gt;</m:t>
        </m:r>
        <m:r>
          <m:t>0.01</m:t>
        </m:r>
      </m:oMath>
      <w:r>
        <w:rPr>
          <w:rFonts w:hint="eastAsia"/>
        </w:rPr>
        <w:t xml:space="preserve">（即</w:t>
      </w:r>
      <w:r>
        <w:t xml:space="preserve"> </w:t>
      </w:r>
      <m:oMath>
        <m:r>
          <m:rPr>
            <m:sty m:val="p"/>
          </m:rPr>
          <m:t>Δ</m:t>
        </m:r>
        <m:r>
          <m:t>f</m:t>
        </m:r>
        <m:r>
          <m:rPr>
            <m:sty m:val="p"/>
          </m:rPr>
          <m:t>&gt;</m:t>
        </m:r>
        <m:r>
          <m:t>10</m:t>
        </m:r>
        <m:r>
          <m:rPr>
            <m:nor/>
            <m:sty m:val="p"/>
          </m:rPr>
          <m:t> kHz</m:t>
        </m:r>
      </m:oMath>
      <w:r>
        <w:rPr>
          <w:rFonts w:hint="eastAsia"/>
        </w:rPr>
        <w:t xml:space="preserve">）时误码率开始显著恶化。DBPSK</w:t>
      </w:r>
      <w:r>
        <w:t xml:space="preserve"> </w:t>
      </w:r>
      <w:r>
        <w:rPr>
          <w:rFonts w:hint="eastAsia"/>
        </w:rPr>
        <w:t xml:space="preserve">通过差分检测降低了对绝对相位的依赖性，但仍需保持频率稳定度。在</w:t>
      </w:r>
      <w:r>
        <w:t xml:space="preserve"> FPGA </w:t>
      </w:r>
      <w:r>
        <w:rPr>
          <w:rFonts w:hint="eastAsia"/>
        </w:rPr>
        <w:t xml:space="preserve">实现中，NCO（Numerically</w:t>
      </w:r>
      <w:r>
        <w:t xml:space="preserve"> Controlled </w:t>
      </w:r>
      <w:r>
        <w:rPr>
          <w:rFonts w:hint="eastAsia"/>
        </w:rPr>
        <w:t xml:space="preserve">Oscillator）的相位累加器位宽（本设计</w:t>
      </w:r>
      <w:r>
        <w:t xml:space="preserve"> </w:t>
      </w:r>
      <w:r>
        <w:rPr>
          <w:rFonts w:hint="eastAsia"/>
        </w:rPr>
        <w:t xml:space="preserve">16-bit）决定了频率分辨率：</w:t>
      </w:r>
    </w:p>
    <w:p>
      <w:pPr>
        <w:pStyle w:val="BodyText"/>
      </w:pPr>
      <m:oMathPara>
        <m:oMathParaPr>
          <m:jc m:val="center"/>
        </m:oMathParaPr>
        <m:oMath>
          <m:r>
            <m:rPr>
              <m:sty m:val="p"/>
            </m:rPr>
            <m:t>Δ</m:t>
          </m:r>
          <m:sSub>
            <m:e>
              <m:r>
                <m:t>f</m:t>
              </m:r>
            </m:e>
            <m:sub>
              <m:r>
                <m:t>r</m:t>
              </m:r>
              <m:r>
                <m:t>e</m:t>
              </m:r>
              <m:r>
                <m:t>s</m:t>
              </m:r>
            </m:sub>
          </m:sSub>
          <m:r>
            <m:rPr>
              <m:sty m:val="p"/>
            </m:rPr>
            <m:t>=</m:t>
          </m:r>
          <m:f>
            <m:fPr>
              <m:type m:val="bar"/>
            </m:fPr>
            <m:num>
              <m:sSub>
                <m:e>
                  <m:r>
                    <m:t>F</m:t>
                  </m:r>
                </m:e>
                <m:sub>
                  <m:r>
                    <m:t>s</m:t>
                  </m:r>
                </m:sub>
              </m:sSub>
            </m:num>
            <m:den>
              <m:sSup>
                <m:e>
                  <m:r>
                    <m:t>2</m:t>
                  </m:r>
                </m:e>
                <m:sup>
                  <m:r>
                    <m:t>N</m:t>
                  </m:r>
                </m:sup>
              </m:sSup>
            </m:den>
          </m:f>
          <m:r>
            <m:rPr>
              <m:sty m:val="p"/>
            </m:rPr>
            <m:t>=</m:t>
          </m:r>
          <m:f>
            <m:fPr>
              <m:type m:val="bar"/>
            </m:fPr>
            <m:num>
              <m:r>
                <m:t>8</m:t>
              </m:r>
              <m:r>
                <m:rPr>
                  <m:nor/>
                  <m:sty m:val="p"/>
                </m:rPr>
                <m:t> MHz</m:t>
              </m:r>
            </m:num>
            <m:den>
              <m:r>
                <m:t>65536</m:t>
              </m:r>
            </m:den>
          </m:f>
          <m:r>
            <m:rPr>
              <m:sty m:val="p"/>
            </m:rPr>
            <m:t>=</m:t>
          </m:r>
          <m:r>
            <m:t>122</m:t>
          </m:r>
          <m:r>
            <m:rPr>
              <m:nor/>
              <m:sty m:val="p"/>
            </m:rPr>
            <m:t> Hz</m:t>
          </m:r>
        </m:oMath>
      </m:oMathPara>
    </w:p>
    <w:bookmarkEnd w:id="149"/>
    <w:bookmarkStart w:id="150" w:name="非理想信道估计的影响"/>
    <w:p>
      <w:pPr>
        <w:pStyle w:val="Heading3"/>
      </w:pPr>
      <w:r>
        <w:t xml:space="preserve">4.3 </w:t>
      </w:r>
      <w:r>
        <w:rPr>
          <w:rFonts w:hint="eastAsia"/>
        </w:rPr>
        <w:t xml:space="preserve">非理想信道估计的影响</w:t>
      </w:r>
    </w:p>
    <w:p>
      <w:pPr>
        <w:pStyle w:val="FirstParagraph"/>
      </w:pPr>
      <w:r>
        <w:rPr>
          <w:rFonts w:hint="eastAsia"/>
        </w:rPr>
        <w:t xml:space="preserve">实际系统中信道状态信息需通过训练序列或导频符号获得。信道估计误差</w:t>
      </w:r>
      <w:r>
        <w:t xml:space="preserve"> </w:t>
      </w:r>
      <m:oMath>
        <m:sSubSup>
          <m:e>
            <m:r>
              <m:t>σ</m:t>
            </m:r>
          </m:e>
          <m:sub>
            <m:r>
              <m:t>h</m:t>
            </m:r>
          </m:sub>
          <m:sup>
            <m:r>
              <m:t>2</m:t>
            </m:r>
          </m:sup>
        </m:sSubSup>
      </m:oMath>
      <w:r>
        <w:t xml:space="preserve"> </w:t>
      </w:r>
      <w:r>
        <w:rPr>
          <w:rFonts w:hint="eastAsia"/>
        </w:rPr>
        <w:t xml:space="preserve">导致有效</w:t>
      </w:r>
      <w:r>
        <w:t xml:space="preserve"> SNR </w:t>
      </w:r>
      <w:r>
        <w:rPr>
          <w:rFonts w:hint="eastAsia"/>
        </w:rPr>
        <w:t xml:space="preserve">降级：</w:t>
      </w:r>
    </w:p>
    <w:p>
      <w:pPr>
        <w:pStyle w:val="BodyText"/>
      </w:pPr>
      <m:oMathPara>
        <m:oMathParaPr>
          <m:jc m:val="center"/>
        </m:oMathParaPr>
        <m:oMath>
          <m:r>
            <m:t>S</m:t>
          </m:r>
          <m:r>
            <m:t>N</m:t>
          </m:r>
          <m:sSub>
            <m:e>
              <m:r>
                <m:t>R</m:t>
              </m:r>
            </m:e>
            <m:sub>
              <m:r>
                <m:t>e</m:t>
              </m:r>
              <m:r>
                <m:t>f</m:t>
              </m:r>
              <m:r>
                <m:t>f</m:t>
              </m:r>
            </m:sub>
          </m:sSub>
          <m:r>
            <m:rPr>
              <m:sty m:val="p"/>
            </m:rPr>
            <m:t>=</m:t>
          </m:r>
          <m:f>
            <m:fPr>
              <m:type m:val="bar"/>
            </m:fPr>
            <m:num>
              <m:r>
                <m:t>S</m:t>
              </m:r>
              <m:r>
                <m:t>N</m:t>
              </m:r>
              <m:r>
                <m:t>R</m:t>
              </m:r>
            </m:num>
            <m:den>
              <m:r>
                <m:t>1</m:t>
              </m:r>
              <m:r>
                <m:rPr>
                  <m:sty m:val="p"/>
                </m:rPr>
                <m:t>+</m:t>
              </m:r>
              <m:sSubSup>
                <m:e>
                  <m:r>
                    <m:t>σ</m:t>
                  </m:r>
                </m:e>
                <m:sub>
                  <m:r>
                    <m:t>h</m:t>
                  </m:r>
                </m:sub>
                <m:sup>
                  <m:r>
                    <m:t>2</m:t>
                  </m:r>
                </m:sup>
              </m:sSubSup>
              <m:r>
                <m:rPr>
                  <m:sty m:val="p"/>
                </m:rPr>
                <m:t>⋅</m:t>
              </m:r>
              <m:r>
                <m:t>S</m:t>
              </m:r>
              <m:r>
                <m:t>N</m:t>
              </m:r>
              <m:r>
                <m:t>R</m:t>
              </m:r>
            </m:den>
          </m:f>
        </m:oMath>
      </m:oMathPara>
    </w:p>
    <w:p>
      <w:pPr>
        <w:pStyle w:val="FirstParagraph"/>
      </w:pPr>
      <w:r>
        <w:rPr>
          <w:rFonts w:hint="eastAsia"/>
        </w:rPr>
        <w:t xml:space="preserve">在低</w:t>
      </w:r>
      <w:r>
        <w:t xml:space="preserve"> SNR </w:t>
      </w:r>
      <w:r>
        <w:rPr>
          <w:rFonts w:hint="eastAsia"/>
        </w:rPr>
        <w:t xml:space="preserve">区域，信道估计误差的影响尤为显著。本设计的</w:t>
      </w:r>
      <w:r>
        <w:t xml:space="preserve"> AWGN </w:t>
      </w:r>
      <w:r>
        <w:rPr>
          <w:rFonts w:hint="eastAsia"/>
        </w:rPr>
        <w:t xml:space="preserve">信道模型为理想情况，后续可扩展为包含信道估计模块的完整接收机。</w:t>
      </w:r>
    </w:p>
    <w:bookmarkEnd w:id="150"/>
    <w:bookmarkStart w:id="151" w:name="非线性失真与-papr"/>
    <w:p>
      <w:pPr>
        <w:pStyle w:val="Heading3"/>
      </w:pPr>
      <w:r>
        <w:t xml:space="preserve">4.4 </w:t>
      </w:r>
      <w:r>
        <w:rPr>
          <w:rFonts w:hint="eastAsia"/>
        </w:rPr>
        <w:t xml:space="preserve">非线性失真与</w:t>
      </w:r>
      <w:r>
        <w:t xml:space="preserve"> PAPR</w:t>
      </w:r>
    </w:p>
    <w:p>
      <w:pPr>
        <w:pStyle w:val="FirstParagraph"/>
      </w:pPr>
      <w:r>
        <w:t xml:space="preserve">BPSK </w:t>
      </w:r>
      <w:r>
        <w:rPr>
          <w:rFonts w:hint="eastAsia"/>
        </w:rPr>
        <w:t xml:space="preserve">为恒定包络调制，PAPR（峰均功率比）为</w:t>
      </w:r>
      <w:r>
        <w:t xml:space="preserve"> 0 </w:t>
      </w:r>
      <w:r>
        <w:rPr>
          <w:rFonts w:hint="eastAsia"/>
        </w:rPr>
        <w:t xml:space="preserve">dB。然而</w:t>
      </w:r>
      <w:r>
        <w:t xml:space="preserve"> RRC </w:t>
      </w:r>
      <w:r>
        <w:rPr>
          <w:rFonts w:hint="eastAsia"/>
        </w:rPr>
        <w:t xml:space="preserve">成形后的</w:t>
      </w:r>
      <w:r>
        <w:t xml:space="preserve"> BPSK </w:t>
      </w:r>
      <w:r>
        <w:rPr>
          <w:rFonts w:hint="eastAsia"/>
        </w:rPr>
        <w:t xml:space="preserve">信号具有非恒定包络（PAPR</w:t>
      </w:r>
      <w:r>
        <w:t xml:space="preserve"> </w:t>
      </w:r>
      <w:r>
        <w:rPr>
          <w:rFonts w:hint="eastAsia"/>
        </w:rPr>
        <w:t xml:space="preserve">约</w:t>
      </w:r>
      <w:r>
        <w:t xml:space="preserve"> 3~4 </w:t>
      </w:r>
      <w:r>
        <w:rPr>
          <w:rFonts w:hint="eastAsia"/>
        </w:rPr>
        <w:t xml:space="preserve">dB），经功率放大器（PA）时可能产生非线性失真。在</w:t>
      </w:r>
      <w:r>
        <w:t xml:space="preserve"> FPGA </w:t>
      </w:r>
      <w:r>
        <w:rPr>
          <w:rFonts w:hint="eastAsia"/>
        </w:rPr>
        <w:t xml:space="preserve">实现中，定点截位和舍入操作引入的有限字长效应（Finite</w:t>
      </w:r>
      <w:r>
        <w:t xml:space="preserve"> Word-Length </w:t>
      </w:r>
      <w:r>
        <w:rPr>
          <w:rFonts w:hint="eastAsia"/>
        </w:rPr>
        <w:t xml:space="preserve">Effect）也是一种非线性误差源。16-bit</w:t>
      </w:r>
      <w:r>
        <w:t xml:space="preserve"> I/Q </w:t>
      </w:r>
      <w:r>
        <w:rPr>
          <w:rFonts w:hint="eastAsia"/>
        </w:rPr>
        <w:t xml:space="preserve">位宽在本设计中提供了约</w:t>
      </w:r>
      <w:r>
        <w:t xml:space="preserve"> 86 dB </w:t>
      </w:r>
      <w:r>
        <w:rPr>
          <w:rFonts w:hint="eastAsia"/>
        </w:rPr>
        <w:t xml:space="preserve">的</w:t>
      </w:r>
      <w:r>
        <w:t xml:space="preserve"> </w:t>
      </w:r>
      <w:r>
        <w:rPr>
          <w:rFonts w:hint="eastAsia"/>
        </w:rPr>
        <w:t xml:space="preserve">SNR，量化噪声对系统性能的影响可忽略。</w:t>
      </w:r>
    </w:p>
    <w:bookmarkEnd w:id="151"/>
    <w:bookmarkStart w:id="152" w:name="工程应对策略总结"/>
    <w:p>
      <w:pPr>
        <w:pStyle w:val="Heading3"/>
      </w:pPr>
      <w:r>
        <w:t xml:space="preserve">4.5 </w:t>
      </w:r>
      <w:r>
        <w:rPr>
          <w:rFonts w:hint="eastAsia"/>
        </w:rPr>
        <w:t xml:space="preserve">工程应对策略总结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影响因素</w:t>
            </w:r>
          </w:p>
        </w:tc>
        <w:tc>
          <w:tcPr/>
          <w:p>
            <w:pPr>
              <w:pStyle w:val="Compact"/>
            </w:pPr>
            <w:r>
              <w:rPr>
                <w:rFonts w:hint="eastAsia"/>
              </w:rPr>
              <w:t xml:space="preserve">影响机制</w:t>
            </w:r>
          </w:p>
        </w:tc>
        <w:tc>
          <w:tcPr/>
          <w:p>
            <w:pPr>
              <w:pStyle w:val="Compact"/>
            </w:pPr>
            <w:r>
              <w:rPr>
                <w:rFonts w:hint="eastAsia"/>
              </w:rPr>
              <w:t xml:space="preserve">应对策略</w:t>
            </w:r>
          </w:p>
        </w:tc>
      </w:tr>
      <w:tr>
        <w:tc>
          <w:tcPr/>
          <w:p>
            <w:pPr>
              <w:pStyle w:val="Compact"/>
            </w:pPr>
            <w:r>
              <w:rPr>
                <w:rFonts w:hint="eastAsia"/>
              </w:rPr>
              <w:t xml:space="preserve">多径衰落</w:t>
            </w:r>
          </w:p>
        </w:tc>
        <w:tc>
          <w:tcPr/>
          <w:p>
            <w:pPr>
              <w:pStyle w:val="Compact"/>
            </w:pPr>
            <w:r>
              <w:rPr>
                <w:rFonts w:hint="eastAsia"/>
              </w:rPr>
              <w:t xml:space="preserve">ISI，星座图散焦</w:t>
            </w:r>
          </w:p>
        </w:tc>
        <w:tc>
          <w:tcPr/>
          <w:p>
            <w:pPr>
              <w:pStyle w:val="Compact"/>
            </w:pPr>
            <w:r>
              <w:t xml:space="preserve">RRC </w:t>
            </w:r>
            <w:r>
              <w:rPr>
                <w:rFonts w:hint="eastAsia"/>
              </w:rPr>
              <w:t xml:space="preserve">匹配滤波、均衡器</w:t>
            </w:r>
          </w:p>
        </w:tc>
      </w:tr>
      <w:tr>
        <w:tc>
          <w:tcPr/>
          <w:p>
            <w:pPr>
              <w:pStyle w:val="Compact"/>
            </w:pPr>
            <w:r>
              <w:rPr>
                <w:rFonts w:hint="eastAsia"/>
              </w:rPr>
              <w:t xml:space="preserve">频率偏移</w:t>
            </w:r>
          </w:p>
        </w:tc>
        <w:tc>
          <w:tcPr/>
          <w:p>
            <w:pPr>
              <w:pStyle w:val="Compact"/>
            </w:pPr>
            <w:r>
              <w:rPr>
                <w:rFonts w:hint="eastAsia"/>
              </w:rPr>
              <w:t xml:space="preserve">星座旋转，BER</w:t>
            </w:r>
            <w:r>
              <w:t xml:space="preserve"> </w:t>
            </w:r>
            <w:r>
              <w:rPr>
                <w:rFonts w:hint="eastAsia"/>
              </w:rPr>
              <w:t xml:space="preserve">恶化</w:t>
            </w:r>
          </w:p>
        </w:tc>
        <w:tc>
          <w:tcPr/>
          <w:p>
            <w:pPr>
              <w:pStyle w:val="Compact"/>
            </w:pPr>
            <w:r>
              <w:t xml:space="preserve">NCO </w:t>
            </w:r>
            <w:r>
              <w:rPr>
                <w:rFonts w:hint="eastAsia"/>
              </w:rPr>
              <w:t xml:space="preserve">精调、AFC</w:t>
            </w:r>
            <w:r>
              <w:t xml:space="preserve"> </w:t>
            </w:r>
            <w:r>
              <w:rPr>
                <w:rFonts w:hint="eastAsia"/>
              </w:rPr>
              <w:t xml:space="preserve">环路</w:t>
            </w:r>
          </w:p>
        </w:tc>
      </w:tr>
      <w:tr>
        <w:tc>
          <w:tcPr/>
          <w:p>
            <w:pPr>
              <w:pStyle w:val="Compact"/>
            </w:pPr>
            <w:r>
              <w:rPr>
                <w:rFonts w:hint="eastAsia"/>
              </w:rPr>
              <w:t xml:space="preserve">相位噪声</w:t>
            </w:r>
          </w:p>
        </w:tc>
        <w:tc>
          <w:tcPr/>
          <w:p>
            <w:pPr>
              <w:pStyle w:val="Compact"/>
            </w:pPr>
            <w:r>
              <w:rPr>
                <w:rFonts w:hint="eastAsia"/>
              </w:rPr>
              <w:t xml:space="preserve">判决边界模糊</w:t>
            </w:r>
          </w:p>
        </w:tc>
        <w:tc>
          <w:tcPr/>
          <w:p>
            <w:pPr>
              <w:pStyle w:val="Compact"/>
            </w:pPr>
            <w:r>
              <w:t xml:space="preserve">DBPSK </w:t>
            </w:r>
            <w:r>
              <w:rPr>
                <w:rFonts w:hint="eastAsia"/>
              </w:rPr>
              <w:t xml:space="preserve">差分检测</w:t>
            </w:r>
          </w:p>
        </w:tc>
      </w:tr>
      <w:tr>
        <w:tc>
          <w:tcPr/>
          <w:p>
            <w:pPr>
              <w:pStyle w:val="Compact"/>
            </w:pPr>
            <w:r>
              <w:rPr>
                <w:rFonts w:hint="eastAsia"/>
              </w:rPr>
              <w:t xml:space="preserve">非线性失真</w:t>
            </w:r>
          </w:p>
        </w:tc>
        <w:tc>
          <w:tcPr/>
          <w:p>
            <w:pPr>
              <w:pStyle w:val="Compact"/>
            </w:pPr>
            <w:r>
              <w:rPr>
                <w:rFonts w:hint="eastAsia"/>
              </w:rPr>
              <w:t xml:space="preserve">频谱再生、EVM</w:t>
            </w:r>
            <w:r>
              <w:t xml:space="preserve"> </w:t>
            </w:r>
            <w:r>
              <w:rPr>
                <w:rFonts w:hint="eastAsia"/>
              </w:rPr>
              <w:t xml:space="preserve">恶化</w:t>
            </w:r>
          </w:p>
        </w:tc>
        <w:tc>
          <w:tcPr/>
          <w:p>
            <w:pPr>
              <w:pStyle w:val="Compact"/>
            </w:pPr>
            <w:r>
              <w:rPr>
                <w:rFonts w:hint="eastAsia"/>
              </w:rPr>
              <w:t xml:space="preserve">功率回退、预失真</w:t>
            </w:r>
          </w:p>
        </w:tc>
      </w:tr>
      <w:tr>
        <w:tc>
          <w:tcPr/>
          <w:p>
            <w:pPr>
              <w:pStyle w:val="Compact"/>
            </w:pPr>
            <w:r>
              <w:rPr>
                <w:rFonts w:hint="eastAsia"/>
              </w:rPr>
              <w:t xml:space="preserve">有限字长效应</w:t>
            </w:r>
          </w:p>
        </w:tc>
        <w:tc>
          <w:tcPr/>
          <w:p>
            <w:pPr>
              <w:pStyle w:val="Compact"/>
            </w:pPr>
            <w:r>
              <w:rPr>
                <w:rFonts w:hint="eastAsia"/>
              </w:rPr>
              <w:t xml:space="preserve">量化噪声</w:t>
            </w:r>
          </w:p>
        </w:tc>
        <w:tc>
          <w:tcPr/>
          <w:p>
            <w:pPr>
              <w:pStyle w:val="Compact"/>
            </w:pPr>
            <w:r>
              <w:rPr>
                <w:rFonts w:hint="eastAsia"/>
              </w:rPr>
              <w:t xml:space="preserve">充足位宽（16-bit）</w:t>
            </w:r>
          </w:p>
        </w:tc>
      </w:tr>
    </w:tbl>
    <w:p>
      <w:r>
        <w:pict>
          <v:rect style="width:0;height:1.5pt" o:hralign="center" o:hrstd="t" o:hr="t"/>
        </w:pict>
      </w:r>
    </w:p>
    <w:bookmarkEnd w:id="152"/>
    <w:bookmarkEnd w:id="153"/>
    <w:bookmarkStart w:id="160" w:name="社会影响与工程伦理评价"/>
    <w:p>
      <w:pPr>
        <w:pStyle w:val="Heading2"/>
      </w:pPr>
      <w:r>
        <w:t xml:space="preserve">5 </w:t>
      </w:r>
      <w:r>
        <w:rPr>
          <w:rFonts w:hint="eastAsia"/>
        </w:rPr>
        <w:t xml:space="preserve">社会影响与工程伦理评价</w:t>
      </w:r>
    </w:p>
    <w:bookmarkStart w:id="154" w:name="通信技术的社会价值"/>
    <w:p>
      <w:pPr>
        <w:pStyle w:val="Heading3"/>
      </w:pPr>
      <w:r>
        <w:t xml:space="preserve">5.1 </w:t>
      </w:r>
      <w:r>
        <w:rPr>
          <w:rFonts w:hint="eastAsia"/>
        </w:rPr>
        <w:t xml:space="preserve">通信技术的社会价值</w:t>
      </w:r>
    </w:p>
    <w:p>
      <w:pPr>
        <w:pStyle w:val="FirstParagraph"/>
      </w:pPr>
      <w:r>
        <w:rPr>
          <w:rFonts w:hint="eastAsia"/>
        </w:rPr>
        <w:t xml:space="preserve">数字通信技术是现代信息社会的基石。BPSK/DBPSK</w:t>
      </w:r>
      <w:r>
        <w:t xml:space="preserve"> </w:t>
      </w:r>
      <w:r>
        <w:rPr>
          <w:rFonts w:hint="eastAsia"/>
        </w:rPr>
        <w:t xml:space="preserve">作为最基础的调制方式，在卫星通信、应急通信、物联网等领域持续发挥作用。本设计通过</w:t>
      </w:r>
      <w:r>
        <w:t xml:space="preserve"> Simulink </w:t>
      </w:r>
      <w:r>
        <w:rPr>
          <w:rFonts w:hint="eastAsia"/>
        </w:rPr>
        <w:t xml:space="preserve">建模与</w:t>
      </w:r>
      <w:r>
        <w:t xml:space="preserve"> FPGA </w:t>
      </w:r>
      <w:r>
        <w:rPr>
          <w:rFonts w:hint="eastAsia"/>
        </w:rPr>
        <w:t xml:space="preserve">硬件实现的教学演示，有助于学生深入理解数字通信的物理层原理和工程实现方法，培养从算法到硬件的完整工程思维。</w:t>
      </w:r>
    </w:p>
    <w:bookmarkEnd w:id="154"/>
    <w:bookmarkStart w:id="159" w:name="工程伦理考量"/>
    <w:p>
      <w:pPr>
        <w:pStyle w:val="Heading3"/>
      </w:pPr>
      <w:r>
        <w:t xml:space="preserve">5.2 </w:t>
      </w:r>
      <w:r>
        <w:rPr>
          <w:rFonts w:hint="eastAsia"/>
        </w:rPr>
        <w:t xml:space="preserve">工程伦理考量</w:t>
      </w:r>
    </w:p>
    <w:bookmarkStart w:id="155" w:name="技术诚信与知识产权"/>
    <w:p>
      <w:pPr>
        <w:pStyle w:val="Heading4"/>
      </w:pPr>
      <w:r>
        <w:t xml:space="preserve">5.2.1 </w:t>
      </w:r>
      <w:r>
        <w:rPr>
          <w:rFonts w:hint="eastAsia"/>
        </w:rPr>
        <w:t xml:space="preserve">技术诚信与知识产权</w:t>
      </w:r>
    </w:p>
    <w:p>
      <w:pPr>
        <w:pStyle w:val="FirstParagraph"/>
      </w:pPr>
      <w:r>
        <w:rPr>
          <w:rFonts w:hint="eastAsia"/>
        </w:rPr>
        <w:t xml:space="preserve">本设计使用的</w:t>
      </w:r>
      <w:r>
        <w:t xml:space="preserve"> </w:t>
      </w:r>
      <w:r>
        <w:rPr>
          <w:rFonts w:hint="eastAsia"/>
        </w:rPr>
        <w:t xml:space="preserve">MATLAB/Simulink（The</w:t>
      </w:r>
      <w:r>
        <w:t xml:space="preserve"> MathWorks, </w:t>
      </w:r>
      <w:r>
        <w:rPr>
          <w:rFonts w:hint="eastAsia"/>
        </w:rPr>
        <w:t xml:space="preserve">Inc.）和</w:t>
      </w:r>
      <w:r>
        <w:t xml:space="preserve"> </w:t>
      </w:r>
      <w:r>
        <w:rPr>
          <w:rFonts w:hint="eastAsia"/>
        </w:rPr>
        <w:t xml:space="preserve">Vivado（AMD/Xilinx,</w:t>
      </w:r>
      <w:r>
        <w:t xml:space="preserve"> </w:t>
      </w:r>
      <w:r>
        <w:rPr>
          <w:rFonts w:hint="eastAsia"/>
        </w:rPr>
        <w:t xml:space="preserve">Inc.）均为授权软件。所有模型和代码均为独立设计，未抄袭他人成果。报告中引用的理论公式和算法均标注了参考文献来源。</w:t>
      </w:r>
    </w:p>
    <w:bookmarkEnd w:id="155"/>
    <w:bookmarkStart w:id="156" w:name="设计的安全性与可靠性"/>
    <w:p>
      <w:pPr>
        <w:pStyle w:val="Heading4"/>
      </w:pPr>
      <w:r>
        <w:t xml:space="preserve">5.2.2 </w:t>
      </w:r>
      <w:r>
        <w:rPr>
          <w:rFonts w:hint="eastAsia"/>
        </w:rPr>
        <w:t xml:space="preserve">设计的安全性与可靠性</w:t>
      </w:r>
    </w:p>
    <w:p>
      <w:pPr>
        <w:pStyle w:val="FirstParagraph"/>
      </w:pPr>
      <w:r>
        <w:rPr>
          <w:rFonts w:hint="eastAsia"/>
        </w:rPr>
        <w:t xml:space="preserve">通信系统的可靠性直接影响其应用场景的安全性。在安全关键应用（如航空通信、紧急救援）中，BPSK</w:t>
      </w:r>
      <w:r>
        <w:t xml:space="preserve"> </w:t>
      </w:r>
      <w:r>
        <w:rPr>
          <w:rFonts w:hint="eastAsia"/>
        </w:rPr>
        <w:t xml:space="preserve">的相位模糊问题可能导致灾难性后果，而</w:t>
      </w:r>
      <w:r>
        <w:t xml:space="preserve"> DBPSK </w:t>
      </w:r>
      <w:r>
        <w:rPr>
          <w:rFonts w:hint="eastAsia"/>
        </w:rPr>
        <w:t xml:space="preserve">的差分编码方案正是对这一风险的工程回应——以可接受的性能代价换取系统对相位翻转的鲁棒性。这体现了”安全优先”（Safety-First）的工程设计伦理原则。</w:t>
      </w:r>
    </w:p>
    <w:bookmarkEnd w:id="156"/>
    <w:bookmarkStart w:id="157" w:name="可持续发展与绿色通信"/>
    <w:p>
      <w:pPr>
        <w:pStyle w:val="Heading4"/>
      </w:pPr>
      <w:r>
        <w:t xml:space="preserve">5.2.3 </w:t>
      </w:r>
      <w:r>
        <w:rPr>
          <w:rFonts w:hint="eastAsia"/>
        </w:rPr>
        <w:t xml:space="preserve">可持续发展与绿色通信</w:t>
      </w:r>
    </w:p>
    <w:p>
      <w:pPr>
        <w:pStyle w:val="FirstParagraph"/>
      </w:pPr>
      <w:r>
        <w:t xml:space="preserve">FPGA </w:t>
      </w:r>
      <w:r>
        <w:rPr>
          <w:rFonts w:hint="eastAsia"/>
        </w:rPr>
        <w:t xml:space="preserve">硬件实现的功耗约为等效</w:t>
      </w:r>
      <w:r>
        <w:t xml:space="preserve"> DSP </w:t>
      </w:r>
      <w:r>
        <w:rPr>
          <w:rFonts w:hint="eastAsia"/>
        </w:rPr>
        <w:t xml:space="preserve">处理器方案的三分之一到二分之一（得益于硬件并行性和无指令开销）。XC7Z020</w:t>
      </w:r>
      <w:r>
        <w:t xml:space="preserve"> PL </w:t>
      </w:r>
      <w:r>
        <w:rPr>
          <w:rFonts w:hint="eastAsia"/>
        </w:rPr>
        <w:t xml:space="preserve">部分的典型功耗约为</w:t>
      </w:r>
      <w:r>
        <w:t xml:space="preserve"> </w:t>
      </w:r>
      <w:r>
        <w:rPr>
          <w:rFonts w:hint="eastAsia"/>
        </w:rPr>
        <w:t xml:space="preserve">1.5~2W，支持本设计的调制解调链路。在器件选型中，选择已有</w:t>
      </w:r>
      <w:r>
        <w:t xml:space="preserve"> ALINX AX7Z020 </w:t>
      </w:r>
      <w:r>
        <w:rPr>
          <w:rFonts w:hint="eastAsia"/>
        </w:rPr>
        <w:t xml:space="preserve">开发板复用而非新购设备，体现了节约资源的可持续工程实践。</w:t>
      </w:r>
    </w:p>
    <w:bookmarkEnd w:id="157"/>
    <w:bookmarkStart w:id="158" w:name="学术诚信声明"/>
    <w:p>
      <w:pPr>
        <w:pStyle w:val="Heading4"/>
      </w:pPr>
      <w:r>
        <w:t xml:space="preserve">5.2.4 </w:t>
      </w:r>
      <w:r>
        <w:rPr>
          <w:rFonts w:hint="eastAsia"/>
        </w:rPr>
        <w:t xml:space="preserve">学术诚信声明</w:t>
      </w:r>
    </w:p>
    <w:p>
      <w:pPr>
        <w:pStyle w:val="FirstParagraph"/>
      </w:pPr>
      <w:r>
        <w:rPr>
          <w:rFonts w:hint="eastAsia"/>
        </w:rPr>
        <w:t xml:space="preserve">本报告由作者独立完成，所有实验数据均来自自主搭建的</w:t>
      </w:r>
      <w:r>
        <w:t xml:space="preserve"> Simulink </w:t>
      </w:r>
      <w:r>
        <w:rPr>
          <w:rFonts w:hint="eastAsia"/>
        </w:rPr>
        <w:t xml:space="preserve">模型仿真和</w:t>
      </w:r>
      <w:r>
        <w:t xml:space="preserve"> Vivado </w:t>
      </w:r>
      <w:r>
        <w:rPr>
          <w:rFonts w:hint="eastAsia"/>
        </w:rPr>
        <w:t xml:space="preserve">行为仿真。未发生数据造假、剽窃他人成果等学术不端行为。</w:t>
      </w:r>
    </w:p>
    <w:p>
      <w:r>
        <w:pict>
          <v:rect style="width:0;height:1.5pt" o:hralign="center" o:hrstd="t" o:hr="t"/>
        </w:pict>
      </w:r>
    </w:p>
    <w:bookmarkEnd w:id="158"/>
    <w:bookmarkEnd w:id="159"/>
    <w:bookmarkEnd w:id="160"/>
    <w:bookmarkStart w:id="161" w:name="结语"/>
    <w:p>
      <w:pPr>
        <w:pStyle w:val="Heading2"/>
      </w:pPr>
      <w:r>
        <w:rPr>
          <w:rFonts w:hint="eastAsia"/>
        </w:rPr>
        <w:t xml:space="preserve">结语</w:t>
      </w:r>
    </w:p>
    <w:p>
      <w:pPr>
        <w:pStyle w:val="FirstParagraph"/>
      </w:pPr>
      <w:r>
        <w:rPr>
          <w:rFonts w:hint="eastAsia"/>
        </w:rPr>
        <w:t xml:space="preserve">本文基于</w:t>
      </w:r>
      <w:r>
        <w:t xml:space="preserve"> Simulink/MATLAB </w:t>
      </w:r>
      <w:r>
        <w:rPr>
          <w:rFonts w:hint="eastAsia"/>
        </w:rPr>
        <w:t xml:space="preserve">平台完成了</w:t>
      </w:r>
      <w:r>
        <w:t xml:space="preserve"> BPSK </w:t>
      </w:r>
      <w:r>
        <w:rPr>
          <w:rFonts w:hint="eastAsia"/>
        </w:rPr>
        <w:t xml:space="preserve">与</w:t>
      </w:r>
      <w:r>
        <w:t xml:space="preserve"> DBPSK </w:t>
      </w:r>
      <w:r>
        <w:rPr>
          <w:rFonts w:hint="eastAsia"/>
        </w:rPr>
        <w:t xml:space="preserve">数字通信系统的建模、仿真、HDL</w:t>
      </w:r>
      <w:r>
        <w:t xml:space="preserve"> </w:t>
      </w:r>
      <w:r>
        <w:rPr>
          <w:rFonts w:hint="eastAsia"/>
        </w:rPr>
        <w:t xml:space="preserve">代码生成与</w:t>
      </w:r>
      <w:r>
        <w:t xml:space="preserve"> FPGA </w:t>
      </w:r>
      <w:r>
        <w:rPr>
          <w:rFonts w:hint="eastAsia"/>
        </w:rPr>
        <w:t xml:space="preserve">验证的全流程设计。主要成果包括：</w:t>
      </w:r>
    </w:p>
    <w:p>
      <w:pPr>
        <w:pStyle w:val="Compact"/>
        <w:numPr>
          <w:ilvl w:val="0"/>
          <w:numId w:val="1009"/>
        </w:numPr>
      </w:pPr>
      <w:r>
        <w:rPr>
          <w:rFonts w:hint="eastAsia"/>
        </w:rPr>
        <w:t xml:space="preserve">完成了</w:t>
      </w:r>
      <w:r>
        <w:t xml:space="preserve"> BPSK </w:t>
      </w:r>
      <w:r>
        <w:rPr>
          <w:rFonts w:hint="eastAsia"/>
        </w:rPr>
        <w:t xml:space="preserve">与</w:t>
      </w:r>
      <w:r>
        <w:t xml:space="preserve"> DBPSK </w:t>
      </w:r>
      <w:r>
        <w:rPr>
          <w:rFonts w:hint="eastAsia"/>
        </w:rPr>
        <w:t xml:space="preserve">两套</w:t>
      </w:r>
      <w:r>
        <w:rPr>
          <w:rFonts w:hint="eastAsia"/>
          <w:b/>
          <w:bCs/>
        </w:rPr>
        <w:t xml:space="preserve">基于</w:t>
      </w:r>
      <w:r>
        <w:rPr>
          <w:b/>
          <w:bCs/>
        </w:rPr>
        <w:t xml:space="preserve"> PCM </w:t>
      </w:r>
      <w:r>
        <w:rPr>
          <w:rFonts w:hint="eastAsia"/>
          <w:b/>
          <w:bCs/>
        </w:rPr>
        <w:t xml:space="preserve">的全链路</w:t>
      </w:r>
      <w:r>
        <w:t xml:space="preserve"> </w:t>
      </w:r>
      <w:r>
        <w:t xml:space="preserve">Simulink </w:t>
      </w:r>
      <w:r>
        <w:rPr>
          <w:rFonts w:hint="eastAsia"/>
        </w:rPr>
        <w:t xml:space="preserve">模型（bpsk_full_link.slx、dbpsk_full_link.slx），采用</w:t>
      </w:r>
      <w:r>
        <w:rPr>
          <w:rFonts w:hint="eastAsia"/>
          <w:b/>
          <w:bCs/>
        </w:rPr>
        <w:t xml:space="preserve">模块化子系统层次设计</w:t>
      </w:r>
      <w:r>
        <w:rPr>
          <w:rFonts w:hint="eastAsia"/>
        </w:rPr>
        <w:t xml:space="preserve">（PCM_Encoder</w:t>
      </w:r>
      <w:r>
        <w:t xml:space="preserve"> → BPSK/DBPSK_Tx → AWGN_Channel → BPSK/DBPSK_Rx → Delay_Align → </w:t>
      </w:r>
      <w:r>
        <w:rPr>
          <w:rFonts w:hint="eastAsia"/>
        </w:rPr>
        <w:t xml:space="preserve">PCM_Decoder），8-bit</w:t>
      </w:r>
      <w:r>
        <w:t xml:space="preserve"> PCM </w:t>
      </w:r>
      <w:r>
        <w:rPr>
          <w:rFonts w:hint="eastAsia"/>
        </w:rPr>
        <w:t xml:space="preserve">编码提供</w:t>
      </w:r>
      <w:r>
        <w:t xml:space="preserve"> 256 </w:t>
      </w:r>
      <w:r>
        <w:rPr>
          <w:rFonts w:hint="eastAsia"/>
        </w:rPr>
        <w:t xml:space="preserve">级量化精度</w:t>
      </w:r>
    </w:p>
    <w:p>
      <w:pPr>
        <w:pStyle w:val="Compact"/>
        <w:numPr>
          <w:ilvl w:val="0"/>
          <w:numId w:val="1009"/>
        </w:numPr>
      </w:pPr>
      <w:r>
        <w:rPr>
          <w:b/>
          <w:bCs/>
        </w:rPr>
        <w:t xml:space="preserve">PCM </w:t>
      </w:r>
      <w:r>
        <w:rPr>
          <w:rFonts w:hint="eastAsia"/>
          <w:b/>
          <w:bCs/>
        </w:rPr>
        <w:t xml:space="preserve">收发验证：</w:t>
      </w:r>
      <w:r>
        <w:t xml:space="preserve"> </w:t>
      </w:r>
      <w:r>
        <w:rPr>
          <w:rFonts w:hint="eastAsia"/>
        </w:rPr>
        <w:t xml:space="preserve">高</w:t>
      </w:r>
      <w:r>
        <w:t xml:space="preserve"> SNR </w:t>
      </w:r>
      <w:r>
        <w:rPr>
          <w:rFonts w:hint="eastAsia"/>
        </w:rPr>
        <w:t xml:space="preserve">下</w:t>
      </w:r>
      <w:r>
        <w:t xml:space="preserve"> BPSK </w:t>
      </w:r>
      <w:r>
        <w:rPr>
          <w:rFonts w:hint="eastAsia"/>
        </w:rPr>
        <w:t xml:space="preserve">收发</w:t>
      </w:r>
      <w:r>
        <w:t xml:space="preserve"> PCM </w:t>
      </w:r>
      <w:r>
        <w:rPr>
          <w:rFonts w:hint="eastAsia"/>
        </w:rPr>
        <w:t xml:space="preserve">字节匹配率</w:t>
      </w:r>
      <w:r>
        <w:t xml:space="preserve"> </w:t>
      </w:r>
      <w:r>
        <w:rPr>
          <w:rFonts w:hint="eastAsia"/>
        </w:rPr>
        <w:t xml:space="preserve">100%（124/124），DBPSK</w:t>
      </w:r>
      <w:r>
        <w:t xml:space="preserve"> </w:t>
      </w:r>
      <w:r>
        <w:rPr>
          <w:rFonts w:hint="eastAsia"/>
        </w:rPr>
        <w:t xml:space="preserve">匹配率</w:t>
      </w:r>
      <w:r>
        <w:t xml:space="preserve"> </w:t>
      </w:r>
      <w:r>
        <w:rPr>
          <w:rFonts w:hint="eastAsia"/>
        </w:rPr>
        <w:t xml:space="preserve">98.4%（仅首字节受初始相位影响），验证了</w:t>
      </w:r>
      <w:r>
        <w:t xml:space="preserve"> PCM </w:t>
      </w:r>
      <w:r>
        <w:rPr>
          <w:rFonts w:hint="eastAsia"/>
        </w:rPr>
        <w:t xml:space="preserve">编码-串行化-调制-传输-解调-反串行-解码全链路的正确性</w:t>
      </w:r>
    </w:p>
    <w:p>
      <w:pPr>
        <w:pStyle w:val="Compact"/>
        <w:numPr>
          <w:ilvl w:val="0"/>
          <w:numId w:val="1009"/>
        </w:numPr>
      </w:pPr>
      <w:r>
        <w:rPr>
          <w:b/>
          <w:bCs/>
        </w:rPr>
        <w:t xml:space="preserve">BER </w:t>
      </w:r>
      <w:r>
        <w:rPr>
          <w:rFonts w:hint="eastAsia"/>
          <w:b/>
          <w:bCs/>
        </w:rPr>
        <w:t xml:space="preserve">性能分析：</w:t>
      </w:r>
      <w:r>
        <w:t xml:space="preserve"> </w:t>
      </w:r>
      <w:r>
        <w:t xml:space="preserve">BPSK </w:t>
      </w:r>
      <w:r>
        <w:rPr>
          <w:rFonts w:hint="eastAsia"/>
        </w:rPr>
        <w:t xml:space="preserve">仿真</w:t>
      </w:r>
      <w:r>
        <w:t xml:space="preserve"> BER </w:t>
      </w:r>
      <w:r>
        <w:rPr>
          <w:rFonts w:hint="eastAsia"/>
        </w:rPr>
        <w:t xml:space="preserve">与理论曲线</w:t>
      </w:r>
      <w:r>
        <w:t xml:space="preserve"> </w:t>
      </w:r>
      <m:oMath>
        <m:sSub>
          <m:e>
            <m:r>
              <m:t>P</m:t>
            </m:r>
          </m:e>
          <m:sub>
            <m:r>
              <m:t>b</m:t>
            </m:r>
          </m:sub>
        </m:sSub>
        <m:r>
          <m:rPr>
            <m:sty m:val="p"/>
          </m:rPr>
          <m:t>=</m:t>
        </m:r>
        <m:r>
          <m:t>Q</m:t>
        </m:r>
        <m:r>
          <m:rPr>
            <m:sty m:val="p"/>
          </m:rPr>
          <m:t>(</m:t>
        </m:r>
        <m:rad>
          <m:radPr>
            <m:degHide m:val="on"/>
          </m:radPr>
          <m:deg/>
          <m:e>
            <m:r>
              <m:t>2</m:t>
            </m:r>
            <m:sSub>
              <m:e>
                <m:r>
                  <m:t>E</m:t>
                </m:r>
              </m:e>
              <m:sub>
                <m:r>
                  <m:t>b</m:t>
                </m:r>
              </m:sub>
            </m:sSub>
            <m:r>
              <m:rPr>
                <m:sty m:val="p"/>
              </m:rPr>
              <m:t>/</m:t>
            </m:r>
            <m:sSub>
              <m:e>
                <m:r>
                  <m:t>N</m:t>
                </m:r>
              </m:e>
              <m:sub>
                <m:r>
                  <m:t>0</m:t>
                </m:r>
              </m:sub>
            </m:sSub>
          </m:e>
        </m:rad>
        <m:r>
          <m:rPr>
            <m:sty m:val="p"/>
          </m:rPr>
          <m:t>)</m:t>
        </m:r>
      </m:oMath>
      <w:r>
        <w:t xml:space="preserve"> </w:t>
      </w:r>
      <w:r>
        <w:rPr>
          <w:rFonts w:hint="eastAsia"/>
        </w:rPr>
        <w:t xml:space="preserve">高度吻合，Eb/N0</w:t>
      </w:r>
      <w:r>
        <w:t xml:space="preserve"> ≥ 8 dB </w:t>
      </w:r>
      <w:r>
        <w:rPr>
          <w:rFonts w:hint="eastAsia"/>
        </w:rPr>
        <w:t xml:space="preserve">时实现</w:t>
      </w:r>
      <w:r>
        <w:t xml:space="preserve"> 0 </w:t>
      </w:r>
      <w:r>
        <w:rPr>
          <w:rFonts w:hint="eastAsia"/>
        </w:rPr>
        <w:t xml:space="preserve">误码；DBPSK</w:t>
      </w:r>
      <w:r>
        <w:t xml:space="preserve"> </w:t>
      </w:r>
      <w:r>
        <w:rPr>
          <w:rFonts w:hint="eastAsia"/>
        </w:rPr>
        <w:t xml:space="preserve">在</w:t>
      </w:r>
      <w:r>
        <w:t xml:space="preserve"> BER = 10⁻² </w:t>
      </w:r>
      <w:r>
        <w:rPr>
          <w:rFonts w:hint="eastAsia"/>
        </w:rPr>
        <w:t xml:space="preserve">处额外损耗约</w:t>
      </w:r>
      <w:r>
        <w:t xml:space="preserve"> 1.8 </w:t>
      </w:r>
      <w:r>
        <w:rPr>
          <w:rFonts w:hint="eastAsia"/>
        </w:rPr>
        <w:t xml:space="preserve">dB，验证了差分编解码的性能折中</w:t>
      </w:r>
    </w:p>
    <w:p>
      <w:pPr>
        <w:pStyle w:val="Compact"/>
        <w:numPr>
          <w:ilvl w:val="0"/>
          <w:numId w:val="1009"/>
        </w:numPr>
      </w:pPr>
      <w:r>
        <w:rPr>
          <w:rFonts w:hint="eastAsia"/>
        </w:rPr>
        <w:t xml:space="preserve">完成了两套</w:t>
      </w:r>
      <w:r>
        <w:t xml:space="preserve"> HDL </w:t>
      </w:r>
      <w:r>
        <w:rPr>
          <w:rFonts w:hint="eastAsia"/>
        </w:rPr>
        <w:t xml:space="preserve">兼容模型（bpsk_hdl.slx、dbpsk_hdl.slx），使用</w:t>
      </w:r>
      <w:r>
        <w:t xml:space="preserve"> Wireless HDL Toolbox </w:t>
      </w:r>
      <w:r>
        <w:rPr>
          <w:rFonts w:hint="eastAsia"/>
        </w:rPr>
        <w:t xml:space="preserve">和</w:t>
      </w:r>
      <w:r>
        <w:t xml:space="preserve"> DSP HDL Toolbox </w:t>
      </w:r>
      <w:r>
        <w:rPr>
          <w:rFonts w:hint="eastAsia"/>
        </w:rPr>
        <w:t xml:space="preserve">的原生模块，通过</w:t>
      </w:r>
      <w:r>
        <w:t xml:space="preserve"> checkhdl </w:t>
      </w:r>
      <w:r>
        <w:rPr>
          <w:rFonts w:hint="eastAsia"/>
        </w:rPr>
        <w:t xml:space="preserve">验证（0</w:t>
      </w:r>
      <w:r>
        <w:t xml:space="preserve"> </w:t>
      </w:r>
      <w:r>
        <w:rPr>
          <w:rFonts w:hint="eastAsia"/>
        </w:rPr>
        <w:t xml:space="preserve">错误）</w:t>
      </w:r>
    </w:p>
    <w:p>
      <w:pPr>
        <w:pStyle w:val="Compact"/>
        <w:numPr>
          <w:ilvl w:val="0"/>
          <w:numId w:val="1009"/>
        </w:numPr>
      </w:pPr>
      <w:r>
        <w:rPr>
          <w:rFonts w:hint="eastAsia"/>
        </w:rPr>
        <w:t xml:space="preserve">使用</w:t>
      </w:r>
      <w:r>
        <w:t xml:space="preserve"> HDL Coder </w:t>
      </w:r>
      <w:r>
        <w:rPr>
          <w:rFonts w:hint="eastAsia"/>
        </w:rPr>
        <w:t xml:space="preserve">生成了</w:t>
      </w:r>
      <w:r>
        <w:t xml:space="preserve"> 4 </w:t>
      </w:r>
      <w:r>
        <w:rPr>
          <w:rFonts w:hint="eastAsia"/>
        </w:rPr>
        <w:t xml:space="preserve">组共</w:t>
      </w:r>
      <w:r>
        <w:t xml:space="preserve"> 12 </w:t>
      </w:r>
      <w:r>
        <w:rPr>
          <w:rFonts w:hint="eastAsia"/>
        </w:rPr>
        <w:t xml:space="preserve">个</w:t>
      </w:r>
      <w:r>
        <w:t xml:space="preserve"> Verilog </w:t>
      </w:r>
      <w:r>
        <w:rPr>
          <w:rFonts w:hint="eastAsia"/>
        </w:rPr>
        <w:t xml:space="preserve">源文件（BPSK</w:t>
      </w:r>
      <w:r>
        <w:t xml:space="preserve"> </w:t>
      </w:r>
      <w:r>
        <w:rPr>
          <w:rFonts w:hint="eastAsia"/>
        </w:rPr>
        <w:t xml:space="preserve">调制器/解调器、DBPSK</w:t>
      </w:r>
      <w:r>
        <w:t xml:space="preserve"> </w:t>
      </w:r>
      <w:r>
        <w:rPr>
          <w:rFonts w:hint="eastAsia"/>
        </w:rPr>
        <w:t xml:space="preserve">调制器/解调器），代码层次清晰、可综合</w:t>
      </w:r>
    </w:p>
    <w:p>
      <w:pPr>
        <w:pStyle w:val="Compact"/>
        <w:numPr>
          <w:ilvl w:val="0"/>
          <w:numId w:val="1009"/>
        </w:numPr>
      </w:pPr>
      <w:r>
        <w:rPr>
          <w:rFonts w:hint="eastAsia"/>
        </w:rPr>
        <w:t xml:space="preserve">在</w:t>
      </w:r>
      <w:r>
        <w:t xml:space="preserve"> Vivado 2025.2 </w:t>
      </w:r>
      <w:r>
        <w:rPr>
          <w:rFonts w:hint="eastAsia"/>
        </w:rPr>
        <w:t xml:space="preserve">中完成了针对</w:t>
      </w:r>
      <w:r>
        <w:t xml:space="preserve"> XC7Z020-2CLG400I </w:t>
      </w:r>
      <w:r>
        <w:rPr>
          <w:rFonts w:hint="eastAsia"/>
        </w:rPr>
        <w:t xml:space="preserve">器件的行为仿真，验证了调制-解调环回链路的时序正确性</w:t>
      </w:r>
    </w:p>
    <w:p>
      <w:pPr>
        <w:pStyle w:val="Compact"/>
        <w:numPr>
          <w:ilvl w:val="0"/>
          <w:numId w:val="1009"/>
        </w:numPr>
      </w:pPr>
      <w:r>
        <w:rPr>
          <w:rFonts w:hint="eastAsia"/>
        </w:rPr>
        <w:t xml:space="preserve">分析了通信工程影响因素（多径、频偏、非线性等）和工程伦理考量（安全性、可靠性、可持续性）</w:t>
      </w:r>
    </w:p>
    <w:p>
      <w:pPr>
        <w:pStyle w:val="FirstParagraph"/>
      </w:pPr>
      <w:r>
        <w:rPr>
          <w:rFonts w:hint="eastAsia"/>
        </w:rPr>
        <w:t xml:space="preserve">本设计验证了基于模型的设计（MBD）方法在数字通信系统开发中的有效性——从</w:t>
      </w:r>
      <w:r>
        <w:t xml:space="preserve"> Simulink </w:t>
      </w:r>
      <w:r>
        <w:rPr>
          <w:rFonts w:hint="eastAsia"/>
        </w:rPr>
        <w:t xml:space="preserve">算法模型到</w:t>
      </w:r>
      <w:r>
        <w:t xml:space="preserve"> FPGA </w:t>
      </w:r>
      <w:r>
        <w:rPr>
          <w:rFonts w:hint="eastAsia"/>
        </w:rPr>
        <w:t xml:space="preserve">硬件实现的无缝衔接大幅缩短了开发周期。PCM</w:t>
      </w:r>
      <w:r>
        <w:t xml:space="preserve"> </w:t>
      </w:r>
      <w:r>
        <w:rPr>
          <w:rFonts w:hint="eastAsia"/>
        </w:rPr>
        <w:t xml:space="preserve">体制的引入使系统具备高质量话音传输能力，子系统层次化设计提高了模型的可维护性和可扩展性。</w:t>
      </w:r>
    </w:p>
    <w:p>
      <w:r>
        <w:pict>
          <v:rect style="width:0;height:1.5pt" o:hralign="center" o:hrstd="t" o:hr="t"/>
        </w:pict>
      </w:r>
    </w:p>
    <w:bookmarkEnd w:id="161"/>
    <w:bookmarkStart w:id="162" w:name="参考文献"/>
    <w:p>
      <w:pPr>
        <w:pStyle w:val="Heading2"/>
      </w:pPr>
      <w:r>
        <w:rPr>
          <w:rFonts w:hint="eastAsia"/>
        </w:rPr>
        <w:t xml:space="preserve">参考文献</w:t>
      </w:r>
    </w:p>
    <w:p>
      <w:pPr>
        <w:pStyle w:val="FirstParagraph"/>
      </w:pPr>
      <w:r>
        <w:t xml:space="preserve">[1] Proakis J G, Salehi M. Digital Communications (5th Edition)[M]. New York: McGraw-Hill, 2008.</w:t>
      </w:r>
    </w:p>
    <w:p>
      <w:pPr>
        <w:pStyle w:val="BodyText"/>
      </w:pPr>
      <w:r>
        <w:t xml:space="preserve">[2] Sklar B. Digital Communications: Fundamentals and Applications (2nd Edition)[M]. Upper Saddle River: Prentice Hall, 2001.</w:t>
      </w:r>
    </w:p>
    <w:p>
      <w:pPr>
        <w:pStyle w:val="BodyText"/>
      </w:pPr>
      <w:r>
        <w:t xml:space="preserve">[3] Tse D, Viswanath P. Fundamentals of Wireless Communication[M]. Cambridge: Cambridge University Press, 2005.</w:t>
      </w:r>
    </w:p>
    <w:p>
      <w:pPr>
        <w:pStyle w:val="BodyText"/>
      </w:pPr>
      <w:r>
        <w:t xml:space="preserve">[4] Xilinx Inc. Zynq-7000 SoC Data Sheet: Overview (DS190)[R]. 2018.</w:t>
      </w:r>
    </w:p>
    <w:p>
      <w:pPr>
        <w:pStyle w:val="BodyText"/>
      </w:pPr>
      <w:r>
        <w:t xml:space="preserve">[5] MathWorks Inc. HDL Coder User’s Guide (R2025b)[R]. 2025.</w:t>
      </w:r>
    </w:p>
    <w:p>
      <w:pPr>
        <w:pStyle w:val="BodyText"/>
      </w:pPr>
      <w:r>
        <w:t xml:space="preserve">[6] MathWorks Inc. Wireless HDL Toolbox User’s Guide (R2025b)[R]. 2025.</w:t>
      </w:r>
    </w:p>
    <w:p>
      <w:pPr>
        <w:pStyle w:val="BodyText"/>
      </w:pPr>
      <w:r>
        <w:t xml:space="preserve">[7] MathWorks Inc. DSP HDL Toolbox User’s Guide (R2025b)[R]. 2025.</w:t>
      </w:r>
    </w:p>
    <w:p>
      <w:pPr>
        <w:pStyle w:val="BodyText"/>
      </w:pPr>
      <w:r>
        <w:t xml:space="preserve">[8] IEEE Standard for Local and Metropolitan Area Networks — Part 15.4: Low-Rate Wireless Personal Area Networks (LR-WPANs)[S]. IEEE Std 802.15.4-2020, 2020.</w:t>
      </w:r>
    </w:p>
    <w:p>
      <w:pPr>
        <w:pStyle w:val="BodyText"/>
      </w:pPr>
      <w:r>
        <w:t xml:space="preserve">[9] </w:t>
      </w:r>
      <w:r>
        <w:rPr>
          <w:rFonts w:hint="eastAsia"/>
        </w:rPr>
        <w:t xml:space="preserve">樊昌信,</w:t>
      </w:r>
      <w:r>
        <w:t xml:space="preserve"> </w:t>
      </w:r>
      <w:r>
        <w:rPr>
          <w:rFonts w:hint="eastAsia"/>
        </w:rPr>
        <w:t xml:space="preserve">曹丽娜.</w:t>
      </w:r>
      <w:r>
        <w:t xml:space="preserve"> </w:t>
      </w:r>
      <w:r>
        <w:rPr>
          <w:rFonts w:hint="eastAsia"/>
        </w:rPr>
        <w:t xml:space="preserve">通信原理</w:t>
      </w:r>
      <w:r>
        <w:t xml:space="preserve"> </w:t>
      </w:r>
      <w:r>
        <w:rPr>
          <w:rFonts w:hint="eastAsia"/>
        </w:rPr>
        <w:t xml:space="preserve">(第7版)[M].</w:t>
      </w:r>
      <w:r>
        <w:t xml:space="preserve"> </w:t>
      </w:r>
      <w:r>
        <w:rPr>
          <w:rFonts w:hint="eastAsia"/>
        </w:rPr>
        <w:t xml:space="preserve">北京:</w:t>
      </w:r>
      <w:r>
        <w:t xml:space="preserve"> </w:t>
      </w:r>
      <w:r>
        <w:rPr>
          <w:rFonts w:hint="eastAsia"/>
        </w:rPr>
        <w:t xml:space="preserve">国防工业出版社,</w:t>
      </w:r>
      <w:r>
        <w:t xml:space="preserve"> 2012.</w:t>
      </w:r>
    </w:p>
    <w:p>
      <w:pPr>
        <w:pStyle w:val="BodyText"/>
      </w:pPr>
      <w:r>
        <w:t xml:space="preserve">[10] </w:t>
      </w:r>
      <w:r>
        <w:rPr>
          <w:rFonts w:hint="eastAsia"/>
        </w:rPr>
        <w:t xml:space="preserve">夏宇闻.</w:t>
      </w:r>
      <w:r>
        <w:t xml:space="preserve"> Verilog </w:t>
      </w:r>
      <w:r>
        <w:rPr>
          <w:rFonts w:hint="eastAsia"/>
        </w:rPr>
        <w:t xml:space="preserve">数字系统设计教程</w:t>
      </w:r>
      <w:r>
        <w:t xml:space="preserve"> </w:t>
      </w:r>
      <w:r>
        <w:rPr>
          <w:rFonts w:hint="eastAsia"/>
        </w:rPr>
        <w:t xml:space="preserve">(第4版)[M].</w:t>
      </w:r>
      <w:r>
        <w:t xml:space="preserve"> </w:t>
      </w:r>
      <w:r>
        <w:rPr>
          <w:rFonts w:hint="eastAsia"/>
        </w:rPr>
        <w:t xml:space="preserve">北京:</w:t>
      </w:r>
      <w:r>
        <w:t xml:space="preserve"> </w:t>
      </w:r>
      <w:r>
        <w:rPr>
          <w:rFonts w:hint="eastAsia"/>
        </w:rPr>
        <w:t xml:space="preserve">北京航空航天大学出版社,</w:t>
      </w:r>
      <w:r>
        <w:t xml:space="preserve"> 2017.</w:t>
      </w:r>
    </w:p>
    <w:p>
      <w:r>
        <w:pict>
          <v:rect style="width:0;height:1.5pt" o:hralign="center" o:hrstd="t" o:hr="t"/>
        </w:pict>
      </w:r>
    </w:p>
    <w:bookmarkEnd w:id="162"/>
    <w:bookmarkStart w:id="167" w:name="附录"/>
    <w:p>
      <w:pPr>
        <w:pStyle w:val="Heading2"/>
      </w:pPr>
      <w:r>
        <w:rPr>
          <w:rFonts w:hint="eastAsia"/>
        </w:rPr>
        <w:t xml:space="preserve">附录</w:t>
      </w:r>
    </w:p>
    <w:bookmarkStart w:id="163" w:name="附录-a-matlab-参数初始化脚本init_params.m"/>
    <w:p>
      <w:pPr>
        <w:pStyle w:val="Heading3"/>
      </w:pPr>
      <w:r>
        <w:rPr>
          <w:rFonts w:hint="eastAsia"/>
        </w:rPr>
        <w:t xml:space="preserve">附录</w:t>
      </w:r>
      <w:r>
        <w:t xml:space="preserve"> A MATLAB </w:t>
      </w:r>
      <w:r>
        <w:rPr>
          <w:rFonts w:hint="eastAsia"/>
        </w:rPr>
        <w:t xml:space="preserve">参数初始化脚本（init_params.m）</w:t>
      </w:r>
    </w:p>
    <w:p>
      <w:pPr>
        <w:pStyle w:val="SourceCode"/>
      </w:pPr>
      <w:r>
        <w:rPr>
          <w:rStyle w:val="CommentTok"/>
        </w:rPr>
        <w:t xml:space="preserve">% init_params.m</w:t>
      </w:r>
      <w:r>
        <w:br/>
      </w:r>
      <w:r>
        <w:rPr>
          <w:rStyle w:val="CommentTok"/>
        </w:rPr>
        <w:t xml:space="preserve">% BPSK/DBPSK 通信系统参数初始化脚本</w:t>
      </w:r>
      <w:r>
        <w:br/>
      </w:r>
      <w:r>
        <w:rPr>
          <w:rStyle w:val="CommentTok"/>
        </w:rPr>
        <w:t xml:space="preserve">% 在运行任何 Simulink 模型前运行此脚本</w:t>
      </w:r>
      <w:r>
        <w:br/>
      </w:r>
      <w:r>
        <w:br/>
      </w:r>
      <w:r>
        <w:rPr>
          <w:rStyle w:val="CommentTok"/>
        </w:rPr>
        <w:t xml:space="preserve">%% 系统基本参数</w:t>
      </w:r>
      <w:r>
        <w:br/>
      </w:r>
      <w:r>
        <w:rPr>
          <w:rStyle w:val="VariableTok"/>
        </w:rPr>
        <w:t xml:space="preserve">symRate</w:t>
      </w:r>
      <w:r>
        <w:rPr>
          <w:rStyle w:val="NormalTok"/>
        </w:rPr>
        <w:t xml:space="preserve"> </w:t>
      </w:r>
      <w:r>
        <w:rPr>
          <w:rStyle w:val="OperatorTok"/>
        </w:rPr>
        <w:t xml:space="preserve">=</w:t>
      </w:r>
      <w:r>
        <w:rPr>
          <w:rStyle w:val="NormalTok"/>
        </w:rPr>
        <w:t xml:space="preserve"> </w:t>
      </w:r>
      <w:r>
        <w:rPr>
          <w:rStyle w:val="FloatTok"/>
        </w:rPr>
        <w:t xml:space="preserve">1e6</w:t>
      </w:r>
      <w:r>
        <w:rPr>
          <w:rStyle w:val="OperatorTok"/>
        </w:rPr>
        <w:t xml:space="preserve">;</w:t>
      </w:r>
      <w:r>
        <w:rPr>
          <w:rStyle w:val="NormalTok"/>
        </w:rPr>
        <w:t xml:space="preserve">              </w:t>
      </w:r>
      <w:r>
        <w:rPr>
          <w:rStyle w:val="CommentTok"/>
        </w:rPr>
        <w:t xml:space="preserve">% 符号速率 1 Msps</w:t>
      </w:r>
      <w:r>
        <w:br/>
      </w:r>
      <w:r>
        <w:rPr>
          <w:rStyle w:val="VariableTok"/>
        </w:rPr>
        <w:t xml:space="preserve">sampsPerSym</w:t>
      </w:r>
      <w:r>
        <w:rPr>
          <w:rStyle w:val="NormalTok"/>
        </w:rPr>
        <w:t xml:space="preserve"> </w:t>
      </w:r>
      <w:r>
        <w:rPr>
          <w:rStyle w:val="OperatorTok"/>
        </w:rPr>
        <w:t xml:space="preserve">=</w:t>
      </w:r>
      <w:r>
        <w:rPr>
          <w:rStyle w:val="NormalTok"/>
        </w:rPr>
        <w:t xml:space="preserve"> </w:t>
      </w:r>
      <w:r>
        <w:rPr>
          <w:rStyle w:val="FloatTok"/>
        </w:rPr>
        <w:t xml:space="preserve">8</w:t>
      </w:r>
      <w:r>
        <w:rPr>
          <w:rStyle w:val="OperatorTok"/>
        </w:rPr>
        <w:t xml:space="preserve">;</w:t>
      </w:r>
      <w:r>
        <w:rPr>
          <w:rStyle w:val="NormalTok"/>
        </w:rPr>
        <w:t xml:space="preserve">            </w:t>
      </w:r>
      <w:r>
        <w:rPr>
          <w:rStyle w:val="CommentTok"/>
        </w:rPr>
        <w:t xml:space="preserve">% 每符号采样数 (过采样倍数)</w:t>
      </w:r>
      <w:r>
        <w:br/>
      </w:r>
      <w:r>
        <w:rPr>
          <w:rStyle w:val="VariableTok"/>
        </w:rPr>
        <w:t xml:space="preserve">Fs</w:t>
      </w:r>
      <w:r>
        <w:rPr>
          <w:rStyle w:val="NormalTok"/>
        </w:rPr>
        <w:t xml:space="preserve"> </w:t>
      </w:r>
      <w:r>
        <w:rPr>
          <w:rStyle w:val="OperatorTok"/>
        </w:rPr>
        <w:t xml:space="preserve">=</w:t>
      </w:r>
      <w:r>
        <w:rPr>
          <w:rStyle w:val="NormalTok"/>
        </w:rPr>
        <w:t xml:space="preserve"> </w:t>
      </w:r>
      <w:r>
        <w:rPr>
          <w:rStyle w:val="VariableTok"/>
        </w:rPr>
        <w:t xml:space="preserve">symRate</w:t>
      </w:r>
      <w:r>
        <w:rPr>
          <w:rStyle w:val="NormalTok"/>
        </w:rPr>
        <w:t xml:space="preserve"> </w:t>
      </w:r>
      <w:r>
        <w:rPr>
          <w:rStyle w:val="OperatorTok"/>
        </w:rPr>
        <w:t xml:space="preserve">*</w:t>
      </w:r>
      <w:r>
        <w:rPr>
          <w:rStyle w:val="NormalTok"/>
        </w:rPr>
        <w:t xml:space="preserve"> </w:t>
      </w:r>
      <w:r>
        <w:rPr>
          <w:rStyle w:val="VariableTok"/>
        </w:rPr>
        <w:t xml:space="preserve">sampsPerSym</w:t>
      </w:r>
      <w:r>
        <w:rPr>
          <w:rStyle w:val="OperatorTok"/>
        </w:rPr>
        <w:t xml:space="preserve">;</w:t>
      </w:r>
      <w:r>
        <w:rPr>
          <w:rStyle w:val="NormalTok"/>
        </w:rPr>
        <w:t xml:space="preserve"> </w:t>
      </w:r>
      <w:r>
        <w:rPr>
          <w:rStyle w:val="CommentTok"/>
        </w:rPr>
        <w:t xml:space="preserve">% 采样率 8 MHz</w:t>
      </w:r>
      <w:r>
        <w:br/>
      </w:r>
      <w:r>
        <w:rPr>
          <w:rStyle w:val="VariableTok"/>
        </w:rPr>
        <w:t xml:space="preserve">Ts</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Fs</w:t>
      </w:r>
      <w:r>
        <w:rPr>
          <w:rStyle w:val="OperatorTok"/>
        </w:rPr>
        <w:t xml:space="preserve">;</w:t>
      </w:r>
      <w:r>
        <w:rPr>
          <w:rStyle w:val="NormalTok"/>
        </w:rPr>
        <w:t xml:space="preserve">                  </w:t>
      </w:r>
      <w:r>
        <w:rPr>
          <w:rStyle w:val="CommentTok"/>
        </w:rPr>
        <w:t xml:space="preserve">% 采样周期 125ns</w:t>
      </w:r>
      <w:r>
        <w:br/>
      </w:r>
      <w:r>
        <w:br/>
      </w:r>
      <w:r>
        <w:rPr>
          <w:rStyle w:val="CommentTok"/>
        </w:rPr>
        <w:t xml:space="preserve">%% ADC/DAC参数 (话音数字化)</w:t>
      </w:r>
      <w:r>
        <w:br/>
      </w:r>
      <w:r>
        <w:rPr>
          <w:rStyle w:val="VariableTok"/>
        </w:rPr>
        <w:t xml:space="preserve">audioFreq</w:t>
      </w:r>
      <w:r>
        <w:rPr>
          <w:rStyle w:val="NormalTok"/>
        </w:rPr>
        <w:t xml:space="preserve"> </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w:t>
      </w:r>
      <w:r>
        <w:rPr>
          <w:rStyle w:val="CommentTok"/>
        </w:rPr>
        <w:t xml:space="preserve">% 模拟话音频率 1kHz (单音代表)</w:t>
      </w:r>
      <w:r>
        <w:br/>
      </w:r>
      <w:r>
        <w:rPr>
          <w:rStyle w:val="VariableTok"/>
        </w:rPr>
        <w:t xml:space="preserve">audioSampleRate</w:t>
      </w:r>
      <w:r>
        <w:rPr>
          <w:rStyle w:val="NormalTok"/>
        </w:rPr>
        <w:t xml:space="preserve"> </w:t>
      </w:r>
      <w:r>
        <w:rPr>
          <w:rStyle w:val="OperatorTok"/>
        </w:rPr>
        <w:t xml:space="preserve">=</w:t>
      </w:r>
      <w:r>
        <w:rPr>
          <w:rStyle w:val="NormalTok"/>
        </w:rPr>
        <w:t xml:space="preserve"> </w:t>
      </w:r>
      <w:r>
        <w:rPr>
          <w:rStyle w:val="VariableTok"/>
        </w:rPr>
        <w:t xml:space="preserve">symRate</w:t>
      </w:r>
      <w:r>
        <w:rPr>
          <w:rStyle w:val="OperatorTok"/>
        </w:rPr>
        <w:t xml:space="preserve">;</w:t>
      </w:r>
      <w:r>
        <w:rPr>
          <w:rStyle w:val="NormalTok"/>
        </w:rPr>
        <w:t xml:space="preserve">  </w:t>
      </w:r>
      <w:r>
        <w:rPr>
          <w:rStyle w:val="CommentTok"/>
        </w:rPr>
        <w:t xml:space="preserve">% 音频采样率 = 符号率 = 1MHz</w:t>
      </w:r>
      <w:r>
        <w:br/>
      </w:r>
      <w:r>
        <w:rPr>
          <w:rStyle w:val="VariableTok"/>
        </w:rPr>
        <w:t xml:space="preserve">adcBits</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                </w:t>
      </w:r>
      <w:r>
        <w:rPr>
          <w:rStyle w:val="CommentTok"/>
        </w:rPr>
        <w:t xml:space="preserve">% ADC量化位数 (1bit简化方案)</w:t>
      </w:r>
      <w:r>
        <w:br/>
      </w:r>
      <w:r>
        <w:br/>
      </w:r>
      <w:r>
        <w:rPr>
          <w:rStyle w:val="CommentTok"/>
        </w:rPr>
        <w:t xml:space="preserve">%% 中频载波</w:t>
      </w:r>
      <w:r>
        <w:br/>
      </w:r>
      <w:r>
        <w:rPr>
          <w:rStyle w:val="VariableTok"/>
        </w:rPr>
        <w:t xml:space="preserve">ifFreq</w:t>
      </w:r>
      <w:r>
        <w:rPr>
          <w:rStyle w:val="NormalTok"/>
        </w:rPr>
        <w:t xml:space="preserve"> </w:t>
      </w:r>
      <w:r>
        <w:rPr>
          <w:rStyle w:val="OperatorTok"/>
        </w:rPr>
        <w:t xml:space="preserve">=</w:t>
      </w:r>
      <w:r>
        <w:rPr>
          <w:rStyle w:val="NormalTok"/>
        </w:rPr>
        <w:t xml:space="preserve"> </w:t>
      </w:r>
      <w:r>
        <w:rPr>
          <w:rStyle w:val="FloatTok"/>
        </w:rPr>
        <w:t xml:space="preserve">2e6</w:t>
      </w:r>
      <w:r>
        <w:rPr>
          <w:rStyle w:val="OperatorTok"/>
        </w:rPr>
        <w:t xml:space="preserve">;</w:t>
      </w:r>
      <w:r>
        <w:rPr>
          <w:rStyle w:val="NormalTok"/>
        </w:rPr>
        <w:t xml:space="preserve">               </w:t>
      </w:r>
      <w:r>
        <w:rPr>
          <w:rStyle w:val="CommentTok"/>
        </w:rPr>
        <w:t xml:space="preserve">% 数字中频 2 MHz</w:t>
      </w:r>
      <w:r>
        <w:br/>
      </w:r>
      <w:r>
        <w:br/>
      </w:r>
      <w:r>
        <w:rPr>
          <w:rStyle w:val="CommentTok"/>
        </w:rPr>
        <w:t xml:space="preserve">%% RRC脉冲成形滤波器</w:t>
      </w:r>
      <w:r>
        <w:br/>
      </w:r>
      <w:r>
        <w:rPr>
          <w:rStyle w:val="VariableTok"/>
        </w:rPr>
        <w:t xml:space="preserve">rolloff</w:t>
      </w:r>
      <w:r>
        <w:rPr>
          <w:rStyle w:val="NormalTok"/>
        </w:rPr>
        <w:t xml:space="preserve"> </w:t>
      </w:r>
      <w:r>
        <w:rPr>
          <w:rStyle w:val="OperatorTok"/>
        </w:rPr>
        <w:t xml:space="preserve">=</w:t>
      </w:r>
      <w:r>
        <w:rPr>
          <w:rStyle w:val="NormalTok"/>
        </w:rPr>
        <w:t xml:space="preserve"> </w:t>
      </w:r>
      <w:r>
        <w:rPr>
          <w:rStyle w:val="FloatTok"/>
        </w:rPr>
        <w:t xml:space="preserve">0.35</w:t>
      </w:r>
      <w:r>
        <w:rPr>
          <w:rStyle w:val="OperatorTok"/>
        </w:rPr>
        <w:t xml:space="preserve">;</w:t>
      </w:r>
      <w:r>
        <w:rPr>
          <w:rStyle w:val="NormalTok"/>
        </w:rPr>
        <w:t xml:space="preserve">             </w:t>
      </w:r>
      <w:r>
        <w:rPr>
          <w:rStyle w:val="CommentTok"/>
        </w:rPr>
        <w:t xml:space="preserve">% 滚降因子</w:t>
      </w:r>
      <w:r>
        <w:br/>
      </w:r>
      <w:r>
        <w:rPr>
          <w:rStyle w:val="VariableTok"/>
        </w:rPr>
        <w:t xml:space="preserve">span</w:t>
      </w:r>
      <w:r>
        <w:rPr>
          <w:rStyle w:val="NormalTok"/>
        </w:rPr>
        <w:t xml:space="preserve"> </w:t>
      </w:r>
      <w:r>
        <w:rPr>
          <w:rStyle w:val="OperatorTok"/>
        </w:rPr>
        <w:t xml:space="preserve">=</w:t>
      </w:r>
      <w:r>
        <w:rPr>
          <w:rStyle w:val="NormalTok"/>
        </w:rPr>
        <w:t xml:space="preserve"> </w:t>
      </w:r>
      <w:r>
        <w:rPr>
          <w:rStyle w:val="FloatTok"/>
        </w:rPr>
        <w:t xml:space="preserve">6</w:t>
      </w:r>
      <w:r>
        <w:rPr>
          <w:rStyle w:val="OperatorTok"/>
        </w:rPr>
        <w:t xml:space="preserve">;</w:t>
      </w:r>
      <w:r>
        <w:rPr>
          <w:rStyle w:val="NormalTok"/>
        </w:rPr>
        <w:t xml:space="preserve">                   </w:t>
      </w:r>
      <w:r>
        <w:rPr>
          <w:rStyle w:val="CommentTok"/>
        </w:rPr>
        <w:t xml:space="preserve">% 滤波器跨度 (符号数)</w:t>
      </w:r>
      <w:r>
        <w:br/>
      </w:r>
      <w:r>
        <w:rPr>
          <w:rStyle w:val="VariableTok"/>
        </w:rPr>
        <w:t xml:space="preserve">rrc_coeffs</w:t>
      </w:r>
      <w:r>
        <w:rPr>
          <w:rStyle w:val="NormalTok"/>
        </w:rPr>
        <w:t xml:space="preserve"> </w:t>
      </w:r>
      <w:r>
        <w:rPr>
          <w:rStyle w:val="OperatorTok"/>
        </w:rPr>
        <w:t xml:space="preserve">=</w:t>
      </w:r>
      <w:r>
        <w:rPr>
          <w:rStyle w:val="NormalTok"/>
        </w:rPr>
        <w:t xml:space="preserve"> </w:t>
      </w:r>
      <w:r>
        <w:rPr>
          <w:rStyle w:val="VariableTok"/>
        </w:rPr>
        <w:t xml:space="preserve">rcosdesign</w:t>
      </w:r>
      <w:r>
        <w:rPr>
          <w:rStyle w:val="NormalTok"/>
        </w:rPr>
        <w:t xml:space="preserve">(</w:t>
      </w:r>
      <w:r>
        <w:rPr>
          <w:rStyle w:val="VariableTok"/>
        </w:rPr>
        <w:t xml:space="preserve">rolloff</w:t>
      </w:r>
      <w:r>
        <w:rPr>
          <w:rStyle w:val="OperatorTok"/>
        </w:rPr>
        <w:t xml:space="preserve">,</w:t>
      </w:r>
      <w:r>
        <w:rPr>
          <w:rStyle w:val="NormalTok"/>
        </w:rPr>
        <w:t xml:space="preserve"> </w:t>
      </w:r>
      <w:r>
        <w:rPr>
          <w:rStyle w:val="VariableTok"/>
        </w:rPr>
        <w:t xml:space="preserve">span</w:t>
      </w:r>
      <w:r>
        <w:rPr>
          <w:rStyle w:val="OperatorTok"/>
        </w:rPr>
        <w:t xml:space="preserve">,</w:t>
      </w:r>
      <w:r>
        <w:rPr>
          <w:rStyle w:val="NormalTok"/>
        </w:rPr>
        <w:t xml:space="preserve"> </w:t>
      </w:r>
      <w:r>
        <w:rPr>
          <w:rStyle w:val="VariableTok"/>
        </w:rPr>
        <w:t xml:space="preserve">sampsPerSym</w:t>
      </w:r>
      <w:r>
        <w:rPr>
          <w:rStyle w:val="OperatorTok"/>
        </w:rPr>
        <w:t xml:space="preserve">,</w:t>
      </w:r>
      <w:r>
        <w:rPr>
          <w:rStyle w:val="NormalTok"/>
        </w:rPr>
        <w:t xml:space="preserve"> </w:t>
      </w:r>
      <w:r>
        <w:rPr>
          <w:rStyle w:val="SpecialStringTok"/>
        </w:rPr>
        <w:t xml:space="preserve">'normal'</w:t>
      </w:r>
      <w:r>
        <w:rPr>
          <w:rStyle w:val="NormalTok"/>
        </w:rPr>
        <w:t xml:space="preserve">)</w:t>
      </w:r>
      <w:r>
        <w:rPr>
          <w:rStyle w:val="OperatorTok"/>
        </w:rPr>
        <w:t xml:space="preserve">;</w:t>
      </w:r>
      <w:r>
        <w:br/>
      </w:r>
      <w:r>
        <w:rPr>
          <w:rStyle w:val="VariableTok"/>
        </w:rPr>
        <w:t xml:space="preserve">rrc_coeffs</w:t>
      </w:r>
      <w:r>
        <w:rPr>
          <w:rStyle w:val="NormalTok"/>
        </w:rPr>
        <w:t xml:space="preserve"> </w:t>
      </w:r>
      <w:r>
        <w:rPr>
          <w:rStyle w:val="OperatorTok"/>
        </w:rPr>
        <w:t xml:space="preserve">=</w:t>
      </w:r>
      <w:r>
        <w:rPr>
          <w:rStyle w:val="NormalTok"/>
        </w:rPr>
        <w:t xml:space="preserve"> </w:t>
      </w:r>
      <w:r>
        <w:rPr>
          <w:rStyle w:val="VariableTok"/>
        </w:rPr>
        <w:t xml:space="preserve">rrc_coeffs</w:t>
      </w:r>
      <w:r>
        <w:rPr>
          <w:rStyle w:val="NormalTok"/>
        </w:rPr>
        <w:t xml:space="preserve"> </w:t>
      </w:r>
      <w:r>
        <w:rPr>
          <w:rStyle w:val="OperatorTok"/>
        </w:rPr>
        <w:t xml:space="preserve">/</w:t>
      </w:r>
      <w:r>
        <w:rPr>
          <w:rStyle w:val="NormalTok"/>
        </w:rPr>
        <w:t xml:space="preserve"> </w:t>
      </w:r>
      <w:r>
        <w:rPr>
          <w:rStyle w:val="VariableTok"/>
        </w:rPr>
        <w:t xml:space="preserve">max</w:t>
      </w:r>
      <w:r>
        <w:rPr>
          <w:rStyle w:val="NormalTok"/>
        </w:rPr>
        <w:t xml:space="preserve">(</w:t>
      </w:r>
      <w:r>
        <w:rPr>
          <w:rStyle w:val="VariableTok"/>
        </w:rPr>
        <w:t xml:space="preserve">rrc_coeffs</w:t>
      </w:r>
      <w:r>
        <w:rPr>
          <w:rStyle w:val="NormalTok"/>
        </w:rPr>
        <w:t xml:space="preserve">)</w:t>
      </w:r>
      <w:r>
        <w:rPr>
          <w:rStyle w:val="OperatorTok"/>
        </w:rPr>
        <w:t xml:space="preserve">;</w:t>
      </w:r>
      <w:r>
        <w:rPr>
          <w:rStyle w:val="NormalTok"/>
        </w:rPr>
        <w:t xml:space="preserve"> </w:t>
      </w:r>
      <w:r>
        <w:rPr>
          <w:rStyle w:val="CommentTok"/>
        </w:rPr>
        <w:t xml:space="preserve">% 归一化</w:t>
      </w:r>
      <w:r>
        <w:br/>
      </w:r>
      <w:r>
        <w:rPr>
          <w:rStyle w:val="VariableTok"/>
        </w:rPr>
        <w:t xml:space="preserve">rrc_len</w:t>
      </w:r>
      <w:r>
        <w:rPr>
          <w:rStyle w:val="NormalTok"/>
        </w:rPr>
        <w:t xml:space="preserve"> </w:t>
      </w:r>
      <w:r>
        <w:rPr>
          <w:rStyle w:val="OperatorTok"/>
        </w:rPr>
        <w:t xml:space="preserve">=</w:t>
      </w:r>
      <w:r>
        <w:rPr>
          <w:rStyle w:val="NormalTok"/>
        </w:rPr>
        <w:t xml:space="preserve"> </w:t>
      </w:r>
      <w:r>
        <w:rPr>
          <w:rStyle w:val="VariableTok"/>
        </w:rPr>
        <w:t xml:space="preserve">length</w:t>
      </w:r>
      <w:r>
        <w:rPr>
          <w:rStyle w:val="NormalTok"/>
        </w:rPr>
        <w:t xml:space="preserve">(</w:t>
      </w:r>
      <w:r>
        <w:rPr>
          <w:rStyle w:val="VariableTok"/>
        </w:rPr>
        <w:t xml:space="preserve">rrc_coeffs</w:t>
      </w:r>
      <w:r>
        <w:rPr>
          <w:rStyle w:val="NormalTok"/>
        </w:rPr>
        <w:t xml:space="preserve">)</w:t>
      </w:r>
      <w:r>
        <w:rPr>
          <w:rStyle w:val="OperatorTok"/>
        </w:rPr>
        <w:t xml:space="preserve">;</w:t>
      </w:r>
      <w:r>
        <w:rPr>
          <w:rStyle w:val="NormalTok"/>
        </w:rPr>
        <w:t xml:space="preserve">              </w:t>
      </w:r>
      <w:r>
        <w:rPr>
          <w:rStyle w:val="CommentTok"/>
        </w:rPr>
        <w:t xml:space="preserve">% 49 taps</w:t>
      </w:r>
      <w:r>
        <w:br/>
      </w:r>
      <w:r>
        <w:br/>
      </w:r>
      <w:r>
        <w:rPr>
          <w:rStyle w:val="CommentTok"/>
        </w:rPr>
        <w:t xml:space="preserve">%% NCO参数</w:t>
      </w:r>
      <w:r>
        <w:br/>
      </w:r>
      <w:r>
        <w:rPr>
          <w:rStyle w:val="VariableTok"/>
        </w:rPr>
        <w:t xml:space="preserve">ncoAccuWL</w:t>
      </w:r>
      <w:r>
        <w:rPr>
          <w:rStyle w:val="NormalTok"/>
        </w:rPr>
        <w:t xml:space="preserve"> </w:t>
      </w:r>
      <w:r>
        <w:rPr>
          <w:rStyle w:val="OperatorTok"/>
        </w:rPr>
        <w:t xml:space="preserve">=</w:t>
      </w:r>
      <w:r>
        <w:rPr>
          <w:rStyle w:val="NormalTok"/>
        </w:rPr>
        <w:t xml:space="preserve"> </w:t>
      </w:r>
      <w:r>
        <w:rPr>
          <w:rStyle w:val="FloatTok"/>
        </w:rPr>
        <w:t xml:space="preserve">16</w:t>
      </w:r>
      <w:r>
        <w:rPr>
          <w:rStyle w:val="OperatorTok"/>
        </w:rPr>
        <w:t xml:space="preserve">;</w:t>
      </w:r>
      <w:r>
        <w:rPr>
          <w:rStyle w:val="NormalTok"/>
        </w:rPr>
        <w:t xml:space="preserve">             </w:t>
      </w:r>
      <w:r>
        <w:rPr>
          <w:rStyle w:val="CommentTok"/>
        </w:rPr>
        <w:t xml:space="preserve">% NCO累加器字长</w:t>
      </w:r>
      <w:r>
        <w:br/>
      </w:r>
      <w:r>
        <w:rPr>
          <w:rStyle w:val="VariableTok"/>
        </w:rPr>
        <w:t xml:space="preserve">ncoPhaseInc</w:t>
      </w:r>
      <w:r>
        <w:rPr>
          <w:rStyle w:val="NormalTok"/>
        </w:rPr>
        <w:t xml:space="preserve"> </w:t>
      </w:r>
      <w:r>
        <w:rPr>
          <w:rStyle w:val="OperatorTok"/>
        </w:rPr>
        <w:t xml:space="preserve">=</w:t>
      </w:r>
      <w:r>
        <w:rPr>
          <w:rStyle w:val="NormalTok"/>
        </w:rPr>
        <w:t xml:space="preserve"> </w:t>
      </w:r>
      <w:r>
        <w:rPr>
          <w:rStyle w:val="VariableTok"/>
        </w:rPr>
        <w:t xml:space="preserve">round</w:t>
      </w:r>
      <w:r>
        <w:rPr>
          <w:rStyle w:val="NormalTok"/>
        </w:rPr>
        <w:t xml:space="preserve">(</w:t>
      </w:r>
      <w:r>
        <w:rPr>
          <w:rStyle w:val="VariableTok"/>
        </w:rPr>
        <w:t xml:space="preserve">ifFreq</w:t>
      </w:r>
      <w:r>
        <w:rPr>
          <w:rStyle w:val="NormalTok"/>
        </w:rPr>
        <w:t xml:space="preserve"> </w:t>
      </w:r>
      <w:r>
        <w:rPr>
          <w:rStyle w:val="OperatorTok"/>
        </w:rPr>
        <w:t xml:space="preserve">/</w:t>
      </w:r>
      <w:r>
        <w:rPr>
          <w:rStyle w:val="NormalTok"/>
        </w:rPr>
        <w:t xml:space="preserve"> </w:t>
      </w:r>
      <w:r>
        <w:rPr>
          <w:rStyle w:val="VariableTok"/>
        </w:rPr>
        <w:t xml:space="preserve">Fs</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rPr>
          <w:rStyle w:val="VariableTok"/>
        </w:rPr>
        <w:t xml:space="preserve">ncoAccuWL</w:t>
      </w:r>
      <w:r>
        <w:rPr>
          <w:rStyle w:val="NormalTok"/>
        </w:rPr>
        <w:t xml:space="preserve">)</w:t>
      </w:r>
      <w:r>
        <w:rPr>
          <w:rStyle w:val="OperatorTok"/>
        </w:rPr>
        <w:t xml:space="preserve">;</w:t>
      </w:r>
      <w:r>
        <w:br/>
      </w:r>
      <w:r>
        <w:br/>
      </w:r>
      <w:r>
        <w:rPr>
          <w:rStyle w:val="CommentTok"/>
        </w:rPr>
        <w:t xml:space="preserve">%% 定点数据类型 (HDL代码生成用)</w:t>
      </w:r>
      <w:r>
        <w:br/>
      </w:r>
      <w:r>
        <w:rPr>
          <w:rStyle w:val="VariableTok"/>
        </w:rPr>
        <w:t xml:space="preserve">wordLen_mod</w:t>
      </w:r>
      <w:r>
        <w:rPr>
          <w:rStyle w:val="NormalTok"/>
        </w:rPr>
        <w:t xml:space="preserve"> </w:t>
      </w:r>
      <w:r>
        <w:rPr>
          <w:rStyle w:val="OperatorTok"/>
        </w:rPr>
        <w:t xml:space="preserve">=</w:t>
      </w:r>
      <w:r>
        <w:rPr>
          <w:rStyle w:val="NormalTok"/>
        </w:rPr>
        <w:t xml:space="preserve"> </w:t>
      </w:r>
      <w:r>
        <w:rPr>
          <w:rStyle w:val="FloatTok"/>
        </w:rPr>
        <w:t xml:space="preserve">16</w:t>
      </w:r>
      <w:r>
        <w:rPr>
          <w:rStyle w:val="OperatorTok"/>
        </w:rPr>
        <w:t xml:space="preserve">;</w:t>
      </w:r>
      <w:r>
        <w:br/>
      </w:r>
      <w:r>
        <w:rPr>
          <w:rStyle w:val="VariableTok"/>
        </w:rPr>
        <w:t xml:space="preserve">fracLen_mod</w:t>
      </w:r>
      <w:r>
        <w:rPr>
          <w:rStyle w:val="NormalTok"/>
        </w:rPr>
        <w:t xml:space="preserve"> </w:t>
      </w:r>
      <w:r>
        <w:rPr>
          <w:rStyle w:val="OperatorTok"/>
        </w:rPr>
        <w:t xml:space="preserve">=</w:t>
      </w:r>
      <w:r>
        <w:rPr>
          <w:rStyle w:val="NormalTok"/>
        </w:rPr>
        <w:t xml:space="preserve"> </w:t>
      </w:r>
      <w:r>
        <w:rPr>
          <w:rStyle w:val="FloatTok"/>
        </w:rPr>
        <w:t xml:space="preserve">14</w:t>
      </w:r>
      <w:r>
        <w:rPr>
          <w:rStyle w:val="OperatorTok"/>
        </w:rPr>
        <w:t xml:space="preserve">;</w:t>
      </w:r>
      <w:r>
        <w:br/>
      </w:r>
      <w:r>
        <w:rPr>
          <w:rStyle w:val="VariableTok"/>
        </w:rPr>
        <w:t xml:space="preserve">wordLen_coeff</w:t>
      </w:r>
      <w:r>
        <w:rPr>
          <w:rStyle w:val="NormalTok"/>
        </w:rPr>
        <w:t xml:space="preserve"> </w:t>
      </w:r>
      <w:r>
        <w:rPr>
          <w:rStyle w:val="OperatorTok"/>
        </w:rPr>
        <w:t xml:space="preserve">=</w:t>
      </w:r>
      <w:r>
        <w:rPr>
          <w:rStyle w:val="NormalTok"/>
        </w:rPr>
        <w:t xml:space="preserve"> </w:t>
      </w:r>
      <w:r>
        <w:rPr>
          <w:rStyle w:val="FloatTok"/>
        </w:rPr>
        <w:t xml:space="preserve">16</w:t>
      </w:r>
      <w:r>
        <w:rPr>
          <w:rStyle w:val="OperatorTok"/>
        </w:rPr>
        <w:t xml:space="preserve">;</w:t>
      </w:r>
      <w:r>
        <w:br/>
      </w:r>
      <w:r>
        <w:rPr>
          <w:rStyle w:val="VariableTok"/>
        </w:rPr>
        <w:t xml:space="preserve">fracLen_coeff</w:t>
      </w:r>
      <w:r>
        <w:rPr>
          <w:rStyle w:val="NormalTok"/>
        </w:rPr>
        <w:t xml:space="preserve"> </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VariableTok"/>
        </w:rPr>
        <w:t xml:space="preserve">wordLen_filtOut</w:t>
      </w:r>
      <w:r>
        <w:rPr>
          <w:rStyle w:val="NormalTok"/>
        </w:rPr>
        <w:t xml:space="preserve"> </w:t>
      </w:r>
      <w:r>
        <w:rPr>
          <w:rStyle w:val="OperatorTok"/>
        </w:rPr>
        <w:t xml:space="preserve">=</w:t>
      </w:r>
      <w:r>
        <w:rPr>
          <w:rStyle w:val="NormalTok"/>
        </w:rPr>
        <w:t xml:space="preserve"> </w:t>
      </w:r>
      <w:r>
        <w:rPr>
          <w:rStyle w:val="FloatTok"/>
        </w:rPr>
        <w:t xml:space="preserve">18</w:t>
      </w:r>
      <w:r>
        <w:rPr>
          <w:rStyle w:val="OperatorTok"/>
        </w:rPr>
        <w:t xml:space="preserve">;</w:t>
      </w:r>
      <w:r>
        <w:br/>
      </w:r>
      <w:r>
        <w:rPr>
          <w:rStyle w:val="VariableTok"/>
        </w:rPr>
        <w:t xml:space="preserve">fracLen_filtOut</w:t>
      </w:r>
      <w:r>
        <w:rPr>
          <w:rStyle w:val="NormalTok"/>
        </w:rPr>
        <w:t xml:space="preserve"> </w:t>
      </w:r>
      <w:r>
        <w:rPr>
          <w:rStyle w:val="OperatorTok"/>
        </w:rPr>
        <w:t xml:space="preserve">=</w:t>
      </w:r>
      <w:r>
        <w:rPr>
          <w:rStyle w:val="NormalTok"/>
        </w:rPr>
        <w:t xml:space="preserve"> </w:t>
      </w:r>
      <w:r>
        <w:rPr>
          <w:rStyle w:val="FloatTok"/>
        </w:rPr>
        <w:t xml:space="preserve">16</w:t>
      </w:r>
      <w:r>
        <w:rPr>
          <w:rStyle w:val="OperatorTok"/>
        </w:rPr>
        <w:t xml:space="preserve">;</w:t>
      </w:r>
      <w:r>
        <w:br/>
      </w:r>
      <w:r>
        <w:rPr>
          <w:rStyle w:val="VariableTok"/>
        </w:rPr>
        <w:t xml:space="preserve">wordLen_nco</w:t>
      </w:r>
      <w:r>
        <w:rPr>
          <w:rStyle w:val="NormalTok"/>
        </w:rPr>
        <w:t xml:space="preserve"> </w:t>
      </w:r>
      <w:r>
        <w:rPr>
          <w:rStyle w:val="OperatorTok"/>
        </w:rPr>
        <w:t xml:space="preserve">=</w:t>
      </w:r>
      <w:r>
        <w:rPr>
          <w:rStyle w:val="NormalTok"/>
        </w:rPr>
        <w:t xml:space="preserve"> </w:t>
      </w:r>
      <w:r>
        <w:rPr>
          <w:rStyle w:val="FloatTok"/>
        </w:rPr>
        <w:t xml:space="preserve">16</w:t>
      </w:r>
      <w:r>
        <w:rPr>
          <w:rStyle w:val="OperatorTok"/>
        </w:rPr>
        <w:t xml:space="preserve">;</w:t>
      </w:r>
      <w:r>
        <w:br/>
      </w:r>
      <w:r>
        <w:rPr>
          <w:rStyle w:val="VariableTok"/>
        </w:rPr>
        <w:t xml:space="preserve">fracLen_nco</w:t>
      </w:r>
      <w:r>
        <w:rPr>
          <w:rStyle w:val="NormalTok"/>
        </w:rPr>
        <w:t xml:space="preserve"> </w:t>
      </w:r>
      <w:r>
        <w:rPr>
          <w:rStyle w:val="OperatorTok"/>
        </w:rPr>
        <w:t xml:space="preserve">=</w:t>
      </w:r>
      <w:r>
        <w:rPr>
          <w:rStyle w:val="NormalTok"/>
        </w:rPr>
        <w:t xml:space="preserve"> </w:t>
      </w:r>
      <w:r>
        <w:rPr>
          <w:rStyle w:val="FloatTok"/>
        </w:rPr>
        <w:t xml:space="preserve">14</w:t>
      </w:r>
      <w:r>
        <w:rPr>
          <w:rStyle w:val="OperatorTok"/>
        </w:rPr>
        <w:t xml:space="preserve">;</w:t>
      </w:r>
      <w:r>
        <w:br/>
      </w:r>
      <w:r>
        <w:br/>
      </w:r>
      <w:r>
        <w:rPr>
          <w:rStyle w:val="CommentTok"/>
        </w:rPr>
        <w:t xml:space="preserve">%% AWGN信道参数</w:t>
      </w:r>
      <w:r>
        <w:br/>
      </w:r>
      <w:r>
        <w:rPr>
          <w:rStyle w:val="VariableTok"/>
        </w:rPr>
        <w:t xml:space="preserve">EbN0_dB</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CommentTok"/>
        </w:rPr>
        <w:t xml:space="preserve">% 默认Eb/N0 (dB)</w:t>
      </w:r>
      <w:r>
        <w:br/>
      </w:r>
      <w:r>
        <w:br/>
      </w:r>
      <w:r>
        <w:rPr>
          <w:rStyle w:val="CommentTok"/>
        </w:rPr>
        <w:t xml:space="preserve">%% 仿真参数</w:t>
      </w:r>
      <w:r>
        <w:br/>
      </w:r>
      <w:r>
        <w:rPr>
          <w:rStyle w:val="VariableTok"/>
        </w:rPr>
        <w:t xml:space="preserve">simStopTime</w:t>
      </w:r>
      <w:r>
        <w:rPr>
          <w:rStyle w:val="NormalTok"/>
        </w:rPr>
        <w:t xml:space="preserve">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         </w:t>
      </w:r>
      <w:r>
        <w:rPr>
          <w:rStyle w:val="CommentTok"/>
        </w:rPr>
        <w:t xml:space="preserve">% 仿真时长 10ms</w:t>
      </w:r>
      <w:r>
        <w:br/>
      </w:r>
      <w:r>
        <w:br/>
      </w:r>
      <w:r>
        <w:rPr>
          <w:rStyle w:val="CommentTok"/>
        </w:rPr>
        <w:t xml:space="preserve">%% Vivado/FPGA目标</w:t>
      </w:r>
      <w:r>
        <w:br/>
      </w:r>
      <w:r>
        <w:rPr>
          <w:rStyle w:val="VariableTok"/>
        </w:rPr>
        <w:t xml:space="preserve">fpga_part</w:t>
      </w:r>
      <w:r>
        <w:rPr>
          <w:rStyle w:val="NormalTok"/>
        </w:rPr>
        <w:t xml:space="preserve"> </w:t>
      </w:r>
      <w:r>
        <w:rPr>
          <w:rStyle w:val="OperatorTok"/>
        </w:rPr>
        <w:t xml:space="preserve">=</w:t>
      </w:r>
      <w:r>
        <w:rPr>
          <w:rStyle w:val="NormalTok"/>
        </w:rPr>
        <w:t xml:space="preserve"> </w:t>
      </w:r>
      <w:r>
        <w:rPr>
          <w:rStyle w:val="SpecialStringTok"/>
        </w:rPr>
        <w:t xml:space="preserve">'xc7z020clg400-2'</w:t>
      </w:r>
      <w:r>
        <w:rPr>
          <w:rStyle w:val="OperatorTok"/>
        </w:rPr>
        <w:t xml:space="preserve">;</w:t>
      </w:r>
      <w:r>
        <w:rPr>
          <w:rStyle w:val="NormalTok"/>
        </w:rPr>
        <w:t xml:space="preserve">  </w:t>
      </w:r>
      <w:r>
        <w:rPr>
          <w:rStyle w:val="CommentTok"/>
        </w:rPr>
        <w:t xml:space="preserve">% ALINX AX7Z020</w:t>
      </w:r>
      <w:r>
        <w:br/>
      </w:r>
      <w:r>
        <w:rPr>
          <w:rStyle w:val="VariableTok"/>
        </w:rPr>
        <w:t xml:space="preserve">fpga_clk_freq</w:t>
      </w:r>
      <w:r>
        <w:rPr>
          <w:rStyle w:val="NormalTok"/>
        </w:rPr>
        <w:t xml:space="preserve"> </w:t>
      </w:r>
      <w:r>
        <w:rPr>
          <w:rStyle w:val="OperatorTok"/>
        </w:rPr>
        <w:t xml:space="preserve">=</w:t>
      </w:r>
      <w:r>
        <w:rPr>
          <w:rStyle w:val="NormalTok"/>
        </w:rPr>
        <w:t xml:space="preserve"> </w:t>
      </w:r>
      <w:r>
        <w:rPr>
          <w:rStyle w:val="FloatTok"/>
        </w:rPr>
        <w:t xml:space="preserve">50e6</w:t>
      </w:r>
      <w:r>
        <w:rPr>
          <w:rStyle w:val="OperatorTok"/>
        </w:rPr>
        <w:t xml:space="preserve">;</w:t>
      </w:r>
      <w:r>
        <w:rPr>
          <w:rStyle w:val="NormalTok"/>
        </w:rPr>
        <w:t xml:space="preserve">           </w:t>
      </w:r>
      <w:r>
        <w:rPr>
          <w:rStyle w:val="CommentTok"/>
        </w:rPr>
        <w:t xml:space="preserve">% PL时钟 50MHz</w:t>
      </w:r>
      <w:r>
        <w:br/>
      </w:r>
      <w:r>
        <w:br/>
      </w:r>
      <w:r>
        <w:rPr>
          <w:rStyle w:val="VariableTok"/>
        </w:rPr>
        <w:t xml:space="preserve">disp</w:t>
      </w:r>
      <w:r>
        <w:rPr>
          <w:rStyle w:val="NormalTok"/>
        </w:rPr>
        <w:t xml:space="preserve">(</w:t>
      </w:r>
      <w:r>
        <w:rPr>
          <w:rStyle w:val="SpecialStringTok"/>
        </w:rPr>
        <w:t xml:space="preserve">'参数初始化完成。'</w:t>
      </w:r>
      <w:r>
        <w:rPr>
          <w:rStyle w:val="NormalTok"/>
        </w:rPr>
        <w:t xml:space="preserve">)</w:t>
      </w:r>
      <w:r>
        <w:rPr>
          <w:rStyle w:val="OperatorTok"/>
        </w:rPr>
        <w:t xml:space="preserve">;</w:t>
      </w:r>
    </w:p>
    <w:bookmarkEnd w:id="163"/>
    <w:bookmarkStart w:id="164" w:name="附录-b-verilog-代码文件清单"/>
    <w:p>
      <w:pPr>
        <w:pStyle w:val="Heading3"/>
      </w:pPr>
      <w:r>
        <w:rPr>
          <w:rFonts w:hint="eastAsia"/>
        </w:rPr>
        <w:t xml:space="preserve">附录</w:t>
      </w:r>
      <w:r>
        <w:t xml:space="preserve"> B Verilog </w:t>
      </w:r>
      <w:r>
        <w:rPr>
          <w:rFonts w:hint="eastAsia"/>
        </w:rPr>
        <w:t xml:space="preserve">代码文件清单</w:t>
      </w:r>
    </w:p>
    <w:p>
      <w:pPr>
        <w:pStyle w:val="SourceCode"/>
      </w:pPr>
      <w:r>
        <w:rPr>
          <w:rStyle w:val="VerbatimChar"/>
        </w:rPr>
        <w:t xml:space="preserve">hdl/</w:t>
      </w:r>
      <w:r>
        <w:br/>
      </w:r>
      <w:r>
        <w:rPr>
          <w:rStyle w:val="VerbatimChar"/>
        </w:rPr>
        <w:t xml:space="preserve">├── bpsk_modulator/bpsk_hdl/</w:t>
      </w:r>
      <w:r>
        <w:br/>
      </w:r>
      <w:r>
        <w:rPr>
          <w:rStyle w:val="VerbatimChar"/>
        </w:rPr>
        <w:t xml:space="preserve">│   ├── BPSK_Mod_HDL.v          ← BPSK </w:t>
      </w:r>
      <w:r>
        <w:rPr>
          <w:rStyle w:val="VerbatimChar"/>
          <w:rFonts w:hint="eastAsia"/>
        </w:rPr>
        <w:t xml:space="preserve">星座映射（16-bit</w:t>
      </w:r>
      <w:r>
        <w:rPr>
          <w:rStyle w:val="VerbatimChar"/>
        </w:rPr>
        <w:t xml:space="preserve"> </w:t>
      </w:r>
      <w:r>
        <w:rPr>
          <w:rStyle w:val="VerbatimChar"/>
          <w:rFonts w:hint="eastAsia"/>
        </w:rPr>
        <w:t xml:space="preserve">I/Q）</w:t>
      </w:r>
      <w:r>
        <w:br/>
      </w:r>
      <w:r>
        <w:rPr>
          <w:rStyle w:val="VerbatimChar"/>
        </w:rPr>
        <w:t xml:space="preserve">│   ├── RRC_FIR.v                ← 49 </w:t>
      </w:r>
      <w:r>
        <w:rPr>
          <w:rStyle w:val="VerbatimChar"/>
          <w:rFonts w:hint="eastAsia"/>
        </w:rPr>
        <w:t xml:space="preserve">抽头平方根升余弦</w:t>
      </w:r>
      <w:r>
        <w:rPr>
          <w:rStyle w:val="VerbatimChar"/>
        </w:rPr>
        <w:t xml:space="preserve"> FIR</w:t>
      </w:r>
      <w:r>
        <w:br/>
      </w:r>
      <w:r>
        <w:rPr>
          <w:rStyle w:val="VerbatimChar"/>
        </w:rPr>
        <w:t xml:space="preserve">│   └── BPSK_Modulator.v         ← </w:t>
      </w:r>
      <w:r>
        <w:rPr>
          <w:rStyle w:val="VerbatimChar"/>
          <w:rFonts w:hint="eastAsia"/>
        </w:rPr>
        <w:t xml:space="preserve">顶层封装</w:t>
      </w:r>
      <w:r>
        <w:br/>
      </w:r>
      <w:r>
        <w:rPr>
          <w:rStyle w:val="VerbatimChar"/>
        </w:rPr>
        <w:t xml:space="preserve">├── bpsk_demodulator/bpsk_hdl/</w:t>
      </w:r>
      <w:r>
        <w:br/>
      </w:r>
      <w:r>
        <w:rPr>
          <w:rStyle w:val="VerbatimChar"/>
        </w:rPr>
        <w:t xml:space="preserve">│   ├── BPSK_Demod_HDL.v         ← BPSK </w:t>
      </w:r>
      <w:r>
        <w:rPr>
          <w:rStyle w:val="VerbatimChar"/>
          <w:rFonts w:hint="eastAsia"/>
        </w:rPr>
        <w:t xml:space="preserve">硬判决解调器</w:t>
      </w:r>
      <w:r>
        <w:br/>
      </w:r>
      <w:r>
        <w:rPr>
          <w:rStyle w:val="VerbatimChar"/>
        </w:rPr>
        <w:t xml:space="preserve">│   ├── RRC_FIR.v                ← </w:t>
      </w:r>
      <w:r>
        <w:rPr>
          <w:rStyle w:val="VerbatimChar"/>
          <w:rFonts w:hint="eastAsia"/>
        </w:rPr>
        <w:t xml:space="preserve">匹配滤波</w:t>
      </w:r>
      <w:r>
        <w:rPr>
          <w:rStyle w:val="VerbatimChar"/>
        </w:rPr>
        <w:t xml:space="preserve"> FIR</w:t>
      </w:r>
      <w:r>
        <w:br/>
      </w:r>
      <w:r>
        <w:rPr>
          <w:rStyle w:val="VerbatimChar"/>
        </w:rPr>
        <w:t xml:space="preserve">│   └── BPSK_Demodulator.v       ← </w:t>
      </w:r>
      <w:r>
        <w:rPr>
          <w:rStyle w:val="VerbatimChar"/>
          <w:rFonts w:hint="eastAsia"/>
        </w:rPr>
        <w:t xml:space="preserve">顶层封装</w:t>
      </w:r>
      <w:r>
        <w:br/>
      </w:r>
      <w:r>
        <w:rPr>
          <w:rStyle w:val="VerbatimChar"/>
        </w:rPr>
        <w:t xml:space="preserve">├── dbpsk_modulator/dbpsk_hdl/</w:t>
      </w:r>
      <w:r>
        <w:br/>
      </w:r>
      <w:r>
        <w:rPr>
          <w:rStyle w:val="VerbatimChar"/>
        </w:rPr>
        <w:t xml:space="preserve">│   ├── BPSK_Mod_HDL.v           ← </w:t>
      </w:r>
      <w:r>
        <w:rPr>
          <w:rStyle w:val="VerbatimChar"/>
          <w:rFonts w:hint="eastAsia"/>
        </w:rPr>
        <w:t xml:space="preserve">与</w:t>
      </w:r>
      <w:r>
        <w:rPr>
          <w:rStyle w:val="VerbatimChar"/>
        </w:rPr>
        <w:t xml:space="preserve"> BPSK </w:t>
      </w:r>
      <w:r>
        <w:rPr>
          <w:rStyle w:val="VerbatimChar"/>
          <w:rFonts w:hint="eastAsia"/>
        </w:rPr>
        <w:t xml:space="preserve">调制器共用</w:t>
      </w:r>
      <w:r>
        <w:br/>
      </w:r>
      <w:r>
        <w:rPr>
          <w:rStyle w:val="VerbatimChar"/>
        </w:rPr>
        <w:t xml:space="preserve">│   ├── RRC_FIR.v                ← </w:t>
      </w:r>
      <w:r>
        <w:rPr>
          <w:rStyle w:val="VerbatimChar"/>
          <w:rFonts w:hint="eastAsia"/>
        </w:rPr>
        <w:t xml:space="preserve">脉冲成形</w:t>
      </w:r>
      <w:r>
        <w:rPr>
          <w:rStyle w:val="VerbatimChar"/>
        </w:rPr>
        <w:t xml:space="preserve"> FIR</w:t>
      </w:r>
      <w:r>
        <w:br/>
      </w:r>
      <w:r>
        <w:rPr>
          <w:rStyle w:val="VerbatimChar"/>
        </w:rPr>
        <w:t xml:space="preserve">│   └── DBPSK_Modulator.v        ← </w:t>
      </w:r>
      <w:r>
        <w:rPr>
          <w:rStyle w:val="VerbatimChar"/>
          <w:rFonts w:hint="eastAsia"/>
        </w:rPr>
        <w:t xml:space="preserve">顶层（含差分编码）</w:t>
      </w:r>
      <w:r>
        <w:br/>
      </w:r>
      <w:r>
        <w:rPr>
          <w:rStyle w:val="VerbatimChar"/>
        </w:rPr>
        <w:t xml:space="preserve">└── dbpsk_demodulator/dbpsk_hdl/</w:t>
      </w:r>
      <w:r>
        <w:br/>
      </w:r>
      <w:r>
        <w:rPr>
          <w:rStyle w:val="VerbatimChar"/>
        </w:rPr>
        <w:t xml:space="preserve">    ├── BPSK_Demod_HDL.v         ← </w:t>
      </w:r>
      <w:r>
        <w:rPr>
          <w:rStyle w:val="VerbatimChar"/>
          <w:rFonts w:hint="eastAsia"/>
        </w:rPr>
        <w:t xml:space="preserve">与</w:t>
      </w:r>
      <w:r>
        <w:rPr>
          <w:rStyle w:val="VerbatimChar"/>
        </w:rPr>
        <w:t xml:space="preserve"> BPSK </w:t>
      </w:r>
      <w:r>
        <w:rPr>
          <w:rStyle w:val="VerbatimChar"/>
          <w:rFonts w:hint="eastAsia"/>
        </w:rPr>
        <w:t xml:space="preserve">解调器共用</w:t>
      </w:r>
      <w:r>
        <w:br/>
      </w:r>
      <w:r>
        <w:rPr>
          <w:rStyle w:val="VerbatimChar"/>
        </w:rPr>
        <w:t xml:space="preserve">    ├── RRC_FIR.v                ← </w:t>
      </w:r>
      <w:r>
        <w:rPr>
          <w:rStyle w:val="VerbatimChar"/>
          <w:rFonts w:hint="eastAsia"/>
        </w:rPr>
        <w:t xml:space="preserve">匹配滤波</w:t>
      </w:r>
      <w:r>
        <w:rPr>
          <w:rStyle w:val="VerbatimChar"/>
        </w:rPr>
        <w:t xml:space="preserve"> FIR</w:t>
      </w:r>
      <w:r>
        <w:br/>
      </w:r>
      <w:r>
        <w:rPr>
          <w:rStyle w:val="VerbatimChar"/>
        </w:rPr>
        <w:t xml:space="preserve">    └── DBPSK_Demodulator.v      ← </w:t>
      </w:r>
      <w:r>
        <w:rPr>
          <w:rStyle w:val="VerbatimChar"/>
          <w:rFonts w:hint="eastAsia"/>
        </w:rPr>
        <w:t xml:space="preserve">顶层（含差分解码）</w:t>
      </w:r>
    </w:p>
    <w:bookmarkEnd w:id="164"/>
    <w:bookmarkStart w:id="165" w:name="附录-c-vivado-仿真脚本"/>
    <w:p>
      <w:pPr>
        <w:pStyle w:val="Heading3"/>
      </w:pPr>
      <w:r>
        <w:rPr>
          <w:rFonts w:hint="eastAsia"/>
        </w:rPr>
        <w:t xml:space="preserve">附录</w:t>
      </w:r>
      <w:r>
        <w:t xml:space="preserve"> C Vivado </w:t>
      </w:r>
      <w:r>
        <w:rPr>
          <w:rFonts w:hint="eastAsia"/>
        </w:rPr>
        <w:t xml:space="preserve">仿真脚本</w:t>
      </w:r>
    </w:p>
    <w:p>
      <w:pPr>
        <w:pStyle w:val="FirstParagraph"/>
      </w:pPr>
      <w:r>
        <w:t xml:space="preserve">Vivado TCL </w:t>
      </w:r>
      <w:r>
        <w:rPr>
          <w:rFonts w:hint="eastAsia"/>
        </w:rPr>
        <w:t xml:space="preserve">仿真脚本和</w:t>
      </w:r>
      <w:r>
        <w:t xml:space="preserve"> SystemVerilog </w:t>
      </w:r>
      <w:r>
        <w:rPr>
          <w:rFonts w:hint="eastAsia"/>
        </w:rPr>
        <w:t xml:space="preserve">测试平台见</w:t>
      </w:r>
      <w:r>
        <w:t xml:space="preserve"> </w:t>
      </w:r>
      <w:r>
        <w:rPr>
          <w:rStyle w:val="VerbatimChar"/>
        </w:rPr>
        <w:t xml:space="preserve">vivado/bpsk_sim/</w:t>
      </w:r>
      <w:r>
        <w:t xml:space="preserve"> </w:t>
      </w:r>
      <w:r>
        <w:rPr>
          <w:rFonts w:hint="eastAsia"/>
        </w:rPr>
        <w:t xml:space="preserve">和</w:t>
      </w:r>
      <w:r>
        <w:t xml:space="preserve"> </w:t>
      </w:r>
      <w:r>
        <w:rPr>
          <w:rStyle w:val="VerbatimChar"/>
        </w:rPr>
        <w:t xml:space="preserve">vivado/dbpsk_sim/</w:t>
      </w:r>
      <w:r>
        <w:t xml:space="preserve"> </w:t>
      </w:r>
      <w:r>
        <w:rPr>
          <w:rFonts w:hint="eastAsia"/>
        </w:rPr>
        <w:t xml:space="preserve">目录。</w:t>
      </w:r>
    </w:p>
    <w:bookmarkEnd w:id="165"/>
    <w:bookmarkStart w:id="166" w:name="附录-d-simulink-模型文件清单"/>
    <w:p>
      <w:pPr>
        <w:pStyle w:val="Heading3"/>
      </w:pPr>
      <w:r>
        <w:rPr>
          <w:rFonts w:hint="eastAsia"/>
        </w:rPr>
        <w:t xml:space="preserve">附录</w:t>
      </w:r>
      <w:r>
        <w:t xml:space="preserve"> D Simulink </w:t>
      </w:r>
      <w:r>
        <w:rPr>
          <w:rFonts w:hint="eastAsia"/>
        </w:rPr>
        <w:t xml:space="preserve">模型文件清单</w:t>
      </w:r>
    </w:p>
    <w:p>
      <w:pPr>
        <w:pStyle w:val="SourceCode"/>
      </w:pPr>
      <w:r>
        <w:rPr>
          <w:rStyle w:val="VerbatimChar"/>
        </w:rPr>
        <w:t xml:space="preserve">models/</w:t>
      </w:r>
      <w:r>
        <w:br/>
      </w:r>
      <w:r>
        <w:rPr>
          <w:rStyle w:val="VerbatimChar"/>
        </w:rPr>
        <w:t xml:space="preserve">├── bpsk_full_link.slx          ← BPSK </w:t>
      </w:r>
      <w:r>
        <w:rPr>
          <w:rStyle w:val="VerbatimChar"/>
          <w:rFonts w:hint="eastAsia"/>
        </w:rPr>
        <w:t xml:space="preserve">全链路模型（ADC</w:t>
      </w:r>
      <w:r>
        <w:rPr>
          <w:rStyle w:val="VerbatimChar"/>
        </w:rPr>
        <w:t xml:space="preserve"> + TX + AWGN + RX + </w:t>
      </w:r>
      <w:r>
        <w:rPr>
          <w:rStyle w:val="VerbatimChar"/>
          <w:rFonts w:hint="eastAsia"/>
        </w:rPr>
        <w:t xml:space="preserve">DAC）</w:t>
      </w:r>
      <w:r>
        <w:br/>
      </w:r>
      <w:r>
        <w:rPr>
          <w:rStyle w:val="VerbatimChar"/>
        </w:rPr>
        <w:t xml:space="preserve">├── dbpsk_full_link.slx         ← DBPSK </w:t>
      </w:r>
      <w:r>
        <w:rPr>
          <w:rStyle w:val="VerbatimChar"/>
          <w:rFonts w:hint="eastAsia"/>
        </w:rPr>
        <w:t xml:space="preserve">全链路模型（含差分编解码）</w:t>
      </w:r>
      <w:r>
        <w:br/>
      </w:r>
      <w:r>
        <w:rPr>
          <w:rStyle w:val="VerbatimChar"/>
        </w:rPr>
        <w:t xml:space="preserve">├── bpsk_hdl.slx                ← BPSK HDL </w:t>
      </w:r>
      <w:r>
        <w:rPr>
          <w:rStyle w:val="VerbatimChar"/>
          <w:rFonts w:hint="eastAsia"/>
        </w:rPr>
        <w:t xml:space="preserve">兼容模型（定点，0</w:t>
      </w:r>
      <w:r>
        <w:rPr>
          <w:rStyle w:val="VerbatimChar"/>
        </w:rPr>
        <w:t xml:space="preserve"> </w:t>
      </w:r>
      <w:r>
        <w:rPr>
          <w:rStyle w:val="VerbatimChar"/>
          <w:rFonts w:hint="eastAsia"/>
        </w:rPr>
        <w:t xml:space="preserve">错误</w:t>
      </w:r>
      <w:r>
        <w:rPr>
          <w:rStyle w:val="VerbatimChar"/>
        </w:rPr>
        <w:t xml:space="preserve"> </w:t>
      </w:r>
      <w:r>
        <w:rPr>
          <w:rStyle w:val="VerbatimChar"/>
          <w:rFonts w:hint="eastAsia"/>
        </w:rPr>
        <w:t xml:space="preserve">checkhdl）</w:t>
      </w:r>
      <w:r>
        <w:br/>
      </w:r>
      <w:r>
        <w:rPr>
          <w:rStyle w:val="VerbatimChar"/>
        </w:rPr>
        <w:t xml:space="preserve">└── dbpsk_hdl.slx               ← DBPSK HDL </w:t>
      </w:r>
      <w:r>
        <w:rPr>
          <w:rStyle w:val="VerbatimChar"/>
          <w:rFonts w:hint="eastAsia"/>
        </w:rPr>
        <w:t xml:space="preserve">兼容模型（定点，0</w:t>
      </w:r>
      <w:r>
        <w:rPr>
          <w:rStyle w:val="VerbatimChar"/>
        </w:rPr>
        <w:t xml:space="preserve"> </w:t>
      </w:r>
      <w:r>
        <w:rPr>
          <w:rStyle w:val="VerbatimChar"/>
          <w:rFonts w:hint="eastAsia"/>
        </w:rPr>
        <w:t xml:space="preserve">错误</w:t>
      </w:r>
      <w:r>
        <w:rPr>
          <w:rStyle w:val="VerbatimChar"/>
        </w:rPr>
        <w:t xml:space="preserve"> </w:t>
      </w:r>
      <w:r>
        <w:rPr>
          <w:rStyle w:val="VerbatimChar"/>
          <w:rFonts w:hint="eastAsia"/>
        </w:rPr>
        <w:t xml:space="preserve">checkhdl）</w:t>
      </w:r>
    </w:p>
    <w:p>
      <w:r>
        <w:pict>
          <v:rect style="width:0;height:1.5pt" o:hralign="center" o:hrstd="t" o:hr="t"/>
        </w:pict>
      </w:r>
    </w:p>
    <w:p>
      <w:pPr>
        <w:pStyle w:val="FirstParagraph"/>
      </w:pPr>
      <w:r>
        <w:rPr>
          <w:rFonts w:hint="eastAsia"/>
          <w:i/>
          <w:iCs/>
        </w:rPr>
        <w:t xml:space="preserve">本文档由作者独立完成。文中所有插图由用户提供，图示格式遵循：图序与图题间空一个汉字空格，图题置于图的下方正中，中文采用宋体五号，英文及数字采用</w:t>
      </w:r>
      <w:r>
        <w:rPr>
          <w:i/>
          <w:iCs/>
        </w:rPr>
        <w:t xml:space="preserve"> Times New Roman。</w:t>
      </w:r>
    </w:p>
    <w:bookmarkEnd w:id="166"/>
    <w:bookmarkEnd w:id="167"/>
    <w:bookmarkEnd w:id="1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7" Target="media/rId57.png"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47" Target="media/rId47.png" /><Relationship Type="http://schemas.openxmlformats.org/officeDocument/2006/relationships/image" Id="rId54" Target="media/rId54.png" /><Relationship Type="http://schemas.openxmlformats.org/officeDocument/2006/relationships/image" Id="rId131" Target="media/rId131.png" /><Relationship Type="http://schemas.openxmlformats.org/officeDocument/2006/relationships/image" Id="rId142" Target="media/rId142.png" /><Relationship Type="http://schemas.openxmlformats.org/officeDocument/2006/relationships/image" Id="rId87" Target="media/rId87.png" /><Relationship Type="http://schemas.openxmlformats.org/officeDocument/2006/relationships/image" Id="rId81" Target="media/rId81.png" /><Relationship Type="http://schemas.openxmlformats.org/officeDocument/2006/relationships/image" Id="rId78" Target="media/rId78.png" /><Relationship Type="http://schemas.openxmlformats.org/officeDocument/2006/relationships/image" Id="rId100" Target="media/rId100.png" /><Relationship Type="http://schemas.openxmlformats.org/officeDocument/2006/relationships/image" Id="rId122" Target="media/rId122.png" /><Relationship Type="http://schemas.openxmlformats.org/officeDocument/2006/relationships/image" Id="rId119" Target="media/rId119.png" /><Relationship Type="http://schemas.openxmlformats.org/officeDocument/2006/relationships/image" Id="rId115" Target="media/rId115.png" /><Relationship Type="http://schemas.openxmlformats.org/officeDocument/2006/relationships/image" Id="rId96" Target="media/rId96.png" /><Relationship Type="http://schemas.openxmlformats.org/officeDocument/2006/relationships/image" Id="rId84" Target="media/rId84.png" /><Relationship Type="http://schemas.openxmlformats.org/officeDocument/2006/relationships/image" Id="rId127" Target="media/rId127.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72" Target="media/rId72.png" /><Relationship Type="http://schemas.openxmlformats.org/officeDocument/2006/relationships/image" Id="rId65" Target="media/rId65.png" /><Relationship Type="http://schemas.openxmlformats.org/officeDocument/2006/relationships/image" Id="rId75" Target="media/rId75.png" /><Relationship Type="http://schemas.openxmlformats.org/officeDocument/2006/relationships/image" Id="rId108" Target="media/rId108.png" /><Relationship Type="http://schemas.openxmlformats.org/officeDocument/2006/relationships/image" Id="rId105" Target="media/rId105.png" /><Relationship Type="http://schemas.openxmlformats.org/officeDocument/2006/relationships/image" Id="rId111" Target="media/rId1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2026-06-24T01:48:06Z</dcterms:created>
  <dcterms:modified xsi:type="dcterms:W3CDTF">2026-06-24T01:48:06Z</dcterms:modified>
</cp:coreProperties>
</file>

<file path=docProps/custom.xml><?xml version="1.0" encoding="utf-8"?>
<Properties xmlns="http://schemas.openxmlformats.org/officeDocument/2006/custom-properties" xmlns:vt="http://schemas.openxmlformats.org/officeDocument/2006/docPropsVTypes"/>
</file>