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</w:r>
      <w:bookmarkStart w:id="0" w:name="__DdeLink__481_3535272837"/>
      <w:bookmarkStart w:id="1" w:name="__DdeLink__481_3535272837"/>
      <w:bookmarkEnd w:id="1"/>
    </w:p>
    <w:p>
      <w:pPr>
        <w:pStyle w:val="TextBody"/>
        <w:rPr/>
      </w:pPr>
      <w:r>
        <w:rPr/>
        <w:t>UW180s yleiset asetukset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Palaa takaisin UW180s asetukset -näyttöön. </w:t>
      </w:r>
    </w:p>
    <w:p>
      <w:pPr>
        <w:pStyle w:val="TextBody"/>
        <w:rPr/>
      </w:pPr>
      <w:r>
        <w:rPr/>
        <w:t xml:space="preserve">Määrittelee puristusvoiman, millä UW180s puristaa puura vetorullilla sitä karsiessa. Mitä suurempi lukema, sitä kovempi puun puristus. </w:t>
      </w:r>
    </w:p>
    <w:p>
      <w:pPr>
        <w:pStyle w:val="TextBody"/>
        <w:rPr/>
      </w:pPr>
      <w:r>
        <w:rPr/>
        <w:t xml:space="preserve">Määrittelee puristusvoiman, millä UW180s puristaa puuta vetorullilla sitä karsiessa. Mitä suurempi lukema, sitä kovempi puun puristus. </w:t>
      </w:r>
    </w:p>
    <w:p>
      <w:pPr>
        <w:pStyle w:val="TextBody"/>
        <w:rPr/>
      </w:pPr>
      <w:r>
        <w:rPr/>
        <w:t xml:space="preserve">Jos UW180s on varustettu tiltin kelluntaventtiilillä, tämä painike kytkee tiltin kellumaan sen jälkeen, kun puu on kaadettu sahaa käyttämällä. Tiltin kellunta kytketään pois käyttämällä tilttiä manuaalisesti. </w:t>
      </w:r>
    </w:p>
    <w:p>
      <w:pPr>
        <w:pStyle w:val="TextBody"/>
        <w:rPr/>
      </w:pPr>
      <w:r>
        <w:rPr/>
        <w:t xml:space="preserve">Jos tämä painike on valittuna, tilttiä hallitaan vasemman ohjauskahvan peukalon keinukytkimellä. Jos painike ei ole valittuna, tilttiä hallitaan vasemman näppäimistön näppäimillä.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UW180s mittalaitteen asetukset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Palaa takaisin UW180s asetukset -näyttöön. </w:t>
      </w:r>
    </w:p>
    <w:p>
      <w:pPr>
        <w:pStyle w:val="TextBody"/>
        <w:rPr/>
      </w:pPr>
      <w:r>
        <w:rPr/>
        <w:t xml:space="preserve">Ensimmäinen valittu pöllin tavoitepituus millimetreissä. </w:t>
      </w:r>
    </w:p>
    <w:p>
      <w:pPr>
        <w:pStyle w:val="TextBody"/>
        <w:rPr/>
      </w:pPr>
      <w:r>
        <w:rPr/>
        <w:t xml:space="preserve"> </w:t>
      </w:r>
      <w:r>
        <w:rPr/>
        <w:t xml:space="preserve">Toinen pöllin tavoitepituus millimetreissä. </w:t>
      </w:r>
    </w:p>
    <w:p>
      <w:pPr>
        <w:pStyle w:val="TextBody"/>
        <w:rPr/>
      </w:pPr>
      <w:r>
        <w:rPr/>
        <w:t xml:space="preserve">Kalibroi pituusmittalaitteen. Arvo määrittelee, kuinka pitkänä mittalaite laskee jokaisen mitta-anturin pulssin. Arvoa kasvattamalla pöllin pituus lyhenee. </w:t>
      </w:r>
    </w:p>
    <w:p>
      <w:pPr>
        <w:pStyle w:val="TextBody"/>
        <w:rPr/>
      </w:pPr>
      <w:r>
        <w:rPr/>
        <w:t xml:space="preserve">Avaa paksuuden ja tilavuuden kalibroimisnäytön. </w:t>
      </w:r>
    </w:p>
    <w:p>
      <w:pPr>
        <w:pStyle w:val="TextBody"/>
        <w:rPr/>
      </w:pPr>
      <w:r>
        <w:rPr/>
        <w:t xml:space="preserve">Resetoi lasketun tilavuuden nollaksi.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Palaa takaisin UW180s asetukset -näyttöön. </w:t>
      </w:r>
    </w:p>
    <w:p>
      <w:pPr>
        <w:pStyle w:val="TextBody"/>
        <w:rPr/>
      </w:pPr>
      <w:r>
        <w:rPr/>
        <w:t xml:space="preserve">Kalibroi UW180s hakkuuukouran rullien suljetun asennon. Rullat tulee olla täysin suljettuna kun tätä painiketta painetaan. </w:t>
      </w:r>
    </w:p>
    <w:p>
      <w:pPr>
        <w:pStyle w:val="TextBody"/>
        <w:rPr/>
      </w:pPr>
      <w:r>
        <w:rPr/>
        <w:t xml:space="preserve">Kalibroi UW180s hakkuukouran rullien avatun asennon. Rullat tulee olla täysin avattuna kun tätä painiketta painetaan. </w:t>
      </w:r>
    </w:p>
    <w:p>
      <w:pPr>
        <w:pStyle w:val="TextBody"/>
        <w:rPr/>
      </w:pPr>
      <w:r>
        <w:rPr/>
        <w:t xml:space="preserve">Asettaa puun halkaisijan millimetreissä kun rullat ovat täysin suljetut. </w:t>
      </w:r>
    </w:p>
    <w:p>
      <w:pPr>
        <w:pStyle w:val="TextBody"/>
        <w:rPr/>
      </w:pPr>
      <w:r>
        <w:rPr/>
        <w:t xml:space="preserve">Asettaa puun halkaisijan millimetreissä kun rullat ovat täysin avatut. </w:t>
      </w:r>
    </w:p>
    <w:p>
      <w:pPr>
        <w:pStyle w:val="TextBody"/>
        <w:spacing w:before="0" w:after="140"/>
        <w:rPr/>
      </w:pPr>
      <w:r>
        <w:rPr/>
      </w:r>
      <w:bookmarkStart w:id="2" w:name="__DdeLink__481_3535272837"/>
      <w:bookmarkStart w:id="3" w:name="__DdeLink__481_3535272837"/>
      <w:bookmarkEnd w:id="3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LibreOffice/6.0.7.3$Linux_X86_64 LibreOffice_project/00m0$Build-3</Application>
  <Pages>1</Pages>
  <Words>182</Words>
  <Characters>1390</Characters>
  <CharactersWithSpaces>1571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2019-11-15T08:19:00Z</dcterms:created>
  <dc:creator/>
  <dc:description/>
  <dc:language>en-US</dc:language>
  <cp:lastModifiedBy/>
  <dcterms:modified xsi:type="dcterms:W3CDTF">2019-12-30T20:30:23Z</dcterms:modified>
  <cp:revision>2</cp:revision>
  <dc:subject/>
  <dc:title/>
</cp:coreProperties>
</file>