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17821" w:rsidRDefault="004B2145" w:rsidP="002D4549">
      <w:pPr>
        <w:autoSpaceDE w:val="0"/>
        <w:autoSpaceDN w:val="0"/>
        <w:adjustRightInd w:val="0"/>
        <w:spacing w:after="0" w:line="240" w:lineRule="auto"/>
        <w:jc w:val="both"/>
        <w:rPr>
          <w:rFonts w:ascii="Tahoma" w:hAnsi="Tahoma" w:cs="Tahoma"/>
          <w:b/>
          <w:color w:val="000000"/>
          <w:sz w:val="16"/>
          <w:szCs w:val="16"/>
        </w:rPr>
      </w:pPr>
      <w:r>
        <w:rPr>
          <w:rFonts w:ascii="Tahoma" w:hAnsi="Tahoma" w:cs="Tahoma"/>
          <w:b/>
          <w:color w:val="000000"/>
          <w:sz w:val="16"/>
          <w:szCs w:val="16"/>
        </w:rPr>
        <w:t>Analysis Results of Mineral Recovery SOPOS/DMPs for Data to be Included in a</w:t>
      </w:r>
      <w:r w:rsidR="00833B89" w:rsidRPr="002D4549">
        <w:rPr>
          <w:rFonts w:ascii="Tahoma" w:hAnsi="Tahoma" w:cs="Tahoma"/>
          <w:b/>
          <w:color w:val="000000"/>
          <w:sz w:val="16"/>
          <w:szCs w:val="16"/>
        </w:rPr>
        <w:t xml:space="preserve"> Mineral Recovery GDR Content Model</w:t>
      </w:r>
    </w:p>
    <w:p w:rsidR="00F50C07" w:rsidRDefault="00F50C07" w:rsidP="002D4549">
      <w:pPr>
        <w:autoSpaceDE w:val="0"/>
        <w:autoSpaceDN w:val="0"/>
        <w:adjustRightInd w:val="0"/>
        <w:spacing w:after="0" w:line="240" w:lineRule="auto"/>
        <w:jc w:val="both"/>
        <w:rPr>
          <w:rFonts w:ascii="Tahoma" w:hAnsi="Tahoma" w:cs="Tahoma"/>
          <w:b/>
          <w:color w:val="000000"/>
          <w:sz w:val="16"/>
          <w:szCs w:val="16"/>
        </w:rPr>
      </w:pPr>
    </w:p>
    <w:p w:rsidR="00F50C07" w:rsidRDefault="00F50C07" w:rsidP="002D4549">
      <w:pPr>
        <w:autoSpaceDE w:val="0"/>
        <w:autoSpaceDN w:val="0"/>
        <w:adjustRightInd w:val="0"/>
        <w:spacing w:after="0" w:line="240" w:lineRule="auto"/>
        <w:jc w:val="both"/>
        <w:rPr>
          <w:rFonts w:ascii="Tahoma" w:hAnsi="Tahoma" w:cs="Tahoma"/>
          <w:b/>
          <w:color w:val="000000"/>
          <w:sz w:val="16"/>
          <w:szCs w:val="16"/>
        </w:rPr>
      </w:pPr>
      <w:r>
        <w:rPr>
          <w:rFonts w:ascii="Tahoma" w:hAnsi="Tahoma" w:cs="Tahoma"/>
          <w:b/>
          <w:color w:val="000000"/>
          <w:sz w:val="16"/>
          <w:szCs w:val="16"/>
        </w:rPr>
        <w:t xml:space="preserve">Assessed by: </w:t>
      </w:r>
      <w:r w:rsidRPr="00F50C07">
        <w:rPr>
          <w:rFonts w:ascii="Tahoma" w:hAnsi="Tahoma" w:cs="Tahoma"/>
          <w:color w:val="000000"/>
          <w:sz w:val="16"/>
          <w:szCs w:val="16"/>
        </w:rPr>
        <w:t>Neil Popovich</w:t>
      </w:r>
    </w:p>
    <w:p w:rsidR="007F40C1" w:rsidRDefault="007F40C1" w:rsidP="002D4549">
      <w:pPr>
        <w:autoSpaceDE w:val="0"/>
        <w:autoSpaceDN w:val="0"/>
        <w:adjustRightInd w:val="0"/>
        <w:spacing w:after="0" w:line="240" w:lineRule="auto"/>
        <w:jc w:val="both"/>
        <w:rPr>
          <w:rFonts w:ascii="Tahoma" w:hAnsi="Tahoma" w:cs="Tahoma"/>
          <w:b/>
          <w:color w:val="000000"/>
          <w:sz w:val="16"/>
          <w:szCs w:val="16"/>
        </w:rPr>
      </w:pPr>
    </w:p>
    <w:p w:rsidR="007F40C1" w:rsidRPr="007F40C1" w:rsidRDefault="007F40C1" w:rsidP="002D4549">
      <w:pPr>
        <w:autoSpaceDE w:val="0"/>
        <w:autoSpaceDN w:val="0"/>
        <w:adjustRightInd w:val="0"/>
        <w:spacing w:after="0" w:line="240" w:lineRule="auto"/>
        <w:jc w:val="both"/>
        <w:rPr>
          <w:rFonts w:ascii="Tahoma" w:hAnsi="Tahoma" w:cs="Tahoma"/>
          <w:color w:val="000000"/>
          <w:sz w:val="16"/>
          <w:szCs w:val="16"/>
        </w:rPr>
      </w:pPr>
      <w:r>
        <w:rPr>
          <w:rFonts w:ascii="Tahoma" w:hAnsi="Tahoma" w:cs="Tahoma"/>
          <w:b/>
          <w:color w:val="000000"/>
          <w:sz w:val="16"/>
          <w:szCs w:val="16"/>
        </w:rPr>
        <w:t xml:space="preserve">Date: </w:t>
      </w:r>
      <w:r w:rsidRPr="007F40C1">
        <w:rPr>
          <w:rFonts w:ascii="Tahoma" w:hAnsi="Tahoma" w:cs="Tahoma"/>
          <w:color w:val="000000"/>
          <w:sz w:val="16"/>
          <w:szCs w:val="16"/>
        </w:rPr>
        <w:t>November/December 2014</w:t>
      </w:r>
    </w:p>
    <w:p w:rsidR="002D4549" w:rsidRDefault="002D4549" w:rsidP="002D4549">
      <w:pPr>
        <w:autoSpaceDE w:val="0"/>
        <w:autoSpaceDN w:val="0"/>
        <w:adjustRightInd w:val="0"/>
        <w:spacing w:after="0" w:line="240" w:lineRule="auto"/>
        <w:jc w:val="both"/>
        <w:rPr>
          <w:rFonts w:ascii="Tahoma" w:hAnsi="Tahoma" w:cs="Tahoma"/>
          <w:b/>
          <w:color w:val="000000"/>
          <w:sz w:val="16"/>
          <w:szCs w:val="16"/>
        </w:rPr>
      </w:pPr>
    </w:p>
    <w:p w:rsidR="002D4549" w:rsidRDefault="002D4549" w:rsidP="002D4549">
      <w:pPr>
        <w:autoSpaceDE w:val="0"/>
        <w:autoSpaceDN w:val="0"/>
        <w:adjustRightInd w:val="0"/>
        <w:spacing w:after="0" w:line="240" w:lineRule="auto"/>
        <w:jc w:val="both"/>
        <w:rPr>
          <w:rFonts w:ascii="Tahoma" w:hAnsi="Tahoma" w:cs="Tahoma"/>
          <w:b/>
          <w:color w:val="000000"/>
          <w:sz w:val="16"/>
          <w:szCs w:val="16"/>
        </w:rPr>
      </w:pPr>
    </w:p>
    <w:p w:rsidR="002D4549" w:rsidRDefault="002D4549" w:rsidP="002D4549">
      <w:pPr>
        <w:autoSpaceDE w:val="0"/>
        <w:autoSpaceDN w:val="0"/>
        <w:adjustRightInd w:val="0"/>
        <w:spacing w:after="0" w:line="240" w:lineRule="auto"/>
        <w:jc w:val="both"/>
        <w:rPr>
          <w:rFonts w:ascii="Tahoma" w:hAnsi="Tahoma" w:cs="Tahoma"/>
          <w:b/>
          <w:color w:val="000000"/>
          <w:sz w:val="16"/>
          <w:szCs w:val="16"/>
        </w:rPr>
      </w:pPr>
      <w:r w:rsidRPr="002D4549">
        <w:rPr>
          <w:rFonts w:ascii="Tahoma" w:hAnsi="Tahoma" w:cs="Tahoma"/>
          <w:b/>
          <w:color w:val="000000"/>
          <w:sz w:val="16"/>
          <w:szCs w:val="16"/>
        </w:rPr>
        <w:t>Background:</w:t>
      </w:r>
    </w:p>
    <w:p w:rsidR="002D4549" w:rsidRPr="002D4549" w:rsidRDefault="002D4549" w:rsidP="002D4549">
      <w:pPr>
        <w:autoSpaceDE w:val="0"/>
        <w:autoSpaceDN w:val="0"/>
        <w:adjustRightInd w:val="0"/>
        <w:spacing w:after="0" w:line="240" w:lineRule="auto"/>
        <w:jc w:val="both"/>
        <w:rPr>
          <w:rFonts w:ascii="Tahoma" w:hAnsi="Tahoma" w:cs="Tahoma"/>
          <w:color w:val="000000"/>
          <w:sz w:val="16"/>
          <w:szCs w:val="16"/>
        </w:rPr>
      </w:pPr>
      <w:r>
        <w:rPr>
          <w:rFonts w:ascii="Tahoma" w:hAnsi="Tahoma" w:cs="Tahoma"/>
          <w:color w:val="000000"/>
          <w:sz w:val="16"/>
          <w:szCs w:val="16"/>
        </w:rPr>
        <w:t>Information collected by Neil Popovich during November/December detailed review of Mineral Recovery Statement of Project Objectives and Data Management Plans.  The following information is relevant to seven of the nine FOA awards.  The other two FOA awards (</w:t>
      </w:r>
      <w:proofErr w:type="spellStart"/>
      <w:r>
        <w:rPr>
          <w:rFonts w:ascii="Tahoma" w:hAnsi="Tahoma" w:cs="Tahoma"/>
          <w:color w:val="000000"/>
          <w:sz w:val="16"/>
          <w:szCs w:val="16"/>
        </w:rPr>
        <w:t>Simbol</w:t>
      </w:r>
      <w:proofErr w:type="spellEnd"/>
      <w:r>
        <w:rPr>
          <w:rFonts w:ascii="Tahoma" w:hAnsi="Tahoma" w:cs="Tahoma"/>
          <w:color w:val="000000"/>
          <w:sz w:val="16"/>
          <w:szCs w:val="16"/>
        </w:rPr>
        <w:t xml:space="preserve"> and UC Davis) are not applicable to this information because they are aimed at collecting analytical chemistry </w:t>
      </w:r>
      <w:r w:rsidR="00FF71D6">
        <w:rPr>
          <w:rFonts w:ascii="Tahoma" w:hAnsi="Tahoma" w:cs="Tahoma"/>
          <w:color w:val="000000"/>
          <w:sz w:val="16"/>
          <w:szCs w:val="16"/>
        </w:rPr>
        <w:t>on existing geothermal sites (not R&amp;D of mineral recovery processes)</w:t>
      </w:r>
      <w:r>
        <w:rPr>
          <w:rFonts w:ascii="Tahoma" w:hAnsi="Tahoma" w:cs="Tahoma"/>
          <w:color w:val="000000"/>
          <w:sz w:val="16"/>
          <w:szCs w:val="16"/>
        </w:rPr>
        <w:t xml:space="preserve">.  </w:t>
      </w:r>
    </w:p>
    <w:p w:rsidR="002D4549" w:rsidRPr="002D4549" w:rsidRDefault="002D4549" w:rsidP="002D4549">
      <w:pPr>
        <w:autoSpaceDE w:val="0"/>
        <w:autoSpaceDN w:val="0"/>
        <w:adjustRightInd w:val="0"/>
        <w:spacing w:after="0" w:line="240" w:lineRule="auto"/>
        <w:jc w:val="both"/>
        <w:rPr>
          <w:rFonts w:ascii="Tahoma" w:hAnsi="Tahoma" w:cs="Tahoma"/>
          <w:b/>
          <w:color w:val="000000"/>
          <w:sz w:val="16"/>
          <w:szCs w:val="16"/>
        </w:rPr>
      </w:pPr>
    </w:p>
    <w:p w:rsidR="000E5EBD" w:rsidRDefault="000E5EBD" w:rsidP="002D4549">
      <w:pPr>
        <w:autoSpaceDE w:val="0"/>
        <w:autoSpaceDN w:val="0"/>
        <w:adjustRightInd w:val="0"/>
        <w:spacing w:after="0" w:line="240" w:lineRule="auto"/>
        <w:jc w:val="both"/>
        <w:rPr>
          <w:rFonts w:ascii="Tahoma" w:hAnsi="Tahoma" w:cs="Tahoma"/>
          <w:b/>
          <w:color w:val="000000"/>
          <w:sz w:val="16"/>
          <w:szCs w:val="16"/>
        </w:rPr>
      </w:pPr>
    </w:p>
    <w:p w:rsidR="000E5EBD" w:rsidRDefault="00DD2EF1" w:rsidP="002D4549">
      <w:pPr>
        <w:autoSpaceDE w:val="0"/>
        <w:autoSpaceDN w:val="0"/>
        <w:adjustRightInd w:val="0"/>
        <w:spacing w:after="0" w:line="240" w:lineRule="auto"/>
        <w:jc w:val="both"/>
        <w:rPr>
          <w:rFonts w:ascii="Tahoma" w:hAnsi="Tahoma" w:cs="Tahoma"/>
          <w:b/>
          <w:color w:val="000000"/>
          <w:sz w:val="16"/>
          <w:szCs w:val="16"/>
        </w:rPr>
      </w:pPr>
      <w:r>
        <w:rPr>
          <w:rFonts w:ascii="Tahoma" w:hAnsi="Tahoma" w:cs="Tahoma"/>
          <w:b/>
          <w:color w:val="000000"/>
          <w:sz w:val="16"/>
          <w:szCs w:val="16"/>
        </w:rPr>
        <w:t>Background information</w:t>
      </w:r>
      <w:r w:rsidR="000E5EBD">
        <w:rPr>
          <w:rFonts w:ascii="Tahoma" w:hAnsi="Tahoma" w:cs="Tahoma"/>
          <w:b/>
          <w:color w:val="000000"/>
          <w:sz w:val="16"/>
          <w:szCs w:val="16"/>
        </w:rPr>
        <w:t xml:space="preserve"> for each submittal (Refer to Metadata tab in other Content Models):</w:t>
      </w:r>
    </w:p>
    <w:p w:rsidR="0051136C" w:rsidRDefault="0051136C" w:rsidP="002D4549">
      <w:pPr>
        <w:autoSpaceDE w:val="0"/>
        <w:autoSpaceDN w:val="0"/>
        <w:adjustRightInd w:val="0"/>
        <w:spacing w:after="0" w:line="240" w:lineRule="auto"/>
        <w:jc w:val="both"/>
        <w:rPr>
          <w:rFonts w:ascii="Tahoma" w:hAnsi="Tahoma" w:cs="Tahoma"/>
          <w:b/>
          <w:color w:val="000000"/>
          <w:sz w:val="16"/>
          <w:szCs w:val="16"/>
        </w:rPr>
      </w:pPr>
    </w:p>
    <w:p w:rsidR="000E5EBD" w:rsidRPr="000E5EBD" w:rsidRDefault="000E5EBD" w:rsidP="000E5EBD">
      <w:pPr>
        <w:pStyle w:val="ListParagraph"/>
        <w:numPr>
          <w:ilvl w:val="0"/>
          <w:numId w:val="3"/>
        </w:numPr>
        <w:autoSpaceDE w:val="0"/>
        <w:autoSpaceDN w:val="0"/>
        <w:adjustRightInd w:val="0"/>
        <w:spacing w:after="0" w:line="240" w:lineRule="auto"/>
        <w:jc w:val="both"/>
        <w:rPr>
          <w:rFonts w:ascii="Tahoma" w:hAnsi="Tahoma" w:cs="Tahoma"/>
          <w:b/>
          <w:color w:val="000000"/>
          <w:sz w:val="16"/>
          <w:szCs w:val="16"/>
        </w:rPr>
      </w:pPr>
      <w:r>
        <w:rPr>
          <w:rFonts w:ascii="Tahoma" w:hAnsi="Tahoma" w:cs="Tahoma"/>
          <w:color w:val="000000"/>
          <w:sz w:val="16"/>
          <w:szCs w:val="16"/>
        </w:rPr>
        <w:t>Dataset title</w:t>
      </w:r>
    </w:p>
    <w:p w:rsidR="000E5EBD" w:rsidRPr="000E5EBD" w:rsidRDefault="000E5EBD" w:rsidP="000E5EBD">
      <w:pPr>
        <w:pStyle w:val="ListParagraph"/>
        <w:numPr>
          <w:ilvl w:val="0"/>
          <w:numId w:val="3"/>
        </w:numPr>
        <w:autoSpaceDE w:val="0"/>
        <w:autoSpaceDN w:val="0"/>
        <w:adjustRightInd w:val="0"/>
        <w:spacing w:after="0" w:line="240" w:lineRule="auto"/>
        <w:jc w:val="both"/>
        <w:rPr>
          <w:rFonts w:ascii="Tahoma" w:hAnsi="Tahoma" w:cs="Tahoma"/>
          <w:b/>
          <w:color w:val="000000"/>
          <w:sz w:val="16"/>
          <w:szCs w:val="16"/>
        </w:rPr>
      </w:pPr>
      <w:r>
        <w:rPr>
          <w:rFonts w:ascii="Tahoma" w:hAnsi="Tahoma" w:cs="Tahoma"/>
          <w:color w:val="000000"/>
          <w:sz w:val="16"/>
          <w:szCs w:val="16"/>
        </w:rPr>
        <w:t>Dataset description</w:t>
      </w:r>
    </w:p>
    <w:p w:rsidR="007D0733" w:rsidRPr="000E5EBD" w:rsidRDefault="007D0733" w:rsidP="007D0733">
      <w:pPr>
        <w:pStyle w:val="ListParagraph"/>
        <w:numPr>
          <w:ilvl w:val="0"/>
          <w:numId w:val="3"/>
        </w:numPr>
        <w:autoSpaceDE w:val="0"/>
        <w:autoSpaceDN w:val="0"/>
        <w:adjustRightInd w:val="0"/>
        <w:spacing w:after="0" w:line="240" w:lineRule="auto"/>
        <w:jc w:val="both"/>
        <w:rPr>
          <w:rFonts w:ascii="Tahoma" w:hAnsi="Tahoma" w:cs="Tahoma"/>
          <w:b/>
          <w:color w:val="000000"/>
          <w:sz w:val="16"/>
          <w:szCs w:val="16"/>
        </w:rPr>
      </w:pPr>
      <w:r>
        <w:rPr>
          <w:rFonts w:ascii="Tahoma" w:hAnsi="Tahoma" w:cs="Tahoma"/>
          <w:color w:val="000000"/>
          <w:sz w:val="16"/>
          <w:szCs w:val="16"/>
        </w:rPr>
        <w:t>Author information</w:t>
      </w:r>
    </w:p>
    <w:p w:rsidR="007D0733" w:rsidRPr="007D0733" w:rsidRDefault="007D0733" w:rsidP="007D0733">
      <w:pPr>
        <w:pStyle w:val="ListParagraph"/>
        <w:numPr>
          <w:ilvl w:val="1"/>
          <w:numId w:val="3"/>
        </w:numPr>
        <w:autoSpaceDE w:val="0"/>
        <w:autoSpaceDN w:val="0"/>
        <w:adjustRightInd w:val="0"/>
        <w:spacing w:after="0" w:line="240" w:lineRule="auto"/>
        <w:jc w:val="both"/>
        <w:rPr>
          <w:rFonts w:ascii="Tahoma" w:hAnsi="Tahoma" w:cs="Tahoma"/>
          <w:b/>
          <w:color w:val="000000"/>
          <w:sz w:val="16"/>
          <w:szCs w:val="16"/>
        </w:rPr>
      </w:pPr>
      <w:r>
        <w:rPr>
          <w:rFonts w:ascii="Tahoma" w:hAnsi="Tahoma" w:cs="Tahoma"/>
          <w:color w:val="000000"/>
          <w:sz w:val="16"/>
          <w:szCs w:val="16"/>
        </w:rPr>
        <w:t>Name</w:t>
      </w:r>
    </w:p>
    <w:p w:rsidR="007D0733" w:rsidRPr="007D0733" w:rsidRDefault="007D0733" w:rsidP="007D0733">
      <w:pPr>
        <w:pStyle w:val="ListParagraph"/>
        <w:numPr>
          <w:ilvl w:val="1"/>
          <w:numId w:val="3"/>
        </w:numPr>
        <w:autoSpaceDE w:val="0"/>
        <w:autoSpaceDN w:val="0"/>
        <w:adjustRightInd w:val="0"/>
        <w:spacing w:after="0" w:line="240" w:lineRule="auto"/>
        <w:jc w:val="both"/>
        <w:rPr>
          <w:rFonts w:ascii="Tahoma" w:hAnsi="Tahoma" w:cs="Tahoma"/>
          <w:b/>
          <w:color w:val="000000"/>
          <w:sz w:val="16"/>
          <w:szCs w:val="16"/>
        </w:rPr>
      </w:pPr>
      <w:r>
        <w:rPr>
          <w:rFonts w:ascii="Tahoma" w:hAnsi="Tahoma" w:cs="Tahoma"/>
          <w:color w:val="000000"/>
          <w:sz w:val="16"/>
          <w:szCs w:val="16"/>
        </w:rPr>
        <w:t>Author role</w:t>
      </w:r>
    </w:p>
    <w:p w:rsidR="007D0733" w:rsidRPr="007D0733" w:rsidRDefault="007D0733" w:rsidP="007D0733">
      <w:pPr>
        <w:pStyle w:val="ListParagraph"/>
        <w:numPr>
          <w:ilvl w:val="1"/>
          <w:numId w:val="3"/>
        </w:numPr>
        <w:autoSpaceDE w:val="0"/>
        <w:autoSpaceDN w:val="0"/>
        <w:adjustRightInd w:val="0"/>
        <w:spacing w:after="0" w:line="240" w:lineRule="auto"/>
        <w:jc w:val="both"/>
        <w:rPr>
          <w:rFonts w:ascii="Tahoma" w:hAnsi="Tahoma" w:cs="Tahoma"/>
          <w:b/>
          <w:color w:val="000000"/>
          <w:sz w:val="16"/>
          <w:szCs w:val="16"/>
        </w:rPr>
      </w:pPr>
      <w:r>
        <w:rPr>
          <w:rFonts w:ascii="Tahoma" w:hAnsi="Tahoma" w:cs="Tahoma"/>
          <w:color w:val="000000"/>
          <w:sz w:val="16"/>
          <w:szCs w:val="16"/>
        </w:rPr>
        <w:t>Company/organization name</w:t>
      </w:r>
    </w:p>
    <w:p w:rsidR="007D0733" w:rsidRPr="007D0733" w:rsidRDefault="007D0733" w:rsidP="007D0733">
      <w:pPr>
        <w:pStyle w:val="ListParagraph"/>
        <w:numPr>
          <w:ilvl w:val="1"/>
          <w:numId w:val="3"/>
        </w:numPr>
        <w:autoSpaceDE w:val="0"/>
        <w:autoSpaceDN w:val="0"/>
        <w:adjustRightInd w:val="0"/>
        <w:spacing w:after="0" w:line="240" w:lineRule="auto"/>
        <w:jc w:val="both"/>
        <w:rPr>
          <w:rFonts w:ascii="Tahoma" w:hAnsi="Tahoma" w:cs="Tahoma"/>
          <w:b/>
          <w:color w:val="000000"/>
          <w:sz w:val="16"/>
          <w:szCs w:val="16"/>
        </w:rPr>
      </w:pPr>
      <w:r>
        <w:rPr>
          <w:rFonts w:ascii="Tahoma" w:hAnsi="Tahoma" w:cs="Tahoma"/>
          <w:color w:val="000000"/>
          <w:sz w:val="16"/>
          <w:szCs w:val="16"/>
        </w:rPr>
        <w:t>Address</w:t>
      </w:r>
    </w:p>
    <w:p w:rsidR="007D0733" w:rsidRPr="007D0733" w:rsidRDefault="007D0733" w:rsidP="007D0733">
      <w:pPr>
        <w:pStyle w:val="ListParagraph"/>
        <w:numPr>
          <w:ilvl w:val="1"/>
          <w:numId w:val="3"/>
        </w:numPr>
        <w:autoSpaceDE w:val="0"/>
        <w:autoSpaceDN w:val="0"/>
        <w:adjustRightInd w:val="0"/>
        <w:spacing w:after="0" w:line="240" w:lineRule="auto"/>
        <w:jc w:val="both"/>
        <w:rPr>
          <w:rFonts w:ascii="Tahoma" w:hAnsi="Tahoma" w:cs="Tahoma"/>
          <w:b/>
          <w:color w:val="000000"/>
          <w:sz w:val="16"/>
          <w:szCs w:val="16"/>
        </w:rPr>
      </w:pPr>
      <w:r>
        <w:rPr>
          <w:rFonts w:ascii="Tahoma" w:hAnsi="Tahoma" w:cs="Tahoma"/>
          <w:color w:val="000000"/>
          <w:sz w:val="16"/>
          <w:szCs w:val="16"/>
        </w:rPr>
        <w:t>Phone number</w:t>
      </w:r>
    </w:p>
    <w:p w:rsidR="007D0733" w:rsidRPr="007D0733" w:rsidRDefault="007D0733" w:rsidP="007D0733">
      <w:pPr>
        <w:pStyle w:val="ListParagraph"/>
        <w:numPr>
          <w:ilvl w:val="1"/>
          <w:numId w:val="3"/>
        </w:numPr>
        <w:autoSpaceDE w:val="0"/>
        <w:autoSpaceDN w:val="0"/>
        <w:adjustRightInd w:val="0"/>
        <w:spacing w:after="0" w:line="240" w:lineRule="auto"/>
        <w:jc w:val="both"/>
        <w:rPr>
          <w:rFonts w:ascii="Tahoma" w:hAnsi="Tahoma" w:cs="Tahoma"/>
          <w:b/>
          <w:color w:val="000000"/>
          <w:sz w:val="16"/>
          <w:szCs w:val="16"/>
        </w:rPr>
      </w:pPr>
      <w:r>
        <w:rPr>
          <w:rFonts w:ascii="Tahoma" w:hAnsi="Tahoma" w:cs="Tahoma"/>
          <w:color w:val="000000"/>
          <w:sz w:val="16"/>
          <w:szCs w:val="16"/>
        </w:rPr>
        <w:t>Email address</w:t>
      </w:r>
    </w:p>
    <w:p w:rsidR="007D0733" w:rsidRPr="007D0733" w:rsidRDefault="007D0733" w:rsidP="007D0733">
      <w:pPr>
        <w:pStyle w:val="ListParagraph"/>
        <w:numPr>
          <w:ilvl w:val="0"/>
          <w:numId w:val="3"/>
        </w:numPr>
        <w:autoSpaceDE w:val="0"/>
        <w:autoSpaceDN w:val="0"/>
        <w:adjustRightInd w:val="0"/>
        <w:spacing w:after="0" w:line="240" w:lineRule="auto"/>
        <w:jc w:val="both"/>
        <w:rPr>
          <w:rFonts w:ascii="Tahoma" w:hAnsi="Tahoma" w:cs="Tahoma"/>
          <w:b/>
          <w:color w:val="000000"/>
          <w:sz w:val="16"/>
          <w:szCs w:val="16"/>
        </w:rPr>
      </w:pPr>
      <w:r>
        <w:rPr>
          <w:rFonts w:ascii="Tahoma" w:hAnsi="Tahoma" w:cs="Tahoma"/>
          <w:color w:val="000000"/>
          <w:sz w:val="16"/>
          <w:szCs w:val="16"/>
        </w:rPr>
        <w:t>Important notes and assumptions helpful for data interpretation</w:t>
      </w:r>
      <w:r w:rsidR="00043806">
        <w:rPr>
          <w:rFonts w:ascii="Tahoma" w:hAnsi="Tahoma" w:cs="Tahoma"/>
          <w:color w:val="000000"/>
          <w:sz w:val="16"/>
          <w:szCs w:val="16"/>
        </w:rPr>
        <w:t>. This can be an excerpt of text provided to DOE in the quarterly reports to DOE.</w:t>
      </w:r>
    </w:p>
    <w:p w:rsidR="000E5EBD" w:rsidRPr="002D4549" w:rsidRDefault="000E5EBD" w:rsidP="002D4549">
      <w:pPr>
        <w:autoSpaceDE w:val="0"/>
        <w:autoSpaceDN w:val="0"/>
        <w:adjustRightInd w:val="0"/>
        <w:spacing w:after="0" w:line="240" w:lineRule="auto"/>
        <w:jc w:val="both"/>
        <w:rPr>
          <w:rFonts w:ascii="Tahoma" w:hAnsi="Tahoma" w:cs="Tahoma"/>
          <w:b/>
          <w:color w:val="000000"/>
          <w:sz w:val="16"/>
          <w:szCs w:val="16"/>
        </w:rPr>
      </w:pPr>
    </w:p>
    <w:p w:rsidR="000877F7" w:rsidRPr="002D4549" w:rsidRDefault="000877F7" w:rsidP="002D4549">
      <w:pPr>
        <w:autoSpaceDE w:val="0"/>
        <w:autoSpaceDN w:val="0"/>
        <w:adjustRightInd w:val="0"/>
        <w:spacing w:after="0" w:line="240" w:lineRule="auto"/>
        <w:jc w:val="both"/>
        <w:rPr>
          <w:rFonts w:ascii="Tahoma" w:hAnsi="Tahoma" w:cs="Tahoma"/>
          <w:b/>
          <w:color w:val="000000"/>
          <w:sz w:val="16"/>
          <w:szCs w:val="16"/>
        </w:rPr>
      </w:pPr>
    </w:p>
    <w:p w:rsidR="000877F7" w:rsidRPr="000877F7" w:rsidRDefault="000877F7" w:rsidP="000877F7">
      <w:pPr>
        <w:autoSpaceDE w:val="0"/>
        <w:autoSpaceDN w:val="0"/>
        <w:adjustRightInd w:val="0"/>
        <w:spacing w:after="0" w:line="240" w:lineRule="auto"/>
        <w:jc w:val="both"/>
        <w:rPr>
          <w:rFonts w:ascii="Tahoma" w:hAnsi="Tahoma" w:cs="Tahoma"/>
          <w:b/>
          <w:color w:val="000000"/>
          <w:sz w:val="16"/>
          <w:szCs w:val="16"/>
        </w:rPr>
      </w:pPr>
    </w:p>
    <w:p w:rsidR="00366450" w:rsidRDefault="00556FA4" w:rsidP="00BC76C8">
      <w:pPr>
        <w:autoSpaceDE w:val="0"/>
        <w:autoSpaceDN w:val="0"/>
        <w:adjustRightInd w:val="0"/>
        <w:spacing w:after="0" w:line="240" w:lineRule="auto"/>
        <w:jc w:val="both"/>
        <w:rPr>
          <w:rFonts w:ascii="Tahoma" w:hAnsi="Tahoma" w:cs="Tahoma"/>
          <w:b/>
          <w:color w:val="000000"/>
          <w:sz w:val="16"/>
          <w:szCs w:val="16"/>
        </w:rPr>
      </w:pPr>
      <w:r w:rsidRPr="00BC76C8">
        <w:rPr>
          <w:rFonts w:ascii="Tahoma" w:hAnsi="Tahoma" w:cs="Tahoma"/>
          <w:b/>
          <w:color w:val="000000"/>
          <w:sz w:val="16"/>
          <w:szCs w:val="16"/>
        </w:rPr>
        <w:t>Variables to describe/</w:t>
      </w:r>
      <w:r w:rsidR="00D9665B">
        <w:rPr>
          <w:rFonts w:ascii="Tahoma" w:hAnsi="Tahoma" w:cs="Tahoma"/>
          <w:b/>
          <w:color w:val="000000"/>
          <w:sz w:val="16"/>
          <w:szCs w:val="16"/>
        </w:rPr>
        <w:t xml:space="preserve">evaluate </w:t>
      </w:r>
      <w:r w:rsidRPr="00BC76C8">
        <w:rPr>
          <w:rFonts w:ascii="Tahoma" w:hAnsi="Tahoma" w:cs="Tahoma"/>
          <w:b/>
          <w:color w:val="000000"/>
          <w:sz w:val="16"/>
          <w:szCs w:val="16"/>
        </w:rPr>
        <w:t>REE removal:</w:t>
      </w:r>
    </w:p>
    <w:p w:rsidR="0051136C" w:rsidRPr="00BC76C8" w:rsidRDefault="0051136C" w:rsidP="00BC76C8">
      <w:pPr>
        <w:autoSpaceDE w:val="0"/>
        <w:autoSpaceDN w:val="0"/>
        <w:adjustRightInd w:val="0"/>
        <w:spacing w:after="0" w:line="240" w:lineRule="auto"/>
        <w:jc w:val="both"/>
        <w:rPr>
          <w:rFonts w:ascii="Tahoma" w:hAnsi="Tahoma" w:cs="Tahoma"/>
          <w:b/>
          <w:color w:val="000000"/>
          <w:sz w:val="16"/>
          <w:szCs w:val="16"/>
        </w:rPr>
      </w:pPr>
    </w:p>
    <w:p w:rsidR="00556FA4" w:rsidRPr="00DD7457" w:rsidRDefault="00556FA4" w:rsidP="004911AD">
      <w:pPr>
        <w:pStyle w:val="ListParagraph"/>
        <w:numPr>
          <w:ilvl w:val="0"/>
          <w:numId w:val="4"/>
        </w:numPr>
        <w:autoSpaceDE w:val="0"/>
        <w:autoSpaceDN w:val="0"/>
        <w:adjustRightInd w:val="0"/>
        <w:spacing w:after="0" w:line="240" w:lineRule="auto"/>
        <w:jc w:val="both"/>
        <w:rPr>
          <w:rFonts w:ascii="Tahoma" w:hAnsi="Tahoma" w:cs="Tahoma"/>
          <w:color w:val="000000"/>
          <w:sz w:val="16"/>
          <w:szCs w:val="16"/>
          <w:highlight w:val="yellow"/>
        </w:rPr>
      </w:pPr>
      <w:r w:rsidRPr="00DD7457">
        <w:rPr>
          <w:rFonts w:ascii="Tahoma" w:hAnsi="Tahoma" w:cs="Tahoma"/>
          <w:color w:val="000000"/>
          <w:sz w:val="16"/>
          <w:szCs w:val="16"/>
          <w:highlight w:val="yellow"/>
        </w:rPr>
        <w:t xml:space="preserve">Removal </w:t>
      </w:r>
      <w:r w:rsidR="004911AD" w:rsidRPr="00DD7457">
        <w:rPr>
          <w:rFonts w:ascii="Tahoma" w:hAnsi="Tahoma" w:cs="Tahoma"/>
          <w:color w:val="000000"/>
          <w:sz w:val="16"/>
          <w:szCs w:val="16"/>
          <w:highlight w:val="yellow"/>
        </w:rPr>
        <w:t>technique/</w:t>
      </w:r>
      <w:r w:rsidRPr="00DD7457">
        <w:rPr>
          <w:rFonts w:ascii="Tahoma" w:hAnsi="Tahoma" w:cs="Tahoma"/>
          <w:color w:val="000000"/>
          <w:sz w:val="16"/>
          <w:szCs w:val="16"/>
          <w:highlight w:val="yellow"/>
        </w:rPr>
        <w:t xml:space="preserve">method </w:t>
      </w:r>
      <w:r w:rsidR="004911AD" w:rsidRPr="00DD7457">
        <w:rPr>
          <w:rFonts w:ascii="Tahoma" w:hAnsi="Tahoma" w:cs="Tahoma"/>
          <w:color w:val="000000"/>
          <w:sz w:val="16"/>
          <w:szCs w:val="16"/>
          <w:highlight w:val="yellow"/>
        </w:rPr>
        <w:t xml:space="preserve">description </w:t>
      </w:r>
      <w:r w:rsidRPr="00DD7457">
        <w:rPr>
          <w:rFonts w:ascii="Tahoma" w:hAnsi="Tahoma" w:cs="Tahoma"/>
          <w:color w:val="000000"/>
          <w:sz w:val="16"/>
          <w:szCs w:val="16"/>
          <w:highlight w:val="yellow"/>
        </w:rPr>
        <w:t xml:space="preserve">(adsorption, ligand, </w:t>
      </w:r>
      <w:r w:rsidR="00A464AC" w:rsidRPr="00DD7457">
        <w:rPr>
          <w:rFonts w:ascii="Tahoma" w:hAnsi="Tahoma" w:cs="Tahoma"/>
          <w:color w:val="000000"/>
          <w:sz w:val="16"/>
          <w:szCs w:val="16"/>
          <w:highlight w:val="yellow"/>
        </w:rPr>
        <w:t xml:space="preserve">magnetic </w:t>
      </w:r>
      <w:proofErr w:type="spellStart"/>
      <w:r w:rsidR="00A464AC" w:rsidRPr="00DD7457">
        <w:rPr>
          <w:rFonts w:ascii="Tahoma" w:hAnsi="Tahoma" w:cs="Tahoma"/>
          <w:color w:val="000000"/>
          <w:sz w:val="16"/>
          <w:szCs w:val="16"/>
          <w:highlight w:val="yellow"/>
        </w:rPr>
        <w:t>nanofluid</w:t>
      </w:r>
      <w:proofErr w:type="spellEnd"/>
      <w:r w:rsidR="004911AD" w:rsidRPr="00DD7457">
        <w:rPr>
          <w:rFonts w:ascii="Tahoma" w:hAnsi="Tahoma" w:cs="Tahoma"/>
          <w:color w:val="000000"/>
          <w:sz w:val="16"/>
          <w:szCs w:val="16"/>
          <w:highlight w:val="yellow"/>
        </w:rPr>
        <w:t>, etc.</w:t>
      </w:r>
      <w:r w:rsidRPr="00DD7457">
        <w:rPr>
          <w:rFonts w:ascii="Tahoma" w:hAnsi="Tahoma" w:cs="Tahoma"/>
          <w:color w:val="000000"/>
          <w:sz w:val="16"/>
          <w:szCs w:val="16"/>
          <w:highlight w:val="yellow"/>
        </w:rPr>
        <w:t>)</w:t>
      </w:r>
    </w:p>
    <w:p w:rsidR="000522A5" w:rsidRPr="00DD7457" w:rsidRDefault="004911AD" w:rsidP="004911AD">
      <w:pPr>
        <w:pStyle w:val="ListParagraph"/>
        <w:numPr>
          <w:ilvl w:val="0"/>
          <w:numId w:val="4"/>
        </w:numPr>
        <w:autoSpaceDE w:val="0"/>
        <w:autoSpaceDN w:val="0"/>
        <w:adjustRightInd w:val="0"/>
        <w:spacing w:after="0" w:line="240" w:lineRule="auto"/>
        <w:jc w:val="both"/>
        <w:rPr>
          <w:rFonts w:ascii="Tahoma" w:hAnsi="Tahoma" w:cs="Tahoma"/>
          <w:color w:val="000000"/>
          <w:sz w:val="16"/>
          <w:szCs w:val="16"/>
          <w:highlight w:val="yellow"/>
        </w:rPr>
      </w:pPr>
      <w:r w:rsidRPr="00DD7457">
        <w:rPr>
          <w:rFonts w:ascii="Tahoma" w:hAnsi="Tahoma" w:cs="Tahoma"/>
          <w:color w:val="000000"/>
          <w:sz w:val="16"/>
          <w:szCs w:val="16"/>
          <w:highlight w:val="yellow"/>
        </w:rPr>
        <w:t>Removal m</w:t>
      </w:r>
      <w:r w:rsidR="000522A5" w:rsidRPr="00DD7457">
        <w:rPr>
          <w:rFonts w:ascii="Tahoma" w:hAnsi="Tahoma" w:cs="Tahoma"/>
          <w:color w:val="000000"/>
          <w:sz w:val="16"/>
          <w:szCs w:val="16"/>
          <w:highlight w:val="yellow"/>
        </w:rPr>
        <w:t xml:space="preserve">edia </w:t>
      </w:r>
      <w:r w:rsidRPr="00DD7457">
        <w:rPr>
          <w:rFonts w:ascii="Tahoma" w:hAnsi="Tahoma" w:cs="Tahoma"/>
          <w:color w:val="000000"/>
          <w:sz w:val="16"/>
          <w:szCs w:val="16"/>
          <w:highlight w:val="yellow"/>
        </w:rPr>
        <w:t xml:space="preserve">chemical </w:t>
      </w:r>
      <w:r w:rsidR="000522A5" w:rsidRPr="00DD7457">
        <w:rPr>
          <w:rFonts w:ascii="Tahoma" w:hAnsi="Tahoma" w:cs="Tahoma"/>
          <w:color w:val="000000"/>
          <w:sz w:val="16"/>
          <w:szCs w:val="16"/>
          <w:highlight w:val="yellow"/>
        </w:rPr>
        <w:t xml:space="preserve">structure </w:t>
      </w:r>
      <w:r w:rsidR="009B4B87" w:rsidRPr="00DD7457">
        <w:rPr>
          <w:rFonts w:ascii="Tahoma" w:hAnsi="Tahoma" w:cs="Tahoma"/>
          <w:color w:val="000000"/>
          <w:sz w:val="16"/>
          <w:szCs w:val="16"/>
          <w:highlight w:val="yellow"/>
        </w:rPr>
        <w:t xml:space="preserve">description </w:t>
      </w:r>
      <w:r w:rsidR="000522A5" w:rsidRPr="00DD7457">
        <w:rPr>
          <w:rFonts w:ascii="Tahoma" w:hAnsi="Tahoma" w:cs="Tahoma"/>
          <w:color w:val="000000"/>
          <w:sz w:val="16"/>
          <w:szCs w:val="16"/>
          <w:highlight w:val="yellow"/>
        </w:rPr>
        <w:t>(</w:t>
      </w:r>
      <w:r w:rsidRPr="00DD7457">
        <w:rPr>
          <w:rFonts w:ascii="Tahoma" w:hAnsi="Tahoma" w:cs="Tahoma"/>
          <w:color w:val="000000"/>
          <w:sz w:val="16"/>
          <w:szCs w:val="16"/>
          <w:highlight w:val="yellow"/>
        </w:rPr>
        <w:t>silica structure with xxx removal agent, metal organic framework with XXX removal agent)</w:t>
      </w:r>
      <w:r w:rsidR="000522A5" w:rsidRPr="00DD7457">
        <w:rPr>
          <w:rFonts w:ascii="Tahoma" w:hAnsi="Tahoma" w:cs="Tahoma"/>
          <w:color w:val="000000"/>
          <w:sz w:val="16"/>
          <w:szCs w:val="16"/>
          <w:highlight w:val="yellow"/>
        </w:rPr>
        <w:t>.</w:t>
      </w:r>
    </w:p>
    <w:p w:rsidR="005926E8" w:rsidRPr="00DD7457" w:rsidRDefault="005926E8" w:rsidP="004911AD">
      <w:pPr>
        <w:pStyle w:val="ListParagraph"/>
        <w:numPr>
          <w:ilvl w:val="0"/>
          <w:numId w:val="4"/>
        </w:numPr>
        <w:autoSpaceDE w:val="0"/>
        <w:autoSpaceDN w:val="0"/>
        <w:adjustRightInd w:val="0"/>
        <w:spacing w:after="0" w:line="240" w:lineRule="auto"/>
        <w:jc w:val="both"/>
        <w:rPr>
          <w:rFonts w:ascii="Tahoma" w:hAnsi="Tahoma" w:cs="Tahoma"/>
          <w:color w:val="000000"/>
          <w:sz w:val="16"/>
          <w:szCs w:val="16"/>
          <w:highlight w:val="yellow"/>
        </w:rPr>
      </w:pPr>
      <w:r w:rsidRPr="00DD7457">
        <w:rPr>
          <w:rFonts w:ascii="Tahoma" w:hAnsi="Tahoma" w:cs="Tahoma"/>
          <w:color w:val="000000"/>
          <w:sz w:val="16"/>
          <w:szCs w:val="16"/>
          <w:highlight w:val="yellow"/>
        </w:rPr>
        <w:t xml:space="preserve">Rare Earth Element evaluated (Li, </w:t>
      </w:r>
      <w:proofErr w:type="spellStart"/>
      <w:r w:rsidRPr="00DD7457">
        <w:rPr>
          <w:rFonts w:ascii="Tahoma" w:hAnsi="Tahoma" w:cs="Tahoma"/>
          <w:color w:val="000000"/>
          <w:sz w:val="16"/>
          <w:szCs w:val="16"/>
          <w:highlight w:val="yellow"/>
        </w:rPr>
        <w:t>Mn</w:t>
      </w:r>
      <w:proofErr w:type="spellEnd"/>
      <w:r w:rsidRPr="00DD7457">
        <w:rPr>
          <w:rFonts w:ascii="Tahoma" w:hAnsi="Tahoma" w:cs="Tahoma"/>
          <w:color w:val="000000"/>
          <w:sz w:val="16"/>
          <w:szCs w:val="16"/>
          <w:highlight w:val="yellow"/>
        </w:rPr>
        <w:t>, Ca,</w:t>
      </w:r>
      <w:r w:rsidR="00595AF1" w:rsidRPr="00DD7457">
        <w:rPr>
          <w:rFonts w:ascii="Tahoma" w:hAnsi="Tahoma" w:cs="Tahoma"/>
          <w:color w:val="000000"/>
          <w:sz w:val="16"/>
          <w:szCs w:val="16"/>
          <w:highlight w:val="yellow"/>
        </w:rPr>
        <w:t xml:space="preserve"> Wu, Y,</w:t>
      </w:r>
      <w:r w:rsidRPr="00DD7457">
        <w:rPr>
          <w:rFonts w:ascii="Tahoma" w:hAnsi="Tahoma" w:cs="Tahoma"/>
          <w:color w:val="000000"/>
          <w:sz w:val="16"/>
          <w:szCs w:val="16"/>
          <w:highlight w:val="yellow"/>
        </w:rPr>
        <w:t xml:space="preserve"> etc.)</w:t>
      </w:r>
    </w:p>
    <w:p w:rsidR="00556FA4" w:rsidRPr="00DD7457" w:rsidRDefault="00556FA4" w:rsidP="004911AD">
      <w:pPr>
        <w:pStyle w:val="ListParagraph"/>
        <w:numPr>
          <w:ilvl w:val="0"/>
          <w:numId w:val="4"/>
        </w:numPr>
        <w:autoSpaceDE w:val="0"/>
        <w:autoSpaceDN w:val="0"/>
        <w:adjustRightInd w:val="0"/>
        <w:spacing w:after="0" w:line="240" w:lineRule="auto"/>
        <w:jc w:val="both"/>
        <w:rPr>
          <w:rFonts w:ascii="Tahoma" w:hAnsi="Tahoma" w:cs="Tahoma"/>
          <w:color w:val="000000"/>
          <w:sz w:val="16"/>
          <w:szCs w:val="16"/>
          <w:highlight w:val="yellow"/>
        </w:rPr>
      </w:pPr>
      <w:r w:rsidRPr="00DD7457">
        <w:rPr>
          <w:rFonts w:ascii="Tahoma" w:hAnsi="Tahoma" w:cs="Tahoma"/>
          <w:color w:val="000000"/>
          <w:sz w:val="16"/>
          <w:szCs w:val="16"/>
          <w:highlight w:val="yellow"/>
        </w:rPr>
        <w:t xml:space="preserve">Removal media capacity: weight </w:t>
      </w:r>
      <w:r w:rsidR="0014424C" w:rsidRPr="00DD7457">
        <w:rPr>
          <w:rFonts w:ascii="Tahoma" w:hAnsi="Tahoma" w:cs="Tahoma"/>
          <w:color w:val="000000"/>
          <w:sz w:val="16"/>
          <w:szCs w:val="16"/>
          <w:highlight w:val="yellow"/>
        </w:rPr>
        <w:t>REE</w:t>
      </w:r>
      <w:r w:rsidRPr="00DD7457">
        <w:rPr>
          <w:rFonts w:ascii="Tahoma" w:hAnsi="Tahoma" w:cs="Tahoma"/>
          <w:color w:val="000000"/>
          <w:sz w:val="16"/>
          <w:szCs w:val="16"/>
          <w:highlight w:val="yellow"/>
        </w:rPr>
        <w:t xml:space="preserve"> absorbed/weight media </w:t>
      </w:r>
      <w:r w:rsidR="0014424C" w:rsidRPr="00DD7457">
        <w:rPr>
          <w:rFonts w:ascii="Tahoma" w:hAnsi="Tahoma" w:cs="Tahoma"/>
          <w:color w:val="000000"/>
          <w:sz w:val="16"/>
          <w:szCs w:val="16"/>
          <w:highlight w:val="yellow"/>
        </w:rPr>
        <w:t>(</w:t>
      </w:r>
      <w:proofErr w:type="spellStart"/>
      <w:r w:rsidR="0014424C" w:rsidRPr="00DD7457">
        <w:rPr>
          <w:rFonts w:ascii="Tahoma" w:hAnsi="Tahoma" w:cs="Tahoma"/>
          <w:color w:val="000000"/>
          <w:sz w:val="16"/>
          <w:szCs w:val="16"/>
          <w:highlight w:val="yellow"/>
        </w:rPr>
        <w:t>miligrams</w:t>
      </w:r>
      <w:proofErr w:type="spellEnd"/>
      <w:r w:rsidR="0014424C" w:rsidRPr="00DD7457">
        <w:rPr>
          <w:rFonts w:ascii="Tahoma" w:hAnsi="Tahoma" w:cs="Tahoma"/>
          <w:color w:val="000000"/>
          <w:sz w:val="16"/>
          <w:szCs w:val="16"/>
          <w:highlight w:val="yellow"/>
        </w:rPr>
        <w:t xml:space="preserve"> per gram</w:t>
      </w:r>
      <w:r w:rsidR="000316BF" w:rsidRPr="00DD7457">
        <w:rPr>
          <w:rFonts w:ascii="Tahoma" w:hAnsi="Tahoma" w:cs="Tahoma"/>
          <w:color w:val="000000"/>
          <w:sz w:val="16"/>
          <w:szCs w:val="16"/>
          <w:highlight w:val="yellow"/>
        </w:rPr>
        <w:t xml:space="preserve"> or %</w:t>
      </w:r>
      <w:proofErr w:type="spellStart"/>
      <w:r w:rsidR="000316BF" w:rsidRPr="00DD7457">
        <w:rPr>
          <w:rFonts w:ascii="Tahoma" w:hAnsi="Tahoma" w:cs="Tahoma"/>
          <w:color w:val="000000"/>
          <w:sz w:val="16"/>
          <w:szCs w:val="16"/>
          <w:highlight w:val="yellow"/>
        </w:rPr>
        <w:t>wt</w:t>
      </w:r>
      <w:proofErr w:type="spellEnd"/>
      <w:r w:rsidR="000316BF" w:rsidRPr="00DD7457">
        <w:rPr>
          <w:rFonts w:ascii="Tahoma" w:hAnsi="Tahoma" w:cs="Tahoma"/>
          <w:color w:val="000000"/>
          <w:sz w:val="16"/>
          <w:szCs w:val="16"/>
          <w:highlight w:val="yellow"/>
        </w:rPr>
        <w:t xml:space="preserve"> of REE/</w:t>
      </w:r>
      <w:proofErr w:type="spellStart"/>
      <w:r w:rsidR="000316BF" w:rsidRPr="00DD7457">
        <w:rPr>
          <w:rFonts w:ascii="Tahoma" w:hAnsi="Tahoma" w:cs="Tahoma"/>
          <w:color w:val="000000"/>
          <w:sz w:val="16"/>
          <w:szCs w:val="16"/>
          <w:highlight w:val="yellow"/>
        </w:rPr>
        <w:t>wt</w:t>
      </w:r>
      <w:proofErr w:type="spellEnd"/>
      <w:r w:rsidR="000316BF" w:rsidRPr="00DD7457">
        <w:rPr>
          <w:rFonts w:ascii="Tahoma" w:hAnsi="Tahoma" w:cs="Tahoma"/>
          <w:color w:val="000000"/>
          <w:sz w:val="16"/>
          <w:szCs w:val="16"/>
          <w:highlight w:val="yellow"/>
        </w:rPr>
        <w:t xml:space="preserve"> of media</w:t>
      </w:r>
      <w:r w:rsidR="0014424C" w:rsidRPr="00DD7457">
        <w:rPr>
          <w:rFonts w:ascii="Tahoma" w:hAnsi="Tahoma" w:cs="Tahoma"/>
          <w:color w:val="000000"/>
          <w:sz w:val="16"/>
          <w:szCs w:val="16"/>
          <w:highlight w:val="yellow"/>
        </w:rPr>
        <w:t>)</w:t>
      </w:r>
    </w:p>
    <w:p w:rsidR="0014424C" w:rsidRPr="00DD7457" w:rsidRDefault="0014424C" w:rsidP="0014424C">
      <w:pPr>
        <w:pStyle w:val="ListParagraph"/>
        <w:numPr>
          <w:ilvl w:val="0"/>
          <w:numId w:val="4"/>
        </w:numPr>
        <w:autoSpaceDE w:val="0"/>
        <w:autoSpaceDN w:val="0"/>
        <w:adjustRightInd w:val="0"/>
        <w:spacing w:after="0" w:line="240" w:lineRule="auto"/>
        <w:jc w:val="both"/>
        <w:rPr>
          <w:rFonts w:ascii="Tahoma" w:hAnsi="Tahoma" w:cs="Tahoma"/>
          <w:color w:val="000000"/>
          <w:sz w:val="16"/>
          <w:szCs w:val="16"/>
          <w:highlight w:val="yellow"/>
        </w:rPr>
      </w:pPr>
      <w:r w:rsidRPr="00DD7457">
        <w:rPr>
          <w:rFonts w:ascii="Tahoma" w:hAnsi="Tahoma" w:cs="Tahoma"/>
          <w:color w:val="000000"/>
          <w:sz w:val="16"/>
          <w:szCs w:val="16"/>
          <w:highlight w:val="yellow"/>
        </w:rPr>
        <w:t>Removal efficiency</w:t>
      </w:r>
      <w:r w:rsidR="00C178BC" w:rsidRPr="00DD7457">
        <w:rPr>
          <w:rFonts w:ascii="Tahoma" w:hAnsi="Tahoma" w:cs="Tahoma"/>
          <w:color w:val="000000"/>
          <w:sz w:val="16"/>
          <w:szCs w:val="16"/>
          <w:highlight w:val="yellow"/>
        </w:rPr>
        <w:t xml:space="preserve"> of individual REE</w:t>
      </w:r>
      <w:r w:rsidRPr="00DD7457">
        <w:rPr>
          <w:rFonts w:ascii="Tahoma" w:hAnsi="Tahoma" w:cs="Tahoma"/>
          <w:color w:val="000000"/>
          <w:sz w:val="16"/>
          <w:szCs w:val="16"/>
          <w:highlight w:val="yellow"/>
        </w:rPr>
        <w:t>: % total of</w:t>
      </w:r>
      <w:r w:rsidR="00C178BC" w:rsidRPr="00DD7457">
        <w:rPr>
          <w:rFonts w:ascii="Tahoma" w:hAnsi="Tahoma" w:cs="Tahoma"/>
          <w:color w:val="000000"/>
          <w:sz w:val="16"/>
          <w:szCs w:val="16"/>
          <w:highlight w:val="yellow"/>
        </w:rPr>
        <w:t xml:space="preserve"> an individual</w:t>
      </w:r>
      <w:r w:rsidRPr="00DD7457">
        <w:rPr>
          <w:rFonts w:ascii="Tahoma" w:hAnsi="Tahoma" w:cs="Tahoma"/>
          <w:color w:val="000000"/>
          <w:sz w:val="16"/>
          <w:szCs w:val="16"/>
          <w:highlight w:val="yellow"/>
        </w:rPr>
        <w:t xml:space="preserve"> REE removed</w:t>
      </w:r>
      <w:r w:rsidR="00C178BC" w:rsidRPr="00DD7457">
        <w:rPr>
          <w:rFonts w:ascii="Tahoma" w:hAnsi="Tahoma" w:cs="Tahoma"/>
          <w:color w:val="000000"/>
          <w:sz w:val="16"/>
          <w:szCs w:val="16"/>
          <w:highlight w:val="yellow"/>
        </w:rPr>
        <w:t>)</w:t>
      </w:r>
    </w:p>
    <w:p w:rsidR="00C178BC" w:rsidRPr="00DD7457" w:rsidRDefault="00C178BC" w:rsidP="000316BF">
      <w:pPr>
        <w:pStyle w:val="ListParagraph"/>
        <w:numPr>
          <w:ilvl w:val="0"/>
          <w:numId w:val="4"/>
        </w:numPr>
        <w:autoSpaceDE w:val="0"/>
        <w:autoSpaceDN w:val="0"/>
        <w:adjustRightInd w:val="0"/>
        <w:spacing w:after="0" w:line="240" w:lineRule="auto"/>
        <w:jc w:val="both"/>
        <w:rPr>
          <w:rFonts w:ascii="Tahoma" w:hAnsi="Tahoma" w:cs="Tahoma"/>
          <w:color w:val="000000"/>
          <w:sz w:val="16"/>
          <w:szCs w:val="16"/>
          <w:highlight w:val="yellow"/>
        </w:rPr>
      </w:pPr>
      <w:r w:rsidRPr="00DD7457">
        <w:rPr>
          <w:rFonts w:ascii="Tahoma" w:hAnsi="Tahoma" w:cs="Tahoma"/>
          <w:color w:val="000000"/>
          <w:sz w:val="16"/>
          <w:szCs w:val="16"/>
          <w:highlight w:val="yellow"/>
        </w:rPr>
        <w:t>Removal efficiency of all REEs (% total of all combined REEs removed)</w:t>
      </w:r>
    </w:p>
    <w:p w:rsidR="00BA0FCC" w:rsidRPr="00DD7457" w:rsidRDefault="00C178BC" w:rsidP="000316BF">
      <w:pPr>
        <w:pStyle w:val="ListParagraph"/>
        <w:numPr>
          <w:ilvl w:val="0"/>
          <w:numId w:val="4"/>
        </w:numPr>
        <w:autoSpaceDE w:val="0"/>
        <w:autoSpaceDN w:val="0"/>
        <w:adjustRightInd w:val="0"/>
        <w:spacing w:after="0" w:line="240" w:lineRule="auto"/>
        <w:jc w:val="both"/>
        <w:rPr>
          <w:rFonts w:ascii="Tahoma" w:hAnsi="Tahoma" w:cs="Tahoma"/>
          <w:color w:val="000000"/>
          <w:sz w:val="16"/>
          <w:szCs w:val="16"/>
          <w:highlight w:val="yellow"/>
        </w:rPr>
      </w:pPr>
      <w:r w:rsidRPr="00DD7457">
        <w:rPr>
          <w:rFonts w:ascii="Tahoma" w:hAnsi="Tahoma" w:cs="Tahoma"/>
          <w:color w:val="000000"/>
          <w:sz w:val="16"/>
          <w:szCs w:val="16"/>
          <w:highlight w:val="yellow"/>
        </w:rPr>
        <w:t>Removal media selectivity (</w:t>
      </w:r>
      <w:proofErr w:type="spellStart"/>
      <w:r w:rsidRPr="00DD7457">
        <w:rPr>
          <w:rFonts w:ascii="Tahoma" w:hAnsi="Tahoma" w:cs="Tahoma"/>
          <w:color w:val="000000"/>
          <w:sz w:val="16"/>
          <w:szCs w:val="16"/>
          <w:highlight w:val="yellow"/>
        </w:rPr>
        <w:t>wt</w:t>
      </w:r>
      <w:proofErr w:type="spellEnd"/>
      <w:r w:rsidRPr="00DD7457">
        <w:rPr>
          <w:rFonts w:ascii="Tahoma" w:hAnsi="Tahoma" w:cs="Tahoma"/>
          <w:color w:val="000000"/>
          <w:sz w:val="16"/>
          <w:szCs w:val="16"/>
          <w:highlight w:val="yellow"/>
        </w:rPr>
        <w:t xml:space="preserve"> of REE evaluated </w:t>
      </w:r>
      <w:r w:rsidR="004D33D7" w:rsidRPr="00DD7457">
        <w:rPr>
          <w:rFonts w:ascii="Tahoma" w:hAnsi="Tahoma" w:cs="Tahoma"/>
          <w:color w:val="000000"/>
          <w:sz w:val="16"/>
          <w:szCs w:val="16"/>
          <w:highlight w:val="yellow"/>
        </w:rPr>
        <w:t>on removal media/ total weight of all REE on removal media</w:t>
      </w:r>
      <w:r w:rsidRPr="00DD7457">
        <w:rPr>
          <w:rFonts w:ascii="Tahoma" w:hAnsi="Tahoma" w:cs="Tahoma"/>
          <w:color w:val="000000"/>
          <w:sz w:val="16"/>
          <w:szCs w:val="16"/>
          <w:highlight w:val="yellow"/>
        </w:rPr>
        <w:t>)</w:t>
      </w:r>
    </w:p>
    <w:p w:rsidR="00C178BC" w:rsidRPr="00DD7457" w:rsidRDefault="00C178BC" w:rsidP="000316BF">
      <w:pPr>
        <w:pStyle w:val="ListParagraph"/>
        <w:numPr>
          <w:ilvl w:val="0"/>
          <w:numId w:val="4"/>
        </w:numPr>
        <w:autoSpaceDE w:val="0"/>
        <w:autoSpaceDN w:val="0"/>
        <w:adjustRightInd w:val="0"/>
        <w:spacing w:after="0" w:line="240" w:lineRule="auto"/>
        <w:jc w:val="both"/>
        <w:rPr>
          <w:rFonts w:ascii="Tahoma" w:hAnsi="Tahoma" w:cs="Tahoma"/>
          <w:color w:val="000000"/>
          <w:sz w:val="16"/>
          <w:szCs w:val="16"/>
          <w:highlight w:val="yellow"/>
        </w:rPr>
      </w:pPr>
      <w:r w:rsidRPr="00DD7457">
        <w:rPr>
          <w:rFonts w:ascii="Tahoma" w:hAnsi="Tahoma" w:cs="Tahoma"/>
          <w:color w:val="000000"/>
          <w:sz w:val="16"/>
          <w:szCs w:val="16"/>
          <w:highlight w:val="yellow"/>
        </w:rPr>
        <w:t xml:space="preserve">Selectivity factor (Ratio of number of times more likely to remove a certain REE </w:t>
      </w:r>
      <w:r w:rsidR="00E41CB1" w:rsidRPr="00DD7457">
        <w:rPr>
          <w:rFonts w:ascii="Tahoma" w:hAnsi="Tahoma" w:cs="Tahoma"/>
          <w:color w:val="000000"/>
          <w:sz w:val="16"/>
          <w:szCs w:val="16"/>
          <w:highlight w:val="yellow"/>
        </w:rPr>
        <w:t>specie</w:t>
      </w:r>
      <w:r w:rsidRPr="00DD7457">
        <w:rPr>
          <w:rFonts w:ascii="Tahoma" w:hAnsi="Tahoma" w:cs="Tahoma"/>
          <w:color w:val="000000"/>
          <w:sz w:val="16"/>
          <w:szCs w:val="16"/>
          <w:highlight w:val="yellow"/>
        </w:rPr>
        <w:t>)</w:t>
      </w:r>
    </w:p>
    <w:p w:rsidR="002F5FDA" w:rsidRDefault="002F5FDA" w:rsidP="00BC76C8">
      <w:pPr>
        <w:autoSpaceDE w:val="0"/>
        <w:autoSpaceDN w:val="0"/>
        <w:adjustRightInd w:val="0"/>
        <w:spacing w:after="0" w:line="240" w:lineRule="auto"/>
        <w:jc w:val="both"/>
        <w:rPr>
          <w:rFonts w:ascii="Tahoma" w:hAnsi="Tahoma" w:cs="Tahoma"/>
          <w:color w:val="000000"/>
          <w:sz w:val="16"/>
          <w:szCs w:val="16"/>
        </w:rPr>
      </w:pPr>
    </w:p>
    <w:p w:rsidR="00CB4748" w:rsidRDefault="00CB4748" w:rsidP="00BC76C8">
      <w:pPr>
        <w:autoSpaceDE w:val="0"/>
        <w:autoSpaceDN w:val="0"/>
        <w:adjustRightInd w:val="0"/>
        <w:spacing w:after="0" w:line="240" w:lineRule="auto"/>
        <w:jc w:val="both"/>
        <w:rPr>
          <w:rFonts w:ascii="Tahoma" w:hAnsi="Tahoma" w:cs="Tahoma"/>
          <w:color w:val="000000"/>
          <w:sz w:val="16"/>
          <w:szCs w:val="16"/>
        </w:rPr>
      </w:pPr>
    </w:p>
    <w:p w:rsidR="002F6798" w:rsidRDefault="002F6798" w:rsidP="002F6798">
      <w:pPr>
        <w:autoSpaceDE w:val="0"/>
        <w:autoSpaceDN w:val="0"/>
        <w:adjustRightInd w:val="0"/>
        <w:spacing w:after="0" w:line="240" w:lineRule="auto"/>
        <w:jc w:val="both"/>
        <w:rPr>
          <w:rFonts w:ascii="Tahoma" w:hAnsi="Tahoma" w:cs="Tahoma"/>
          <w:b/>
          <w:color w:val="000000"/>
          <w:sz w:val="16"/>
          <w:szCs w:val="16"/>
        </w:rPr>
      </w:pPr>
      <w:r w:rsidRPr="00BC76C8">
        <w:rPr>
          <w:rFonts w:ascii="Tahoma" w:hAnsi="Tahoma" w:cs="Tahoma"/>
          <w:b/>
          <w:color w:val="000000"/>
          <w:sz w:val="16"/>
          <w:szCs w:val="16"/>
        </w:rPr>
        <w:t>Variables influencing removal</w:t>
      </w:r>
      <w:r>
        <w:rPr>
          <w:rFonts w:ascii="Tahoma" w:hAnsi="Tahoma" w:cs="Tahoma"/>
          <w:b/>
          <w:color w:val="000000"/>
          <w:sz w:val="16"/>
          <w:szCs w:val="16"/>
        </w:rPr>
        <w:t xml:space="preserve"> and describing removal media</w:t>
      </w:r>
    </w:p>
    <w:p w:rsidR="0051136C" w:rsidRDefault="0051136C" w:rsidP="002F6798">
      <w:pPr>
        <w:autoSpaceDE w:val="0"/>
        <w:autoSpaceDN w:val="0"/>
        <w:adjustRightInd w:val="0"/>
        <w:spacing w:after="0" w:line="240" w:lineRule="auto"/>
        <w:jc w:val="both"/>
        <w:rPr>
          <w:rFonts w:ascii="Tahoma" w:hAnsi="Tahoma" w:cs="Tahoma"/>
          <w:b/>
          <w:color w:val="000000"/>
          <w:sz w:val="16"/>
          <w:szCs w:val="16"/>
        </w:rPr>
      </w:pPr>
    </w:p>
    <w:p w:rsidR="0042302E" w:rsidRPr="008B0F58" w:rsidRDefault="0042302E" w:rsidP="0042302E">
      <w:pPr>
        <w:pStyle w:val="ListParagraph"/>
        <w:numPr>
          <w:ilvl w:val="0"/>
          <w:numId w:val="6"/>
        </w:numPr>
        <w:autoSpaceDE w:val="0"/>
        <w:autoSpaceDN w:val="0"/>
        <w:adjustRightInd w:val="0"/>
        <w:spacing w:after="0" w:line="240" w:lineRule="auto"/>
        <w:jc w:val="both"/>
        <w:rPr>
          <w:rFonts w:ascii="Tahoma" w:hAnsi="Tahoma" w:cs="Tahoma"/>
          <w:color w:val="000000"/>
          <w:sz w:val="16"/>
          <w:szCs w:val="16"/>
          <w:highlight w:val="yellow"/>
        </w:rPr>
      </w:pPr>
      <w:r w:rsidRPr="008B0F58">
        <w:rPr>
          <w:rFonts w:ascii="Tahoma" w:hAnsi="Tahoma" w:cs="Tahoma"/>
          <w:color w:val="000000"/>
          <w:sz w:val="16"/>
          <w:szCs w:val="16"/>
          <w:highlight w:val="yellow"/>
        </w:rPr>
        <w:t xml:space="preserve">Brine temperature </w:t>
      </w:r>
      <w:r w:rsidR="00C7132D" w:rsidRPr="008B0F58">
        <w:rPr>
          <w:rFonts w:ascii="Tahoma" w:hAnsi="Tahoma" w:cs="Tahoma"/>
          <w:color w:val="000000"/>
          <w:sz w:val="16"/>
          <w:szCs w:val="16"/>
          <w:highlight w:val="yellow"/>
        </w:rPr>
        <w:t>(°C)</w:t>
      </w:r>
    </w:p>
    <w:p w:rsidR="0042302E" w:rsidRPr="008B0F58" w:rsidRDefault="0042302E" w:rsidP="0042302E">
      <w:pPr>
        <w:pStyle w:val="ListParagraph"/>
        <w:numPr>
          <w:ilvl w:val="0"/>
          <w:numId w:val="6"/>
        </w:numPr>
        <w:autoSpaceDE w:val="0"/>
        <w:autoSpaceDN w:val="0"/>
        <w:adjustRightInd w:val="0"/>
        <w:spacing w:after="0" w:line="240" w:lineRule="auto"/>
        <w:jc w:val="both"/>
        <w:rPr>
          <w:rFonts w:ascii="Tahoma" w:hAnsi="Tahoma" w:cs="Tahoma"/>
          <w:color w:val="000000"/>
          <w:sz w:val="16"/>
          <w:szCs w:val="16"/>
          <w:highlight w:val="yellow"/>
        </w:rPr>
      </w:pPr>
      <w:r w:rsidRPr="008B0F58">
        <w:rPr>
          <w:rFonts w:ascii="Tahoma" w:hAnsi="Tahoma" w:cs="Tahoma"/>
          <w:color w:val="000000"/>
          <w:sz w:val="16"/>
          <w:szCs w:val="16"/>
          <w:highlight w:val="yellow"/>
        </w:rPr>
        <w:t>ionic strength</w:t>
      </w:r>
      <w:r w:rsidR="00BC16F3" w:rsidRPr="008B0F58">
        <w:rPr>
          <w:rFonts w:ascii="Tahoma" w:hAnsi="Tahoma" w:cs="Tahoma"/>
          <w:color w:val="000000"/>
          <w:sz w:val="16"/>
          <w:szCs w:val="16"/>
          <w:highlight w:val="yellow"/>
        </w:rPr>
        <w:t>/concentration</w:t>
      </w:r>
      <w:r w:rsidR="004D05B9" w:rsidRPr="008B0F58">
        <w:rPr>
          <w:rFonts w:ascii="Tahoma" w:hAnsi="Tahoma" w:cs="Tahoma"/>
          <w:color w:val="000000"/>
          <w:sz w:val="16"/>
          <w:szCs w:val="16"/>
          <w:highlight w:val="yellow"/>
        </w:rPr>
        <w:t xml:space="preserve"> of removal media</w:t>
      </w:r>
      <w:r w:rsidR="00BC16F3" w:rsidRPr="008B0F58">
        <w:rPr>
          <w:rFonts w:ascii="Tahoma" w:hAnsi="Tahoma" w:cs="Tahoma"/>
          <w:color w:val="000000"/>
          <w:sz w:val="16"/>
          <w:szCs w:val="16"/>
          <w:highlight w:val="yellow"/>
        </w:rPr>
        <w:t xml:space="preserve"> </w:t>
      </w:r>
      <w:r w:rsidR="00D80511" w:rsidRPr="008B0F58">
        <w:rPr>
          <w:rFonts w:ascii="Tahoma" w:hAnsi="Tahoma" w:cs="Tahoma"/>
          <w:color w:val="000000"/>
          <w:sz w:val="16"/>
          <w:szCs w:val="16"/>
          <w:highlight w:val="yellow"/>
        </w:rPr>
        <w:t>(g/L)</w:t>
      </w:r>
    </w:p>
    <w:p w:rsidR="0042302E" w:rsidRPr="008B0F58" w:rsidRDefault="0042302E" w:rsidP="0042302E">
      <w:pPr>
        <w:pStyle w:val="ListParagraph"/>
        <w:numPr>
          <w:ilvl w:val="0"/>
          <w:numId w:val="6"/>
        </w:numPr>
        <w:autoSpaceDE w:val="0"/>
        <w:autoSpaceDN w:val="0"/>
        <w:adjustRightInd w:val="0"/>
        <w:spacing w:after="0" w:line="240" w:lineRule="auto"/>
        <w:jc w:val="both"/>
        <w:rPr>
          <w:rFonts w:ascii="Tahoma" w:hAnsi="Tahoma" w:cs="Tahoma"/>
          <w:color w:val="000000"/>
          <w:sz w:val="16"/>
          <w:szCs w:val="16"/>
          <w:highlight w:val="yellow"/>
        </w:rPr>
      </w:pPr>
      <w:r w:rsidRPr="008B0F58">
        <w:rPr>
          <w:rFonts w:ascii="Tahoma" w:hAnsi="Tahoma" w:cs="Tahoma"/>
          <w:color w:val="000000"/>
          <w:sz w:val="16"/>
          <w:szCs w:val="16"/>
          <w:highlight w:val="yellow"/>
        </w:rPr>
        <w:t>pH</w:t>
      </w:r>
    </w:p>
    <w:p w:rsidR="0042302E" w:rsidRPr="008B0F58" w:rsidRDefault="0042302E" w:rsidP="0042302E">
      <w:pPr>
        <w:pStyle w:val="ListParagraph"/>
        <w:numPr>
          <w:ilvl w:val="0"/>
          <w:numId w:val="6"/>
        </w:numPr>
        <w:autoSpaceDE w:val="0"/>
        <w:autoSpaceDN w:val="0"/>
        <w:adjustRightInd w:val="0"/>
        <w:spacing w:after="0" w:line="240" w:lineRule="auto"/>
        <w:jc w:val="both"/>
        <w:rPr>
          <w:rFonts w:ascii="Tahoma" w:hAnsi="Tahoma" w:cs="Tahoma"/>
          <w:color w:val="000000"/>
          <w:sz w:val="16"/>
          <w:szCs w:val="16"/>
          <w:highlight w:val="yellow"/>
        </w:rPr>
      </w:pPr>
      <w:r w:rsidRPr="008B0F58">
        <w:rPr>
          <w:rFonts w:ascii="Tahoma" w:hAnsi="Tahoma" w:cs="Tahoma"/>
          <w:color w:val="000000"/>
          <w:sz w:val="16"/>
          <w:szCs w:val="16"/>
          <w:highlight w:val="yellow"/>
        </w:rPr>
        <w:t xml:space="preserve">salinity/total dissolved solids in </w:t>
      </w:r>
      <w:r w:rsidR="009B4B87" w:rsidRPr="008B0F58">
        <w:rPr>
          <w:rFonts w:ascii="Tahoma" w:hAnsi="Tahoma" w:cs="Tahoma"/>
          <w:color w:val="000000"/>
          <w:sz w:val="16"/>
          <w:szCs w:val="16"/>
          <w:highlight w:val="yellow"/>
        </w:rPr>
        <w:t>m</w:t>
      </w:r>
      <w:r w:rsidRPr="008B0F58">
        <w:rPr>
          <w:rFonts w:ascii="Tahoma" w:hAnsi="Tahoma" w:cs="Tahoma"/>
          <w:color w:val="000000"/>
          <w:sz w:val="16"/>
          <w:szCs w:val="16"/>
          <w:highlight w:val="yellow"/>
        </w:rPr>
        <w:t>g/L</w:t>
      </w:r>
    </w:p>
    <w:p w:rsidR="0042302E" w:rsidRPr="008B0F58" w:rsidRDefault="004D05B9" w:rsidP="004D05B9">
      <w:pPr>
        <w:pStyle w:val="ListParagraph"/>
        <w:numPr>
          <w:ilvl w:val="0"/>
          <w:numId w:val="6"/>
        </w:numPr>
        <w:autoSpaceDE w:val="0"/>
        <w:autoSpaceDN w:val="0"/>
        <w:adjustRightInd w:val="0"/>
        <w:spacing w:after="0" w:line="240" w:lineRule="auto"/>
        <w:jc w:val="both"/>
        <w:rPr>
          <w:rFonts w:ascii="Tahoma" w:hAnsi="Tahoma" w:cs="Tahoma"/>
          <w:color w:val="000000"/>
          <w:sz w:val="16"/>
          <w:szCs w:val="16"/>
          <w:highlight w:val="yellow"/>
        </w:rPr>
      </w:pPr>
      <w:r w:rsidRPr="008B0F58">
        <w:rPr>
          <w:rFonts w:ascii="Tahoma" w:hAnsi="Tahoma" w:cs="Tahoma"/>
          <w:color w:val="000000"/>
          <w:sz w:val="16"/>
          <w:szCs w:val="16"/>
          <w:highlight w:val="yellow"/>
        </w:rPr>
        <w:t>Reaction time</w:t>
      </w:r>
      <w:r w:rsidR="00C7132D" w:rsidRPr="008B0F58">
        <w:rPr>
          <w:rFonts w:ascii="Tahoma" w:hAnsi="Tahoma" w:cs="Tahoma"/>
          <w:color w:val="000000"/>
          <w:sz w:val="16"/>
          <w:szCs w:val="16"/>
          <w:highlight w:val="yellow"/>
        </w:rPr>
        <w:t xml:space="preserve"> (seconds)</w:t>
      </w:r>
    </w:p>
    <w:p w:rsidR="002F6798" w:rsidRPr="008B0F58" w:rsidRDefault="002F6798" w:rsidP="002F6798">
      <w:pPr>
        <w:pStyle w:val="ListParagraph"/>
        <w:numPr>
          <w:ilvl w:val="0"/>
          <w:numId w:val="6"/>
        </w:numPr>
        <w:autoSpaceDE w:val="0"/>
        <w:autoSpaceDN w:val="0"/>
        <w:adjustRightInd w:val="0"/>
        <w:spacing w:after="0" w:line="240" w:lineRule="auto"/>
        <w:jc w:val="both"/>
        <w:rPr>
          <w:rFonts w:ascii="Tahoma" w:hAnsi="Tahoma" w:cs="Tahoma"/>
          <w:color w:val="000000"/>
          <w:sz w:val="16"/>
          <w:szCs w:val="16"/>
          <w:highlight w:val="yellow"/>
        </w:rPr>
      </w:pPr>
      <w:r w:rsidRPr="008B0F58">
        <w:rPr>
          <w:rFonts w:ascii="Tahoma" w:hAnsi="Tahoma" w:cs="Tahoma"/>
          <w:color w:val="000000"/>
          <w:sz w:val="16"/>
          <w:szCs w:val="16"/>
          <w:highlight w:val="yellow"/>
        </w:rPr>
        <w:t>M</w:t>
      </w:r>
      <w:r w:rsidR="004D05B9" w:rsidRPr="008B0F58">
        <w:rPr>
          <w:rFonts w:ascii="Tahoma" w:hAnsi="Tahoma" w:cs="Tahoma"/>
          <w:color w:val="000000"/>
          <w:sz w:val="16"/>
          <w:szCs w:val="16"/>
          <w:highlight w:val="yellow"/>
        </w:rPr>
        <w:t>ass loading of removal media (</w:t>
      </w:r>
      <w:proofErr w:type="spellStart"/>
      <w:r w:rsidR="004D05B9" w:rsidRPr="008B0F58">
        <w:rPr>
          <w:rFonts w:ascii="Tahoma" w:hAnsi="Tahoma" w:cs="Tahoma"/>
          <w:color w:val="000000"/>
          <w:sz w:val="16"/>
          <w:szCs w:val="16"/>
          <w:highlight w:val="yellow"/>
        </w:rPr>
        <w:t>wt</w:t>
      </w:r>
      <w:proofErr w:type="spellEnd"/>
      <w:r w:rsidR="004D05B9" w:rsidRPr="008B0F58">
        <w:rPr>
          <w:rFonts w:ascii="Tahoma" w:hAnsi="Tahoma" w:cs="Tahoma"/>
          <w:color w:val="000000"/>
          <w:sz w:val="16"/>
          <w:szCs w:val="16"/>
          <w:highlight w:val="yellow"/>
        </w:rPr>
        <w:t xml:space="preserve"> of removal media/</w:t>
      </w:r>
      <w:r w:rsidRPr="008B0F58">
        <w:rPr>
          <w:rFonts w:ascii="Tahoma" w:hAnsi="Tahoma" w:cs="Tahoma"/>
          <w:color w:val="000000"/>
          <w:sz w:val="16"/>
          <w:szCs w:val="16"/>
          <w:highlight w:val="yellow"/>
        </w:rPr>
        <w:t xml:space="preserve"> we</w:t>
      </w:r>
      <w:r w:rsidR="004D05B9" w:rsidRPr="008B0F58">
        <w:rPr>
          <w:rFonts w:ascii="Tahoma" w:hAnsi="Tahoma" w:cs="Tahoma"/>
          <w:color w:val="000000"/>
          <w:sz w:val="16"/>
          <w:szCs w:val="16"/>
          <w:highlight w:val="yellow"/>
        </w:rPr>
        <w:t>ight of removal media +</w:t>
      </w:r>
      <w:r w:rsidRPr="008B0F58">
        <w:rPr>
          <w:rFonts w:ascii="Tahoma" w:hAnsi="Tahoma" w:cs="Tahoma"/>
          <w:color w:val="000000"/>
          <w:sz w:val="16"/>
          <w:szCs w:val="16"/>
          <w:highlight w:val="yellow"/>
        </w:rPr>
        <w:t xml:space="preserve"> weight of support structure)</w:t>
      </w:r>
    </w:p>
    <w:p w:rsidR="002F6798" w:rsidRPr="008B0F58" w:rsidRDefault="002F6798" w:rsidP="002F6798">
      <w:pPr>
        <w:pStyle w:val="ListParagraph"/>
        <w:numPr>
          <w:ilvl w:val="0"/>
          <w:numId w:val="6"/>
        </w:numPr>
        <w:autoSpaceDE w:val="0"/>
        <w:autoSpaceDN w:val="0"/>
        <w:adjustRightInd w:val="0"/>
        <w:spacing w:after="0" w:line="240" w:lineRule="auto"/>
        <w:jc w:val="both"/>
        <w:rPr>
          <w:rFonts w:ascii="Tahoma" w:hAnsi="Tahoma" w:cs="Tahoma"/>
          <w:color w:val="000000"/>
          <w:sz w:val="16"/>
          <w:szCs w:val="16"/>
          <w:highlight w:val="yellow"/>
        </w:rPr>
      </w:pPr>
      <w:r w:rsidRPr="008B0F58">
        <w:rPr>
          <w:rFonts w:ascii="Tahoma" w:hAnsi="Tahoma" w:cs="Tahoma"/>
          <w:color w:val="000000"/>
          <w:sz w:val="16"/>
          <w:szCs w:val="16"/>
          <w:highlight w:val="yellow"/>
        </w:rPr>
        <w:t>Removal media concentration (ligand per gram of nanoparticle)</w:t>
      </w:r>
    </w:p>
    <w:p w:rsidR="002F6798" w:rsidRPr="008B0F58" w:rsidRDefault="002F6798" w:rsidP="002F6798">
      <w:pPr>
        <w:pStyle w:val="ListParagraph"/>
        <w:numPr>
          <w:ilvl w:val="0"/>
          <w:numId w:val="6"/>
        </w:numPr>
        <w:autoSpaceDE w:val="0"/>
        <w:autoSpaceDN w:val="0"/>
        <w:adjustRightInd w:val="0"/>
        <w:spacing w:after="0" w:line="240" w:lineRule="auto"/>
        <w:jc w:val="both"/>
        <w:rPr>
          <w:rFonts w:ascii="Tahoma" w:hAnsi="Tahoma" w:cs="Tahoma"/>
          <w:color w:val="000000"/>
          <w:sz w:val="16"/>
          <w:szCs w:val="16"/>
          <w:highlight w:val="yellow"/>
        </w:rPr>
      </w:pPr>
      <w:r w:rsidRPr="008B0F58">
        <w:rPr>
          <w:rFonts w:ascii="Tahoma" w:hAnsi="Tahoma" w:cs="Tahoma"/>
          <w:color w:val="000000"/>
          <w:sz w:val="16"/>
          <w:szCs w:val="16"/>
          <w:highlight w:val="yellow"/>
        </w:rPr>
        <w:t>Magnetic properties of the removal media</w:t>
      </w:r>
      <w:r w:rsidR="00224B22" w:rsidRPr="008B0F58">
        <w:rPr>
          <w:rFonts w:ascii="Tahoma" w:hAnsi="Tahoma" w:cs="Tahoma"/>
          <w:color w:val="000000"/>
          <w:sz w:val="16"/>
          <w:szCs w:val="16"/>
          <w:highlight w:val="yellow"/>
        </w:rPr>
        <w:t>?</w:t>
      </w:r>
    </w:p>
    <w:p w:rsidR="002F6798" w:rsidRPr="008B0F58" w:rsidRDefault="00224B22" w:rsidP="002F6798">
      <w:pPr>
        <w:pStyle w:val="ListParagraph"/>
        <w:numPr>
          <w:ilvl w:val="0"/>
          <w:numId w:val="6"/>
        </w:numPr>
        <w:autoSpaceDE w:val="0"/>
        <w:autoSpaceDN w:val="0"/>
        <w:adjustRightInd w:val="0"/>
        <w:spacing w:after="0" w:line="240" w:lineRule="auto"/>
        <w:jc w:val="both"/>
        <w:rPr>
          <w:rFonts w:ascii="Tahoma" w:hAnsi="Tahoma" w:cs="Tahoma"/>
          <w:color w:val="000000"/>
          <w:sz w:val="16"/>
          <w:szCs w:val="16"/>
          <w:highlight w:val="yellow"/>
        </w:rPr>
      </w:pPr>
      <w:r w:rsidRPr="008B0F58">
        <w:rPr>
          <w:rFonts w:ascii="Tahoma" w:hAnsi="Tahoma" w:cs="Tahoma"/>
          <w:color w:val="000000"/>
          <w:sz w:val="16"/>
          <w:szCs w:val="16"/>
          <w:highlight w:val="yellow"/>
        </w:rPr>
        <w:t>Removal media structure:</w:t>
      </w:r>
    </w:p>
    <w:p w:rsidR="002F6798" w:rsidRPr="008B0F58" w:rsidRDefault="002F6798" w:rsidP="002F6798">
      <w:pPr>
        <w:pStyle w:val="ListParagraph"/>
        <w:numPr>
          <w:ilvl w:val="1"/>
          <w:numId w:val="6"/>
        </w:numPr>
        <w:autoSpaceDE w:val="0"/>
        <w:autoSpaceDN w:val="0"/>
        <w:adjustRightInd w:val="0"/>
        <w:spacing w:after="0" w:line="240" w:lineRule="auto"/>
        <w:jc w:val="both"/>
        <w:rPr>
          <w:rFonts w:ascii="Tahoma" w:hAnsi="Tahoma" w:cs="Tahoma"/>
          <w:color w:val="000000"/>
          <w:sz w:val="16"/>
          <w:szCs w:val="16"/>
          <w:highlight w:val="yellow"/>
        </w:rPr>
      </w:pPr>
      <w:r w:rsidRPr="008B0F58">
        <w:rPr>
          <w:rFonts w:ascii="Tahoma" w:hAnsi="Tahoma" w:cs="Tahoma"/>
          <w:color w:val="000000"/>
          <w:sz w:val="16"/>
          <w:szCs w:val="16"/>
          <w:highlight w:val="yellow"/>
        </w:rPr>
        <w:t>Atomic composition of removal media</w:t>
      </w:r>
    </w:p>
    <w:p w:rsidR="002F6798" w:rsidRPr="008B0F58" w:rsidRDefault="002F6798" w:rsidP="002F6798">
      <w:pPr>
        <w:pStyle w:val="ListParagraph"/>
        <w:numPr>
          <w:ilvl w:val="1"/>
          <w:numId w:val="6"/>
        </w:numPr>
        <w:autoSpaceDE w:val="0"/>
        <w:autoSpaceDN w:val="0"/>
        <w:adjustRightInd w:val="0"/>
        <w:spacing w:after="0" w:line="240" w:lineRule="auto"/>
        <w:jc w:val="both"/>
        <w:rPr>
          <w:rFonts w:ascii="Tahoma" w:hAnsi="Tahoma" w:cs="Tahoma"/>
          <w:color w:val="000000"/>
          <w:sz w:val="16"/>
          <w:szCs w:val="16"/>
          <w:highlight w:val="yellow"/>
        </w:rPr>
      </w:pPr>
      <w:r w:rsidRPr="008B0F58">
        <w:rPr>
          <w:rFonts w:ascii="Tahoma" w:hAnsi="Tahoma" w:cs="Tahoma"/>
          <w:color w:val="000000"/>
          <w:sz w:val="16"/>
          <w:szCs w:val="16"/>
          <w:highlight w:val="yellow"/>
        </w:rPr>
        <w:t>Molecular weight of removal media</w:t>
      </w:r>
    </w:p>
    <w:p w:rsidR="002F6798" w:rsidRPr="008B0F58" w:rsidRDefault="002F6798" w:rsidP="002F6798">
      <w:pPr>
        <w:pStyle w:val="ListParagraph"/>
        <w:numPr>
          <w:ilvl w:val="1"/>
          <w:numId w:val="6"/>
        </w:numPr>
        <w:autoSpaceDE w:val="0"/>
        <w:autoSpaceDN w:val="0"/>
        <w:adjustRightInd w:val="0"/>
        <w:spacing w:after="0" w:line="240" w:lineRule="auto"/>
        <w:jc w:val="both"/>
        <w:rPr>
          <w:rFonts w:ascii="Tahoma" w:hAnsi="Tahoma" w:cs="Tahoma"/>
          <w:color w:val="000000"/>
          <w:sz w:val="16"/>
          <w:szCs w:val="16"/>
          <w:highlight w:val="yellow"/>
        </w:rPr>
      </w:pPr>
      <w:r w:rsidRPr="008B0F58">
        <w:rPr>
          <w:rFonts w:ascii="Tahoma" w:hAnsi="Tahoma" w:cs="Tahoma"/>
          <w:color w:val="000000"/>
          <w:sz w:val="16"/>
          <w:szCs w:val="16"/>
          <w:highlight w:val="yellow"/>
        </w:rPr>
        <w:t>Media surface properties (</w:t>
      </w:r>
      <w:r w:rsidR="00FC0E79" w:rsidRPr="008B0F58">
        <w:rPr>
          <w:rFonts w:ascii="Tahoma" w:hAnsi="Tahoma" w:cs="Tahoma"/>
          <w:color w:val="000000"/>
          <w:sz w:val="16"/>
          <w:szCs w:val="16"/>
          <w:highlight w:val="yellow"/>
        </w:rPr>
        <w:t>concentration of surface sites</w:t>
      </w:r>
      <w:r w:rsidRPr="008B0F58">
        <w:rPr>
          <w:rFonts w:ascii="Tahoma" w:hAnsi="Tahoma" w:cs="Tahoma"/>
          <w:color w:val="000000"/>
          <w:sz w:val="16"/>
          <w:szCs w:val="16"/>
          <w:highlight w:val="yellow"/>
        </w:rPr>
        <w:t>)</w:t>
      </w:r>
    </w:p>
    <w:p w:rsidR="002F6798" w:rsidRPr="008B0F58" w:rsidRDefault="002F6798" w:rsidP="002F6798">
      <w:pPr>
        <w:pStyle w:val="ListParagraph"/>
        <w:numPr>
          <w:ilvl w:val="1"/>
          <w:numId w:val="6"/>
        </w:numPr>
        <w:autoSpaceDE w:val="0"/>
        <w:autoSpaceDN w:val="0"/>
        <w:adjustRightInd w:val="0"/>
        <w:spacing w:after="0" w:line="240" w:lineRule="auto"/>
        <w:jc w:val="both"/>
        <w:rPr>
          <w:rFonts w:ascii="Tahoma" w:hAnsi="Tahoma" w:cs="Tahoma"/>
          <w:color w:val="000000"/>
          <w:sz w:val="16"/>
          <w:szCs w:val="16"/>
          <w:highlight w:val="yellow"/>
        </w:rPr>
      </w:pPr>
      <w:r w:rsidRPr="008B0F58">
        <w:rPr>
          <w:rFonts w:ascii="Tahoma" w:hAnsi="Tahoma" w:cs="Tahoma"/>
          <w:color w:val="000000"/>
          <w:sz w:val="16"/>
          <w:szCs w:val="16"/>
          <w:highlight w:val="yellow"/>
        </w:rPr>
        <w:t>Polymer surface area</w:t>
      </w:r>
    </w:p>
    <w:p w:rsidR="00C752B2" w:rsidRPr="008B0F58" w:rsidRDefault="00C752B2" w:rsidP="002F6798">
      <w:pPr>
        <w:pStyle w:val="ListParagraph"/>
        <w:numPr>
          <w:ilvl w:val="1"/>
          <w:numId w:val="6"/>
        </w:numPr>
        <w:autoSpaceDE w:val="0"/>
        <w:autoSpaceDN w:val="0"/>
        <w:adjustRightInd w:val="0"/>
        <w:spacing w:after="0" w:line="240" w:lineRule="auto"/>
        <w:jc w:val="both"/>
        <w:rPr>
          <w:rFonts w:ascii="Tahoma" w:hAnsi="Tahoma" w:cs="Tahoma"/>
          <w:color w:val="000000"/>
          <w:sz w:val="16"/>
          <w:szCs w:val="16"/>
          <w:highlight w:val="yellow"/>
        </w:rPr>
      </w:pPr>
      <w:r w:rsidRPr="008B0F58">
        <w:rPr>
          <w:rFonts w:ascii="Tahoma" w:hAnsi="Tahoma" w:cs="Tahoma"/>
          <w:color w:val="000000"/>
          <w:sz w:val="16"/>
          <w:szCs w:val="16"/>
          <w:highlight w:val="yellow"/>
        </w:rPr>
        <w:t>Particle size</w:t>
      </w:r>
    </w:p>
    <w:p w:rsidR="00C752B2" w:rsidRPr="008B0F58" w:rsidRDefault="00C752B2" w:rsidP="002F6798">
      <w:pPr>
        <w:pStyle w:val="ListParagraph"/>
        <w:numPr>
          <w:ilvl w:val="1"/>
          <w:numId w:val="6"/>
        </w:numPr>
        <w:autoSpaceDE w:val="0"/>
        <w:autoSpaceDN w:val="0"/>
        <w:adjustRightInd w:val="0"/>
        <w:spacing w:after="0" w:line="240" w:lineRule="auto"/>
        <w:jc w:val="both"/>
        <w:rPr>
          <w:rFonts w:ascii="Tahoma" w:hAnsi="Tahoma" w:cs="Tahoma"/>
          <w:color w:val="000000"/>
          <w:sz w:val="16"/>
          <w:szCs w:val="16"/>
          <w:highlight w:val="yellow"/>
        </w:rPr>
      </w:pPr>
      <w:r w:rsidRPr="008B0F58">
        <w:rPr>
          <w:rFonts w:ascii="Tahoma" w:hAnsi="Tahoma" w:cs="Tahoma"/>
          <w:color w:val="000000"/>
          <w:sz w:val="16"/>
          <w:szCs w:val="16"/>
          <w:highlight w:val="yellow"/>
        </w:rPr>
        <w:t>Ligand density</w:t>
      </w:r>
    </w:p>
    <w:p w:rsidR="00925215" w:rsidRPr="008B0F58" w:rsidRDefault="00925215" w:rsidP="002F6798">
      <w:pPr>
        <w:pStyle w:val="ListParagraph"/>
        <w:numPr>
          <w:ilvl w:val="1"/>
          <w:numId w:val="6"/>
        </w:numPr>
        <w:autoSpaceDE w:val="0"/>
        <w:autoSpaceDN w:val="0"/>
        <w:adjustRightInd w:val="0"/>
        <w:spacing w:after="0" w:line="240" w:lineRule="auto"/>
        <w:jc w:val="both"/>
        <w:rPr>
          <w:rFonts w:ascii="Tahoma" w:hAnsi="Tahoma" w:cs="Tahoma"/>
          <w:color w:val="000000"/>
          <w:sz w:val="16"/>
          <w:szCs w:val="16"/>
          <w:highlight w:val="yellow"/>
        </w:rPr>
      </w:pPr>
      <w:r w:rsidRPr="008B0F58">
        <w:rPr>
          <w:rFonts w:ascii="Tahoma" w:hAnsi="Tahoma" w:cs="Tahoma"/>
          <w:color w:val="000000"/>
          <w:sz w:val="16"/>
          <w:szCs w:val="16"/>
          <w:highlight w:val="yellow"/>
        </w:rPr>
        <w:t>Polymer porosity</w:t>
      </w:r>
    </w:p>
    <w:p w:rsidR="002F6798" w:rsidRPr="008B0F58" w:rsidRDefault="002F6798" w:rsidP="002F6798">
      <w:pPr>
        <w:pStyle w:val="ListParagraph"/>
        <w:numPr>
          <w:ilvl w:val="1"/>
          <w:numId w:val="6"/>
        </w:numPr>
        <w:autoSpaceDE w:val="0"/>
        <w:autoSpaceDN w:val="0"/>
        <w:adjustRightInd w:val="0"/>
        <w:spacing w:after="0" w:line="240" w:lineRule="auto"/>
        <w:jc w:val="both"/>
        <w:rPr>
          <w:rFonts w:ascii="Tahoma" w:hAnsi="Tahoma" w:cs="Tahoma"/>
          <w:color w:val="000000"/>
          <w:sz w:val="16"/>
          <w:szCs w:val="16"/>
          <w:highlight w:val="yellow"/>
        </w:rPr>
      </w:pPr>
      <w:r w:rsidRPr="008B0F58">
        <w:rPr>
          <w:rFonts w:ascii="Tahoma" w:hAnsi="Tahoma" w:cs="Tahoma"/>
          <w:color w:val="000000"/>
          <w:sz w:val="16"/>
          <w:szCs w:val="16"/>
          <w:highlight w:val="yellow"/>
        </w:rPr>
        <w:t>Polymer cross linking ratio</w:t>
      </w:r>
    </w:p>
    <w:p w:rsidR="002F6798" w:rsidRPr="00BC76C8" w:rsidRDefault="002F6798" w:rsidP="002F6798">
      <w:pPr>
        <w:autoSpaceDE w:val="0"/>
        <w:autoSpaceDN w:val="0"/>
        <w:adjustRightInd w:val="0"/>
        <w:spacing w:after="0" w:line="240" w:lineRule="auto"/>
        <w:jc w:val="both"/>
        <w:rPr>
          <w:rFonts w:ascii="Tahoma" w:hAnsi="Tahoma" w:cs="Tahoma"/>
          <w:b/>
          <w:color w:val="000000"/>
          <w:sz w:val="16"/>
          <w:szCs w:val="16"/>
        </w:rPr>
      </w:pPr>
      <w:bookmarkStart w:id="0" w:name="_GoBack"/>
      <w:bookmarkEnd w:id="0"/>
    </w:p>
    <w:p w:rsidR="00CB4748" w:rsidRDefault="00CB4748" w:rsidP="00BC76C8">
      <w:pPr>
        <w:autoSpaceDE w:val="0"/>
        <w:autoSpaceDN w:val="0"/>
        <w:adjustRightInd w:val="0"/>
        <w:spacing w:after="0" w:line="240" w:lineRule="auto"/>
        <w:jc w:val="both"/>
        <w:rPr>
          <w:rFonts w:ascii="Tahoma" w:hAnsi="Tahoma" w:cs="Tahoma"/>
          <w:color w:val="000000"/>
          <w:sz w:val="16"/>
          <w:szCs w:val="16"/>
        </w:rPr>
      </w:pPr>
    </w:p>
    <w:p w:rsidR="00BC76C8" w:rsidRDefault="00BC76C8" w:rsidP="00BC76C8">
      <w:pPr>
        <w:autoSpaceDE w:val="0"/>
        <w:autoSpaceDN w:val="0"/>
        <w:adjustRightInd w:val="0"/>
        <w:spacing w:after="0" w:line="240" w:lineRule="auto"/>
        <w:jc w:val="both"/>
        <w:rPr>
          <w:rFonts w:ascii="Tahoma" w:hAnsi="Tahoma" w:cs="Tahoma"/>
          <w:color w:val="000000"/>
          <w:sz w:val="16"/>
          <w:szCs w:val="16"/>
        </w:rPr>
      </w:pPr>
    </w:p>
    <w:p w:rsidR="00556FA4" w:rsidRDefault="00556FA4" w:rsidP="00BC76C8">
      <w:pPr>
        <w:autoSpaceDE w:val="0"/>
        <w:autoSpaceDN w:val="0"/>
        <w:adjustRightInd w:val="0"/>
        <w:spacing w:after="0" w:line="240" w:lineRule="auto"/>
        <w:jc w:val="both"/>
        <w:rPr>
          <w:rFonts w:ascii="Tahoma" w:hAnsi="Tahoma" w:cs="Tahoma"/>
          <w:color w:val="000000"/>
          <w:sz w:val="16"/>
          <w:szCs w:val="16"/>
        </w:rPr>
      </w:pPr>
    </w:p>
    <w:p w:rsidR="008C0224" w:rsidRDefault="00C178BC" w:rsidP="00BC76C8">
      <w:pPr>
        <w:autoSpaceDE w:val="0"/>
        <w:autoSpaceDN w:val="0"/>
        <w:adjustRightInd w:val="0"/>
        <w:spacing w:after="0" w:line="240" w:lineRule="auto"/>
        <w:jc w:val="both"/>
        <w:rPr>
          <w:rFonts w:ascii="Tahoma" w:hAnsi="Tahoma" w:cs="Tahoma"/>
          <w:b/>
          <w:color w:val="000000"/>
          <w:sz w:val="16"/>
          <w:szCs w:val="16"/>
        </w:rPr>
      </w:pPr>
      <w:r>
        <w:rPr>
          <w:rFonts w:ascii="Tahoma" w:hAnsi="Tahoma" w:cs="Tahoma"/>
          <w:b/>
          <w:color w:val="000000"/>
          <w:sz w:val="16"/>
          <w:szCs w:val="16"/>
        </w:rPr>
        <w:lastRenderedPageBreak/>
        <w:t>Variables describing the removal (“reactor</w:t>
      </w:r>
      <w:r w:rsidR="006B082A">
        <w:rPr>
          <w:rFonts w:ascii="Tahoma" w:hAnsi="Tahoma" w:cs="Tahoma"/>
          <w:b/>
          <w:color w:val="000000"/>
          <w:sz w:val="16"/>
          <w:szCs w:val="16"/>
        </w:rPr>
        <w:t>”</w:t>
      </w:r>
      <w:r>
        <w:rPr>
          <w:rFonts w:ascii="Tahoma" w:hAnsi="Tahoma" w:cs="Tahoma"/>
          <w:b/>
          <w:color w:val="000000"/>
          <w:sz w:val="16"/>
          <w:szCs w:val="16"/>
        </w:rPr>
        <w:t>) technique</w:t>
      </w:r>
    </w:p>
    <w:p w:rsidR="0051136C" w:rsidRDefault="0051136C" w:rsidP="00BC76C8">
      <w:pPr>
        <w:autoSpaceDE w:val="0"/>
        <w:autoSpaceDN w:val="0"/>
        <w:adjustRightInd w:val="0"/>
        <w:spacing w:after="0" w:line="240" w:lineRule="auto"/>
        <w:jc w:val="both"/>
        <w:rPr>
          <w:rFonts w:ascii="Tahoma" w:hAnsi="Tahoma" w:cs="Tahoma"/>
          <w:b/>
          <w:color w:val="000000"/>
          <w:sz w:val="16"/>
          <w:szCs w:val="16"/>
        </w:rPr>
      </w:pPr>
    </w:p>
    <w:p w:rsidR="008C0224" w:rsidRPr="008B0F58" w:rsidRDefault="008C0224" w:rsidP="00C178BC">
      <w:pPr>
        <w:pStyle w:val="ListParagraph"/>
        <w:numPr>
          <w:ilvl w:val="0"/>
          <w:numId w:val="5"/>
        </w:numPr>
        <w:autoSpaceDE w:val="0"/>
        <w:autoSpaceDN w:val="0"/>
        <w:adjustRightInd w:val="0"/>
        <w:spacing w:after="0" w:line="240" w:lineRule="auto"/>
        <w:jc w:val="both"/>
        <w:rPr>
          <w:rFonts w:ascii="Tahoma" w:hAnsi="Tahoma" w:cs="Tahoma"/>
          <w:color w:val="000000"/>
          <w:sz w:val="16"/>
          <w:szCs w:val="16"/>
          <w:highlight w:val="yellow"/>
        </w:rPr>
      </w:pPr>
      <w:r w:rsidRPr="008B0F58">
        <w:rPr>
          <w:rFonts w:ascii="Tahoma" w:hAnsi="Tahoma" w:cs="Tahoma"/>
          <w:color w:val="000000"/>
          <w:sz w:val="16"/>
          <w:szCs w:val="16"/>
          <w:highlight w:val="yellow"/>
        </w:rPr>
        <w:t>Reactor type (plug</w:t>
      </w:r>
      <w:r w:rsidR="00C178BC" w:rsidRPr="008B0F58">
        <w:rPr>
          <w:rFonts w:ascii="Tahoma" w:hAnsi="Tahoma" w:cs="Tahoma"/>
          <w:color w:val="000000"/>
          <w:sz w:val="16"/>
          <w:szCs w:val="16"/>
          <w:highlight w:val="yellow"/>
        </w:rPr>
        <w:t>,</w:t>
      </w:r>
      <w:r w:rsidRPr="008B0F58">
        <w:rPr>
          <w:rFonts w:ascii="Tahoma" w:hAnsi="Tahoma" w:cs="Tahoma"/>
          <w:color w:val="000000"/>
          <w:sz w:val="16"/>
          <w:szCs w:val="16"/>
          <w:highlight w:val="yellow"/>
        </w:rPr>
        <w:t xml:space="preserve"> batch</w:t>
      </w:r>
      <w:r w:rsidR="008A13D4" w:rsidRPr="008B0F58">
        <w:rPr>
          <w:rFonts w:ascii="Tahoma" w:hAnsi="Tahoma" w:cs="Tahoma"/>
          <w:color w:val="000000"/>
          <w:sz w:val="16"/>
          <w:szCs w:val="16"/>
          <w:highlight w:val="yellow"/>
        </w:rPr>
        <w:t>, membrane, mat</w:t>
      </w:r>
      <w:r w:rsidRPr="008B0F58">
        <w:rPr>
          <w:rFonts w:ascii="Tahoma" w:hAnsi="Tahoma" w:cs="Tahoma"/>
          <w:color w:val="000000"/>
          <w:sz w:val="16"/>
          <w:szCs w:val="16"/>
          <w:highlight w:val="yellow"/>
        </w:rPr>
        <w:t>)</w:t>
      </w:r>
    </w:p>
    <w:p w:rsidR="008C0224" w:rsidRPr="008B0F58" w:rsidRDefault="00C178BC" w:rsidP="00C178BC">
      <w:pPr>
        <w:pStyle w:val="ListParagraph"/>
        <w:numPr>
          <w:ilvl w:val="0"/>
          <w:numId w:val="5"/>
        </w:numPr>
        <w:autoSpaceDE w:val="0"/>
        <w:autoSpaceDN w:val="0"/>
        <w:adjustRightInd w:val="0"/>
        <w:spacing w:after="0" w:line="240" w:lineRule="auto"/>
        <w:jc w:val="both"/>
        <w:rPr>
          <w:rFonts w:ascii="Tahoma" w:hAnsi="Tahoma" w:cs="Tahoma"/>
          <w:color w:val="000000"/>
          <w:sz w:val="16"/>
          <w:szCs w:val="16"/>
          <w:highlight w:val="yellow"/>
        </w:rPr>
      </w:pPr>
      <w:r w:rsidRPr="008B0F58">
        <w:rPr>
          <w:rFonts w:ascii="Tahoma" w:hAnsi="Tahoma" w:cs="Tahoma"/>
          <w:color w:val="000000"/>
          <w:sz w:val="16"/>
          <w:szCs w:val="16"/>
          <w:highlight w:val="yellow"/>
        </w:rPr>
        <w:t>Reactor i</w:t>
      </w:r>
      <w:r w:rsidR="008C0224" w:rsidRPr="008B0F58">
        <w:rPr>
          <w:rFonts w:ascii="Tahoma" w:hAnsi="Tahoma" w:cs="Tahoma"/>
          <w:color w:val="000000"/>
          <w:sz w:val="16"/>
          <w:szCs w:val="16"/>
          <w:highlight w:val="yellow"/>
        </w:rPr>
        <w:t xml:space="preserve">nlet </w:t>
      </w:r>
      <w:proofErr w:type="spellStart"/>
      <w:r w:rsidR="008C0224" w:rsidRPr="008B0F58">
        <w:rPr>
          <w:rFonts w:ascii="Tahoma" w:hAnsi="Tahoma" w:cs="Tahoma"/>
          <w:color w:val="000000"/>
          <w:sz w:val="16"/>
          <w:szCs w:val="16"/>
          <w:highlight w:val="yellow"/>
        </w:rPr>
        <w:t>analyte</w:t>
      </w:r>
      <w:proofErr w:type="spellEnd"/>
      <w:r w:rsidR="008C0224" w:rsidRPr="008B0F58">
        <w:rPr>
          <w:rFonts w:ascii="Tahoma" w:hAnsi="Tahoma" w:cs="Tahoma"/>
          <w:color w:val="000000"/>
          <w:sz w:val="16"/>
          <w:szCs w:val="16"/>
          <w:highlight w:val="yellow"/>
        </w:rPr>
        <w:t xml:space="preserve"> concentration</w:t>
      </w:r>
      <w:r w:rsidR="009B4B87" w:rsidRPr="008B0F58">
        <w:rPr>
          <w:rFonts w:ascii="Tahoma" w:hAnsi="Tahoma" w:cs="Tahoma"/>
          <w:color w:val="000000"/>
          <w:sz w:val="16"/>
          <w:szCs w:val="16"/>
          <w:highlight w:val="yellow"/>
        </w:rPr>
        <w:t xml:space="preserve"> (mg/L)</w:t>
      </w:r>
    </w:p>
    <w:p w:rsidR="008C0224" w:rsidRPr="008B0F58" w:rsidRDefault="00C178BC" w:rsidP="00C178BC">
      <w:pPr>
        <w:pStyle w:val="ListParagraph"/>
        <w:numPr>
          <w:ilvl w:val="0"/>
          <w:numId w:val="5"/>
        </w:numPr>
        <w:autoSpaceDE w:val="0"/>
        <w:autoSpaceDN w:val="0"/>
        <w:adjustRightInd w:val="0"/>
        <w:spacing w:after="0" w:line="240" w:lineRule="auto"/>
        <w:jc w:val="both"/>
        <w:rPr>
          <w:rFonts w:ascii="Tahoma" w:hAnsi="Tahoma" w:cs="Tahoma"/>
          <w:color w:val="000000"/>
          <w:sz w:val="16"/>
          <w:szCs w:val="16"/>
          <w:highlight w:val="yellow"/>
        </w:rPr>
      </w:pPr>
      <w:r w:rsidRPr="008B0F58">
        <w:rPr>
          <w:rFonts w:ascii="Tahoma" w:hAnsi="Tahoma" w:cs="Tahoma"/>
          <w:color w:val="000000"/>
          <w:sz w:val="16"/>
          <w:szCs w:val="16"/>
          <w:highlight w:val="yellow"/>
        </w:rPr>
        <w:t>Reactor e</w:t>
      </w:r>
      <w:r w:rsidR="008C0224" w:rsidRPr="008B0F58">
        <w:rPr>
          <w:rFonts w:ascii="Tahoma" w:hAnsi="Tahoma" w:cs="Tahoma"/>
          <w:color w:val="000000"/>
          <w:sz w:val="16"/>
          <w:szCs w:val="16"/>
          <w:highlight w:val="yellow"/>
        </w:rPr>
        <w:t xml:space="preserve">xit </w:t>
      </w:r>
      <w:proofErr w:type="spellStart"/>
      <w:r w:rsidR="008C0224" w:rsidRPr="008B0F58">
        <w:rPr>
          <w:rFonts w:ascii="Tahoma" w:hAnsi="Tahoma" w:cs="Tahoma"/>
          <w:color w:val="000000"/>
          <w:sz w:val="16"/>
          <w:szCs w:val="16"/>
          <w:highlight w:val="yellow"/>
        </w:rPr>
        <w:t>analyte</w:t>
      </w:r>
      <w:proofErr w:type="spellEnd"/>
      <w:r w:rsidR="008C0224" w:rsidRPr="008B0F58">
        <w:rPr>
          <w:rFonts w:ascii="Tahoma" w:hAnsi="Tahoma" w:cs="Tahoma"/>
          <w:color w:val="000000"/>
          <w:sz w:val="16"/>
          <w:szCs w:val="16"/>
          <w:highlight w:val="yellow"/>
        </w:rPr>
        <w:t xml:space="preserve"> concentration</w:t>
      </w:r>
      <w:r w:rsidR="009B4B87" w:rsidRPr="008B0F58">
        <w:rPr>
          <w:rFonts w:ascii="Tahoma" w:hAnsi="Tahoma" w:cs="Tahoma"/>
          <w:color w:val="000000"/>
          <w:sz w:val="16"/>
          <w:szCs w:val="16"/>
          <w:highlight w:val="yellow"/>
        </w:rPr>
        <w:t xml:space="preserve"> (mg/L)</w:t>
      </w:r>
    </w:p>
    <w:p w:rsidR="008C0224" w:rsidRPr="008B0F58" w:rsidRDefault="00D328ED" w:rsidP="00C178BC">
      <w:pPr>
        <w:pStyle w:val="ListParagraph"/>
        <w:numPr>
          <w:ilvl w:val="0"/>
          <w:numId w:val="5"/>
        </w:numPr>
        <w:autoSpaceDE w:val="0"/>
        <w:autoSpaceDN w:val="0"/>
        <w:adjustRightInd w:val="0"/>
        <w:spacing w:after="0" w:line="240" w:lineRule="auto"/>
        <w:jc w:val="both"/>
        <w:rPr>
          <w:rFonts w:ascii="Tahoma" w:hAnsi="Tahoma" w:cs="Tahoma"/>
          <w:color w:val="000000"/>
          <w:sz w:val="16"/>
          <w:szCs w:val="16"/>
          <w:highlight w:val="yellow"/>
        </w:rPr>
      </w:pPr>
      <w:r w:rsidRPr="008B0F58">
        <w:rPr>
          <w:rFonts w:ascii="Tahoma" w:hAnsi="Tahoma" w:cs="Tahoma"/>
          <w:color w:val="000000"/>
          <w:sz w:val="16"/>
          <w:szCs w:val="16"/>
          <w:highlight w:val="yellow"/>
        </w:rPr>
        <w:t>Reaction time</w:t>
      </w:r>
      <w:r w:rsidR="009B4B87" w:rsidRPr="008B0F58">
        <w:rPr>
          <w:rFonts w:ascii="Tahoma" w:hAnsi="Tahoma" w:cs="Tahoma"/>
          <w:color w:val="000000"/>
          <w:sz w:val="16"/>
          <w:szCs w:val="16"/>
          <w:highlight w:val="yellow"/>
        </w:rPr>
        <w:t xml:space="preserve"> (seconds)</w:t>
      </w:r>
    </w:p>
    <w:p w:rsidR="004D2C7D" w:rsidRPr="008B0F58" w:rsidRDefault="004D2C7D" w:rsidP="00C178BC">
      <w:pPr>
        <w:pStyle w:val="ListParagraph"/>
        <w:numPr>
          <w:ilvl w:val="0"/>
          <w:numId w:val="5"/>
        </w:numPr>
        <w:autoSpaceDE w:val="0"/>
        <w:autoSpaceDN w:val="0"/>
        <w:adjustRightInd w:val="0"/>
        <w:spacing w:after="0" w:line="240" w:lineRule="auto"/>
        <w:jc w:val="both"/>
        <w:rPr>
          <w:rFonts w:ascii="Tahoma" w:hAnsi="Tahoma" w:cs="Tahoma"/>
          <w:color w:val="000000"/>
          <w:sz w:val="16"/>
          <w:szCs w:val="16"/>
          <w:highlight w:val="yellow"/>
        </w:rPr>
      </w:pPr>
      <w:r w:rsidRPr="008B0F58">
        <w:rPr>
          <w:rFonts w:ascii="Tahoma" w:hAnsi="Tahoma" w:cs="Tahoma"/>
          <w:color w:val="000000"/>
          <w:sz w:val="16"/>
          <w:szCs w:val="16"/>
          <w:highlight w:val="yellow"/>
        </w:rPr>
        <w:t>Reactor volume (</w:t>
      </w:r>
      <w:r w:rsidR="009B4B87" w:rsidRPr="008B0F58">
        <w:rPr>
          <w:rFonts w:ascii="Tahoma" w:hAnsi="Tahoma" w:cs="Tahoma"/>
          <w:color w:val="000000"/>
          <w:sz w:val="16"/>
          <w:szCs w:val="16"/>
          <w:highlight w:val="yellow"/>
        </w:rPr>
        <w:t>Liters)</w:t>
      </w:r>
    </w:p>
    <w:p w:rsidR="008C0224" w:rsidRPr="008B0F58" w:rsidRDefault="006253EA" w:rsidP="00C178BC">
      <w:pPr>
        <w:pStyle w:val="ListParagraph"/>
        <w:numPr>
          <w:ilvl w:val="0"/>
          <w:numId w:val="5"/>
        </w:numPr>
        <w:autoSpaceDE w:val="0"/>
        <w:autoSpaceDN w:val="0"/>
        <w:adjustRightInd w:val="0"/>
        <w:spacing w:after="0" w:line="240" w:lineRule="auto"/>
        <w:jc w:val="both"/>
        <w:rPr>
          <w:rFonts w:ascii="Tahoma" w:hAnsi="Tahoma" w:cs="Tahoma"/>
          <w:color w:val="000000"/>
          <w:sz w:val="16"/>
          <w:szCs w:val="16"/>
          <w:highlight w:val="yellow"/>
        </w:rPr>
      </w:pPr>
      <w:r w:rsidRPr="008B0F58">
        <w:rPr>
          <w:rFonts w:ascii="Tahoma" w:hAnsi="Tahoma" w:cs="Tahoma"/>
          <w:color w:val="000000"/>
          <w:sz w:val="16"/>
          <w:szCs w:val="16"/>
          <w:highlight w:val="yellow"/>
        </w:rPr>
        <w:t>Flow rate</w:t>
      </w:r>
      <w:r w:rsidR="009B4B87" w:rsidRPr="008B0F58">
        <w:rPr>
          <w:rFonts w:ascii="Tahoma" w:hAnsi="Tahoma" w:cs="Tahoma"/>
          <w:color w:val="000000"/>
          <w:sz w:val="16"/>
          <w:szCs w:val="16"/>
          <w:highlight w:val="yellow"/>
        </w:rPr>
        <w:t xml:space="preserve"> (L/sec)</w:t>
      </w:r>
    </w:p>
    <w:p w:rsidR="006253EA" w:rsidRPr="008B0F58" w:rsidRDefault="006253EA" w:rsidP="00C178BC">
      <w:pPr>
        <w:pStyle w:val="ListParagraph"/>
        <w:numPr>
          <w:ilvl w:val="0"/>
          <w:numId w:val="5"/>
        </w:numPr>
        <w:autoSpaceDE w:val="0"/>
        <w:autoSpaceDN w:val="0"/>
        <w:adjustRightInd w:val="0"/>
        <w:spacing w:after="0" w:line="240" w:lineRule="auto"/>
        <w:jc w:val="both"/>
        <w:rPr>
          <w:rFonts w:ascii="Tahoma" w:hAnsi="Tahoma" w:cs="Tahoma"/>
          <w:color w:val="000000"/>
          <w:sz w:val="16"/>
          <w:szCs w:val="16"/>
          <w:highlight w:val="yellow"/>
        </w:rPr>
      </w:pPr>
      <w:r w:rsidRPr="008B0F58">
        <w:rPr>
          <w:rFonts w:ascii="Tahoma" w:hAnsi="Tahoma" w:cs="Tahoma"/>
          <w:color w:val="000000"/>
          <w:sz w:val="16"/>
          <w:szCs w:val="16"/>
          <w:highlight w:val="yellow"/>
        </w:rPr>
        <w:t>Column length</w:t>
      </w:r>
      <w:r w:rsidR="00841D26" w:rsidRPr="008B0F58">
        <w:rPr>
          <w:rFonts w:ascii="Tahoma" w:hAnsi="Tahoma" w:cs="Tahoma"/>
          <w:color w:val="000000"/>
          <w:sz w:val="16"/>
          <w:szCs w:val="16"/>
          <w:highlight w:val="yellow"/>
        </w:rPr>
        <w:t xml:space="preserve"> (cm)</w:t>
      </w:r>
    </w:p>
    <w:p w:rsidR="00D125CB" w:rsidRPr="008B0F58" w:rsidRDefault="00D125CB" w:rsidP="00C178BC">
      <w:pPr>
        <w:pStyle w:val="ListParagraph"/>
        <w:numPr>
          <w:ilvl w:val="0"/>
          <w:numId w:val="5"/>
        </w:numPr>
        <w:autoSpaceDE w:val="0"/>
        <w:autoSpaceDN w:val="0"/>
        <w:adjustRightInd w:val="0"/>
        <w:spacing w:after="0" w:line="240" w:lineRule="auto"/>
        <w:jc w:val="both"/>
        <w:rPr>
          <w:rFonts w:ascii="Tahoma" w:hAnsi="Tahoma" w:cs="Tahoma"/>
          <w:color w:val="000000"/>
          <w:sz w:val="16"/>
          <w:szCs w:val="16"/>
          <w:highlight w:val="yellow"/>
        </w:rPr>
      </w:pPr>
      <w:r w:rsidRPr="008B0F58">
        <w:rPr>
          <w:rFonts w:ascii="Tahoma" w:hAnsi="Tahoma" w:cs="Tahoma"/>
          <w:color w:val="000000"/>
          <w:sz w:val="16"/>
          <w:szCs w:val="16"/>
          <w:highlight w:val="yellow"/>
        </w:rPr>
        <w:t>Column diameter</w:t>
      </w:r>
      <w:r w:rsidR="00841D26" w:rsidRPr="008B0F58">
        <w:rPr>
          <w:rFonts w:ascii="Tahoma" w:hAnsi="Tahoma" w:cs="Tahoma"/>
          <w:color w:val="000000"/>
          <w:sz w:val="16"/>
          <w:szCs w:val="16"/>
          <w:highlight w:val="yellow"/>
        </w:rPr>
        <w:t xml:space="preserve"> (cm)</w:t>
      </w:r>
    </w:p>
    <w:p w:rsidR="006253EA" w:rsidRPr="008B0F58" w:rsidRDefault="00C178BC" w:rsidP="00C178BC">
      <w:pPr>
        <w:pStyle w:val="ListParagraph"/>
        <w:numPr>
          <w:ilvl w:val="0"/>
          <w:numId w:val="5"/>
        </w:numPr>
        <w:autoSpaceDE w:val="0"/>
        <w:autoSpaceDN w:val="0"/>
        <w:adjustRightInd w:val="0"/>
        <w:spacing w:after="0" w:line="240" w:lineRule="auto"/>
        <w:jc w:val="both"/>
        <w:rPr>
          <w:rFonts w:ascii="Tahoma" w:hAnsi="Tahoma" w:cs="Tahoma"/>
          <w:color w:val="000000"/>
          <w:sz w:val="16"/>
          <w:szCs w:val="16"/>
          <w:highlight w:val="yellow"/>
        </w:rPr>
      </w:pPr>
      <w:r w:rsidRPr="008B0F58">
        <w:rPr>
          <w:rFonts w:ascii="Tahoma" w:hAnsi="Tahoma" w:cs="Tahoma"/>
          <w:color w:val="000000"/>
          <w:sz w:val="16"/>
          <w:szCs w:val="16"/>
          <w:highlight w:val="yellow"/>
        </w:rPr>
        <w:t>Reactor pressure</w:t>
      </w:r>
      <w:r w:rsidR="00841D26" w:rsidRPr="008B0F58">
        <w:rPr>
          <w:rFonts w:ascii="Tahoma" w:hAnsi="Tahoma" w:cs="Tahoma"/>
          <w:color w:val="000000"/>
          <w:sz w:val="16"/>
          <w:szCs w:val="16"/>
          <w:highlight w:val="yellow"/>
        </w:rPr>
        <w:t xml:space="preserve"> (</w:t>
      </w:r>
      <w:proofErr w:type="spellStart"/>
      <w:r w:rsidR="00841D26" w:rsidRPr="008B0F58">
        <w:rPr>
          <w:rFonts w:ascii="Tahoma" w:hAnsi="Tahoma" w:cs="Tahoma"/>
          <w:color w:val="000000"/>
          <w:sz w:val="16"/>
          <w:szCs w:val="16"/>
          <w:highlight w:val="yellow"/>
        </w:rPr>
        <w:t>kPa</w:t>
      </w:r>
      <w:proofErr w:type="spellEnd"/>
      <w:r w:rsidR="00841D26" w:rsidRPr="008B0F58">
        <w:rPr>
          <w:rFonts w:ascii="Tahoma" w:hAnsi="Tahoma" w:cs="Tahoma"/>
          <w:color w:val="000000"/>
          <w:sz w:val="16"/>
          <w:szCs w:val="16"/>
          <w:highlight w:val="yellow"/>
        </w:rPr>
        <w:t>)</w:t>
      </w:r>
    </w:p>
    <w:p w:rsidR="00F25CC1" w:rsidRPr="008B0F58" w:rsidRDefault="00F25CC1" w:rsidP="00C178BC">
      <w:pPr>
        <w:pStyle w:val="ListParagraph"/>
        <w:numPr>
          <w:ilvl w:val="0"/>
          <w:numId w:val="5"/>
        </w:numPr>
        <w:autoSpaceDE w:val="0"/>
        <w:autoSpaceDN w:val="0"/>
        <w:adjustRightInd w:val="0"/>
        <w:spacing w:after="0" w:line="240" w:lineRule="auto"/>
        <w:jc w:val="both"/>
        <w:rPr>
          <w:rFonts w:ascii="Tahoma" w:hAnsi="Tahoma" w:cs="Tahoma"/>
          <w:color w:val="000000"/>
          <w:sz w:val="16"/>
          <w:szCs w:val="16"/>
          <w:highlight w:val="yellow"/>
        </w:rPr>
      </w:pPr>
      <w:r w:rsidRPr="008B0F58">
        <w:rPr>
          <w:rFonts w:ascii="Tahoma" w:hAnsi="Tahoma" w:cs="Tahoma"/>
          <w:color w:val="000000"/>
          <w:sz w:val="16"/>
          <w:szCs w:val="16"/>
          <w:highlight w:val="yellow"/>
        </w:rPr>
        <w:t>Pressure drop</w:t>
      </w:r>
      <w:r w:rsidR="00C178BC" w:rsidRPr="008B0F58">
        <w:rPr>
          <w:rFonts w:ascii="Tahoma" w:hAnsi="Tahoma" w:cs="Tahoma"/>
          <w:color w:val="000000"/>
          <w:sz w:val="16"/>
          <w:szCs w:val="16"/>
          <w:highlight w:val="yellow"/>
        </w:rPr>
        <w:t xml:space="preserve"> across reactor</w:t>
      </w:r>
      <w:r w:rsidR="00841D26" w:rsidRPr="008B0F58">
        <w:rPr>
          <w:rFonts w:ascii="Tahoma" w:hAnsi="Tahoma" w:cs="Tahoma"/>
          <w:color w:val="000000"/>
          <w:sz w:val="16"/>
          <w:szCs w:val="16"/>
          <w:highlight w:val="yellow"/>
        </w:rPr>
        <w:t xml:space="preserve"> (</w:t>
      </w:r>
      <w:proofErr w:type="spellStart"/>
      <w:r w:rsidR="00841D26" w:rsidRPr="008B0F58">
        <w:rPr>
          <w:rFonts w:ascii="Tahoma" w:hAnsi="Tahoma" w:cs="Tahoma"/>
          <w:color w:val="000000"/>
          <w:sz w:val="16"/>
          <w:szCs w:val="16"/>
          <w:highlight w:val="yellow"/>
        </w:rPr>
        <w:t>kPa</w:t>
      </w:r>
      <w:proofErr w:type="spellEnd"/>
      <w:r w:rsidR="00841D26" w:rsidRPr="008B0F58">
        <w:rPr>
          <w:rFonts w:ascii="Tahoma" w:hAnsi="Tahoma" w:cs="Tahoma"/>
          <w:color w:val="000000"/>
          <w:sz w:val="16"/>
          <w:szCs w:val="16"/>
          <w:highlight w:val="yellow"/>
        </w:rPr>
        <w:t>)</w:t>
      </w:r>
    </w:p>
    <w:p w:rsidR="00F25CC1" w:rsidRPr="008B0F58" w:rsidRDefault="00F25CC1" w:rsidP="00C178BC">
      <w:pPr>
        <w:pStyle w:val="ListParagraph"/>
        <w:numPr>
          <w:ilvl w:val="0"/>
          <w:numId w:val="5"/>
        </w:numPr>
        <w:autoSpaceDE w:val="0"/>
        <w:autoSpaceDN w:val="0"/>
        <w:adjustRightInd w:val="0"/>
        <w:spacing w:after="0" w:line="240" w:lineRule="auto"/>
        <w:jc w:val="both"/>
        <w:rPr>
          <w:rFonts w:ascii="Tahoma" w:hAnsi="Tahoma" w:cs="Tahoma"/>
          <w:color w:val="000000"/>
          <w:sz w:val="16"/>
          <w:szCs w:val="16"/>
          <w:highlight w:val="yellow"/>
        </w:rPr>
      </w:pPr>
      <w:r w:rsidRPr="008B0F58">
        <w:rPr>
          <w:rFonts w:ascii="Tahoma" w:hAnsi="Tahoma" w:cs="Tahoma"/>
          <w:color w:val="000000"/>
          <w:sz w:val="16"/>
          <w:szCs w:val="16"/>
          <w:highlight w:val="yellow"/>
        </w:rPr>
        <w:t>Reactor lifetime</w:t>
      </w:r>
      <w:r w:rsidR="00265E5F" w:rsidRPr="008B0F58">
        <w:rPr>
          <w:rFonts w:ascii="Tahoma" w:hAnsi="Tahoma" w:cs="Tahoma"/>
          <w:color w:val="000000"/>
          <w:sz w:val="16"/>
          <w:szCs w:val="16"/>
          <w:highlight w:val="yellow"/>
        </w:rPr>
        <w:t xml:space="preserve"> (</w:t>
      </w:r>
      <w:r w:rsidR="009B4B87" w:rsidRPr="008B0F58">
        <w:rPr>
          <w:rFonts w:ascii="Tahoma" w:hAnsi="Tahoma" w:cs="Tahoma"/>
          <w:color w:val="000000"/>
          <w:sz w:val="16"/>
          <w:szCs w:val="16"/>
          <w:highlight w:val="yellow"/>
        </w:rPr>
        <w:t xml:space="preserve">Liters of total brine </w:t>
      </w:r>
      <w:r w:rsidR="00265E5F" w:rsidRPr="008B0F58">
        <w:rPr>
          <w:rFonts w:ascii="Tahoma" w:hAnsi="Tahoma" w:cs="Tahoma"/>
          <w:color w:val="000000"/>
          <w:sz w:val="16"/>
          <w:szCs w:val="16"/>
          <w:highlight w:val="yellow"/>
        </w:rPr>
        <w:t>flow)</w:t>
      </w:r>
    </w:p>
    <w:p w:rsidR="00D125CB" w:rsidRPr="008B0F58" w:rsidRDefault="00F25CC1" w:rsidP="00C178BC">
      <w:pPr>
        <w:pStyle w:val="ListParagraph"/>
        <w:numPr>
          <w:ilvl w:val="0"/>
          <w:numId w:val="5"/>
        </w:numPr>
        <w:autoSpaceDE w:val="0"/>
        <w:autoSpaceDN w:val="0"/>
        <w:adjustRightInd w:val="0"/>
        <w:spacing w:after="0" w:line="240" w:lineRule="auto"/>
        <w:jc w:val="both"/>
        <w:rPr>
          <w:rFonts w:ascii="Tahoma" w:hAnsi="Tahoma" w:cs="Tahoma"/>
          <w:color w:val="000000"/>
          <w:sz w:val="16"/>
          <w:szCs w:val="16"/>
          <w:highlight w:val="yellow"/>
        </w:rPr>
      </w:pPr>
      <w:r w:rsidRPr="008B0F58">
        <w:rPr>
          <w:rFonts w:ascii="Tahoma" w:hAnsi="Tahoma" w:cs="Tahoma"/>
          <w:color w:val="000000"/>
          <w:sz w:val="16"/>
          <w:szCs w:val="16"/>
          <w:highlight w:val="yellow"/>
        </w:rPr>
        <w:t xml:space="preserve">Fowling time </w:t>
      </w:r>
      <w:r w:rsidR="00C178BC" w:rsidRPr="008B0F58">
        <w:rPr>
          <w:rFonts w:ascii="Tahoma" w:hAnsi="Tahoma" w:cs="Tahoma"/>
          <w:color w:val="000000"/>
          <w:sz w:val="16"/>
          <w:szCs w:val="16"/>
          <w:highlight w:val="yellow"/>
        </w:rPr>
        <w:t>(</w:t>
      </w:r>
      <w:r w:rsidR="009B4B87" w:rsidRPr="008B0F58">
        <w:rPr>
          <w:rFonts w:ascii="Tahoma" w:hAnsi="Tahoma" w:cs="Tahoma"/>
          <w:color w:val="000000"/>
          <w:sz w:val="16"/>
          <w:szCs w:val="16"/>
          <w:highlight w:val="yellow"/>
        </w:rPr>
        <w:t>Liters of total brine flow</w:t>
      </w:r>
      <w:r w:rsidR="00C178BC" w:rsidRPr="008B0F58">
        <w:rPr>
          <w:rFonts w:ascii="Tahoma" w:hAnsi="Tahoma" w:cs="Tahoma"/>
          <w:color w:val="000000"/>
          <w:sz w:val="16"/>
          <w:szCs w:val="16"/>
          <w:highlight w:val="yellow"/>
        </w:rPr>
        <w:t>)</w:t>
      </w:r>
    </w:p>
    <w:p w:rsidR="00425C4D" w:rsidRPr="008B0F58" w:rsidRDefault="00425C4D" w:rsidP="00C178BC">
      <w:pPr>
        <w:pStyle w:val="ListParagraph"/>
        <w:numPr>
          <w:ilvl w:val="0"/>
          <w:numId w:val="5"/>
        </w:numPr>
        <w:autoSpaceDE w:val="0"/>
        <w:autoSpaceDN w:val="0"/>
        <w:adjustRightInd w:val="0"/>
        <w:spacing w:after="0" w:line="240" w:lineRule="auto"/>
        <w:jc w:val="both"/>
        <w:rPr>
          <w:rFonts w:ascii="Tahoma" w:hAnsi="Tahoma" w:cs="Tahoma"/>
          <w:color w:val="000000"/>
          <w:sz w:val="16"/>
          <w:szCs w:val="16"/>
          <w:highlight w:val="yellow"/>
        </w:rPr>
      </w:pPr>
      <w:r w:rsidRPr="008B0F58">
        <w:rPr>
          <w:rFonts w:ascii="Tahoma" w:hAnsi="Tahoma" w:cs="Tahoma"/>
          <w:color w:val="000000"/>
          <w:sz w:val="16"/>
          <w:szCs w:val="16"/>
          <w:highlight w:val="yellow"/>
        </w:rPr>
        <w:t>Chemical stability of removal media</w:t>
      </w:r>
      <w:r w:rsidR="00C178BC" w:rsidRPr="008B0F58">
        <w:rPr>
          <w:rFonts w:ascii="Tahoma" w:hAnsi="Tahoma" w:cs="Tahoma"/>
          <w:color w:val="000000"/>
          <w:sz w:val="16"/>
          <w:szCs w:val="16"/>
          <w:highlight w:val="yellow"/>
        </w:rPr>
        <w:t xml:space="preserve"> (only good for a certain pH</w:t>
      </w:r>
      <w:r w:rsidR="0087106D" w:rsidRPr="008B0F58">
        <w:rPr>
          <w:rFonts w:ascii="Tahoma" w:hAnsi="Tahoma" w:cs="Tahoma"/>
          <w:color w:val="000000"/>
          <w:sz w:val="16"/>
          <w:szCs w:val="16"/>
          <w:highlight w:val="yellow"/>
        </w:rPr>
        <w:t>/chemistry</w:t>
      </w:r>
      <w:r w:rsidR="00C178BC" w:rsidRPr="008B0F58">
        <w:rPr>
          <w:rFonts w:ascii="Tahoma" w:hAnsi="Tahoma" w:cs="Tahoma"/>
          <w:color w:val="000000"/>
          <w:sz w:val="16"/>
          <w:szCs w:val="16"/>
          <w:highlight w:val="yellow"/>
        </w:rPr>
        <w:t xml:space="preserve"> range</w:t>
      </w:r>
      <w:r w:rsidR="0087106D" w:rsidRPr="008B0F58">
        <w:rPr>
          <w:rFonts w:ascii="Tahoma" w:hAnsi="Tahoma" w:cs="Tahoma"/>
          <w:color w:val="000000"/>
          <w:sz w:val="16"/>
          <w:szCs w:val="16"/>
          <w:highlight w:val="yellow"/>
        </w:rPr>
        <w:t>?</w:t>
      </w:r>
      <w:r w:rsidR="00C178BC" w:rsidRPr="008B0F58">
        <w:rPr>
          <w:rFonts w:ascii="Tahoma" w:hAnsi="Tahoma" w:cs="Tahoma"/>
          <w:color w:val="000000"/>
          <w:sz w:val="16"/>
          <w:szCs w:val="16"/>
          <w:highlight w:val="yellow"/>
        </w:rPr>
        <w:t>)</w:t>
      </w:r>
    </w:p>
    <w:p w:rsidR="00425C4D" w:rsidRPr="008B0F58" w:rsidRDefault="00425C4D" w:rsidP="00C178BC">
      <w:pPr>
        <w:pStyle w:val="ListParagraph"/>
        <w:numPr>
          <w:ilvl w:val="0"/>
          <w:numId w:val="5"/>
        </w:numPr>
        <w:autoSpaceDE w:val="0"/>
        <w:autoSpaceDN w:val="0"/>
        <w:adjustRightInd w:val="0"/>
        <w:spacing w:after="0" w:line="240" w:lineRule="auto"/>
        <w:jc w:val="both"/>
        <w:rPr>
          <w:rFonts w:ascii="Tahoma" w:hAnsi="Tahoma" w:cs="Tahoma"/>
          <w:color w:val="000000"/>
          <w:sz w:val="16"/>
          <w:szCs w:val="16"/>
          <w:highlight w:val="yellow"/>
        </w:rPr>
      </w:pPr>
      <w:r w:rsidRPr="008B0F58">
        <w:rPr>
          <w:rFonts w:ascii="Tahoma" w:hAnsi="Tahoma" w:cs="Tahoma"/>
          <w:color w:val="000000"/>
          <w:sz w:val="16"/>
          <w:szCs w:val="16"/>
          <w:highlight w:val="yellow"/>
        </w:rPr>
        <w:t>Thermal stability of removal media</w:t>
      </w:r>
      <w:r w:rsidR="00C178BC" w:rsidRPr="008B0F58">
        <w:rPr>
          <w:rFonts w:ascii="Tahoma" w:hAnsi="Tahoma" w:cs="Tahoma"/>
          <w:color w:val="000000"/>
          <w:sz w:val="16"/>
          <w:szCs w:val="16"/>
          <w:highlight w:val="yellow"/>
        </w:rPr>
        <w:t xml:space="preserve"> (only good for a certain temp range</w:t>
      </w:r>
      <w:r w:rsidR="0087106D" w:rsidRPr="008B0F58">
        <w:rPr>
          <w:rFonts w:ascii="Tahoma" w:hAnsi="Tahoma" w:cs="Tahoma"/>
          <w:color w:val="000000"/>
          <w:sz w:val="16"/>
          <w:szCs w:val="16"/>
          <w:highlight w:val="yellow"/>
        </w:rPr>
        <w:t>?</w:t>
      </w:r>
      <w:r w:rsidR="00C178BC" w:rsidRPr="008B0F58">
        <w:rPr>
          <w:rFonts w:ascii="Tahoma" w:hAnsi="Tahoma" w:cs="Tahoma"/>
          <w:color w:val="000000"/>
          <w:sz w:val="16"/>
          <w:szCs w:val="16"/>
          <w:highlight w:val="yellow"/>
        </w:rPr>
        <w:t>)</w:t>
      </w:r>
    </w:p>
    <w:p w:rsidR="00F73B30" w:rsidRPr="008B0F58" w:rsidRDefault="00F73B30" w:rsidP="00C178BC">
      <w:pPr>
        <w:pStyle w:val="ListParagraph"/>
        <w:numPr>
          <w:ilvl w:val="0"/>
          <w:numId w:val="5"/>
        </w:numPr>
        <w:autoSpaceDE w:val="0"/>
        <w:autoSpaceDN w:val="0"/>
        <w:adjustRightInd w:val="0"/>
        <w:spacing w:after="0" w:line="240" w:lineRule="auto"/>
        <w:jc w:val="both"/>
        <w:rPr>
          <w:rFonts w:ascii="Tahoma" w:hAnsi="Tahoma" w:cs="Tahoma"/>
          <w:color w:val="000000"/>
          <w:sz w:val="16"/>
          <w:szCs w:val="16"/>
          <w:highlight w:val="yellow"/>
        </w:rPr>
      </w:pPr>
      <w:r w:rsidRPr="008B0F58">
        <w:rPr>
          <w:rFonts w:ascii="Tahoma" w:hAnsi="Tahoma" w:cs="Tahoma"/>
          <w:color w:val="000000"/>
          <w:sz w:val="16"/>
          <w:szCs w:val="16"/>
          <w:highlight w:val="yellow"/>
        </w:rPr>
        <w:t xml:space="preserve">Contact efficiency </w:t>
      </w:r>
      <w:r w:rsidR="0087106D" w:rsidRPr="008B0F58">
        <w:rPr>
          <w:rFonts w:ascii="Tahoma" w:hAnsi="Tahoma" w:cs="Tahoma"/>
          <w:color w:val="000000"/>
          <w:sz w:val="16"/>
          <w:szCs w:val="16"/>
          <w:highlight w:val="yellow"/>
        </w:rPr>
        <w:t>(% contact efficiency)</w:t>
      </w:r>
    </w:p>
    <w:p w:rsidR="00F73B30" w:rsidRPr="008B0F58" w:rsidRDefault="00F73B30" w:rsidP="00C178BC">
      <w:pPr>
        <w:pStyle w:val="ListParagraph"/>
        <w:numPr>
          <w:ilvl w:val="0"/>
          <w:numId w:val="5"/>
        </w:numPr>
        <w:autoSpaceDE w:val="0"/>
        <w:autoSpaceDN w:val="0"/>
        <w:adjustRightInd w:val="0"/>
        <w:spacing w:after="0" w:line="240" w:lineRule="auto"/>
        <w:jc w:val="both"/>
        <w:rPr>
          <w:rFonts w:ascii="Tahoma" w:hAnsi="Tahoma" w:cs="Tahoma"/>
          <w:color w:val="000000"/>
          <w:sz w:val="16"/>
          <w:szCs w:val="16"/>
          <w:highlight w:val="yellow"/>
        </w:rPr>
      </w:pPr>
      <w:r w:rsidRPr="008B0F58">
        <w:rPr>
          <w:rFonts w:ascii="Tahoma" w:hAnsi="Tahoma" w:cs="Tahoma"/>
          <w:color w:val="000000"/>
          <w:sz w:val="16"/>
          <w:szCs w:val="16"/>
          <w:highlight w:val="yellow"/>
        </w:rPr>
        <w:t>Scalability</w:t>
      </w:r>
      <w:r w:rsidR="0087106D" w:rsidRPr="008B0F58">
        <w:rPr>
          <w:rFonts w:ascii="Tahoma" w:hAnsi="Tahoma" w:cs="Tahoma"/>
          <w:color w:val="000000"/>
          <w:sz w:val="16"/>
          <w:szCs w:val="16"/>
          <w:highlight w:val="yellow"/>
        </w:rPr>
        <w:t xml:space="preserve"> of reactor</w:t>
      </w:r>
    </w:p>
    <w:p w:rsidR="002F5FDA" w:rsidRPr="008B0F58" w:rsidRDefault="007D313B" w:rsidP="00C178BC">
      <w:pPr>
        <w:pStyle w:val="ListParagraph"/>
        <w:numPr>
          <w:ilvl w:val="0"/>
          <w:numId w:val="5"/>
        </w:numPr>
        <w:autoSpaceDE w:val="0"/>
        <w:autoSpaceDN w:val="0"/>
        <w:adjustRightInd w:val="0"/>
        <w:spacing w:after="0" w:line="240" w:lineRule="auto"/>
        <w:jc w:val="both"/>
        <w:rPr>
          <w:rFonts w:ascii="Tahoma" w:hAnsi="Tahoma" w:cs="Tahoma"/>
          <w:color w:val="000000"/>
          <w:sz w:val="16"/>
          <w:szCs w:val="16"/>
          <w:highlight w:val="yellow"/>
        </w:rPr>
      </w:pPr>
      <w:r w:rsidRPr="008B0F58">
        <w:rPr>
          <w:rFonts w:ascii="Tahoma" w:hAnsi="Tahoma" w:cs="Tahoma"/>
          <w:color w:val="000000"/>
          <w:sz w:val="16"/>
          <w:szCs w:val="16"/>
          <w:highlight w:val="yellow"/>
        </w:rPr>
        <w:t xml:space="preserve">Pre-conditioning of brine carried out before the reactor (pH adjustment, competing REE removal, </w:t>
      </w:r>
      <w:proofErr w:type="spellStart"/>
      <w:r w:rsidRPr="008B0F58">
        <w:rPr>
          <w:rFonts w:ascii="Tahoma" w:hAnsi="Tahoma" w:cs="Tahoma"/>
          <w:color w:val="000000"/>
          <w:sz w:val="16"/>
          <w:szCs w:val="16"/>
          <w:highlight w:val="yellow"/>
        </w:rPr>
        <w:t>etc</w:t>
      </w:r>
      <w:proofErr w:type="spellEnd"/>
      <w:r w:rsidRPr="008B0F58">
        <w:rPr>
          <w:rFonts w:ascii="Tahoma" w:hAnsi="Tahoma" w:cs="Tahoma"/>
          <w:color w:val="000000"/>
          <w:sz w:val="16"/>
          <w:szCs w:val="16"/>
          <w:highlight w:val="yellow"/>
        </w:rPr>
        <w:t>)</w:t>
      </w:r>
    </w:p>
    <w:p w:rsidR="008C0224" w:rsidRDefault="008C0224" w:rsidP="00BC76C8">
      <w:pPr>
        <w:autoSpaceDE w:val="0"/>
        <w:autoSpaceDN w:val="0"/>
        <w:adjustRightInd w:val="0"/>
        <w:spacing w:after="0" w:line="240" w:lineRule="auto"/>
        <w:jc w:val="both"/>
        <w:rPr>
          <w:rFonts w:ascii="Tahoma" w:hAnsi="Tahoma" w:cs="Tahoma"/>
          <w:b/>
          <w:color w:val="000000"/>
          <w:sz w:val="16"/>
          <w:szCs w:val="16"/>
        </w:rPr>
      </w:pPr>
    </w:p>
    <w:p w:rsidR="008C0224" w:rsidRDefault="008C0224" w:rsidP="00BC76C8">
      <w:pPr>
        <w:autoSpaceDE w:val="0"/>
        <w:autoSpaceDN w:val="0"/>
        <w:adjustRightInd w:val="0"/>
        <w:spacing w:after="0" w:line="240" w:lineRule="auto"/>
        <w:jc w:val="both"/>
        <w:rPr>
          <w:rFonts w:ascii="Tahoma" w:hAnsi="Tahoma" w:cs="Tahoma"/>
          <w:b/>
          <w:color w:val="000000"/>
          <w:sz w:val="16"/>
          <w:szCs w:val="16"/>
        </w:rPr>
      </w:pPr>
    </w:p>
    <w:p w:rsidR="008C0224" w:rsidRDefault="008C0224" w:rsidP="00BC76C8">
      <w:pPr>
        <w:autoSpaceDE w:val="0"/>
        <w:autoSpaceDN w:val="0"/>
        <w:adjustRightInd w:val="0"/>
        <w:spacing w:after="0" w:line="240" w:lineRule="auto"/>
        <w:jc w:val="both"/>
        <w:rPr>
          <w:rFonts w:ascii="Tahoma" w:hAnsi="Tahoma" w:cs="Tahoma"/>
          <w:b/>
          <w:color w:val="000000"/>
          <w:sz w:val="16"/>
          <w:szCs w:val="16"/>
        </w:rPr>
      </w:pPr>
    </w:p>
    <w:p w:rsidR="008C0224" w:rsidRDefault="008C0224" w:rsidP="00BC76C8">
      <w:pPr>
        <w:autoSpaceDE w:val="0"/>
        <w:autoSpaceDN w:val="0"/>
        <w:adjustRightInd w:val="0"/>
        <w:spacing w:after="0" w:line="240" w:lineRule="auto"/>
        <w:jc w:val="both"/>
        <w:rPr>
          <w:rFonts w:ascii="Tahoma" w:hAnsi="Tahoma" w:cs="Tahoma"/>
          <w:b/>
          <w:color w:val="000000"/>
          <w:sz w:val="16"/>
          <w:szCs w:val="16"/>
        </w:rPr>
      </w:pPr>
    </w:p>
    <w:p w:rsidR="002E52A4" w:rsidRDefault="001A0817" w:rsidP="00771554">
      <w:pPr>
        <w:rPr>
          <w:rFonts w:ascii="Tahoma" w:hAnsi="Tahoma" w:cs="Tahoma"/>
          <w:b/>
          <w:color w:val="000000"/>
          <w:sz w:val="16"/>
          <w:szCs w:val="16"/>
        </w:rPr>
      </w:pPr>
      <w:r>
        <w:rPr>
          <w:rFonts w:ascii="Tahoma" w:hAnsi="Tahoma" w:cs="Tahoma"/>
          <w:b/>
          <w:color w:val="000000"/>
          <w:sz w:val="16"/>
          <w:szCs w:val="16"/>
        </w:rPr>
        <w:t>Variables describing the ability of the media to be re-used</w:t>
      </w:r>
    </w:p>
    <w:p w:rsidR="00F02F96" w:rsidRPr="00DD7457" w:rsidRDefault="00F02F96" w:rsidP="00771554">
      <w:pPr>
        <w:pStyle w:val="ListParagraph"/>
        <w:numPr>
          <w:ilvl w:val="0"/>
          <w:numId w:val="4"/>
        </w:numPr>
        <w:autoSpaceDE w:val="0"/>
        <w:autoSpaceDN w:val="0"/>
        <w:adjustRightInd w:val="0"/>
        <w:spacing w:after="0" w:line="240" w:lineRule="auto"/>
        <w:jc w:val="both"/>
        <w:rPr>
          <w:rFonts w:ascii="Tahoma" w:hAnsi="Tahoma" w:cs="Tahoma"/>
          <w:color w:val="000000"/>
          <w:sz w:val="16"/>
          <w:szCs w:val="16"/>
          <w:highlight w:val="yellow"/>
        </w:rPr>
      </w:pPr>
      <w:r w:rsidRPr="00DD7457">
        <w:rPr>
          <w:rFonts w:ascii="Tahoma" w:hAnsi="Tahoma" w:cs="Tahoma"/>
          <w:color w:val="000000"/>
          <w:sz w:val="16"/>
          <w:szCs w:val="16"/>
          <w:highlight w:val="yellow"/>
        </w:rPr>
        <w:t>Removal media lifetime (days, hours, number of media regeneration cycle)</w:t>
      </w:r>
    </w:p>
    <w:p w:rsidR="002461A3" w:rsidRPr="00DD7457" w:rsidRDefault="002461A3" w:rsidP="00F02F96">
      <w:pPr>
        <w:pStyle w:val="ListParagraph"/>
        <w:numPr>
          <w:ilvl w:val="0"/>
          <w:numId w:val="4"/>
        </w:numPr>
        <w:autoSpaceDE w:val="0"/>
        <w:autoSpaceDN w:val="0"/>
        <w:adjustRightInd w:val="0"/>
        <w:spacing w:after="0" w:line="240" w:lineRule="auto"/>
        <w:jc w:val="both"/>
        <w:rPr>
          <w:rFonts w:ascii="Tahoma" w:hAnsi="Tahoma" w:cs="Tahoma"/>
          <w:color w:val="000000"/>
          <w:sz w:val="16"/>
          <w:szCs w:val="16"/>
          <w:highlight w:val="yellow"/>
        </w:rPr>
      </w:pPr>
      <w:r w:rsidRPr="00DD7457">
        <w:rPr>
          <w:rFonts w:ascii="Tahoma" w:hAnsi="Tahoma" w:cs="Tahoma"/>
          <w:color w:val="000000"/>
          <w:sz w:val="16"/>
          <w:szCs w:val="16"/>
          <w:highlight w:val="yellow"/>
        </w:rPr>
        <w:t xml:space="preserve">pH </w:t>
      </w:r>
      <w:r w:rsidR="006E240C">
        <w:rPr>
          <w:rFonts w:ascii="Tahoma" w:hAnsi="Tahoma" w:cs="Tahoma"/>
          <w:color w:val="000000"/>
          <w:sz w:val="16"/>
          <w:szCs w:val="16"/>
          <w:highlight w:val="yellow"/>
        </w:rPr>
        <w:t>(</w:t>
      </w:r>
      <w:r w:rsidRPr="00DD7457">
        <w:rPr>
          <w:rFonts w:ascii="Tahoma" w:hAnsi="Tahoma" w:cs="Tahoma"/>
          <w:color w:val="000000"/>
          <w:sz w:val="16"/>
          <w:szCs w:val="16"/>
          <w:highlight w:val="yellow"/>
        </w:rPr>
        <w:t>effect on media re-use</w:t>
      </w:r>
      <w:r w:rsidR="006E240C">
        <w:rPr>
          <w:rFonts w:ascii="Tahoma" w:hAnsi="Tahoma" w:cs="Tahoma"/>
          <w:color w:val="000000"/>
          <w:sz w:val="16"/>
          <w:szCs w:val="16"/>
          <w:highlight w:val="yellow"/>
        </w:rPr>
        <w:t>)</w:t>
      </w:r>
      <w:r w:rsidR="00BC76C8" w:rsidRPr="00DD7457">
        <w:rPr>
          <w:rFonts w:ascii="Tahoma" w:hAnsi="Tahoma" w:cs="Tahoma"/>
          <w:color w:val="000000"/>
          <w:sz w:val="16"/>
          <w:szCs w:val="16"/>
          <w:highlight w:val="yellow"/>
        </w:rPr>
        <w:t xml:space="preserve"> </w:t>
      </w:r>
      <w:r w:rsidR="00C15B39" w:rsidRPr="00DD7457">
        <w:rPr>
          <w:rFonts w:ascii="Tahoma" w:hAnsi="Tahoma" w:cs="Tahoma"/>
          <w:color w:val="000000"/>
          <w:sz w:val="16"/>
          <w:szCs w:val="16"/>
          <w:highlight w:val="yellow"/>
        </w:rPr>
        <w:t>–</w:t>
      </w:r>
      <w:r w:rsidR="00BC76C8" w:rsidRPr="00DD7457">
        <w:rPr>
          <w:rFonts w:ascii="Tahoma" w:hAnsi="Tahoma" w:cs="Tahoma"/>
          <w:color w:val="000000"/>
          <w:sz w:val="16"/>
          <w:szCs w:val="16"/>
          <w:highlight w:val="yellow"/>
        </w:rPr>
        <w:t xml:space="preserve"> </w:t>
      </w:r>
    </w:p>
    <w:p w:rsidR="00C15B39" w:rsidRPr="00DD7457" w:rsidRDefault="00C15B39" w:rsidP="00F02F96">
      <w:pPr>
        <w:pStyle w:val="ListParagraph"/>
        <w:numPr>
          <w:ilvl w:val="0"/>
          <w:numId w:val="4"/>
        </w:numPr>
        <w:autoSpaceDE w:val="0"/>
        <w:autoSpaceDN w:val="0"/>
        <w:adjustRightInd w:val="0"/>
        <w:spacing w:after="0" w:line="240" w:lineRule="auto"/>
        <w:jc w:val="both"/>
        <w:rPr>
          <w:rFonts w:ascii="Tahoma" w:hAnsi="Tahoma" w:cs="Tahoma"/>
          <w:color w:val="000000"/>
          <w:sz w:val="16"/>
          <w:szCs w:val="16"/>
          <w:highlight w:val="yellow"/>
        </w:rPr>
      </w:pPr>
      <w:r w:rsidRPr="00DD7457">
        <w:rPr>
          <w:rFonts w:ascii="Tahoma" w:hAnsi="Tahoma" w:cs="Tahoma"/>
          <w:color w:val="000000"/>
          <w:sz w:val="16"/>
          <w:szCs w:val="16"/>
          <w:highlight w:val="yellow"/>
        </w:rPr>
        <w:t>Reactor</w:t>
      </w:r>
      <w:r w:rsidR="00C2410C" w:rsidRPr="00DD7457">
        <w:rPr>
          <w:rFonts w:ascii="Tahoma" w:hAnsi="Tahoma" w:cs="Tahoma"/>
          <w:color w:val="000000"/>
          <w:sz w:val="16"/>
          <w:szCs w:val="16"/>
          <w:highlight w:val="yellow"/>
        </w:rPr>
        <w:t>/</w:t>
      </w:r>
      <w:r w:rsidR="005D442D" w:rsidRPr="00DD7457">
        <w:rPr>
          <w:rFonts w:ascii="Tahoma" w:hAnsi="Tahoma" w:cs="Tahoma"/>
          <w:color w:val="000000"/>
          <w:sz w:val="16"/>
          <w:szCs w:val="16"/>
          <w:highlight w:val="yellow"/>
        </w:rPr>
        <w:t xml:space="preserve">removal </w:t>
      </w:r>
      <w:r w:rsidR="00C2410C" w:rsidRPr="00DD7457">
        <w:rPr>
          <w:rFonts w:ascii="Tahoma" w:hAnsi="Tahoma" w:cs="Tahoma"/>
          <w:color w:val="000000"/>
          <w:sz w:val="16"/>
          <w:szCs w:val="16"/>
          <w:highlight w:val="yellow"/>
        </w:rPr>
        <w:t>media</w:t>
      </w:r>
      <w:r w:rsidRPr="00DD7457">
        <w:rPr>
          <w:rFonts w:ascii="Tahoma" w:hAnsi="Tahoma" w:cs="Tahoma"/>
          <w:color w:val="000000"/>
          <w:sz w:val="16"/>
          <w:szCs w:val="16"/>
          <w:highlight w:val="yellow"/>
        </w:rPr>
        <w:t xml:space="preserve"> reversibility- </w:t>
      </w:r>
      <w:r w:rsidR="00C2410C" w:rsidRPr="00DD7457">
        <w:rPr>
          <w:rFonts w:ascii="Tahoma" w:hAnsi="Tahoma" w:cs="Tahoma"/>
          <w:color w:val="000000"/>
          <w:sz w:val="16"/>
          <w:szCs w:val="16"/>
          <w:highlight w:val="yellow"/>
        </w:rPr>
        <w:t>(can media be re-used</w:t>
      </w:r>
      <w:r w:rsidR="006E240C">
        <w:rPr>
          <w:rFonts w:ascii="Tahoma" w:hAnsi="Tahoma" w:cs="Tahoma"/>
          <w:color w:val="000000"/>
          <w:sz w:val="16"/>
          <w:szCs w:val="16"/>
          <w:highlight w:val="yellow"/>
        </w:rPr>
        <w:t>- Yes/No</w:t>
      </w:r>
      <w:r w:rsidR="00C2410C" w:rsidRPr="00DD7457">
        <w:rPr>
          <w:rFonts w:ascii="Tahoma" w:hAnsi="Tahoma" w:cs="Tahoma"/>
          <w:color w:val="000000"/>
          <w:sz w:val="16"/>
          <w:szCs w:val="16"/>
          <w:highlight w:val="yellow"/>
        </w:rPr>
        <w:t>)</w:t>
      </w:r>
    </w:p>
    <w:p w:rsidR="00D328ED" w:rsidRPr="00DD7457" w:rsidRDefault="00D031F6" w:rsidP="00F02F96">
      <w:pPr>
        <w:pStyle w:val="ListParagraph"/>
        <w:numPr>
          <w:ilvl w:val="0"/>
          <w:numId w:val="4"/>
        </w:numPr>
        <w:autoSpaceDE w:val="0"/>
        <w:autoSpaceDN w:val="0"/>
        <w:adjustRightInd w:val="0"/>
        <w:spacing w:after="0" w:line="240" w:lineRule="auto"/>
        <w:jc w:val="both"/>
        <w:rPr>
          <w:rFonts w:ascii="Tahoma" w:hAnsi="Tahoma" w:cs="Tahoma"/>
          <w:color w:val="000000"/>
          <w:sz w:val="16"/>
          <w:szCs w:val="16"/>
          <w:highlight w:val="yellow"/>
        </w:rPr>
      </w:pPr>
      <w:r w:rsidRPr="00DD7457">
        <w:rPr>
          <w:rFonts w:ascii="Tahoma" w:hAnsi="Tahoma" w:cs="Tahoma"/>
          <w:color w:val="000000"/>
          <w:sz w:val="16"/>
          <w:szCs w:val="16"/>
          <w:highlight w:val="yellow"/>
        </w:rPr>
        <w:t>Chemical stripping agent use to remove REE from media</w:t>
      </w:r>
      <w:r w:rsidR="0011341C" w:rsidRPr="00DD7457">
        <w:rPr>
          <w:rFonts w:ascii="Tahoma" w:hAnsi="Tahoma" w:cs="Tahoma"/>
          <w:color w:val="000000"/>
          <w:sz w:val="16"/>
          <w:szCs w:val="16"/>
          <w:highlight w:val="yellow"/>
        </w:rPr>
        <w:t xml:space="preserve"> (Nitric acid, Hydrochloric acid</w:t>
      </w:r>
      <w:r w:rsidR="006E240C">
        <w:rPr>
          <w:rFonts w:ascii="Tahoma" w:hAnsi="Tahoma" w:cs="Tahoma"/>
          <w:color w:val="000000"/>
          <w:sz w:val="16"/>
          <w:szCs w:val="16"/>
          <w:highlight w:val="yellow"/>
        </w:rPr>
        <w:t>, etc.</w:t>
      </w:r>
      <w:r w:rsidR="0011341C" w:rsidRPr="00DD7457">
        <w:rPr>
          <w:rFonts w:ascii="Tahoma" w:hAnsi="Tahoma" w:cs="Tahoma"/>
          <w:color w:val="000000"/>
          <w:sz w:val="16"/>
          <w:szCs w:val="16"/>
          <w:highlight w:val="yellow"/>
        </w:rPr>
        <w:t>)</w:t>
      </w:r>
    </w:p>
    <w:p w:rsidR="00D328ED" w:rsidRPr="00DD7457" w:rsidRDefault="00D328ED" w:rsidP="00F02F96">
      <w:pPr>
        <w:pStyle w:val="ListParagraph"/>
        <w:numPr>
          <w:ilvl w:val="0"/>
          <w:numId w:val="4"/>
        </w:numPr>
        <w:autoSpaceDE w:val="0"/>
        <w:autoSpaceDN w:val="0"/>
        <w:adjustRightInd w:val="0"/>
        <w:spacing w:after="0" w:line="240" w:lineRule="auto"/>
        <w:jc w:val="both"/>
        <w:rPr>
          <w:rFonts w:ascii="Tahoma" w:hAnsi="Tahoma" w:cs="Tahoma"/>
          <w:color w:val="000000"/>
          <w:sz w:val="16"/>
          <w:szCs w:val="16"/>
          <w:highlight w:val="yellow"/>
        </w:rPr>
      </w:pPr>
      <w:r w:rsidRPr="00DD7457">
        <w:rPr>
          <w:rFonts w:ascii="Tahoma" w:hAnsi="Tahoma" w:cs="Tahoma"/>
          <w:color w:val="000000"/>
          <w:sz w:val="16"/>
          <w:szCs w:val="16"/>
          <w:highlight w:val="yellow"/>
        </w:rPr>
        <w:t>Chemical stripping agent concentration</w:t>
      </w:r>
      <w:r w:rsidR="00D031F6" w:rsidRPr="00DD7457">
        <w:rPr>
          <w:rFonts w:ascii="Tahoma" w:hAnsi="Tahoma" w:cs="Tahoma"/>
          <w:color w:val="000000"/>
          <w:sz w:val="16"/>
          <w:szCs w:val="16"/>
          <w:highlight w:val="yellow"/>
        </w:rPr>
        <w:t xml:space="preserve"> (</w:t>
      </w:r>
      <w:proofErr w:type="spellStart"/>
      <w:r w:rsidR="00D031F6" w:rsidRPr="00DD7457">
        <w:rPr>
          <w:rFonts w:ascii="Tahoma" w:hAnsi="Tahoma" w:cs="Tahoma"/>
          <w:color w:val="000000"/>
          <w:sz w:val="16"/>
          <w:szCs w:val="16"/>
          <w:highlight w:val="yellow"/>
        </w:rPr>
        <w:t>mol</w:t>
      </w:r>
      <w:proofErr w:type="spellEnd"/>
      <w:r w:rsidR="00D031F6" w:rsidRPr="00DD7457">
        <w:rPr>
          <w:rFonts w:ascii="Tahoma" w:hAnsi="Tahoma" w:cs="Tahoma"/>
          <w:color w:val="000000"/>
          <w:sz w:val="16"/>
          <w:szCs w:val="16"/>
          <w:highlight w:val="yellow"/>
        </w:rPr>
        <w:t>/L)</w:t>
      </w:r>
    </w:p>
    <w:p w:rsidR="004E754D" w:rsidRPr="00DD7457" w:rsidRDefault="004E754D" w:rsidP="00F02F96">
      <w:pPr>
        <w:pStyle w:val="ListParagraph"/>
        <w:numPr>
          <w:ilvl w:val="0"/>
          <w:numId w:val="4"/>
        </w:numPr>
        <w:autoSpaceDE w:val="0"/>
        <w:autoSpaceDN w:val="0"/>
        <w:adjustRightInd w:val="0"/>
        <w:spacing w:after="0" w:line="240" w:lineRule="auto"/>
        <w:jc w:val="both"/>
        <w:rPr>
          <w:rFonts w:ascii="Tahoma" w:hAnsi="Tahoma" w:cs="Tahoma"/>
          <w:color w:val="000000"/>
          <w:sz w:val="16"/>
          <w:szCs w:val="16"/>
          <w:highlight w:val="yellow"/>
        </w:rPr>
      </w:pPr>
      <w:r w:rsidRPr="00DD7457">
        <w:rPr>
          <w:rFonts w:ascii="Tahoma" w:hAnsi="Tahoma" w:cs="Tahoma"/>
          <w:color w:val="000000"/>
          <w:sz w:val="16"/>
          <w:szCs w:val="16"/>
          <w:highlight w:val="yellow"/>
        </w:rPr>
        <w:t xml:space="preserve">Percent of REE removed from </w:t>
      </w:r>
      <w:r w:rsidR="00D031F6" w:rsidRPr="00DD7457">
        <w:rPr>
          <w:rFonts w:ascii="Tahoma" w:hAnsi="Tahoma" w:cs="Tahoma"/>
          <w:color w:val="000000"/>
          <w:sz w:val="16"/>
          <w:szCs w:val="16"/>
          <w:highlight w:val="yellow"/>
        </w:rPr>
        <w:t xml:space="preserve">media (% removed through </w:t>
      </w:r>
      <w:r w:rsidR="006E240C">
        <w:rPr>
          <w:rFonts w:ascii="Tahoma" w:hAnsi="Tahoma" w:cs="Tahoma"/>
          <w:color w:val="000000"/>
          <w:sz w:val="16"/>
          <w:szCs w:val="16"/>
          <w:highlight w:val="yellow"/>
        </w:rPr>
        <w:t>during media ‘rinse’)</w:t>
      </w:r>
    </w:p>
    <w:p w:rsidR="002461A3" w:rsidRPr="002E52A4" w:rsidRDefault="002461A3" w:rsidP="00BC76C8">
      <w:pPr>
        <w:autoSpaceDE w:val="0"/>
        <w:autoSpaceDN w:val="0"/>
        <w:adjustRightInd w:val="0"/>
        <w:spacing w:after="0" w:line="240" w:lineRule="auto"/>
        <w:jc w:val="both"/>
        <w:rPr>
          <w:rFonts w:ascii="Tahoma" w:hAnsi="Tahoma" w:cs="Tahoma"/>
          <w:color w:val="000000"/>
          <w:sz w:val="16"/>
          <w:szCs w:val="16"/>
        </w:rPr>
      </w:pPr>
    </w:p>
    <w:p w:rsidR="002E52A4" w:rsidRDefault="002E52A4" w:rsidP="00BC76C8">
      <w:pPr>
        <w:autoSpaceDE w:val="0"/>
        <w:autoSpaceDN w:val="0"/>
        <w:adjustRightInd w:val="0"/>
        <w:spacing w:after="0" w:line="240" w:lineRule="auto"/>
        <w:jc w:val="both"/>
        <w:rPr>
          <w:rFonts w:ascii="Tahoma" w:hAnsi="Tahoma" w:cs="Tahoma"/>
          <w:color w:val="000000"/>
          <w:sz w:val="16"/>
          <w:szCs w:val="16"/>
        </w:rPr>
      </w:pPr>
    </w:p>
    <w:p w:rsidR="00107772" w:rsidRDefault="003A00A8" w:rsidP="00BC76C8">
      <w:pPr>
        <w:autoSpaceDE w:val="0"/>
        <w:autoSpaceDN w:val="0"/>
        <w:adjustRightInd w:val="0"/>
        <w:spacing w:after="0" w:line="240" w:lineRule="auto"/>
        <w:jc w:val="both"/>
        <w:rPr>
          <w:rFonts w:ascii="Tahoma" w:hAnsi="Tahoma" w:cs="Tahoma"/>
          <w:b/>
          <w:color w:val="000000"/>
          <w:sz w:val="16"/>
          <w:szCs w:val="16"/>
        </w:rPr>
      </w:pPr>
      <w:r>
        <w:rPr>
          <w:rFonts w:ascii="Tahoma" w:hAnsi="Tahoma" w:cs="Tahoma"/>
          <w:b/>
          <w:color w:val="000000"/>
          <w:sz w:val="16"/>
          <w:szCs w:val="16"/>
        </w:rPr>
        <w:t>Techno economic</w:t>
      </w:r>
      <w:r w:rsidR="003A0185">
        <w:rPr>
          <w:rFonts w:ascii="Tahoma" w:hAnsi="Tahoma" w:cs="Tahoma"/>
          <w:b/>
          <w:color w:val="000000"/>
          <w:sz w:val="16"/>
          <w:szCs w:val="16"/>
        </w:rPr>
        <w:t xml:space="preserve"> and process</w:t>
      </w:r>
      <w:r w:rsidR="00107772" w:rsidRPr="00BC76C8">
        <w:rPr>
          <w:rFonts w:ascii="Tahoma" w:hAnsi="Tahoma" w:cs="Tahoma"/>
          <w:b/>
          <w:color w:val="000000"/>
          <w:sz w:val="16"/>
          <w:szCs w:val="16"/>
        </w:rPr>
        <w:t xml:space="preserve"> economics</w:t>
      </w:r>
    </w:p>
    <w:p w:rsidR="0051136C" w:rsidRPr="00BC76C8" w:rsidRDefault="0051136C" w:rsidP="00BC76C8">
      <w:pPr>
        <w:autoSpaceDE w:val="0"/>
        <w:autoSpaceDN w:val="0"/>
        <w:adjustRightInd w:val="0"/>
        <w:spacing w:after="0" w:line="240" w:lineRule="auto"/>
        <w:jc w:val="both"/>
        <w:rPr>
          <w:rFonts w:ascii="Tahoma" w:hAnsi="Tahoma" w:cs="Tahoma"/>
          <w:b/>
          <w:color w:val="000000"/>
          <w:sz w:val="16"/>
          <w:szCs w:val="16"/>
        </w:rPr>
      </w:pPr>
    </w:p>
    <w:p w:rsidR="00BD7920" w:rsidRDefault="00BD7920" w:rsidP="00BD7920">
      <w:pPr>
        <w:pStyle w:val="ListParagraph"/>
        <w:numPr>
          <w:ilvl w:val="0"/>
          <w:numId w:val="7"/>
        </w:numPr>
        <w:autoSpaceDE w:val="0"/>
        <w:autoSpaceDN w:val="0"/>
        <w:adjustRightInd w:val="0"/>
        <w:spacing w:after="0" w:line="240" w:lineRule="auto"/>
        <w:jc w:val="both"/>
        <w:rPr>
          <w:rFonts w:ascii="Tahoma" w:hAnsi="Tahoma" w:cs="Tahoma"/>
          <w:color w:val="000000"/>
          <w:sz w:val="16"/>
          <w:szCs w:val="16"/>
        </w:rPr>
      </w:pPr>
      <w:r>
        <w:rPr>
          <w:rFonts w:ascii="Tahoma" w:hAnsi="Tahoma" w:cs="Tahoma"/>
          <w:color w:val="000000"/>
          <w:sz w:val="16"/>
          <w:szCs w:val="16"/>
        </w:rPr>
        <w:t>Brine flow rate (</w:t>
      </w:r>
      <w:r w:rsidR="009E4A3A">
        <w:rPr>
          <w:rFonts w:ascii="Tahoma" w:hAnsi="Tahoma" w:cs="Tahoma"/>
          <w:color w:val="000000"/>
          <w:sz w:val="16"/>
          <w:szCs w:val="16"/>
        </w:rPr>
        <w:t>L</w:t>
      </w:r>
      <w:r>
        <w:rPr>
          <w:rFonts w:ascii="Tahoma" w:hAnsi="Tahoma" w:cs="Tahoma"/>
          <w:color w:val="000000"/>
          <w:sz w:val="16"/>
          <w:szCs w:val="16"/>
        </w:rPr>
        <w:t>/minute)</w:t>
      </w:r>
    </w:p>
    <w:p w:rsidR="00BD7920" w:rsidRPr="00BD7920" w:rsidRDefault="00BD7920" w:rsidP="00BD7920">
      <w:pPr>
        <w:pStyle w:val="ListParagraph"/>
        <w:numPr>
          <w:ilvl w:val="0"/>
          <w:numId w:val="7"/>
        </w:numPr>
        <w:autoSpaceDE w:val="0"/>
        <w:autoSpaceDN w:val="0"/>
        <w:adjustRightInd w:val="0"/>
        <w:spacing w:after="0" w:line="240" w:lineRule="auto"/>
        <w:jc w:val="both"/>
        <w:rPr>
          <w:rFonts w:ascii="Tahoma" w:hAnsi="Tahoma" w:cs="Tahoma"/>
          <w:color w:val="000000"/>
          <w:sz w:val="16"/>
          <w:szCs w:val="16"/>
        </w:rPr>
      </w:pPr>
      <w:r>
        <w:rPr>
          <w:rFonts w:ascii="Tahoma" w:hAnsi="Tahoma" w:cs="Tahoma"/>
          <w:color w:val="000000"/>
          <w:sz w:val="16"/>
          <w:szCs w:val="16"/>
        </w:rPr>
        <w:t>REE concentration in brine (g/</w:t>
      </w:r>
      <w:r w:rsidR="009E4A3A">
        <w:rPr>
          <w:rFonts w:ascii="Tahoma" w:hAnsi="Tahoma" w:cs="Tahoma"/>
          <w:color w:val="000000"/>
          <w:sz w:val="16"/>
          <w:szCs w:val="16"/>
        </w:rPr>
        <w:t>L</w:t>
      </w:r>
      <w:r>
        <w:rPr>
          <w:rFonts w:ascii="Tahoma" w:hAnsi="Tahoma" w:cs="Tahoma"/>
          <w:color w:val="000000"/>
          <w:sz w:val="16"/>
          <w:szCs w:val="16"/>
        </w:rPr>
        <w:t>)</w:t>
      </w:r>
    </w:p>
    <w:p w:rsidR="00107772" w:rsidRPr="00CD0ABC" w:rsidRDefault="00107772" w:rsidP="00CD0ABC">
      <w:pPr>
        <w:pStyle w:val="ListParagraph"/>
        <w:numPr>
          <w:ilvl w:val="0"/>
          <w:numId w:val="7"/>
        </w:numPr>
        <w:autoSpaceDE w:val="0"/>
        <w:autoSpaceDN w:val="0"/>
        <w:adjustRightInd w:val="0"/>
        <w:spacing w:after="0" w:line="240" w:lineRule="auto"/>
        <w:jc w:val="both"/>
        <w:rPr>
          <w:rFonts w:ascii="Tahoma" w:hAnsi="Tahoma" w:cs="Tahoma"/>
          <w:color w:val="000000"/>
          <w:sz w:val="16"/>
          <w:szCs w:val="16"/>
        </w:rPr>
      </w:pPr>
      <w:r w:rsidRPr="00CD0ABC">
        <w:rPr>
          <w:rFonts w:ascii="Tahoma" w:hAnsi="Tahoma" w:cs="Tahoma"/>
          <w:color w:val="000000"/>
          <w:sz w:val="16"/>
          <w:szCs w:val="16"/>
        </w:rPr>
        <w:t>REE recovery am</w:t>
      </w:r>
      <w:r w:rsidR="003A00A8">
        <w:rPr>
          <w:rFonts w:ascii="Tahoma" w:hAnsi="Tahoma" w:cs="Tahoma"/>
          <w:color w:val="000000"/>
          <w:sz w:val="16"/>
          <w:szCs w:val="16"/>
        </w:rPr>
        <w:t>oun</w:t>
      </w:r>
      <w:r w:rsidRPr="00CD0ABC">
        <w:rPr>
          <w:rFonts w:ascii="Tahoma" w:hAnsi="Tahoma" w:cs="Tahoma"/>
          <w:color w:val="000000"/>
          <w:sz w:val="16"/>
          <w:szCs w:val="16"/>
        </w:rPr>
        <w:t>t</w:t>
      </w:r>
      <w:r w:rsidR="003A00A8">
        <w:rPr>
          <w:rFonts w:ascii="Tahoma" w:hAnsi="Tahoma" w:cs="Tahoma"/>
          <w:color w:val="000000"/>
          <w:sz w:val="16"/>
          <w:szCs w:val="16"/>
        </w:rPr>
        <w:t xml:space="preserve"> per brine flow rate</w:t>
      </w:r>
      <w:r w:rsidR="00802F56">
        <w:rPr>
          <w:rFonts w:ascii="Tahoma" w:hAnsi="Tahoma" w:cs="Tahoma"/>
          <w:color w:val="000000"/>
          <w:sz w:val="16"/>
          <w:szCs w:val="16"/>
        </w:rPr>
        <w:t xml:space="preserve">  (grams/</w:t>
      </w:r>
      <w:r w:rsidR="009E4A3A">
        <w:rPr>
          <w:rFonts w:ascii="Tahoma" w:hAnsi="Tahoma" w:cs="Tahoma"/>
          <w:color w:val="000000"/>
          <w:sz w:val="16"/>
          <w:szCs w:val="16"/>
        </w:rPr>
        <w:t>L</w:t>
      </w:r>
      <w:r w:rsidR="00802F56">
        <w:rPr>
          <w:rFonts w:ascii="Tahoma" w:hAnsi="Tahoma" w:cs="Tahoma"/>
          <w:color w:val="000000"/>
          <w:sz w:val="16"/>
          <w:szCs w:val="16"/>
        </w:rPr>
        <w:t>)</w:t>
      </w:r>
    </w:p>
    <w:p w:rsidR="00107772" w:rsidRPr="00CD0ABC" w:rsidRDefault="00107772" w:rsidP="00CD0ABC">
      <w:pPr>
        <w:pStyle w:val="ListParagraph"/>
        <w:numPr>
          <w:ilvl w:val="0"/>
          <w:numId w:val="7"/>
        </w:numPr>
        <w:autoSpaceDE w:val="0"/>
        <w:autoSpaceDN w:val="0"/>
        <w:adjustRightInd w:val="0"/>
        <w:spacing w:after="0" w:line="240" w:lineRule="auto"/>
        <w:jc w:val="both"/>
        <w:rPr>
          <w:rFonts w:ascii="Tahoma" w:hAnsi="Tahoma" w:cs="Tahoma"/>
          <w:color w:val="000000"/>
          <w:sz w:val="16"/>
          <w:szCs w:val="16"/>
        </w:rPr>
      </w:pPr>
      <w:r w:rsidRPr="00CD0ABC">
        <w:rPr>
          <w:rFonts w:ascii="Tahoma" w:hAnsi="Tahoma" w:cs="Tahoma"/>
          <w:color w:val="000000"/>
          <w:sz w:val="16"/>
          <w:szCs w:val="16"/>
        </w:rPr>
        <w:t>Process size</w:t>
      </w:r>
      <w:r w:rsidR="00CD0ABC" w:rsidRPr="00CD0ABC">
        <w:rPr>
          <w:rFonts w:ascii="Tahoma" w:hAnsi="Tahoma" w:cs="Tahoma"/>
          <w:color w:val="000000"/>
          <w:sz w:val="16"/>
          <w:szCs w:val="16"/>
        </w:rPr>
        <w:t xml:space="preserve"> (brine volume </w:t>
      </w:r>
      <w:r w:rsidR="002543E0">
        <w:rPr>
          <w:rFonts w:ascii="Tahoma" w:hAnsi="Tahoma" w:cs="Tahoma"/>
          <w:color w:val="000000"/>
          <w:sz w:val="16"/>
          <w:szCs w:val="16"/>
        </w:rPr>
        <w:t xml:space="preserve">in Liters </w:t>
      </w:r>
      <w:r w:rsidR="00CD0ABC" w:rsidRPr="00CD0ABC">
        <w:rPr>
          <w:rFonts w:ascii="Tahoma" w:hAnsi="Tahoma" w:cs="Tahoma"/>
          <w:color w:val="000000"/>
          <w:sz w:val="16"/>
          <w:szCs w:val="16"/>
        </w:rPr>
        <w:t>processed per day)</w:t>
      </w:r>
    </w:p>
    <w:p w:rsidR="00802F56" w:rsidRPr="00802F56" w:rsidRDefault="00802F56" w:rsidP="00802F56">
      <w:pPr>
        <w:pStyle w:val="ListParagraph"/>
        <w:numPr>
          <w:ilvl w:val="0"/>
          <w:numId w:val="7"/>
        </w:numPr>
        <w:autoSpaceDE w:val="0"/>
        <w:autoSpaceDN w:val="0"/>
        <w:adjustRightInd w:val="0"/>
        <w:spacing w:after="0" w:line="240" w:lineRule="auto"/>
        <w:jc w:val="both"/>
        <w:rPr>
          <w:rFonts w:ascii="Tahoma" w:hAnsi="Tahoma" w:cs="Tahoma"/>
          <w:color w:val="000000"/>
          <w:sz w:val="16"/>
          <w:szCs w:val="16"/>
        </w:rPr>
      </w:pPr>
      <w:r>
        <w:rPr>
          <w:rFonts w:ascii="Tahoma" w:hAnsi="Tahoma" w:cs="Tahoma"/>
          <w:color w:val="000000"/>
          <w:sz w:val="16"/>
          <w:szCs w:val="16"/>
        </w:rPr>
        <w:t>Total annual REE recovered per year  (tons)</w:t>
      </w:r>
    </w:p>
    <w:p w:rsidR="0026079B" w:rsidRPr="0026079B" w:rsidRDefault="0026079B" w:rsidP="0026079B">
      <w:pPr>
        <w:pStyle w:val="ListParagraph"/>
        <w:numPr>
          <w:ilvl w:val="0"/>
          <w:numId w:val="7"/>
        </w:numPr>
        <w:autoSpaceDE w:val="0"/>
        <w:autoSpaceDN w:val="0"/>
        <w:adjustRightInd w:val="0"/>
        <w:spacing w:after="0" w:line="240" w:lineRule="auto"/>
        <w:jc w:val="both"/>
        <w:rPr>
          <w:rFonts w:ascii="Tahoma" w:hAnsi="Tahoma" w:cs="Tahoma"/>
          <w:color w:val="000000"/>
          <w:sz w:val="16"/>
          <w:szCs w:val="16"/>
        </w:rPr>
      </w:pPr>
      <w:r>
        <w:rPr>
          <w:rFonts w:ascii="Tahoma" w:hAnsi="Tahoma" w:cs="Tahoma"/>
          <w:color w:val="000000"/>
          <w:sz w:val="16"/>
          <w:szCs w:val="16"/>
        </w:rPr>
        <w:t>Base year for analysis assumptions</w:t>
      </w:r>
    </w:p>
    <w:p w:rsidR="00107772" w:rsidRPr="00CD0ABC" w:rsidRDefault="00107772" w:rsidP="00CD0ABC">
      <w:pPr>
        <w:pStyle w:val="ListParagraph"/>
        <w:numPr>
          <w:ilvl w:val="0"/>
          <w:numId w:val="7"/>
        </w:numPr>
        <w:autoSpaceDE w:val="0"/>
        <w:autoSpaceDN w:val="0"/>
        <w:adjustRightInd w:val="0"/>
        <w:spacing w:after="0" w:line="240" w:lineRule="auto"/>
        <w:jc w:val="both"/>
        <w:rPr>
          <w:rFonts w:ascii="Tahoma" w:hAnsi="Tahoma" w:cs="Tahoma"/>
          <w:color w:val="000000"/>
          <w:sz w:val="16"/>
          <w:szCs w:val="16"/>
        </w:rPr>
      </w:pPr>
      <w:r w:rsidRPr="00CD0ABC">
        <w:rPr>
          <w:rFonts w:ascii="Tahoma" w:hAnsi="Tahoma" w:cs="Tahoma"/>
          <w:color w:val="000000"/>
          <w:sz w:val="16"/>
          <w:szCs w:val="16"/>
        </w:rPr>
        <w:t>REE market price</w:t>
      </w:r>
    </w:p>
    <w:p w:rsidR="00773307" w:rsidRPr="00773307" w:rsidRDefault="00773307" w:rsidP="00773307">
      <w:pPr>
        <w:pStyle w:val="ListParagraph"/>
        <w:numPr>
          <w:ilvl w:val="0"/>
          <w:numId w:val="7"/>
        </w:numPr>
        <w:autoSpaceDE w:val="0"/>
        <w:autoSpaceDN w:val="0"/>
        <w:adjustRightInd w:val="0"/>
        <w:spacing w:after="0" w:line="240" w:lineRule="auto"/>
        <w:jc w:val="both"/>
        <w:rPr>
          <w:rFonts w:ascii="Tahoma" w:hAnsi="Tahoma" w:cs="Tahoma"/>
          <w:color w:val="000000"/>
          <w:sz w:val="16"/>
          <w:szCs w:val="16"/>
        </w:rPr>
      </w:pPr>
      <w:r w:rsidRPr="00CD0ABC">
        <w:rPr>
          <w:rFonts w:ascii="Tahoma" w:hAnsi="Tahoma" w:cs="Tahoma"/>
          <w:color w:val="000000"/>
          <w:sz w:val="16"/>
          <w:szCs w:val="16"/>
        </w:rPr>
        <w:t>Removal media cost/production cost</w:t>
      </w:r>
    </w:p>
    <w:p w:rsidR="00107772" w:rsidRPr="00CD0ABC" w:rsidRDefault="00107772" w:rsidP="00CD0ABC">
      <w:pPr>
        <w:pStyle w:val="ListParagraph"/>
        <w:numPr>
          <w:ilvl w:val="0"/>
          <w:numId w:val="7"/>
        </w:numPr>
        <w:autoSpaceDE w:val="0"/>
        <w:autoSpaceDN w:val="0"/>
        <w:adjustRightInd w:val="0"/>
        <w:spacing w:after="0" w:line="240" w:lineRule="auto"/>
        <w:jc w:val="both"/>
        <w:rPr>
          <w:rFonts w:ascii="Tahoma" w:hAnsi="Tahoma" w:cs="Tahoma"/>
          <w:color w:val="000000"/>
          <w:sz w:val="16"/>
          <w:szCs w:val="16"/>
        </w:rPr>
      </w:pPr>
      <w:r w:rsidRPr="00CD0ABC">
        <w:rPr>
          <w:rFonts w:ascii="Tahoma" w:hAnsi="Tahoma" w:cs="Tahoma"/>
          <w:color w:val="000000"/>
          <w:sz w:val="16"/>
          <w:szCs w:val="16"/>
        </w:rPr>
        <w:t>Capital costs</w:t>
      </w:r>
    </w:p>
    <w:p w:rsidR="002F5FDA" w:rsidRPr="00CD0ABC" w:rsidRDefault="002F5FDA" w:rsidP="00CD0ABC">
      <w:pPr>
        <w:pStyle w:val="ListParagraph"/>
        <w:numPr>
          <w:ilvl w:val="0"/>
          <w:numId w:val="7"/>
        </w:numPr>
        <w:autoSpaceDE w:val="0"/>
        <w:autoSpaceDN w:val="0"/>
        <w:adjustRightInd w:val="0"/>
        <w:spacing w:after="0" w:line="240" w:lineRule="auto"/>
        <w:jc w:val="both"/>
        <w:rPr>
          <w:rFonts w:ascii="Tahoma" w:hAnsi="Tahoma" w:cs="Tahoma"/>
          <w:color w:val="000000"/>
          <w:sz w:val="16"/>
          <w:szCs w:val="16"/>
        </w:rPr>
      </w:pPr>
      <w:r w:rsidRPr="00CD0ABC">
        <w:rPr>
          <w:rFonts w:ascii="Tahoma" w:hAnsi="Tahoma" w:cs="Tahoma"/>
          <w:color w:val="000000"/>
          <w:sz w:val="16"/>
          <w:szCs w:val="16"/>
        </w:rPr>
        <w:t>Energy cost</w:t>
      </w:r>
    </w:p>
    <w:p w:rsidR="002F5FDA" w:rsidRPr="00CD0ABC" w:rsidRDefault="002F5FDA" w:rsidP="00CD0ABC">
      <w:pPr>
        <w:pStyle w:val="ListParagraph"/>
        <w:numPr>
          <w:ilvl w:val="0"/>
          <w:numId w:val="7"/>
        </w:numPr>
        <w:autoSpaceDE w:val="0"/>
        <w:autoSpaceDN w:val="0"/>
        <w:adjustRightInd w:val="0"/>
        <w:spacing w:after="0" w:line="240" w:lineRule="auto"/>
        <w:jc w:val="both"/>
        <w:rPr>
          <w:rFonts w:ascii="Tahoma" w:hAnsi="Tahoma" w:cs="Tahoma"/>
          <w:color w:val="000000"/>
          <w:sz w:val="16"/>
          <w:szCs w:val="16"/>
        </w:rPr>
      </w:pPr>
      <w:r w:rsidRPr="00CD0ABC">
        <w:rPr>
          <w:rFonts w:ascii="Tahoma" w:hAnsi="Tahoma" w:cs="Tahoma"/>
          <w:color w:val="000000"/>
          <w:sz w:val="16"/>
          <w:szCs w:val="16"/>
        </w:rPr>
        <w:t>Labor cost</w:t>
      </w:r>
    </w:p>
    <w:p w:rsidR="002F5FDA" w:rsidRPr="00CD0ABC" w:rsidRDefault="002F5FDA" w:rsidP="00CD0ABC">
      <w:pPr>
        <w:pStyle w:val="ListParagraph"/>
        <w:numPr>
          <w:ilvl w:val="0"/>
          <w:numId w:val="7"/>
        </w:numPr>
        <w:autoSpaceDE w:val="0"/>
        <w:autoSpaceDN w:val="0"/>
        <w:adjustRightInd w:val="0"/>
        <w:spacing w:after="0" w:line="240" w:lineRule="auto"/>
        <w:jc w:val="both"/>
        <w:rPr>
          <w:rFonts w:ascii="Tahoma" w:hAnsi="Tahoma" w:cs="Tahoma"/>
          <w:color w:val="000000"/>
          <w:sz w:val="16"/>
          <w:szCs w:val="16"/>
        </w:rPr>
      </w:pPr>
      <w:r w:rsidRPr="00CD0ABC">
        <w:rPr>
          <w:rFonts w:ascii="Tahoma" w:hAnsi="Tahoma" w:cs="Tahoma"/>
          <w:color w:val="000000"/>
          <w:sz w:val="16"/>
          <w:szCs w:val="16"/>
        </w:rPr>
        <w:t>Taxes</w:t>
      </w:r>
    </w:p>
    <w:p w:rsidR="002F5FDA" w:rsidRPr="00CD0ABC" w:rsidRDefault="002F5FDA" w:rsidP="00CD0ABC">
      <w:pPr>
        <w:pStyle w:val="ListParagraph"/>
        <w:numPr>
          <w:ilvl w:val="0"/>
          <w:numId w:val="7"/>
        </w:numPr>
        <w:autoSpaceDE w:val="0"/>
        <w:autoSpaceDN w:val="0"/>
        <w:adjustRightInd w:val="0"/>
        <w:spacing w:after="0" w:line="240" w:lineRule="auto"/>
        <w:jc w:val="both"/>
        <w:rPr>
          <w:rFonts w:ascii="Tahoma" w:hAnsi="Tahoma" w:cs="Tahoma"/>
          <w:color w:val="000000"/>
          <w:sz w:val="16"/>
          <w:szCs w:val="16"/>
        </w:rPr>
      </w:pPr>
      <w:r w:rsidRPr="00CD0ABC">
        <w:rPr>
          <w:rFonts w:ascii="Tahoma" w:hAnsi="Tahoma" w:cs="Tahoma"/>
          <w:color w:val="000000"/>
          <w:sz w:val="16"/>
          <w:szCs w:val="16"/>
        </w:rPr>
        <w:t>Depreciation</w:t>
      </w:r>
      <w:r w:rsidR="002543E0">
        <w:rPr>
          <w:rFonts w:ascii="Tahoma" w:hAnsi="Tahoma" w:cs="Tahoma"/>
          <w:color w:val="000000"/>
          <w:sz w:val="16"/>
          <w:szCs w:val="16"/>
        </w:rPr>
        <w:t xml:space="preserve"> per year</w:t>
      </w:r>
    </w:p>
    <w:p w:rsidR="00293CB2" w:rsidRPr="00CD0ABC" w:rsidRDefault="00293CB2" w:rsidP="00CD0ABC">
      <w:pPr>
        <w:pStyle w:val="ListParagraph"/>
        <w:numPr>
          <w:ilvl w:val="0"/>
          <w:numId w:val="7"/>
        </w:numPr>
        <w:autoSpaceDE w:val="0"/>
        <w:autoSpaceDN w:val="0"/>
        <w:adjustRightInd w:val="0"/>
        <w:spacing w:after="0" w:line="240" w:lineRule="auto"/>
        <w:jc w:val="both"/>
        <w:rPr>
          <w:rFonts w:ascii="Tahoma" w:hAnsi="Tahoma" w:cs="Tahoma"/>
          <w:color w:val="000000"/>
          <w:sz w:val="16"/>
          <w:szCs w:val="16"/>
        </w:rPr>
      </w:pPr>
      <w:r w:rsidRPr="00CD0ABC">
        <w:rPr>
          <w:rFonts w:ascii="Tahoma" w:hAnsi="Tahoma" w:cs="Tahoma"/>
          <w:color w:val="000000"/>
          <w:sz w:val="16"/>
          <w:szCs w:val="16"/>
        </w:rPr>
        <w:t>Extraction efficiency</w:t>
      </w:r>
    </w:p>
    <w:p w:rsidR="00107772" w:rsidRPr="00CD0ABC" w:rsidRDefault="00107772" w:rsidP="00CD0ABC">
      <w:pPr>
        <w:pStyle w:val="ListParagraph"/>
        <w:numPr>
          <w:ilvl w:val="0"/>
          <w:numId w:val="7"/>
        </w:numPr>
        <w:autoSpaceDE w:val="0"/>
        <w:autoSpaceDN w:val="0"/>
        <w:adjustRightInd w:val="0"/>
        <w:spacing w:after="0" w:line="240" w:lineRule="auto"/>
        <w:jc w:val="both"/>
        <w:rPr>
          <w:rFonts w:ascii="Tahoma" w:hAnsi="Tahoma" w:cs="Tahoma"/>
          <w:color w:val="000000"/>
          <w:sz w:val="16"/>
          <w:szCs w:val="16"/>
        </w:rPr>
      </w:pPr>
      <w:r w:rsidRPr="00CD0ABC">
        <w:rPr>
          <w:rFonts w:ascii="Tahoma" w:hAnsi="Tahoma" w:cs="Tahoma"/>
          <w:color w:val="000000"/>
          <w:sz w:val="16"/>
          <w:szCs w:val="16"/>
        </w:rPr>
        <w:t>Operating expense: med</w:t>
      </w:r>
      <w:r w:rsidR="00CD0ABC" w:rsidRPr="00CD0ABC">
        <w:rPr>
          <w:rFonts w:ascii="Tahoma" w:hAnsi="Tahoma" w:cs="Tahoma"/>
          <w:color w:val="000000"/>
          <w:sz w:val="16"/>
          <w:szCs w:val="16"/>
        </w:rPr>
        <w:t>ia, chemicals, labor, utilities</w:t>
      </w:r>
    </w:p>
    <w:p w:rsidR="00107772" w:rsidRPr="00CD0ABC" w:rsidRDefault="001B6018" w:rsidP="00CD0ABC">
      <w:pPr>
        <w:pStyle w:val="ListParagraph"/>
        <w:numPr>
          <w:ilvl w:val="0"/>
          <w:numId w:val="7"/>
        </w:numPr>
        <w:autoSpaceDE w:val="0"/>
        <w:autoSpaceDN w:val="0"/>
        <w:adjustRightInd w:val="0"/>
        <w:spacing w:after="0" w:line="240" w:lineRule="auto"/>
        <w:jc w:val="both"/>
        <w:rPr>
          <w:rFonts w:ascii="Tahoma" w:hAnsi="Tahoma" w:cs="Tahoma"/>
          <w:color w:val="000000"/>
          <w:sz w:val="16"/>
          <w:szCs w:val="16"/>
        </w:rPr>
      </w:pPr>
      <w:r w:rsidRPr="00CD0ABC">
        <w:rPr>
          <w:rFonts w:ascii="Tahoma" w:hAnsi="Tahoma" w:cs="Tahoma"/>
          <w:color w:val="000000"/>
          <w:sz w:val="16"/>
          <w:szCs w:val="16"/>
        </w:rPr>
        <w:t>Rate of return</w:t>
      </w:r>
      <w:r w:rsidR="003A0185" w:rsidRPr="00CD0ABC">
        <w:rPr>
          <w:rFonts w:ascii="Tahoma" w:hAnsi="Tahoma" w:cs="Tahoma"/>
          <w:color w:val="000000"/>
          <w:sz w:val="16"/>
          <w:szCs w:val="16"/>
        </w:rPr>
        <w:t xml:space="preserve"> of removal process (%)</w:t>
      </w:r>
    </w:p>
    <w:p w:rsidR="001B6018" w:rsidRPr="00CD0ABC" w:rsidRDefault="001B6018" w:rsidP="00CD0ABC">
      <w:pPr>
        <w:pStyle w:val="ListParagraph"/>
        <w:numPr>
          <w:ilvl w:val="0"/>
          <w:numId w:val="7"/>
        </w:numPr>
        <w:autoSpaceDE w:val="0"/>
        <w:autoSpaceDN w:val="0"/>
        <w:adjustRightInd w:val="0"/>
        <w:spacing w:after="0" w:line="240" w:lineRule="auto"/>
        <w:jc w:val="both"/>
        <w:rPr>
          <w:rFonts w:ascii="Tahoma" w:hAnsi="Tahoma" w:cs="Tahoma"/>
          <w:color w:val="000000"/>
          <w:sz w:val="16"/>
          <w:szCs w:val="16"/>
        </w:rPr>
      </w:pPr>
      <w:r w:rsidRPr="00CD0ABC">
        <w:rPr>
          <w:rFonts w:ascii="Tahoma" w:hAnsi="Tahoma" w:cs="Tahoma"/>
          <w:color w:val="000000"/>
          <w:sz w:val="16"/>
          <w:szCs w:val="16"/>
        </w:rPr>
        <w:t>Net present value</w:t>
      </w:r>
    </w:p>
    <w:p w:rsidR="00F2739B" w:rsidRDefault="00F2739B" w:rsidP="00BC76C8">
      <w:pPr>
        <w:jc w:val="both"/>
      </w:pPr>
    </w:p>
    <w:p w:rsidR="007D0733" w:rsidRPr="00F2739B" w:rsidRDefault="007D0733" w:rsidP="00BC76C8">
      <w:pPr>
        <w:jc w:val="both"/>
      </w:pPr>
    </w:p>
    <w:sectPr w:rsidR="007D0733" w:rsidRPr="00F27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DA4F50"/>
    <w:multiLevelType w:val="hybridMultilevel"/>
    <w:tmpl w:val="C9B6DA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290986"/>
    <w:multiLevelType w:val="hybridMultilevel"/>
    <w:tmpl w:val="2E0628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FCA5FC1"/>
    <w:multiLevelType w:val="hybridMultilevel"/>
    <w:tmpl w:val="8D4659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42FA20A4"/>
    <w:multiLevelType w:val="hybridMultilevel"/>
    <w:tmpl w:val="EB024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35028B4"/>
    <w:multiLevelType w:val="hybridMultilevel"/>
    <w:tmpl w:val="8836F74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69C0BDD"/>
    <w:multiLevelType w:val="hybridMultilevel"/>
    <w:tmpl w:val="BF607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1536B5C"/>
    <w:multiLevelType w:val="hybridMultilevel"/>
    <w:tmpl w:val="0F4AED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5"/>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59E3"/>
    <w:rsid w:val="00020327"/>
    <w:rsid w:val="000316BF"/>
    <w:rsid w:val="0003496E"/>
    <w:rsid w:val="00043806"/>
    <w:rsid w:val="0005083C"/>
    <w:rsid w:val="000522A5"/>
    <w:rsid w:val="000877F7"/>
    <w:rsid w:val="000E5EBD"/>
    <w:rsid w:val="001000D7"/>
    <w:rsid w:val="00104B3D"/>
    <w:rsid w:val="00107772"/>
    <w:rsid w:val="0011341C"/>
    <w:rsid w:val="00116CC8"/>
    <w:rsid w:val="0014424C"/>
    <w:rsid w:val="00164B4C"/>
    <w:rsid w:val="00185267"/>
    <w:rsid w:val="001A0817"/>
    <w:rsid w:val="001A76F6"/>
    <w:rsid w:val="001B6018"/>
    <w:rsid w:val="00224B22"/>
    <w:rsid w:val="002461A3"/>
    <w:rsid w:val="002543E0"/>
    <w:rsid w:val="0026079B"/>
    <w:rsid w:val="00265E5F"/>
    <w:rsid w:val="00293CB2"/>
    <w:rsid w:val="002A7ADE"/>
    <w:rsid w:val="002D4549"/>
    <w:rsid w:val="002E52A4"/>
    <w:rsid w:val="002F5FDA"/>
    <w:rsid w:val="002F6798"/>
    <w:rsid w:val="00366450"/>
    <w:rsid w:val="0038041E"/>
    <w:rsid w:val="003A00A8"/>
    <w:rsid w:val="003A0185"/>
    <w:rsid w:val="00405C24"/>
    <w:rsid w:val="0042302E"/>
    <w:rsid w:val="00425C4D"/>
    <w:rsid w:val="004911AD"/>
    <w:rsid w:val="004B2145"/>
    <w:rsid w:val="004B6DE4"/>
    <w:rsid w:val="004D05B9"/>
    <w:rsid w:val="004D2C7D"/>
    <w:rsid w:val="004D33D7"/>
    <w:rsid w:val="004E754D"/>
    <w:rsid w:val="0051136C"/>
    <w:rsid w:val="00556FA4"/>
    <w:rsid w:val="005926E8"/>
    <w:rsid w:val="00595AF1"/>
    <w:rsid w:val="005B6164"/>
    <w:rsid w:val="005B7C7E"/>
    <w:rsid w:val="005D442D"/>
    <w:rsid w:val="006253EA"/>
    <w:rsid w:val="006B082A"/>
    <w:rsid w:val="006E240C"/>
    <w:rsid w:val="00703A09"/>
    <w:rsid w:val="0070552C"/>
    <w:rsid w:val="00741D74"/>
    <w:rsid w:val="0074399C"/>
    <w:rsid w:val="007615B1"/>
    <w:rsid w:val="007675A8"/>
    <w:rsid w:val="00771554"/>
    <w:rsid w:val="00773307"/>
    <w:rsid w:val="007D0733"/>
    <w:rsid w:val="007D313B"/>
    <w:rsid w:val="007F40C1"/>
    <w:rsid w:val="00802F56"/>
    <w:rsid w:val="00833B89"/>
    <w:rsid w:val="00841D26"/>
    <w:rsid w:val="0084775A"/>
    <w:rsid w:val="00857CB9"/>
    <w:rsid w:val="0087106D"/>
    <w:rsid w:val="0089025C"/>
    <w:rsid w:val="008A13D4"/>
    <w:rsid w:val="008B0F58"/>
    <w:rsid w:val="008C0224"/>
    <w:rsid w:val="00917821"/>
    <w:rsid w:val="00925215"/>
    <w:rsid w:val="009B4B87"/>
    <w:rsid w:val="009C177C"/>
    <w:rsid w:val="009E4A3A"/>
    <w:rsid w:val="00A41337"/>
    <w:rsid w:val="00A464AC"/>
    <w:rsid w:val="00B06D26"/>
    <w:rsid w:val="00B570D4"/>
    <w:rsid w:val="00BA0FCC"/>
    <w:rsid w:val="00BA1B71"/>
    <w:rsid w:val="00BB046C"/>
    <w:rsid w:val="00BC16F3"/>
    <w:rsid w:val="00BC76C8"/>
    <w:rsid w:val="00BD7920"/>
    <w:rsid w:val="00C15B39"/>
    <w:rsid w:val="00C178BC"/>
    <w:rsid w:val="00C2410C"/>
    <w:rsid w:val="00C51BB8"/>
    <w:rsid w:val="00C7132D"/>
    <w:rsid w:val="00C752B2"/>
    <w:rsid w:val="00CB2DB8"/>
    <w:rsid w:val="00CB4748"/>
    <w:rsid w:val="00CD0ABC"/>
    <w:rsid w:val="00CF29B6"/>
    <w:rsid w:val="00D031F6"/>
    <w:rsid w:val="00D125CB"/>
    <w:rsid w:val="00D201C7"/>
    <w:rsid w:val="00D328ED"/>
    <w:rsid w:val="00D32E10"/>
    <w:rsid w:val="00D70D0B"/>
    <w:rsid w:val="00D80511"/>
    <w:rsid w:val="00D9665B"/>
    <w:rsid w:val="00DD2EF1"/>
    <w:rsid w:val="00DD7457"/>
    <w:rsid w:val="00E41CB1"/>
    <w:rsid w:val="00ED59E3"/>
    <w:rsid w:val="00EF0896"/>
    <w:rsid w:val="00F02F96"/>
    <w:rsid w:val="00F25CC1"/>
    <w:rsid w:val="00F2739B"/>
    <w:rsid w:val="00F50C07"/>
    <w:rsid w:val="00F73B30"/>
    <w:rsid w:val="00FC0E79"/>
    <w:rsid w:val="00FF71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327"/>
    <w:pPr>
      <w:ind w:left="720"/>
      <w:contextualSpacing/>
    </w:pPr>
  </w:style>
  <w:style w:type="character" w:styleId="CommentReference">
    <w:name w:val="annotation reference"/>
    <w:basedOn w:val="DefaultParagraphFont"/>
    <w:uiPriority w:val="99"/>
    <w:semiHidden/>
    <w:unhideWhenUsed/>
    <w:rsid w:val="00CF29B6"/>
    <w:rPr>
      <w:sz w:val="16"/>
      <w:szCs w:val="16"/>
    </w:rPr>
  </w:style>
  <w:style w:type="paragraph" w:styleId="CommentText">
    <w:name w:val="annotation text"/>
    <w:basedOn w:val="Normal"/>
    <w:link w:val="CommentTextChar"/>
    <w:uiPriority w:val="99"/>
    <w:semiHidden/>
    <w:unhideWhenUsed/>
    <w:rsid w:val="00CF29B6"/>
    <w:pPr>
      <w:spacing w:line="240" w:lineRule="auto"/>
    </w:pPr>
    <w:rPr>
      <w:sz w:val="20"/>
      <w:szCs w:val="20"/>
    </w:rPr>
  </w:style>
  <w:style w:type="character" w:customStyle="1" w:styleId="CommentTextChar">
    <w:name w:val="Comment Text Char"/>
    <w:basedOn w:val="DefaultParagraphFont"/>
    <w:link w:val="CommentText"/>
    <w:uiPriority w:val="99"/>
    <w:semiHidden/>
    <w:rsid w:val="00CF29B6"/>
    <w:rPr>
      <w:sz w:val="20"/>
      <w:szCs w:val="20"/>
    </w:rPr>
  </w:style>
  <w:style w:type="paragraph" w:styleId="CommentSubject">
    <w:name w:val="annotation subject"/>
    <w:basedOn w:val="CommentText"/>
    <w:next w:val="CommentText"/>
    <w:link w:val="CommentSubjectChar"/>
    <w:uiPriority w:val="99"/>
    <w:semiHidden/>
    <w:unhideWhenUsed/>
    <w:rsid w:val="00CF29B6"/>
    <w:rPr>
      <w:b/>
      <w:bCs/>
    </w:rPr>
  </w:style>
  <w:style w:type="character" w:customStyle="1" w:styleId="CommentSubjectChar">
    <w:name w:val="Comment Subject Char"/>
    <w:basedOn w:val="CommentTextChar"/>
    <w:link w:val="CommentSubject"/>
    <w:uiPriority w:val="99"/>
    <w:semiHidden/>
    <w:rsid w:val="00CF29B6"/>
    <w:rPr>
      <w:b/>
      <w:bCs/>
      <w:sz w:val="20"/>
      <w:szCs w:val="20"/>
    </w:rPr>
  </w:style>
  <w:style w:type="paragraph" w:styleId="BalloonText">
    <w:name w:val="Balloon Text"/>
    <w:basedOn w:val="Normal"/>
    <w:link w:val="BalloonTextChar"/>
    <w:uiPriority w:val="99"/>
    <w:semiHidden/>
    <w:unhideWhenUsed/>
    <w:rsid w:val="00CF29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9B6"/>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0327"/>
    <w:pPr>
      <w:ind w:left="720"/>
      <w:contextualSpacing/>
    </w:pPr>
  </w:style>
  <w:style w:type="character" w:styleId="CommentReference">
    <w:name w:val="annotation reference"/>
    <w:basedOn w:val="DefaultParagraphFont"/>
    <w:uiPriority w:val="99"/>
    <w:semiHidden/>
    <w:unhideWhenUsed/>
    <w:rsid w:val="00CF29B6"/>
    <w:rPr>
      <w:sz w:val="16"/>
      <w:szCs w:val="16"/>
    </w:rPr>
  </w:style>
  <w:style w:type="paragraph" w:styleId="CommentText">
    <w:name w:val="annotation text"/>
    <w:basedOn w:val="Normal"/>
    <w:link w:val="CommentTextChar"/>
    <w:uiPriority w:val="99"/>
    <w:semiHidden/>
    <w:unhideWhenUsed/>
    <w:rsid w:val="00CF29B6"/>
    <w:pPr>
      <w:spacing w:line="240" w:lineRule="auto"/>
    </w:pPr>
    <w:rPr>
      <w:sz w:val="20"/>
      <w:szCs w:val="20"/>
    </w:rPr>
  </w:style>
  <w:style w:type="character" w:customStyle="1" w:styleId="CommentTextChar">
    <w:name w:val="Comment Text Char"/>
    <w:basedOn w:val="DefaultParagraphFont"/>
    <w:link w:val="CommentText"/>
    <w:uiPriority w:val="99"/>
    <w:semiHidden/>
    <w:rsid w:val="00CF29B6"/>
    <w:rPr>
      <w:sz w:val="20"/>
      <w:szCs w:val="20"/>
    </w:rPr>
  </w:style>
  <w:style w:type="paragraph" w:styleId="CommentSubject">
    <w:name w:val="annotation subject"/>
    <w:basedOn w:val="CommentText"/>
    <w:next w:val="CommentText"/>
    <w:link w:val="CommentSubjectChar"/>
    <w:uiPriority w:val="99"/>
    <w:semiHidden/>
    <w:unhideWhenUsed/>
    <w:rsid w:val="00CF29B6"/>
    <w:rPr>
      <w:b/>
      <w:bCs/>
    </w:rPr>
  </w:style>
  <w:style w:type="character" w:customStyle="1" w:styleId="CommentSubjectChar">
    <w:name w:val="Comment Subject Char"/>
    <w:basedOn w:val="CommentTextChar"/>
    <w:link w:val="CommentSubject"/>
    <w:uiPriority w:val="99"/>
    <w:semiHidden/>
    <w:rsid w:val="00CF29B6"/>
    <w:rPr>
      <w:b/>
      <w:bCs/>
      <w:sz w:val="20"/>
      <w:szCs w:val="20"/>
    </w:rPr>
  </w:style>
  <w:style w:type="paragraph" w:styleId="BalloonText">
    <w:name w:val="Balloon Text"/>
    <w:basedOn w:val="Normal"/>
    <w:link w:val="BalloonTextChar"/>
    <w:uiPriority w:val="99"/>
    <w:semiHidden/>
    <w:unhideWhenUsed/>
    <w:rsid w:val="00CF29B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F29B6"/>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52A6BEC-D93A-4F8E-B2E8-F6AA081EB5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Pages>
  <Words>624</Words>
  <Characters>3559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NREL</Company>
  <LinksUpToDate>false</LinksUpToDate>
  <CharactersWithSpaces>4175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npopovic</dc:creator>
  <cp:lastModifiedBy>npopovic</cp:lastModifiedBy>
  <cp:revision>4</cp:revision>
  <dcterms:created xsi:type="dcterms:W3CDTF">2015-01-14T21:45:00Z</dcterms:created>
  <dcterms:modified xsi:type="dcterms:W3CDTF">2015-01-14T21:47:00Z</dcterms:modified>
</cp:coreProperties>
</file>