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1"/>
        <w:gridCol w:w="7035"/>
      </w:tblGrid>
      <w:tr w:rsidR="00BF5036" w:rsidTr="00284C97">
        <w:tc>
          <w:tcPr>
            <w:tcW w:w="1998" w:type="dxa"/>
          </w:tcPr>
          <w:p w:rsidR="00BF5036" w:rsidRPr="000B23D6" w:rsidRDefault="00F93EFA" w:rsidP="00284C97">
            <w:pPr>
              <w:rPr>
                <w:b/>
                <w:i/>
                <w:sz w:val="52"/>
              </w:rPr>
            </w:pPr>
            <w:r>
              <w:rPr>
                <w:b/>
                <w:i/>
                <w:noProof/>
                <w:sz w:val="52"/>
              </w:rPr>
              <w:drawing>
                <wp:inline distT="0" distB="0" distL="0" distR="0">
                  <wp:extent cx="1457143" cy="676191"/>
                  <wp:effectExtent l="19050" t="0" r="0" b="0"/>
                  <wp:docPr id="1" name="Picture 0" descr="es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i_logo.png"/>
                          <pic:cNvPicPr/>
                        </pic:nvPicPr>
                        <pic:blipFill>
                          <a:blip r:embed="rId8"/>
                          <a:stretch>
                            <a:fillRect/>
                          </a:stretch>
                        </pic:blipFill>
                        <pic:spPr>
                          <a:xfrm>
                            <a:off x="0" y="0"/>
                            <a:ext cx="1457143" cy="676191"/>
                          </a:xfrm>
                          <a:prstGeom prst="rect">
                            <a:avLst/>
                          </a:prstGeom>
                        </pic:spPr>
                      </pic:pic>
                    </a:graphicData>
                  </a:graphic>
                </wp:inline>
              </w:drawing>
            </w:r>
          </w:p>
        </w:tc>
        <w:tc>
          <w:tcPr>
            <w:tcW w:w="7578" w:type="dxa"/>
          </w:tcPr>
          <w:p w:rsidR="00BF5036" w:rsidRPr="000B23D6" w:rsidRDefault="00927069" w:rsidP="00284C97">
            <w:pPr>
              <w:jc w:val="center"/>
              <w:rPr>
                <w:b/>
                <w:sz w:val="48"/>
                <w:szCs w:val="48"/>
              </w:rPr>
            </w:pPr>
            <w:r>
              <w:rPr>
                <w:b/>
                <w:sz w:val="48"/>
                <w:szCs w:val="48"/>
              </w:rPr>
              <w:t>Geoportal Server</w:t>
            </w:r>
            <w:r w:rsidR="00785B56">
              <w:rPr>
                <w:b/>
                <w:sz w:val="48"/>
                <w:szCs w:val="48"/>
              </w:rPr>
              <w:t xml:space="preserve"> 1.0</w:t>
            </w:r>
            <w:r w:rsidR="00BF5036">
              <w:rPr>
                <w:b/>
                <w:sz w:val="48"/>
                <w:szCs w:val="48"/>
              </w:rPr>
              <w:br/>
              <w:t>Installation Guide</w:t>
            </w:r>
          </w:p>
          <w:p w:rsidR="00BF5036" w:rsidRDefault="00BF5036" w:rsidP="00284C97">
            <w:pPr>
              <w:jc w:val="center"/>
              <w:rPr>
                <w:b/>
              </w:rPr>
            </w:pPr>
          </w:p>
        </w:tc>
      </w:tr>
    </w:tbl>
    <w:p w:rsidR="00BF5036" w:rsidRDefault="00BF5036">
      <w:pPr>
        <w:rPr>
          <w:b/>
          <w:bCs/>
          <w:sz w:val="22"/>
        </w:rPr>
      </w:pPr>
    </w:p>
    <w:sdt>
      <w:sdtPr>
        <w:rPr>
          <w:rFonts w:asciiTheme="minorHAnsi" w:eastAsiaTheme="minorHAnsi" w:hAnsiTheme="minorHAnsi" w:cstheme="minorBidi"/>
          <w:b w:val="0"/>
          <w:bCs w:val="0"/>
          <w:color w:val="auto"/>
          <w:sz w:val="22"/>
          <w:szCs w:val="22"/>
        </w:rPr>
        <w:id w:val="19355876"/>
        <w:docPartObj>
          <w:docPartGallery w:val="Table of Contents"/>
          <w:docPartUnique/>
        </w:docPartObj>
      </w:sdtPr>
      <w:sdtEndPr>
        <w:rPr>
          <w:sz w:val="24"/>
        </w:rPr>
      </w:sdtEndPr>
      <w:sdtContent>
        <w:p w:rsidR="00CF43A6" w:rsidRDefault="00CF43A6">
          <w:pPr>
            <w:pStyle w:val="TOCHeading"/>
            <w:rPr>
              <w:rFonts w:asciiTheme="minorHAnsi" w:hAnsiTheme="minorHAnsi"/>
            </w:rPr>
          </w:pPr>
          <w:r w:rsidRPr="008828DE">
            <w:rPr>
              <w:rFonts w:asciiTheme="minorHAnsi" w:hAnsiTheme="minorHAnsi"/>
            </w:rPr>
            <w:t>Contents</w:t>
          </w:r>
        </w:p>
        <w:p w:rsidR="00DB77F6" w:rsidRDefault="00665F44" w:rsidP="008252FA">
          <w:pPr>
            <w:pStyle w:val="TOC1"/>
            <w:rPr>
              <w:rFonts w:eastAsiaTheme="minorEastAsia"/>
              <w:sz w:val="22"/>
            </w:rPr>
          </w:pPr>
          <w:r w:rsidRPr="00665F44">
            <w:fldChar w:fldCharType="begin"/>
          </w:r>
          <w:r w:rsidR="00CF43A6">
            <w:instrText xml:space="preserve"> TOC \o "1-3" \h \z \u </w:instrText>
          </w:r>
          <w:r w:rsidRPr="00665F44">
            <w:fldChar w:fldCharType="separate"/>
          </w:r>
          <w:hyperlink w:anchor="_Toc275168365" w:history="1">
            <w:r w:rsidR="00DB77F6" w:rsidRPr="00511AB5">
              <w:rPr>
                <w:rStyle w:val="Hyperlink"/>
                <w:bCs/>
                <w:smallCaps/>
                <w:spacing w:val="5"/>
              </w:rPr>
              <w:t>1.</w:t>
            </w:r>
            <w:r w:rsidR="00DB77F6">
              <w:rPr>
                <w:rFonts w:eastAsiaTheme="minorEastAsia"/>
                <w:sz w:val="22"/>
              </w:rPr>
              <w:tab/>
            </w:r>
            <w:r w:rsidR="00DB77F6" w:rsidRPr="00511AB5">
              <w:rPr>
                <w:rStyle w:val="Hyperlink"/>
                <w:bCs/>
                <w:smallCaps/>
                <w:spacing w:val="5"/>
              </w:rPr>
              <w:t>Pre-Installation Requirements</w:t>
            </w:r>
            <w:r w:rsidR="00DB77F6">
              <w:rPr>
                <w:webHidden/>
              </w:rPr>
              <w:tab/>
            </w:r>
            <w:r>
              <w:rPr>
                <w:webHidden/>
              </w:rPr>
              <w:fldChar w:fldCharType="begin"/>
            </w:r>
            <w:r w:rsidR="00DB77F6">
              <w:rPr>
                <w:webHidden/>
              </w:rPr>
              <w:instrText xml:space="preserve"> PAGEREF _Toc275168365 \h </w:instrText>
            </w:r>
            <w:r>
              <w:rPr>
                <w:webHidden/>
              </w:rPr>
            </w:r>
            <w:r>
              <w:rPr>
                <w:webHidden/>
              </w:rPr>
              <w:fldChar w:fldCharType="separate"/>
            </w:r>
            <w:r w:rsidR="008252FA">
              <w:rPr>
                <w:webHidden/>
              </w:rPr>
              <w:t>1</w:t>
            </w:r>
            <w:r>
              <w:rPr>
                <w:webHidden/>
              </w:rPr>
              <w:fldChar w:fldCharType="end"/>
            </w:r>
          </w:hyperlink>
        </w:p>
        <w:p w:rsidR="00DB77F6" w:rsidRDefault="00665F44" w:rsidP="008252FA">
          <w:pPr>
            <w:pStyle w:val="TOC1"/>
            <w:rPr>
              <w:rFonts w:eastAsiaTheme="minorEastAsia"/>
              <w:sz w:val="22"/>
            </w:rPr>
          </w:pPr>
          <w:hyperlink w:anchor="_Toc275168366" w:history="1">
            <w:r w:rsidR="00DB77F6" w:rsidRPr="00511AB5">
              <w:rPr>
                <w:rStyle w:val="Hyperlink"/>
                <w:bCs/>
                <w:smallCaps/>
                <w:spacing w:val="5"/>
              </w:rPr>
              <w:t>2.</w:t>
            </w:r>
            <w:r w:rsidR="00DB77F6">
              <w:rPr>
                <w:rFonts w:eastAsiaTheme="minorEastAsia"/>
                <w:sz w:val="22"/>
              </w:rPr>
              <w:tab/>
            </w:r>
            <w:r w:rsidR="00DB77F6" w:rsidRPr="00511AB5">
              <w:rPr>
                <w:rStyle w:val="Hyperlink"/>
                <w:bCs/>
                <w:smallCaps/>
                <w:spacing w:val="5"/>
              </w:rPr>
              <w:t xml:space="preserve">Select an Authentication Mechanism for the </w:t>
            </w:r>
            <w:r w:rsidR="00927069">
              <w:rPr>
                <w:rStyle w:val="Hyperlink"/>
                <w:bCs/>
                <w:smallCaps/>
                <w:spacing w:val="5"/>
              </w:rPr>
              <w:t>Geoportal Server</w:t>
            </w:r>
            <w:r w:rsidR="00DB77F6">
              <w:rPr>
                <w:webHidden/>
              </w:rPr>
              <w:tab/>
            </w:r>
            <w:r>
              <w:rPr>
                <w:webHidden/>
              </w:rPr>
              <w:fldChar w:fldCharType="begin"/>
            </w:r>
            <w:r w:rsidR="00DB77F6">
              <w:rPr>
                <w:webHidden/>
              </w:rPr>
              <w:instrText xml:space="preserve"> PAGEREF _Toc275168366 \h </w:instrText>
            </w:r>
            <w:r>
              <w:rPr>
                <w:webHidden/>
              </w:rPr>
            </w:r>
            <w:r>
              <w:rPr>
                <w:webHidden/>
              </w:rPr>
              <w:fldChar w:fldCharType="separate"/>
            </w:r>
            <w:r w:rsidR="008252FA">
              <w:rPr>
                <w:webHidden/>
              </w:rPr>
              <w:t>1</w:t>
            </w:r>
            <w:r>
              <w:rPr>
                <w:webHidden/>
              </w:rPr>
              <w:fldChar w:fldCharType="end"/>
            </w:r>
          </w:hyperlink>
        </w:p>
        <w:p w:rsidR="00DB77F6" w:rsidRDefault="00665F44" w:rsidP="008252FA">
          <w:pPr>
            <w:pStyle w:val="TOC1"/>
            <w:rPr>
              <w:rFonts w:eastAsiaTheme="minorEastAsia"/>
              <w:sz w:val="22"/>
            </w:rPr>
          </w:pPr>
          <w:hyperlink w:anchor="_Toc275168367" w:history="1">
            <w:r w:rsidR="00DB77F6" w:rsidRPr="00511AB5">
              <w:rPr>
                <w:rStyle w:val="Hyperlink"/>
                <w:bCs/>
                <w:smallCaps/>
                <w:spacing w:val="5"/>
              </w:rPr>
              <w:t>3.</w:t>
            </w:r>
            <w:r w:rsidR="00DB77F6">
              <w:rPr>
                <w:rFonts w:eastAsiaTheme="minorEastAsia"/>
                <w:sz w:val="22"/>
              </w:rPr>
              <w:tab/>
            </w:r>
            <w:r w:rsidR="00DB77F6" w:rsidRPr="00511AB5">
              <w:rPr>
                <w:rStyle w:val="Hyperlink"/>
                <w:bCs/>
                <w:smallCaps/>
                <w:spacing w:val="5"/>
              </w:rPr>
              <w:t>Configure a Directory Server for the geoportal</w:t>
            </w:r>
            <w:r w:rsidR="00DB77F6">
              <w:rPr>
                <w:webHidden/>
              </w:rPr>
              <w:tab/>
            </w:r>
            <w:r>
              <w:rPr>
                <w:webHidden/>
              </w:rPr>
              <w:fldChar w:fldCharType="begin"/>
            </w:r>
            <w:r w:rsidR="00DB77F6">
              <w:rPr>
                <w:webHidden/>
              </w:rPr>
              <w:instrText xml:space="preserve"> PAGEREF _Toc275168367 \h </w:instrText>
            </w:r>
            <w:r>
              <w:rPr>
                <w:webHidden/>
              </w:rPr>
            </w:r>
            <w:r>
              <w:rPr>
                <w:webHidden/>
              </w:rPr>
              <w:fldChar w:fldCharType="separate"/>
            </w:r>
            <w:r w:rsidR="008252FA">
              <w:rPr>
                <w:webHidden/>
              </w:rPr>
              <w:t>2</w:t>
            </w:r>
            <w:r>
              <w:rPr>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68" w:history="1">
            <w:r w:rsidR="00DB77F6" w:rsidRPr="00511AB5">
              <w:rPr>
                <w:rStyle w:val="Hyperlink"/>
                <w:b/>
                <w:bCs/>
                <w:smallCaps/>
                <w:noProof/>
                <w:spacing w:val="5"/>
              </w:rPr>
              <w:t>3.1.</w:t>
            </w:r>
            <w:r w:rsidR="00DB77F6">
              <w:rPr>
                <w:rFonts w:eastAsiaTheme="minorEastAsia"/>
                <w:noProof/>
                <w:sz w:val="22"/>
              </w:rPr>
              <w:tab/>
            </w:r>
            <w:r w:rsidR="00DB77F6" w:rsidRPr="00511AB5">
              <w:rPr>
                <w:rStyle w:val="Hyperlink"/>
                <w:b/>
                <w:bCs/>
                <w:smallCaps/>
                <w:noProof/>
                <w:spacing w:val="5"/>
              </w:rPr>
              <w:t>Install a new Directory Server and Client</w:t>
            </w:r>
            <w:r w:rsidR="00DB77F6">
              <w:rPr>
                <w:noProof/>
                <w:webHidden/>
              </w:rPr>
              <w:tab/>
            </w:r>
            <w:r>
              <w:rPr>
                <w:noProof/>
                <w:webHidden/>
              </w:rPr>
              <w:fldChar w:fldCharType="begin"/>
            </w:r>
            <w:r w:rsidR="00DB77F6">
              <w:rPr>
                <w:noProof/>
                <w:webHidden/>
              </w:rPr>
              <w:instrText xml:space="preserve"> PAGEREF _Toc275168368 \h </w:instrText>
            </w:r>
            <w:r>
              <w:rPr>
                <w:noProof/>
                <w:webHidden/>
              </w:rPr>
            </w:r>
            <w:r>
              <w:rPr>
                <w:noProof/>
                <w:webHidden/>
              </w:rPr>
              <w:fldChar w:fldCharType="separate"/>
            </w:r>
            <w:r w:rsidR="008252FA">
              <w:rPr>
                <w:noProof/>
                <w:webHidden/>
              </w:rPr>
              <w:t>3</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73" w:history="1">
            <w:r w:rsidR="00DB77F6" w:rsidRPr="00511AB5">
              <w:rPr>
                <w:rStyle w:val="Hyperlink"/>
                <w:b/>
                <w:bCs/>
                <w:smallCaps/>
                <w:noProof/>
                <w:spacing w:val="5"/>
              </w:rPr>
              <w:t>3.2.</w:t>
            </w:r>
            <w:r w:rsidR="00DB77F6">
              <w:rPr>
                <w:rFonts w:eastAsiaTheme="minorEastAsia"/>
                <w:noProof/>
                <w:sz w:val="22"/>
              </w:rPr>
              <w:tab/>
            </w:r>
            <w:r w:rsidR="00DB77F6" w:rsidRPr="00511AB5">
              <w:rPr>
                <w:rStyle w:val="Hyperlink"/>
                <w:b/>
                <w:bCs/>
                <w:smallCaps/>
                <w:noProof/>
                <w:spacing w:val="5"/>
              </w:rPr>
              <w:t>Adapt an existing Directory Server</w:t>
            </w:r>
            <w:r w:rsidR="00DB77F6">
              <w:rPr>
                <w:noProof/>
                <w:webHidden/>
              </w:rPr>
              <w:tab/>
            </w:r>
            <w:r>
              <w:rPr>
                <w:noProof/>
                <w:webHidden/>
              </w:rPr>
              <w:fldChar w:fldCharType="begin"/>
            </w:r>
            <w:r w:rsidR="00DB77F6">
              <w:rPr>
                <w:noProof/>
                <w:webHidden/>
              </w:rPr>
              <w:instrText xml:space="preserve"> PAGEREF _Toc275168373 \h </w:instrText>
            </w:r>
            <w:r>
              <w:rPr>
                <w:noProof/>
                <w:webHidden/>
              </w:rPr>
            </w:r>
            <w:r>
              <w:rPr>
                <w:noProof/>
                <w:webHidden/>
              </w:rPr>
              <w:fldChar w:fldCharType="separate"/>
            </w:r>
            <w:r w:rsidR="008252FA">
              <w:rPr>
                <w:noProof/>
                <w:webHidden/>
              </w:rPr>
              <w:t>6</w:t>
            </w:r>
            <w:r>
              <w:rPr>
                <w:noProof/>
                <w:webHidden/>
              </w:rPr>
              <w:fldChar w:fldCharType="end"/>
            </w:r>
          </w:hyperlink>
        </w:p>
        <w:p w:rsidR="00DB77F6" w:rsidRDefault="00665F44" w:rsidP="008252FA">
          <w:pPr>
            <w:pStyle w:val="TOC1"/>
            <w:rPr>
              <w:rFonts w:eastAsiaTheme="minorEastAsia"/>
              <w:sz w:val="22"/>
            </w:rPr>
          </w:pPr>
          <w:hyperlink w:anchor="_Toc275168375" w:history="1">
            <w:r w:rsidR="00DB77F6" w:rsidRPr="00511AB5">
              <w:rPr>
                <w:rStyle w:val="Hyperlink"/>
                <w:bCs/>
                <w:smallCaps/>
                <w:spacing w:val="5"/>
              </w:rPr>
              <w:t>4.</w:t>
            </w:r>
            <w:r w:rsidR="00DB77F6">
              <w:rPr>
                <w:rFonts w:eastAsiaTheme="minorEastAsia"/>
                <w:sz w:val="22"/>
              </w:rPr>
              <w:tab/>
            </w:r>
            <w:r w:rsidR="00DB77F6" w:rsidRPr="00511AB5">
              <w:rPr>
                <w:rStyle w:val="Hyperlink"/>
                <w:bCs/>
                <w:smallCaps/>
                <w:spacing w:val="5"/>
              </w:rPr>
              <w:t>Set up the database</w:t>
            </w:r>
            <w:r w:rsidR="00DB77F6">
              <w:rPr>
                <w:webHidden/>
              </w:rPr>
              <w:tab/>
            </w:r>
            <w:r>
              <w:rPr>
                <w:webHidden/>
              </w:rPr>
              <w:fldChar w:fldCharType="begin"/>
            </w:r>
            <w:r w:rsidR="00DB77F6">
              <w:rPr>
                <w:webHidden/>
              </w:rPr>
              <w:instrText xml:space="preserve"> PAGEREF _Toc275168375 \h </w:instrText>
            </w:r>
            <w:r>
              <w:rPr>
                <w:webHidden/>
              </w:rPr>
            </w:r>
            <w:r>
              <w:rPr>
                <w:webHidden/>
              </w:rPr>
              <w:fldChar w:fldCharType="separate"/>
            </w:r>
            <w:r w:rsidR="008252FA">
              <w:rPr>
                <w:webHidden/>
              </w:rPr>
              <w:t>8</w:t>
            </w:r>
            <w:r>
              <w:rPr>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76" w:history="1">
            <w:r w:rsidR="00DB77F6" w:rsidRPr="00511AB5">
              <w:rPr>
                <w:rStyle w:val="Hyperlink"/>
                <w:b/>
                <w:bCs/>
                <w:smallCaps/>
                <w:noProof/>
                <w:spacing w:val="5"/>
              </w:rPr>
              <w:t>4.1.</w:t>
            </w:r>
            <w:r w:rsidR="00DB77F6">
              <w:rPr>
                <w:rFonts w:eastAsiaTheme="minorEastAsia"/>
                <w:noProof/>
                <w:sz w:val="22"/>
              </w:rPr>
              <w:tab/>
            </w:r>
            <w:r w:rsidR="00DB77F6" w:rsidRPr="00511AB5">
              <w:rPr>
                <w:rStyle w:val="Hyperlink"/>
                <w:b/>
                <w:bCs/>
                <w:smallCaps/>
                <w:noProof/>
                <w:spacing w:val="5"/>
              </w:rPr>
              <w:t>Oracle</w:t>
            </w:r>
            <w:r w:rsidR="00DB77F6">
              <w:rPr>
                <w:noProof/>
                <w:webHidden/>
              </w:rPr>
              <w:tab/>
            </w:r>
            <w:r>
              <w:rPr>
                <w:noProof/>
                <w:webHidden/>
              </w:rPr>
              <w:fldChar w:fldCharType="begin"/>
            </w:r>
            <w:r w:rsidR="00DB77F6">
              <w:rPr>
                <w:noProof/>
                <w:webHidden/>
              </w:rPr>
              <w:instrText xml:space="preserve"> PAGEREF _Toc275168376 \h </w:instrText>
            </w:r>
            <w:r>
              <w:rPr>
                <w:noProof/>
                <w:webHidden/>
              </w:rPr>
            </w:r>
            <w:r>
              <w:rPr>
                <w:noProof/>
                <w:webHidden/>
              </w:rPr>
              <w:fldChar w:fldCharType="separate"/>
            </w:r>
            <w:r w:rsidR="008252FA">
              <w:rPr>
                <w:noProof/>
                <w:webHidden/>
              </w:rPr>
              <w:t>9</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81" w:history="1">
            <w:r w:rsidR="00DB77F6" w:rsidRPr="00511AB5">
              <w:rPr>
                <w:rStyle w:val="Hyperlink"/>
                <w:b/>
                <w:bCs/>
                <w:smallCaps/>
                <w:noProof/>
                <w:spacing w:val="5"/>
              </w:rPr>
              <w:t>4.2.</w:t>
            </w:r>
            <w:r w:rsidR="00DB77F6">
              <w:rPr>
                <w:rFonts w:eastAsiaTheme="minorEastAsia"/>
                <w:noProof/>
                <w:sz w:val="22"/>
              </w:rPr>
              <w:tab/>
            </w:r>
            <w:r w:rsidR="00DB77F6" w:rsidRPr="00511AB5">
              <w:rPr>
                <w:rStyle w:val="Hyperlink"/>
                <w:b/>
                <w:bCs/>
                <w:smallCaps/>
                <w:noProof/>
                <w:spacing w:val="5"/>
              </w:rPr>
              <w:t>SQL Server</w:t>
            </w:r>
            <w:r w:rsidR="00DB77F6">
              <w:rPr>
                <w:noProof/>
                <w:webHidden/>
              </w:rPr>
              <w:tab/>
            </w:r>
            <w:r>
              <w:rPr>
                <w:noProof/>
                <w:webHidden/>
              </w:rPr>
              <w:fldChar w:fldCharType="begin"/>
            </w:r>
            <w:r w:rsidR="00DB77F6">
              <w:rPr>
                <w:noProof/>
                <w:webHidden/>
              </w:rPr>
              <w:instrText xml:space="preserve"> PAGEREF _Toc275168381 \h </w:instrText>
            </w:r>
            <w:r>
              <w:rPr>
                <w:noProof/>
                <w:webHidden/>
              </w:rPr>
            </w:r>
            <w:r>
              <w:rPr>
                <w:noProof/>
                <w:webHidden/>
              </w:rPr>
              <w:fldChar w:fldCharType="separate"/>
            </w:r>
            <w:r w:rsidR="008252FA">
              <w:rPr>
                <w:noProof/>
                <w:webHidden/>
              </w:rPr>
              <w:t>11</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83" w:history="1">
            <w:r w:rsidR="00DB77F6" w:rsidRPr="00511AB5">
              <w:rPr>
                <w:rStyle w:val="Hyperlink"/>
                <w:b/>
                <w:bCs/>
                <w:smallCaps/>
                <w:noProof/>
                <w:spacing w:val="5"/>
              </w:rPr>
              <w:t>4.3.</w:t>
            </w:r>
            <w:r w:rsidR="00DB77F6">
              <w:rPr>
                <w:rFonts w:eastAsiaTheme="minorEastAsia"/>
                <w:noProof/>
                <w:sz w:val="22"/>
              </w:rPr>
              <w:tab/>
            </w:r>
            <w:r w:rsidR="00DB77F6" w:rsidRPr="00511AB5">
              <w:rPr>
                <w:rStyle w:val="Hyperlink"/>
                <w:b/>
                <w:bCs/>
                <w:smallCaps/>
                <w:noProof/>
                <w:spacing w:val="5"/>
              </w:rPr>
              <w:t>PostgreSQL</w:t>
            </w:r>
            <w:r w:rsidR="00DB77F6">
              <w:rPr>
                <w:noProof/>
                <w:webHidden/>
              </w:rPr>
              <w:tab/>
            </w:r>
            <w:r>
              <w:rPr>
                <w:noProof/>
                <w:webHidden/>
              </w:rPr>
              <w:fldChar w:fldCharType="begin"/>
            </w:r>
            <w:r w:rsidR="00DB77F6">
              <w:rPr>
                <w:noProof/>
                <w:webHidden/>
              </w:rPr>
              <w:instrText xml:space="preserve"> PAGEREF _Toc275168383 \h </w:instrText>
            </w:r>
            <w:r>
              <w:rPr>
                <w:noProof/>
                <w:webHidden/>
              </w:rPr>
            </w:r>
            <w:r>
              <w:rPr>
                <w:noProof/>
                <w:webHidden/>
              </w:rPr>
              <w:fldChar w:fldCharType="separate"/>
            </w:r>
            <w:r w:rsidR="008252FA">
              <w:rPr>
                <w:noProof/>
                <w:webHidden/>
              </w:rPr>
              <w:t>13</w:t>
            </w:r>
            <w:r>
              <w:rPr>
                <w:noProof/>
                <w:webHidden/>
              </w:rPr>
              <w:fldChar w:fldCharType="end"/>
            </w:r>
          </w:hyperlink>
        </w:p>
        <w:p w:rsidR="00DB77F6" w:rsidRDefault="00665F44" w:rsidP="008252FA">
          <w:pPr>
            <w:pStyle w:val="TOC1"/>
            <w:rPr>
              <w:rFonts w:eastAsiaTheme="minorEastAsia"/>
              <w:sz w:val="22"/>
            </w:rPr>
          </w:pPr>
          <w:hyperlink w:anchor="_Toc275168386" w:history="1">
            <w:r w:rsidR="00DB77F6" w:rsidRPr="00511AB5">
              <w:rPr>
                <w:rStyle w:val="Hyperlink"/>
                <w:bCs/>
                <w:smallCaps/>
                <w:spacing w:val="5"/>
              </w:rPr>
              <w:t>5.</w:t>
            </w:r>
            <w:r w:rsidR="00DB77F6">
              <w:rPr>
                <w:rFonts w:eastAsiaTheme="minorEastAsia"/>
                <w:sz w:val="22"/>
              </w:rPr>
              <w:tab/>
            </w:r>
            <w:r w:rsidR="00DB77F6" w:rsidRPr="00511AB5">
              <w:rPr>
                <w:rStyle w:val="Hyperlink"/>
                <w:bCs/>
                <w:smallCaps/>
                <w:spacing w:val="5"/>
              </w:rPr>
              <w:t>Deploy and Configure the Geoportal Web Application</w:t>
            </w:r>
            <w:r w:rsidR="00DB77F6">
              <w:rPr>
                <w:webHidden/>
              </w:rPr>
              <w:tab/>
            </w:r>
            <w:r>
              <w:rPr>
                <w:webHidden/>
              </w:rPr>
              <w:fldChar w:fldCharType="begin"/>
            </w:r>
            <w:r w:rsidR="00DB77F6">
              <w:rPr>
                <w:webHidden/>
              </w:rPr>
              <w:instrText xml:space="preserve"> PAGEREF _Toc275168386 \h </w:instrText>
            </w:r>
            <w:r>
              <w:rPr>
                <w:webHidden/>
              </w:rPr>
            </w:r>
            <w:r>
              <w:rPr>
                <w:webHidden/>
              </w:rPr>
              <w:fldChar w:fldCharType="separate"/>
            </w:r>
            <w:r w:rsidR="008252FA">
              <w:rPr>
                <w:webHidden/>
              </w:rPr>
              <w:t>16</w:t>
            </w:r>
            <w:r>
              <w:rPr>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87" w:history="1">
            <w:r w:rsidR="00DB77F6" w:rsidRPr="00511AB5">
              <w:rPr>
                <w:rStyle w:val="Hyperlink"/>
                <w:b/>
                <w:bCs/>
                <w:smallCaps/>
                <w:noProof/>
                <w:spacing w:val="5"/>
              </w:rPr>
              <w:t>5.1.</w:t>
            </w:r>
            <w:r w:rsidR="00DB77F6">
              <w:rPr>
                <w:rFonts w:eastAsiaTheme="minorEastAsia"/>
                <w:noProof/>
                <w:sz w:val="22"/>
              </w:rPr>
              <w:tab/>
            </w:r>
            <w:r w:rsidR="00DB77F6" w:rsidRPr="00511AB5">
              <w:rPr>
                <w:rStyle w:val="Hyperlink"/>
                <w:b/>
                <w:bCs/>
                <w:smallCaps/>
                <w:noProof/>
                <w:spacing w:val="5"/>
              </w:rPr>
              <w:t>Deploy Geoportal.war</w:t>
            </w:r>
            <w:r w:rsidR="00DB77F6">
              <w:rPr>
                <w:noProof/>
                <w:webHidden/>
              </w:rPr>
              <w:tab/>
            </w:r>
            <w:r>
              <w:rPr>
                <w:noProof/>
                <w:webHidden/>
              </w:rPr>
              <w:fldChar w:fldCharType="begin"/>
            </w:r>
            <w:r w:rsidR="00DB77F6">
              <w:rPr>
                <w:noProof/>
                <w:webHidden/>
              </w:rPr>
              <w:instrText xml:space="preserve"> PAGEREF _Toc275168387 \h </w:instrText>
            </w:r>
            <w:r>
              <w:rPr>
                <w:noProof/>
                <w:webHidden/>
              </w:rPr>
            </w:r>
            <w:r>
              <w:rPr>
                <w:noProof/>
                <w:webHidden/>
              </w:rPr>
              <w:fldChar w:fldCharType="separate"/>
            </w:r>
            <w:r w:rsidR="008252FA">
              <w:rPr>
                <w:noProof/>
                <w:webHidden/>
              </w:rPr>
              <w:t>16</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88" w:history="1">
            <w:r w:rsidR="00DB77F6" w:rsidRPr="00511AB5">
              <w:rPr>
                <w:rStyle w:val="Hyperlink"/>
                <w:b/>
                <w:bCs/>
                <w:smallCaps/>
                <w:noProof/>
                <w:spacing w:val="5"/>
              </w:rPr>
              <w:t>5.2.</w:t>
            </w:r>
            <w:r w:rsidR="00DB77F6">
              <w:rPr>
                <w:rFonts w:eastAsiaTheme="minorEastAsia"/>
                <w:noProof/>
                <w:sz w:val="22"/>
              </w:rPr>
              <w:tab/>
            </w:r>
            <w:r w:rsidR="00DB77F6" w:rsidRPr="00511AB5">
              <w:rPr>
                <w:rStyle w:val="Hyperlink"/>
                <w:b/>
                <w:bCs/>
                <w:smallCaps/>
                <w:noProof/>
                <w:spacing w:val="5"/>
              </w:rPr>
              <w:t>Configure the geoportal</w:t>
            </w:r>
            <w:r w:rsidR="00DB77F6">
              <w:rPr>
                <w:noProof/>
                <w:webHidden/>
              </w:rPr>
              <w:tab/>
            </w:r>
            <w:r>
              <w:rPr>
                <w:noProof/>
                <w:webHidden/>
              </w:rPr>
              <w:fldChar w:fldCharType="begin"/>
            </w:r>
            <w:r w:rsidR="00DB77F6">
              <w:rPr>
                <w:noProof/>
                <w:webHidden/>
              </w:rPr>
              <w:instrText xml:space="preserve"> PAGEREF _Toc275168388 \h </w:instrText>
            </w:r>
            <w:r>
              <w:rPr>
                <w:noProof/>
                <w:webHidden/>
              </w:rPr>
            </w:r>
            <w:r>
              <w:rPr>
                <w:noProof/>
                <w:webHidden/>
              </w:rPr>
              <w:fldChar w:fldCharType="separate"/>
            </w:r>
            <w:r w:rsidR="008252FA">
              <w:rPr>
                <w:noProof/>
                <w:webHidden/>
              </w:rPr>
              <w:t>17</w:t>
            </w:r>
            <w:r>
              <w:rPr>
                <w:noProof/>
                <w:webHidden/>
              </w:rPr>
              <w:fldChar w:fldCharType="end"/>
            </w:r>
          </w:hyperlink>
        </w:p>
        <w:p w:rsidR="00DB77F6" w:rsidRDefault="00665F44" w:rsidP="008252FA">
          <w:pPr>
            <w:pStyle w:val="TOC1"/>
            <w:rPr>
              <w:rFonts w:eastAsiaTheme="minorEastAsia"/>
              <w:sz w:val="22"/>
            </w:rPr>
          </w:pPr>
          <w:hyperlink w:anchor="_Toc275168393" w:history="1">
            <w:r w:rsidR="00DB77F6" w:rsidRPr="00511AB5">
              <w:rPr>
                <w:rStyle w:val="Hyperlink"/>
                <w:bCs/>
                <w:smallCaps/>
                <w:spacing w:val="5"/>
              </w:rPr>
              <w:t>6.</w:t>
            </w:r>
            <w:r w:rsidR="00DB77F6">
              <w:rPr>
                <w:rFonts w:eastAsiaTheme="minorEastAsia"/>
                <w:sz w:val="22"/>
              </w:rPr>
              <w:tab/>
            </w:r>
            <w:r w:rsidR="00DB77F6" w:rsidRPr="00511AB5">
              <w:rPr>
                <w:rStyle w:val="Hyperlink"/>
                <w:bCs/>
                <w:smallCaps/>
                <w:spacing w:val="5"/>
              </w:rPr>
              <w:t>Deploy and Configure the Servlet Web Application</w:t>
            </w:r>
            <w:r w:rsidR="00DB77F6">
              <w:rPr>
                <w:webHidden/>
              </w:rPr>
              <w:tab/>
            </w:r>
            <w:r>
              <w:rPr>
                <w:webHidden/>
              </w:rPr>
              <w:fldChar w:fldCharType="begin"/>
            </w:r>
            <w:r w:rsidR="00DB77F6">
              <w:rPr>
                <w:webHidden/>
              </w:rPr>
              <w:instrText xml:space="preserve"> PAGEREF _Toc275168393 \h </w:instrText>
            </w:r>
            <w:r>
              <w:rPr>
                <w:webHidden/>
              </w:rPr>
            </w:r>
            <w:r>
              <w:rPr>
                <w:webHidden/>
              </w:rPr>
              <w:fldChar w:fldCharType="separate"/>
            </w:r>
            <w:r w:rsidR="008252FA">
              <w:rPr>
                <w:webHidden/>
              </w:rPr>
              <w:t>33</w:t>
            </w:r>
            <w:r>
              <w:rPr>
                <w:webHidden/>
              </w:rPr>
              <w:fldChar w:fldCharType="end"/>
            </w:r>
          </w:hyperlink>
        </w:p>
        <w:p w:rsidR="00DB77F6" w:rsidRDefault="00665F44" w:rsidP="008252FA">
          <w:pPr>
            <w:pStyle w:val="TOC1"/>
            <w:rPr>
              <w:rFonts w:eastAsiaTheme="minorEastAsia"/>
              <w:sz w:val="22"/>
            </w:rPr>
          </w:pPr>
          <w:hyperlink w:anchor="_Toc275168394" w:history="1">
            <w:r w:rsidR="00DB77F6" w:rsidRPr="00511AB5">
              <w:rPr>
                <w:rStyle w:val="Hyperlink"/>
                <w:bCs/>
                <w:smallCaps/>
                <w:spacing w:val="5"/>
              </w:rPr>
              <w:t>7.</w:t>
            </w:r>
            <w:r w:rsidR="00DB77F6">
              <w:rPr>
                <w:rFonts w:eastAsiaTheme="minorEastAsia"/>
                <w:sz w:val="22"/>
              </w:rPr>
              <w:tab/>
            </w:r>
            <w:r w:rsidR="00DB77F6" w:rsidRPr="00511AB5">
              <w:rPr>
                <w:rStyle w:val="Hyperlink"/>
                <w:bCs/>
                <w:smallCaps/>
                <w:spacing w:val="5"/>
              </w:rPr>
              <w:t>JDBC Configuration</w:t>
            </w:r>
            <w:r w:rsidR="00DB77F6">
              <w:rPr>
                <w:webHidden/>
              </w:rPr>
              <w:tab/>
            </w:r>
            <w:r>
              <w:rPr>
                <w:webHidden/>
              </w:rPr>
              <w:fldChar w:fldCharType="begin"/>
            </w:r>
            <w:r w:rsidR="00DB77F6">
              <w:rPr>
                <w:webHidden/>
              </w:rPr>
              <w:instrText xml:space="preserve"> PAGEREF _Toc275168394 \h </w:instrText>
            </w:r>
            <w:r>
              <w:rPr>
                <w:webHidden/>
              </w:rPr>
            </w:r>
            <w:r>
              <w:rPr>
                <w:webHidden/>
              </w:rPr>
              <w:fldChar w:fldCharType="separate"/>
            </w:r>
            <w:r w:rsidR="008252FA">
              <w:rPr>
                <w:webHidden/>
              </w:rPr>
              <w:t>34</w:t>
            </w:r>
            <w:r>
              <w:rPr>
                <w:webHidden/>
              </w:rPr>
              <w:fldChar w:fldCharType="end"/>
            </w:r>
          </w:hyperlink>
        </w:p>
        <w:p w:rsidR="00DB77F6" w:rsidRDefault="00665F44" w:rsidP="008252FA">
          <w:pPr>
            <w:pStyle w:val="TOC1"/>
            <w:rPr>
              <w:rFonts w:eastAsiaTheme="minorEastAsia"/>
              <w:sz w:val="22"/>
            </w:rPr>
          </w:pPr>
          <w:hyperlink w:anchor="_Toc275168395" w:history="1">
            <w:r w:rsidR="00DB77F6" w:rsidRPr="00511AB5">
              <w:rPr>
                <w:rStyle w:val="Hyperlink"/>
                <w:bCs/>
                <w:smallCaps/>
                <w:spacing w:val="5"/>
              </w:rPr>
              <w:t>8.</w:t>
            </w:r>
            <w:r w:rsidR="00DB77F6">
              <w:rPr>
                <w:rFonts w:eastAsiaTheme="minorEastAsia"/>
                <w:sz w:val="22"/>
              </w:rPr>
              <w:tab/>
            </w:r>
            <w:r w:rsidR="00DB77F6" w:rsidRPr="00511AB5">
              <w:rPr>
                <w:rStyle w:val="Hyperlink"/>
                <w:bCs/>
                <w:smallCaps/>
                <w:spacing w:val="5"/>
              </w:rPr>
              <w:t>Smoketest  the Geoportal</w:t>
            </w:r>
            <w:r w:rsidR="00DB77F6">
              <w:rPr>
                <w:webHidden/>
              </w:rPr>
              <w:tab/>
            </w:r>
            <w:r>
              <w:rPr>
                <w:webHidden/>
              </w:rPr>
              <w:fldChar w:fldCharType="begin"/>
            </w:r>
            <w:r w:rsidR="00DB77F6">
              <w:rPr>
                <w:webHidden/>
              </w:rPr>
              <w:instrText xml:space="preserve"> PAGEREF _Toc275168395 \h </w:instrText>
            </w:r>
            <w:r>
              <w:rPr>
                <w:webHidden/>
              </w:rPr>
            </w:r>
            <w:r>
              <w:rPr>
                <w:webHidden/>
              </w:rPr>
              <w:fldChar w:fldCharType="separate"/>
            </w:r>
            <w:r w:rsidR="008252FA">
              <w:rPr>
                <w:webHidden/>
              </w:rPr>
              <w:t>36</w:t>
            </w:r>
            <w:r>
              <w:rPr>
                <w:webHidden/>
              </w:rPr>
              <w:fldChar w:fldCharType="end"/>
            </w:r>
          </w:hyperlink>
        </w:p>
        <w:p w:rsidR="00DB77F6" w:rsidRDefault="00665F44" w:rsidP="008252FA">
          <w:pPr>
            <w:pStyle w:val="TOC1"/>
            <w:rPr>
              <w:rFonts w:eastAsiaTheme="minorEastAsia"/>
              <w:sz w:val="22"/>
            </w:rPr>
          </w:pPr>
          <w:hyperlink w:anchor="_Toc275168396" w:history="1">
            <w:r w:rsidR="00DB77F6" w:rsidRPr="00511AB5">
              <w:rPr>
                <w:rStyle w:val="Hyperlink"/>
                <w:bCs/>
                <w:smallCaps/>
                <w:spacing w:val="5"/>
              </w:rPr>
              <w:t>9.</w:t>
            </w:r>
            <w:r w:rsidR="00DB77F6">
              <w:rPr>
                <w:rFonts w:eastAsiaTheme="minorEastAsia"/>
                <w:sz w:val="22"/>
              </w:rPr>
              <w:tab/>
            </w:r>
            <w:r w:rsidR="00DB77F6" w:rsidRPr="00511AB5">
              <w:rPr>
                <w:rStyle w:val="Hyperlink"/>
                <w:bCs/>
                <w:smallCaps/>
                <w:spacing w:val="5"/>
              </w:rPr>
              <w:t>Desktop Tools</w:t>
            </w:r>
            <w:r w:rsidR="00DB77F6">
              <w:rPr>
                <w:webHidden/>
              </w:rPr>
              <w:tab/>
            </w:r>
            <w:r>
              <w:rPr>
                <w:webHidden/>
              </w:rPr>
              <w:fldChar w:fldCharType="begin"/>
            </w:r>
            <w:r w:rsidR="00DB77F6">
              <w:rPr>
                <w:webHidden/>
              </w:rPr>
              <w:instrText xml:space="preserve"> PAGEREF _Toc275168396 \h </w:instrText>
            </w:r>
            <w:r>
              <w:rPr>
                <w:webHidden/>
              </w:rPr>
            </w:r>
            <w:r>
              <w:rPr>
                <w:webHidden/>
              </w:rPr>
              <w:fldChar w:fldCharType="separate"/>
            </w:r>
            <w:r w:rsidR="008252FA">
              <w:rPr>
                <w:webHidden/>
              </w:rPr>
              <w:t>37</w:t>
            </w:r>
            <w:r>
              <w:rPr>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97" w:history="1">
            <w:r w:rsidR="00DB77F6" w:rsidRPr="00511AB5">
              <w:rPr>
                <w:rStyle w:val="Hyperlink"/>
                <w:b/>
                <w:bCs/>
                <w:smallCaps/>
                <w:noProof/>
                <w:spacing w:val="5"/>
              </w:rPr>
              <w:t>9.1.</w:t>
            </w:r>
            <w:r w:rsidR="00DB77F6">
              <w:rPr>
                <w:rFonts w:eastAsiaTheme="minorEastAsia"/>
                <w:noProof/>
                <w:sz w:val="22"/>
              </w:rPr>
              <w:tab/>
            </w:r>
            <w:r w:rsidR="00DB77F6" w:rsidRPr="00511AB5">
              <w:rPr>
                <w:rStyle w:val="Hyperlink"/>
                <w:b/>
                <w:bCs/>
                <w:smallCaps/>
                <w:noProof/>
                <w:spacing w:val="5"/>
              </w:rPr>
              <w:t>Geoportal CSW Clients</w:t>
            </w:r>
            <w:r w:rsidR="00DB77F6">
              <w:rPr>
                <w:noProof/>
                <w:webHidden/>
              </w:rPr>
              <w:tab/>
            </w:r>
            <w:r>
              <w:rPr>
                <w:noProof/>
                <w:webHidden/>
              </w:rPr>
              <w:fldChar w:fldCharType="begin"/>
            </w:r>
            <w:r w:rsidR="00DB77F6">
              <w:rPr>
                <w:noProof/>
                <w:webHidden/>
              </w:rPr>
              <w:instrText xml:space="preserve"> PAGEREF _Toc275168397 \h </w:instrText>
            </w:r>
            <w:r>
              <w:rPr>
                <w:noProof/>
                <w:webHidden/>
              </w:rPr>
            </w:r>
            <w:r>
              <w:rPr>
                <w:noProof/>
                <w:webHidden/>
              </w:rPr>
              <w:fldChar w:fldCharType="separate"/>
            </w:r>
            <w:r w:rsidR="008252FA">
              <w:rPr>
                <w:noProof/>
                <w:webHidden/>
              </w:rPr>
              <w:t>38</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98" w:history="1">
            <w:r w:rsidR="00DB77F6" w:rsidRPr="00511AB5">
              <w:rPr>
                <w:rStyle w:val="Hyperlink"/>
                <w:b/>
                <w:bCs/>
                <w:smallCaps/>
                <w:noProof/>
                <w:spacing w:val="5"/>
              </w:rPr>
              <w:t>9.2.</w:t>
            </w:r>
            <w:r w:rsidR="00DB77F6">
              <w:rPr>
                <w:rFonts w:eastAsiaTheme="minorEastAsia"/>
                <w:noProof/>
                <w:sz w:val="22"/>
              </w:rPr>
              <w:tab/>
            </w:r>
            <w:r w:rsidR="00DB77F6" w:rsidRPr="00511AB5">
              <w:rPr>
                <w:rStyle w:val="Hyperlink"/>
                <w:b/>
                <w:bCs/>
                <w:smallCaps/>
                <w:noProof/>
                <w:spacing w:val="5"/>
              </w:rPr>
              <w:t>Geoportal Publish Client</w:t>
            </w:r>
            <w:r w:rsidR="00DB77F6">
              <w:rPr>
                <w:noProof/>
                <w:webHidden/>
              </w:rPr>
              <w:tab/>
            </w:r>
            <w:r>
              <w:rPr>
                <w:noProof/>
                <w:webHidden/>
              </w:rPr>
              <w:fldChar w:fldCharType="begin"/>
            </w:r>
            <w:r w:rsidR="00DB77F6">
              <w:rPr>
                <w:noProof/>
                <w:webHidden/>
              </w:rPr>
              <w:instrText xml:space="preserve"> PAGEREF _Toc275168398 \h </w:instrText>
            </w:r>
            <w:r>
              <w:rPr>
                <w:noProof/>
                <w:webHidden/>
              </w:rPr>
            </w:r>
            <w:r>
              <w:rPr>
                <w:noProof/>
                <w:webHidden/>
              </w:rPr>
              <w:fldChar w:fldCharType="separate"/>
            </w:r>
            <w:r w:rsidR="008252FA">
              <w:rPr>
                <w:noProof/>
                <w:webHidden/>
              </w:rPr>
              <w:t>38</w:t>
            </w:r>
            <w:r>
              <w:rPr>
                <w:noProof/>
                <w:webHidden/>
              </w:rPr>
              <w:fldChar w:fldCharType="end"/>
            </w:r>
          </w:hyperlink>
        </w:p>
        <w:p w:rsidR="00DB77F6" w:rsidRDefault="00665F44">
          <w:pPr>
            <w:pStyle w:val="TOC2"/>
            <w:tabs>
              <w:tab w:val="left" w:pos="880"/>
              <w:tab w:val="right" w:leader="dot" w:pos="9350"/>
            </w:tabs>
            <w:rPr>
              <w:rFonts w:eastAsiaTheme="minorEastAsia"/>
              <w:noProof/>
              <w:sz w:val="22"/>
            </w:rPr>
          </w:pPr>
          <w:hyperlink w:anchor="_Toc275168399" w:history="1">
            <w:r w:rsidR="00DB77F6" w:rsidRPr="00511AB5">
              <w:rPr>
                <w:rStyle w:val="Hyperlink"/>
                <w:b/>
                <w:bCs/>
                <w:smallCaps/>
                <w:noProof/>
                <w:spacing w:val="5"/>
              </w:rPr>
              <w:t>9.3.</w:t>
            </w:r>
            <w:r w:rsidR="00DB77F6">
              <w:rPr>
                <w:rFonts w:eastAsiaTheme="minorEastAsia"/>
                <w:noProof/>
                <w:sz w:val="22"/>
              </w:rPr>
              <w:tab/>
            </w:r>
            <w:r w:rsidR="00DB77F6" w:rsidRPr="00511AB5">
              <w:rPr>
                <w:rStyle w:val="Hyperlink"/>
                <w:b/>
                <w:bCs/>
                <w:smallCaps/>
                <w:noProof/>
                <w:spacing w:val="5"/>
              </w:rPr>
              <w:t>WMC Client</w:t>
            </w:r>
            <w:r w:rsidR="00DB77F6">
              <w:rPr>
                <w:noProof/>
                <w:webHidden/>
              </w:rPr>
              <w:tab/>
            </w:r>
            <w:r>
              <w:rPr>
                <w:noProof/>
                <w:webHidden/>
              </w:rPr>
              <w:fldChar w:fldCharType="begin"/>
            </w:r>
            <w:r w:rsidR="00DB77F6">
              <w:rPr>
                <w:noProof/>
                <w:webHidden/>
              </w:rPr>
              <w:instrText xml:space="preserve"> PAGEREF _Toc275168399 \h </w:instrText>
            </w:r>
            <w:r>
              <w:rPr>
                <w:noProof/>
                <w:webHidden/>
              </w:rPr>
            </w:r>
            <w:r>
              <w:rPr>
                <w:noProof/>
                <w:webHidden/>
              </w:rPr>
              <w:fldChar w:fldCharType="separate"/>
            </w:r>
            <w:r w:rsidR="008252FA">
              <w:rPr>
                <w:noProof/>
                <w:webHidden/>
              </w:rPr>
              <w:t>39</w:t>
            </w:r>
            <w:r>
              <w:rPr>
                <w:noProof/>
                <w:webHidden/>
              </w:rPr>
              <w:fldChar w:fldCharType="end"/>
            </w:r>
          </w:hyperlink>
        </w:p>
        <w:p w:rsidR="00DB77F6" w:rsidRPr="008252FA" w:rsidRDefault="00665F44" w:rsidP="008252FA">
          <w:pPr>
            <w:pStyle w:val="TOC1"/>
            <w:rPr>
              <w:rFonts w:eastAsiaTheme="minorEastAsia"/>
              <w:sz w:val="22"/>
            </w:rPr>
          </w:pPr>
          <w:hyperlink w:anchor="_Toc275168400" w:history="1">
            <w:r w:rsidR="00DB77F6" w:rsidRPr="008252FA">
              <w:rPr>
                <w:rStyle w:val="Hyperlink"/>
                <w:bCs/>
                <w:smallCaps/>
                <w:spacing w:val="5"/>
              </w:rPr>
              <w:t xml:space="preserve">Appendix A: Upgrade from Geoportal extension 9.3.x to </w:t>
            </w:r>
            <w:r w:rsidR="00927069">
              <w:rPr>
                <w:rStyle w:val="Hyperlink"/>
                <w:bCs/>
                <w:smallCaps/>
                <w:spacing w:val="5"/>
              </w:rPr>
              <w:t>Geoportal Server</w:t>
            </w:r>
            <w:r w:rsidR="00DB77F6" w:rsidRPr="008252FA">
              <w:rPr>
                <w:rStyle w:val="Hyperlink"/>
                <w:bCs/>
                <w:smallCaps/>
                <w:spacing w:val="5"/>
              </w:rPr>
              <w:t xml:space="preserve"> version 1.0</w:t>
            </w:r>
            <w:r w:rsidR="00DB77F6" w:rsidRPr="008252FA">
              <w:rPr>
                <w:webHidden/>
              </w:rPr>
              <w:tab/>
            </w:r>
            <w:r w:rsidRPr="008252FA">
              <w:rPr>
                <w:webHidden/>
              </w:rPr>
              <w:fldChar w:fldCharType="begin"/>
            </w:r>
            <w:r w:rsidR="00DB77F6" w:rsidRPr="008252FA">
              <w:rPr>
                <w:webHidden/>
              </w:rPr>
              <w:instrText xml:space="preserve"> PAGEREF _Toc275168400 \h </w:instrText>
            </w:r>
            <w:r w:rsidRPr="008252FA">
              <w:rPr>
                <w:webHidden/>
              </w:rPr>
            </w:r>
            <w:r w:rsidRPr="008252FA">
              <w:rPr>
                <w:webHidden/>
              </w:rPr>
              <w:fldChar w:fldCharType="separate"/>
            </w:r>
            <w:r w:rsidR="008252FA">
              <w:rPr>
                <w:webHidden/>
              </w:rPr>
              <w:t>41</w:t>
            </w:r>
            <w:r w:rsidRPr="008252FA">
              <w:rPr>
                <w:webHidden/>
              </w:rPr>
              <w:fldChar w:fldCharType="end"/>
            </w:r>
          </w:hyperlink>
        </w:p>
        <w:p w:rsidR="00DB77F6" w:rsidRDefault="00DB77F6">
          <w:pPr>
            <w:pStyle w:val="TOC2"/>
            <w:tabs>
              <w:tab w:val="left" w:pos="660"/>
              <w:tab w:val="right" w:leader="dot" w:pos="9350"/>
            </w:tabs>
            <w:rPr>
              <w:rFonts w:eastAsiaTheme="minorEastAsia"/>
              <w:noProof/>
              <w:sz w:val="22"/>
            </w:rPr>
          </w:pPr>
        </w:p>
        <w:p w:rsidR="007F62D0" w:rsidRDefault="00665F44" w:rsidP="007F62D0">
          <w:pPr>
            <w:pStyle w:val="TOC2"/>
            <w:tabs>
              <w:tab w:val="left" w:pos="880"/>
              <w:tab w:val="right" w:leader="dot" w:pos="9350"/>
            </w:tabs>
            <w:ind w:left="0"/>
          </w:pPr>
          <w:r>
            <w:fldChar w:fldCharType="end"/>
          </w:r>
        </w:p>
      </w:sdtContent>
    </w:sdt>
    <w:p w:rsidR="00B663F7" w:rsidRDefault="00B663F7">
      <w:pPr>
        <w:rPr>
          <w:rStyle w:val="IntenseReference"/>
          <w:szCs w:val="24"/>
        </w:rPr>
        <w:sectPr w:rsidR="00B663F7" w:rsidSect="00DB2D6F">
          <w:headerReference w:type="default" r:id="rId9"/>
          <w:footerReference w:type="default" r:id="rId10"/>
          <w:footerReference w:type="first" r:id="rId11"/>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fmt="lowerRoman" w:start="1"/>
          <w:cols w:space="720"/>
          <w:titlePg/>
          <w:docGrid w:linePitch="360"/>
        </w:sectPr>
      </w:pPr>
    </w:p>
    <w:p w:rsidR="00E70A4F" w:rsidRDefault="00E70A4F">
      <w:pPr>
        <w:rPr>
          <w:rStyle w:val="IntenseReference"/>
          <w:szCs w:val="24"/>
        </w:rPr>
        <w:sectPr w:rsidR="00E70A4F" w:rsidSect="00DB2D6F">
          <w:footerReference w:type="default" r:id="rId12"/>
          <w:type w:val="continuous"/>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7F62D0" w:rsidRDefault="007F62D0" w:rsidP="007F62D0">
      <w:pPr>
        <w:pStyle w:val="TOC2"/>
        <w:tabs>
          <w:tab w:val="left" w:pos="880"/>
          <w:tab w:val="right" w:leader="dot" w:pos="9350"/>
        </w:tabs>
        <w:ind w:left="0"/>
        <w:rPr>
          <w:rStyle w:val="IntenseReference"/>
          <w:szCs w:val="24"/>
        </w:rPr>
      </w:pPr>
      <w:r>
        <w:rPr>
          <w:rStyle w:val="IntenseReference"/>
          <w:szCs w:val="24"/>
        </w:rPr>
        <w:lastRenderedPageBreak/>
        <w:t>Introduction</w:t>
      </w:r>
    </w:p>
    <w:p w:rsidR="004A4F4E" w:rsidRDefault="007F62D0" w:rsidP="007F62D0">
      <w:r w:rsidRPr="00F51271">
        <w:t xml:space="preserve">This document is a guide for installing and initial configuration of the </w:t>
      </w:r>
      <w:r w:rsidR="00927069">
        <w:t>Geoportal Server</w:t>
      </w:r>
      <w:r w:rsidR="00463A67">
        <w:t xml:space="preserve"> version 1.0</w:t>
      </w:r>
      <w:r w:rsidR="004A4F4E" w:rsidRPr="00F51271">
        <w:t>.</w:t>
      </w:r>
      <w:r w:rsidRPr="00F51271">
        <w:t xml:space="preserve"> </w:t>
      </w:r>
      <w:r w:rsidR="004A4F4E" w:rsidRPr="00F51271">
        <w:t>There are t</w:t>
      </w:r>
      <w:r w:rsidR="00463A67">
        <w:t>hree</w:t>
      </w:r>
      <w:r w:rsidR="004A4F4E" w:rsidRPr="00F51271">
        <w:t xml:space="preserve"> common scenarios for </w:t>
      </w:r>
      <w:r w:rsidR="00BD7711">
        <w:t>installing this software</w:t>
      </w:r>
      <w:r w:rsidR="004A4F4E" w:rsidRPr="00F51271">
        <w:t xml:space="preserve">: 1) your organization installed </w:t>
      </w:r>
      <w:r w:rsidR="00BD7711">
        <w:t xml:space="preserve">a previous 9.3.x of the </w:t>
      </w:r>
      <w:r w:rsidR="00463A67">
        <w:t xml:space="preserve">ArcGIS Server </w:t>
      </w:r>
      <w:r w:rsidR="004A4F4E" w:rsidRPr="00F51271">
        <w:t xml:space="preserve">Geoportal extension and now you want to </w:t>
      </w:r>
      <w:r w:rsidR="00BD7711">
        <w:t xml:space="preserve">upgrade to </w:t>
      </w:r>
      <w:r w:rsidR="00463A67">
        <w:t xml:space="preserve">the </w:t>
      </w:r>
      <w:r w:rsidR="00927069">
        <w:t>Geoportal Server</w:t>
      </w:r>
      <w:r w:rsidR="004A4F4E" w:rsidRPr="00F51271">
        <w:t xml:space="preserve">, 2) your organization has </w:t>
      </w:r>
      <w:r w:rsidR="00463A67">
        <w:t>download</w:t>
      </w:r>
      <w:r w:rsidR="004A4F4E" w:rsidRPr="00F51271">
        <w:t xml:space="preserve">ed the </w:t>
      </w:r>
      <w:r w:rsidR="00927069">
        <w:t>Geoportal Server</w:t>
      </w:r>
      <w:r w:rsidR="00463A67" w:rsidRPr="00463A67">
        <w:t xml:space="preserve"> </w:t>
      </w:r>
      <w:r w:rsidR="004A4F4E" w:rsidRPr="00F51271">
        <w:t xml:space="preserve">and will be deploying </w:t>
      </w:r>
      <w:r w:rsidR="00463A67">
        <w:t>it as</w:t>
      </w:r>
      <w:r w:rsidR="004A4F4E" w:rsidRPr="00F51271">
        <w:t xml:space="preserve"> the i</w:t>
      </w:r>
      <w:r w:rsidR="00463A67">
        <w:t xml:space="preserve">nitial Geoportal implementation, or 3) your organization has implemented ArcGIS Server Geoportal extension version 10 and you want to move to the </w:t>
      </w:r>
      <w:r w:rsidR="00927069">
        <w:t>Geoportal Server</w:t>
      </w:r>
      <w:r w:rsidR="00463A67">
        <w:t>.</w:t>
      </w:r>
    </w:p>
    <w:p w:rsidR="00463A67" w:rsidRDefault="004A4F4E" w:rsidP="007F62D0">
      <w:r w:rsidRPr="00F51271">
        <w:t xml:space="preserve">This document addresses </w:t>
      </w:r>
      <w:r w:rsidR="00463A67">
        <w:t xml:space="preserve">the first two </w:t>
      </w:r>
      <w:r w:rsidRPr="00F51271">
        <w:t>scenarios</w:t>
      </w:r>
      <w:r w:rsidR="00463A67">
        <w:t xml:space="preserve">. Because the </w:t>
      </w:r>
      <w:r w:rsidR="00927069">
        <w:t>Geoportal Server</w:t>
      </w:r>
      <w:r w:rsidR="00463A67">
        <w:t xml:space="preserve"> version 1.0 does not include any functional enhancements or resolved defects from the released ArcGIS Server Geoportal extension 10, there is no need to upgrade to the </w:t>
      </w:r>
      <w:r w:rsidR="00927069">
        <w:t>Geoportal Server</w:t>
      </w:r>
      <w:r w:rsidR="00463A67">
        <w:t xml:space="preserve"> if you have ArcGIS Server Geoportal extension 10 at this time.  Future releases of the </w:t>
      </w:r>
      <w:r w:rsidR="00927069">
        <w:t>Geoportal Server</w:t>
      </w:r>
      <w:r w:rsidR="00463A67" w:rsidRPr="00463A67">
        <w:t xml:space="preserve"> </w:t>
      </w:r>
      <w:r w:rsidR="00463A67">
        <w:t xml:space="preserve">will provide recommendations for upgrading from ArcGIS Server Geoportal extension 10. </w:t>
      </w:r>
    </w:p>
    <w:p w:rsidR="004A4F4E" w:rsidRPr="00F51271" w:rsidRDefault="00F51271" w:rsidP="007F62D0">
      <w:r w:rsidRPr="00F51271">
        <w:rPr>
          <w:b/>
        </w:rPr>
        <w:t>IMPORTANT</w:t>
      </w:r>
      <w:r>
        <w:t>:</w:t>
      </w:r>
      <w:r w:rsidR="004A4F4E" w:rsidRPr="00F51271">
        <w:t xml:space="preserve"> If you have already implemented the Geoportal extension </w:t>
      </w:r>
      <w:r w:rsidR="007165B7">
        <w:t xml:space="preserve">at version </w:t>
      </w:r>
      <w:r w:rsidR="004A4F4E" w:rsidRPr="00F51271">
        <w:t>9.3.</w:t>
      </w:r>
      <w:r w:rsidR="007165B7">
        <w:t>x</w:t>
      </w:r>
      <w:r w:rsidR="004A4F4E" w:rsidRPr="00F51271">
        <w:t xml:space="preserve"> and just want to </w:t>
      </w:r>
      <w:r w:rsidR="007165B7">
        <w:t>upgrade</w:t>
      </w:r>
      <w:r w:rsidR="004A4F4E" w:rsidRPr="00F51271">
        <w:t xml:space="preserve">, please go to </w:t>
      </w:r>
      <w:r w:rsidR="00280A53" w:rsidRPr="009D3A20">
        <w:rPr>
          <w:b/>
          <w:i/>
        </w:rPr>
        <w:t xml:space="preserve">Appendix </w:t>
      </w:r>
      <w:r w:rsidR="00A51889" w:rsidRPr="009D3A20">
        <w:rPr>
          <w:b/>
          <w:i/>
        </w:rPr>
        <w:t>A</w:t>
      </w:r>
      <w:r w:rsidR="004A4F4E" w:rsidRPr="00F51271">
        <w:t xml:space="preserve"> </w:t>
      </w:r>
      <w:r w:rsidR="00B26E6D">
        <w:t xml:space="preserve">at the end of this document </w:t>
      </w:r>
      <w:r w:rsidR="004A4F4E" w:rsidRPr="00F51271">
        <w:t xml:space="preserve">and follow the guidelines there.  If this is your organization’s initial installation of the </w:t>
      </w:r>
      <w:r w:rsidR="00927069">
        <w:t>Geoportal Server</w:t>
      </w:r>
      <w:r w:rsidR="004A4F4E" w:rsidRPr="00F51271">
        <w:t>, begin at the first step below and follow instructions all the way through.</w:t>
      </w:r>
    </w:p>
    <w:p w:rsidR="00855E58" w:rsidRDefault="00855E58" w:rsidP="007F62D0">
      <w:r w:rsidRPr="00F51271">
        <w:t xml:space="preserve">After installing </w:t>
      </w:r>
      <w:r w:rsidR="00463A67" w:rsidRPr="00F51271">
        <w:t xml:space="preserve">the </w:t>
      </w:r>
      <w:r w:rsidR="00927069">
        <w:t>Geoportal Server</w:t>
      </w:r>
      <w:r w:rsidRPr="00F51271">
        <w:t xml:space="preserve">, the documentation available </w:t>
      </w:r>
      <w:r w:rsidR="009302CF" w:rsidRPr="00F51271">
        <w:t xml:space="preserve">at </w:t>
      </w:r>
      <w:hyperlink r:id="rId13" w:history="1">
        <w:r w:rsidR="002F32A1" w:rsidRPr="00C84B6D">
          <w:rPr>
            <w:rStyle w:val="Hyperlink"/>
          </w:rPr>
          <w:t>http://sourceforge.net/apps/mediawiki/geoportal/index.php?title=Main_Page</w:t>
        </w:r>
      </w:hyperlink>
      <w:r w:rsidR="00463A67">
        <w:t xml:space="preserve"> </w:t>
      </w:r>
      <w:hyperlink r:id="rId14" w:history="1"/>
      <w:r w:rsidRPr="00F51271">
        <w:t xml:space="preserve">provides additional information for </w:t>
      </w:r>
      <w:r w:rsidR="007F62D0" w:rsidRPr="00F51271">
        <w:t>customizations</w:t>
      </w:r>
      <w:r w:rsidRPr="00F51271">
        <w:t>, usage, troubleshooting, and more.</w:t>
      </w:r>
      <w:r>
        <w:t xml:space="preserve">  </w:t>
      </w:r>
    </w:p>
    <w:p w:rsidR="00770575" w:rsidRPr="009C6EC9" w:rsidRDefault="00770575" w:rsidP="003C7AD7">
      <w:pPr>
        <w:pStyle w:val="ListParagraph"/>
        <w:numPr>
          <w:ilvl w:val="0"/>
          <w:numId w:val="2"/>
        </w:numPr>
        <w:outlineLvl w:val="0"/>
        <w:rPr>
          <w:b/>
          <w:bCs/>
          <w:smallCaps/>
          <w:color w:val="C0504D" w:themeColor="accent2"/>
          <w:spacing w:val="5"/>
          <w:szCs w:val="24"/>
          <w:u w:val="single"/>
        </w:rPr>
      </w:pPr>
      <w:bookmarkStart w:id="0" w:name="_Toc275168365"/>
      <w:r>
        <w:rPr>
          <w:rStyle w:val="IntenseReference"/>
          <w:szCs w:val="24"/>
        </w:rPr>
        <w:t>Pre-Installation Requirements</w:t>
      </w:r>
      <w:bookmarkEnd w:id="0"/>
    </w:p>
    <w:p w:rsidR="00770575" w:rsidRDefault="00A41831" w:rsidP="00A41831">
      <w:r>
        <w:t xml:space="preserve">Prior to installing, please review the system and pre-installation requirements.  See </w:t>
      </w:r>
      <w:hyperlink r:id="rId15" w:history="1">
        <w:r w:rsidR="003E58E3" w:rsidRPr="00DB3866">
          <w:rPr>
            <w:rStyle w:val="Hyperlink"/>
          </w:rPr>
          <w:t>http://sourceforge.net/apps/mediawiki/geoportal/index.php?title=Preinstallation</w:t>
        </w:r>
      </w:hyperlink>
      <w:r w:rsidR="003E58E3">
        <w:t xml:space="preserve"> </w:t>
      </w:r>
    </w:p>
    <w:p w:rsidR="004B49AC" w:rsidRPr="00A41831" w:rsidRDefault="004B49AC" w:rsidP="00A41831">
      <w:pPr>
        <w:rPr>
          <w:rStyle w:val="IntenseReference"/>
          <w:b w:val="0"/>
          <w:bCs w:val="0"/>
          <w:smallCaps w:val="0"/>
          <w:color w:val="auto"/>
          <w:spacing w:val="0"/>
          <w:u w:val="none"/>
        </w:rPr>
      </w:pPr>
    </w:p>
    <w:p w:rsidR="00CC0281" w:rsidRDefault="00CC0281" w:rsidP="00CC0281">
      <w:pPr>
        <w:pStyle w:val="ListParagraph"/>
        <w:numPr>
          <w:ilvl w:val="0"/>
          <w:numId w:val="2"/>
        </w:numPr>
        <w:outlineLvl w:val="0"/>
        <w:rPr>
          <w:rStyle w:val="IntenseReference"/>
          <w:szCs w:val="24"/>
        </w:rPr>
      </w:pPr>
      <w:bookmarkStart w:id="1" w:name="_Toc275168366"/>
      <w:r>
        <w:rPr>
          <w:rStyle w:val="IntenseReference"/>
          <w:szCs w:val="24"/>
        </w:rPr>
        <w:t xml:space="preserve">Select an Authentication Mechanism for </w:t>
      </w:r>
      <w:r w:rsidR="0027208E">
        <w:rPr>
          <w:rStyle w:val="IntenseReference"/>
          <w:szCs w:val="24"/>
        </w:rPr>
        <w:t xml:space="preserve">the </w:t>
      </w:r>
      <w:r w:rsidR="00927069">
        <w:rPr>
          <w:rStyle w:val="IntenseReference"/>
          <w:szCs w:val="24"/>
        </w:rPr>
        <w:t>Geoportal Server</w:t>
      </w:r>
      <w:bookmarkEnd w:id="1"/>
    </w:p>
    <w:p w:rsidR="00DA72EC" w:rsidRDefault="004501DB" w:rsidP="00CC0281">
      <w:pPr>
        <w:rPr>
          <w:rFonts w:ascii="Calibri" w:hAnsi="Calibri"/>
          <w:szCs w:val="24"/>
        </w:rPr>
      </w:pPr>
      <w:r>
        <w:rPr>
          <w:rFonts w:ascii="Calibri" w:hAnsi="Calibri"/>
          <w:szCs w:val="24"/>
        </w:rPr>
        <w:t xml:space="preserve">The </w:t>
      </w:r>
      <w:r w:rsidR="00927069">
        <w:t>Geoportal Server</w:t>
      </w:r>
      <w:r w:rsidR="00A16448">
        <w:rPr>
          <w:rFonts w:ascii="Calibri" w:hAnsi="Calibri"/>
          <w:szCs w:val="24"/>
        </w:rPr>
        <w:t xml:space="preserve"> </w:t>
      </w:r>
      <w:r w:rsidR="00CC0281">
        <w:rPr>
          <w:rFonts w:ascii="Calibri" w:hAnsi="Calibri"/>
          <w:szCs w:val="24"/>
        </w:rPr>
        <w:t>offers two different authentication mechanisms –</w:t>
      </w:r>
      <w:r w:rsidR="00017718">
        <w:rPr>
          <w:rFonts w:ascii="Calibri" w:hAnsi="Calibri"/>
          <w:szCs w:val="24"/>
        </w:rPr>
        <w:t xml:space="preserve"> </w:t>
      </w:r>
      <w:r w:rsidR="00CC0281">
        <w:rPr>
          <w:rFonts w:ascii="Calibri" w:hAnsi="Calibri"/>
          <w:szCs w:val="24"/>
        </w:rPr>
        <w:t xml:space="preserve">Simple </w:t>
      </w:r>
      <w:r w:rsidR="00BD7DC8">
        <w:rPr>
          <w:rFonts w:ascii="Calibri" w:hAnsi="Calibri"/>
          <w:szCs w:val="24"/>
        </w:rPr>
        <w:t>Authentication</w:t>
      </w:r>
      <w:r w:rsidR="00CC0281">
        <w:rPr>
          <w:rFonts w:ascii="Calibri" w:hAnsi="Calibri"/>
          <w:szCs w:val="24"/>
        </w:rPr>
        <w:t xml:space="preserve"> </w:t>
      </w:r>
      <w:r w:rsidR="00017718">
        <w:rPr>
          <w:rFonts w:ascii="Calibri" w:hAnsi="Calibri"/>
          <w:szCs w:val="24"/>
        </w:rPr>
        <w:t>or</w:t>
      </w:r>
      <w:r w:rsidR="00CC0281">
        <w:rPr>
          <w:rFonts w:ascii="Calibri" w:hAnsi="Calibri"/>
          <w:szCs w:val="24"/>
        </w:rPr>
        <w:t xml:space="preserve"> LDAP Authentication.  Which one you select depends solely on your </w:t>
      </w:r>
      <w:r w:rsidR="00F866C3">
        <w:rPr>
          <w:rFonts w:ascii="Calibri" w:hAnsi="Calibri"/>
          <w:szCs w:val="24"/>
        </w:rPr>
        <w:t>g</w:t>
      </w:r>
      <w:r w:rsidR="00CB344B">
        <w:rPr>
          <w:rFonts w:ascii="Calibri" w:hAnsi="Calibri"/>
          <w:szCs w:val="24"/>
        </w:rPr>
        <w:t>eop</w:t>
      </w:r>
      <w:r w:rsidR="00CC0281">
        <w:rPr>
          <w:rFonts w:ascii="Calibri" w:hAnsi="Calibri"/>
          <w:szCs w:val="24"/>
        </w:rPr>
        <w:t xml:space="preserve">ortal instance requirements.  </w:t>
      </w:r>
      <w:r w:rsidR="000D49F3">
        <w:rPr>
          <w:rFonts w:ascii="Calibri" w:hAnsi="Calibri"/>
          <w:szCs w:val="24"/>
        </w:rPr>
        <w:t>The table below gives a quick summary of features available</w:t>
      </w:r>
      <w:r w:rsidR="009D4594">
        <w:rPr>
          <w:rFonts w:ascii="Calibri" w:hAnsi="Calibri"/>
          <w:szCs w:val="24"/>
        </w:rPr>
        <w:t xml:space="preserve"> in each option, followed by a more detailed </w:t>
      </w:r>
      <w:r w:rsidR="00CB344B">
        <w:rPr>
          <w:rFonts w:ascii="Calibri" w:hAnsi="Calibri"/>
          <w:szCs w:val="24"/>
        </w:rPr>
        <w:t>explanation</w:t>
      </w:r>
      <w:r w:rsidR="009D4594">
        <w:rPr>
          <w:rFonts w:ascii="Calibri" w:hAnsi="Calibri"/>
          <w:szCs w:val="24"/>
        </w:rPr>
        <w:t>.</w:t>
      </w:r>
    </w:p>
    <w:tbl>
      <w:tblPr>
        <w:tblStyle w:val="MediumShading1-Accent5"/>
        <w:tblW w:w="0" w:type="auto"/>
        <w:tblLayout w:type="fixed"/>
        <w:tblLook w:val="04A0"/>
      </w:tblPr>
      <w:tblGrid>
        <w:gridCol w:w="5238"/>
        <w:gridCol w:w="1620"/>
        <w:gridCol w:w="1620"/>
      </w:tblGrid>
      <w:tr w:rsidR="009D4594" w:rsidRPr="00CC0281" w:rsidTr="009D4594">
        <w:trPr>
          <w:cnfStyle w:val="100000000000"/>
        </w:trPr>
        <w:tc>
          <w:tcPr>
            <w:cnfStyle w:val="001000000000"/>
            <w:tcW w:w="5238" w:type="dxa"/>
          </w:tcPr>
          <w:p w:rsidR="009D4594" w:rsidRPr="00CC0281" w:rsidRDefault="009D4594" w:rsidP="009D4594">
            <w:r>
              <w:t>Feature</w:t>
            </w:r>
          </w:p>
        </w:tc>
        <w:tc>
          <w:tcPr>
            <w:tcW w:w="1620" w:type="dxa"/>
          </w:tcPr>
          <w:p w:rsidR="009D4594" w:rsidRPr="00CC0281" w:rsidRDefault="009D4594" w:rsidP="009D4594">
            <w:pPr>
              <w:jc w:val="center"/>
              <w:cnfStyle w:val="100000000000"/>
            </w:pPr>
            <w:r w:rsidRPr="00CC0281">
              <w:t>Simple Authentication</w:t>
            </w:r>
          </w:p>
        </w:tc>
        <w:tc>
          <w:tcPr>
            <w:tcW w:w="1620" w:type="dxa"/>
          </w:tcPr>
          <w:p w:rsidR="009D4594" w:rsidRPr="00CC0281" w:rsidRDefault="009D4594" w:rsidP="009D4594">
            <w:pPr>
              <w:jc w:val="center"/>
              <w:cnfStyle w:val="100000000000"/>
            </w:pPr>
            <w:r w:rsidRPr="00CC0281">
              <w:t>LDAP Authentication</w:t>
            </w:r>
          </w:p>
        </w:tc>
      </w:tr>
      <w:tr w:rsidR="009D4594" w:rsidTr="009D4594">
        <w:trPr>
          <w:cnfStyle w:val="000000100000"/>
        </w:trPr>
        <w:tc>
          <w:tcPr>
            <w:cnfStyle w:val="001000000000"/>
            <w:tcW w:w="5238" w:type="dxa"/>
          </w:tcPr>
          <w:p w:rsidR="009D4594" w:rsidRPr="00CC0281" w:rsidRDefault="009D4594" w:rsidP="009D4594">
            <w:pPr>
              <w:rPr>
                <w:b w:val="0"/>
              </w:rPr>
            </w:pPr>
            <w:r>
              <w:rPr>
                <w:b w:val="0"/>
              </w:rPr>
              <w:t>Single sign-on with other applications</w:t>
            </w:r>
          </w:p>
        </w:tc>
        <w:tc>
          <w:tcPr>
            <w:tcW w:w="1620" w:type="dxa"/>
          </w:tcPr>
          <w:p w:rsidR="009D4594" w:rsidRDefault="009D4594" w:rsidP="009D4594">
            <w:pPr>
              <w:jc w:val="center"/>
              <w:cnfStyle w:val="000000100000"/>
            </w:pPr>
          </w:p>
        </w:tc>
        <w:tc>
          <w:tcPr>
            <w:tcW w:w="1620" w:type="dxa"/>
          </w:tcPr>
          <w:p w:rsidR="009D4594" w:rsidRPr="00DA72EC" w:rsidRDefault="009D4594" w:rsidP="00276FA5">
            <w:pPr>
              <w:pStyle w:val="ListParagraph"/>
              <w:numPr>
                <w:ilvl w:val="0"/>
                <w:numId w:val="28"/>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User roles</w:t>
            </w:r>
          </w:p>
        </w:tc>
        <w:tc>
          <w:tcPr>
            <w:tcW w:w="1620" w:type="dxa"/>
          </w:tcPr>
          <w:p w:rsidR="009D4594" w:rsidRDefault="009D4594" w:rsidP="009D4594">
            <w:pPr>
              <w:jc w:val="center"/>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Default="009D4594" w:rsidP="009D4594">
            <w:pPr>
              <w:rPr>
                <w:b w:val="0"/>
              </w:rPr>
            </w:pPr>
            <w:r>
              <w:rPr>
                <w:b w:val="0"/>
              </w:rPr>
              <w:lastRenderedPageBreak/>
              <w:t>User accounts/profiles</w:t>
            </w:r>
          </w:p>
        </w:tc>
        <w:tc>
          <w:tcPr>
            <w:tcW w:w="1620" w:type="dxa"/>
          </w:tcPr>
          <w:p w:rsidR="009D4594" w:rsidRPr="00DA72EC" w:rsidRDefault="009D4594" w:rsidP="009D4594">
            <w:pPr>
              <w:pStyle w:val="ListParagraph"/>
              <w:cnfStyle w:val="000000100000"/>
            </w:pPr>
          </w:p>
        </w:tc>
        <w:tc>
          <w:tcPr>
            <w:tcW w:w="1620" w:type="dxa"/>
          </w:tcPr>
          <w:p w:rsidR="009D4594" w:rsidRPr="000D49F3" w:rsidRDefault="009D4594" w:rsidP="00276FA5">
            <w:pPr>
              <w:pStyle w:val="ListParagraph"/>
              <w:numPr>
                <w:ilvl w:val="0"/>
                <w:numId w:val="27"/>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LDAP software required</w:t>
            </w:r>
          </w:p>
        </w:tc>
        <w:tc>
          <w:tcPr>
            <w:tcW w:w="1620" w:type="dxa"/>
          </w:tcPr>
          <w:p w:rsidR="009D4594" w:rsidRPr="00DA72EC" w:rsidRDefault="009D4594" w:rsidP="009D4594">
            <w:pPr>
              <w:pStyle w:val="ListParagraph"/>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Pr="00CC0281" w:rsidRDefault="009D4594" w:rsidP="009D4594">
            <w:pPr>
              <w:rPr>
                <w:b w:val="0"/>
              </w:rPr>
            </w:pPr>
            <w:r>
              <w:rPr>
                <w:b w:val="0"/>
              </w:rPr>
              <w:t>Authentication configured in property file</w:t>
            </w:r>
          </w:p>
        </w:tc>
        <w:tc>
          <w:tcPr>
            <w:tcW w:w="1620" w:type="dxa"/>
          </w:tcPr>
          <w:p w:rsidR="009D4594" w:rsidRPr="00DA72EC" w:rsidRDefault="009D4594" w:rsidP="00276FA5">
            <w:pPr>
              <w:pStyle w:val="ListParagraph"/>
              <w:numPr>
                <w:ilvl w:val="0"/>
                <w:numId w:val="27"/>
              </w:numPr>
              <w:jc w:val="center"/>
              <w:cnfStyle w:val="000000100000"/>
            </w:pPr>
          </w:p>
        </w:tc>
        <w:tc>
          <w:tcPr>
            <w:tcW w:w="1620" w:type="dxa"/>
          </w:tcPr>
          <w:p w:rsidR="009D4594" w:rsidRDefault="009D4594" w:rsidP="009D4594">
            <w:p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Quick installation</w:t>
            </w:r>
          </w:p>
        </w:tc>
        <w:tc>
          <w:tcPr>
            <w:tcW w:w="1620" w:type="dxa"/>
          </w:tcPr>
          <w:p w:rsidR="009D4594" w:rsidRPr="000D49F3" w:rsidRDefault="009D4594" w:rsidP="00276FA5">
            <w:pPr>
              <w:pStyle w:val="ListParagraph"/>
              <w:numPr>
                <w:ilvl w:val="0"/>
                <w:numId w:val="27"/>
              </w:numPr>
              <w:jc w:val="center"/>
              <w:cnfStyle w:val="000000010000"/>
            </w:pPr>
          </w:p>
        </w:tc>
        <w:tc>
          <w:tcPr>
            <w:tcW w:w="1620" w:type="dxa"/>
          </w:tcPr>
          <w:p w:rsidR="009D4594" w:rsidRDefault="009D4594" w:rsidP="009D4594">
            <w:pPr>
              <w:jc w:val="center"/>
              <w:cnfStyle w:val="000000010000"/>
            </w:pPr>
          </w:p>
        </w:tc>
      </w:tr>
    </w:tbl>
    <w:p w:rsidR="009D4594" w:rsidRDefault="009D4594" w:rsidP="009D4594">
      <w:pPr>
        <w:rPr>
          <w:rFonts w:ascii="Calibri" w:hAnsi="Calibri"/>
          <w:szCs w:val="24"/>
        </w:rPr>
      </w:pPr>
    </w:p>
    <w:p w:rsidR="00DA72EC" w:rsidRDefault="00DA72EC" w:rsidP="00CC0281">
      <w:pPr>
        <w:rPr>
          <w:rFonts w:ascii="Calibri" w:hAnsi="Calibri"/>
          <w:szCs w:val="24"/>
        </w:rPr>
      </w:pPr>
      <w:r w:rsidRPr="00DA72EC">
        <w:rPr>
          <w:rFonts w:ascii="Calibri" w:hAnsi="Calibri"/>
          <w:szCs w:val="24"/>
          <w:u w:val="single"/>
        </w:rPr>
        <w:t>Simple Authentication</w:t>
      </w:r>
    </w:p>
    <w:p w:rsidR="009D4594" w:rsidRDefault="00DA72EC" w:rsidP="00CC0281">
      <w:pPr>
        <w:rPr>
          <w:rFonts w:ascii="Calibri" w:hAnsi="Calibri"/>
          <w:szCs w:val="24"/>
        </w:rPr>
      </w:pPr>
      <w:r>
        <w:rPr>
          <w:rFonts w:ascii="Calibri" w:hAnsi="Calibri"/>
          <w:szCs w:val="24"/>
        </w:rPr>
        <w:t xml:space="preserve">With simple authentication, there is only one user in the </w:t>
      </w:r>
      <w:r w:rsidR="004501DB">
        <w:rPr>
          <w:rFonts w:ascii="Calibri" w:hAnsi="Calibri"/>
          <w:szCs w:val="24"/>
        </w:rPr>
        <w:t xml:space="preserve">geoportal </w:t>
      </w:r>
      <w:r w:rsidR="004501DB" w:rsidRPr="004501DB">
        <w:rPr>
          <w:rFonts w:ascii="Calibri" w:hAnsi="Calibri"/>
          <w:szCs w:val="24"/>
        </w:rPr>
        <w:t xml:space="preserve"> </w:t>
      </w:r>
      <w:r>
        <w:rPr>
          <w:rFonts w:ascii="Calibri" w:hAnsi="Calibri"/>
          <w:szCs w:val="24"/>
        </w:rPr>
        <w:t xml:space="preserve">– the administrator.  </w:t>
      </w:r>
      <w:r w:rsidR="000D49F3">
        <w:rPr>
          <w:rFonts w:ascii="Calibri" w:hAnsi="Calibri"/>
          <w:szCs w:val="24"/>
        </w:rPr>
        <w:t xml:space="preserve">This user is specified in the main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configuration file</w:t>
      </w:r>
      <w:r w:rsidR="00643951">
        <w:rPr>
          <w:rFonts w:ascii="Calibri" w:hAnsi="Calibri"/>
          <w:szCs w:val="24"/>
        </w:rPr>
        <w:t>, gpt.xml</w:t>
      </w:r>
      <w:r w:rsidR="000D49F3">
        <w:rPr>
          <w:rFonts w:ascii="Calibri" w:hAnsi="Calibri"/>
          <w:szCs w:val="24"/>
        </w:rPr>
        <w:t>.  Choosing this authentication m</w:t>
      </w:r>
      <w:r w:rsidR="00EA0068">
        <w:rPr>
          <w:rFonts w:ascii="Calibri" w:hAnsi="Calibri"/>
          <w:szCs w:val="24"/>
        </w:rPr>
        <w:t xml:space="preserve">echanism does not require any </w:t>
      </w:r>
      <w:r w:rsidR="002C3EFB">
        <w:rPr>
          <w:rFonts w:ascii="Calibri" w:hAnsi="Calibri"/>
          <w:szCs w:val="24"/>
        </w:rPr>
        <w:t xml:space="preserve">additional </w:t>
      </w:r>
      <w:r w:rsidR="00EA0068">
        <w:rPr>
          <w:rFonts w:ascii="Calibri" w:hAnsi="Calibri"/>
          <w:szCs w:val="24"/>
        </w:rPr>
        <w:t>external software</w:t>
      </w:r>
      <w:r w:rsidR="000D49F3">
        <w:rPr>
          <w:rFonts w:ascii="Calibri" w:hAnsi="Calibri"/>
          <w:szCs w:val="24"/>
        </w:rPr>
        <w:t xml:space="preserve"> to be installed.  Single sign-on between the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and other applications is not possible.</w:t>
      </w:r>
      <w:r w:rsidR="009D4594">
        <w:rPr>
          <w:rFonts w:ascii="Calibri" w:hAnsi="Calibri"/>
          <w:szCs w:val="24"/>
        </w:rPr>
        <w:t xml:space="preserve"> </w:t>
      </w:r>
    </w:p>
    <w:p w:rsidR="00DA72EC" w:rsidRDefault="002C3EFB" w:rsidP="00CC0281">
      <w:pPr>
        <w:rPr>
          <w:rFonts w:ascii="Calibri" w:hAnsi="Calibri"/>
          <w:szCs w:val="24"/>
        </w:rPr>
      </w:pPr>
      <w:r>
        <w:rPr>
          <w:rFonts w:ascii="Calibri" w:hAnsi="Calibri"/>
          <w:szCs w:val="24"/>
        </w:rPr>
        <w:t>Th</w:t>
      </w:r>
      <w:r w:rsidR="00DA72EC">
        <w:rPr>
          <w:rFonts w:ascii="Calibri" w:hAnsi="Calibri"/>
          <w:szCs w:val="24"/>
        </w:rPr>
        <w:t xml:space="preserve">is mechanism is a </w:t>
      </w:r>
      <w:r>
        <w:rPr>
          <w:rFonts w:ascii="Calibri" w:hAnsi="Calibri"/>
          <w:szCs w:val="24"/>
        </w:rPr>
        <w:t xml:space="preserve">quick </w:t>
      </w:r>
      <w:r w:rsidR="00DA72EC">
        <w:rPr>
          <w:rFonts w:ascii="Calibri" w:hAnsi="Calibri"/>
          <w:szCs w:val="24"/>
        </w:rPr>
        <w:t>option for initial application testing, but is not recommended for a production environment.</w:t>
      </w:r>
    </w:p>
    <w:p w:rsidR="00C029BA" w:rsidRDefault="009D4594" w:rsidP="00AF7251">
      <w:pPr>
        <w:rPr>
          <w:rFonts w:ascii="Calibri" w:hAnsi="Calibri"/>
          <w:szCs w:val="24"/>
          <w:u w:val="single"/>
        </w:rPr>
      </w:pPr>
      <w:r>
        <w:rPr>
          <w:rFonts w:ascii="Calibri" w:hAnsi="Calibri"/>
          <w:szCs w:val="24"/>
        </w:rPr>
        <w:t xml:space="preserve">If you choose simple authentication for your </w:t>
      </w:r>
      <w:r w:rsidR="004501DB">
        <w:rPr>
          <w:rFonts w:ascii="Calibri" w:hAnsi="Calibri"/>
          <w:szCs w:val="24"/>
        </w:rPr>
        <w:t>geoportal</w:t>
      </w:r>
      <w:r w:rsidR="0027208E">
        <w:rPr>
          <w:rFonts w:ascii="Calibri" w:hAnsi="Calibri"/>
          <w:szCs w:val="24"/>
        </w:rPr>
        <w:t xml:space="preserve"> </w:t>
      </w:r>
      <w:r>
        <w:rPr>
          <w:rFonts w:ascii="Calibri" w:hAnsi="Calibri"/>
          <w:szCs w:val="24"/>
        </w:rPr>
        <w:t xml:space="preserve">instance, please skip </w:t>
      </w:r>
      <w:r w:rsidR="008460D2">
        <w:rPr>
          <w:rFonts w:ascii="Calibri" w:hAnsi="Calibri"/>
          <w:i/>
          <w:szCs w:val="24"/>
        </w:rPr>
        <w:t>Section 3: Configure</w:t>
      </w:r>
      <w:r w:rsidRPr="00086FE1">
        <w:rPr>
          <w:rFonts w:ascii="Calibri" w:hAnsi="Calibri"/>
          <w:i/>
          <w:szCs w:val="24"/>
        </w:rPr>
        <w:t xml:space="preserve"> a Directory Server for </w:t>
      </w:r>
      <w:r w:rsidR="0027208E" w:rsidRPr="00086FE1">
        <w:rPr>
          <w:rFonts w:ascii="Calibri" w:hAnsi="Calibri"/>
          <w:i/>
          <w:szCs w:val="24"/>
        </w:rPr>
        <w:t xml:space="preserve">the </w:t>
      </w:r>
      <w:r w:rsidR="004501DB">
        <w:rPr>
          <w:rFonts w:ascii="Calibri" w:hAnsi="Calibri"/>
          <w:i/>
          <w:szCs w:val="24"/>
        </w:rPr>
        <w:t>geoportal</w:t>
      </w:r>
      <w:r w:rsidR="00AF7251">
        <w:rPr>
          <w:rFonts w:ascii="Calibri" w:hAnsi="Calibri"/>
          <w:szCs w:val="24"/>
        </w:rPr>
        <w:t xml:space="preserve">, and proceed to </w:t>
      </w:r>
      <w:r w:rsidR="00AF7251" w:rsidRPr="00D94AE5">
        <w:rPr>
          <w:rFonts w:ascii="Calibri" w:hAnsi="Calibri"/>
          <w:i/>
          <w:szCs w:val="24"/>
        </w:rPr>
        <w:t xml:space="preserve">Section 4: </w:t>
      </w:r>
      <w:r w:rsidR="00D94AE5" w:rsidRPr="00D94AE5">
        <w:rPr>
          <w:rFonts w:ascii="Calibri" w:hAnsi="Calibri"/>
          <w:i/>
          <w:szCs w:val="24"/>
        </w:rPr>
        <w:t>Set up the database</w:t>
      </w:r>
      <w:r w:rsidRPr="00D94AE5">
        <w:rPr>
          <w:rFonts w:ascii="Calibri" w:hAnsi="Calibri"/>
          <w:szCs w:val="24"/>
        </w:rPr>
        <w:t>.</w:t>
      </w:r>
      <w:r w:rsidR="00122A3D">
        <w:rPr>
          <w:rFonts w:ascii="Calibri" w:hAnsi="Calibri"/>
          <w:szCs w:val="24"/>
        </w:rPr>
        <w:br/>
      </w:r>
    </w:p>
    <w:p w:rsidR="000D49F3" w:rsidRPr="000D49F3" w:rsidRDefault="000D49F3" w:rsidP="000D49F3">
      <w:pPr>
        <w:jc w:val="both"/>
        <w:rPr>
          <w:rFonts w:ascii="Calibri" w:hAnsi="Calibri"/>
          <w:szCs w:val="24"/>
        </w:rPr>
      </w:pPr>
      <w:r>
        <w:rPr>
          <w:rFonts w:ascii="Calibri" w:hAnsi="Calibri"/>
          <w:szCs w:val="24"/>
          <w:u w:val="single"/>
        </w:rPr>
        <w:t>LDAP Authentication</w:t>
      </w:r>
    </w:p>
    <w:p w:rsidR="00D15994" w:rsidRDefault="002C3EFB" w:rsidP="00A41831">
      <w:pPr>
        <w:autoSpaceDE w:val="0"/>
        <w:autoSpaceDN w:val="0"/>
        <w:adjustRightInd w:val="0"/>
        <w:spacing w:after="0" w:line="240" w:lineRule="auto"/>
      </w:pPr>
      <w:r>
        <w:t xml:space="preserve">For full functionality of user-based roles in </w:t>
      </w:r>
      <w:r w:rsidR="004501DB">
        <w:rPr>
          <w:rFonts w:ascii="Calibri" w:hAnsi="Calibri"/>
          <w:szCs w:val="24"/>
        </w:rPr>
        <w:t xml:space="preserve">the </w:t>
      </w:r>
      <w:r w:rsidR="00927069">
        <w:rPr>
          <w:rFonts w:ascii="Calibri" w:hAnsi="Calibri"/>
          <w:szCs w:val="24"/>
        </w:rPr>
        <w:t>Geoportal Server</w:t>
      </w:r>
      <w:r w:rsidR="000D49F3">
        <w:t xml:space="preserve">, and to have the possibility of single sign-on with other applications, </w:t>
      </w:r>
      <w:r w:rsidRPr="00AE7FC4">
        <w:t xml:space="preserve">an LDAP-enabled Directory Server </w:t>
      </w:r>
      <w:r>
        <w:t xml:space="preserve">is required </w:t>
      </w:r>
      <w:r w:rsidRPr="00AE7FC4">
        <w:t xml:space="preserve">for </w:t>
      </w:r>
      <w:r>
        <w:t xml:space="preserve">the </w:t>
      </w:r>
      <w:r w:rsidRPr="00AE7FC4">
        <w:t xml:space="preserve">authentication mechanism.  You may use an existing Directory Server if you </w:t>
      </w:r>
      <w:r>
        <w:t xml:space="preserve">already </w:t>
      </w:r>
      <w:r w:rsidRPr="00AE7FC4">
        <w:t xml:space="preserve">have one in your organization.  If you </w:t>
      </w:r>
      <w:r>
        <w:t xml:space="preserve">currently do not have a Directory Server, and you wish to have user-based roles, </w:t>
      </w:r>
      <w:r w:rsidR="009D4594">
        <w:t xml:space="preserve">and/or single sign-on, </w:t>
      </w:r>
      <w:r w:rsidRPr="00AE7FC4">
        <w:t xml:space="preserve">you will need to install </w:t>
      </w:r>
      <w:r>
        <w:t>a Directory Server</w:t>
      </w:r>
      <w:r w:rsidRPr="00AE7FC4">
        <w:t xml:space="preserve">.  </w:t>
      </w:r>
    </w:p>
    <w:p w:rsidR="00A41831" w:rsidRPr="00A41831" w:rsidRDefault="00A41831" w:rsidP="00A41831">
      <w:pPr>
        <w:autoSpaceDE w:val="0"/>
        <w:autoSpaceDN w:val="0"/>
        <w:adjustRightInd w:val="0"/>
        <w:spacing w:after="0" w:line="240" w:lineRule="auto"/>
        <w:rPr>
          <w:rFonts w:ascii="Calibri" w:hAnsi="Calibri"/>
          <w:szCs w:val="24"/>
        </w:rPr>
      </w:pPr>
    </w:p>
    <w:p w:rsidR="009D4594" w:rsidRDefault="00122A3D" w:rsidP="00CC0281">
      <w:r>
        <w:t xml:space="preserve">If you choose LDAP authentication for your </w:t>
      </w:r>
      <w:r w:rsidR="004501DB">
        <w:rPr>
          <w:rFonts w:ascii="Calibri" w:hAnsi="Calibri"/>
          <w:szCs w:val="24"/>
        </w:rPr>
        <w:t>geoportal</w:t>
      </w:r>
      <w:r w:rsidR="0027208E">
        <w:t xml:space="preserve"> </w:t>
      </w:r>
      <w:r>
        <w:t>instance, p</w:t>
      </w:r>
      <w:r w:rsidR="009D4594">
        <w:t xml:space="preserve">lease proceed with </w:t>
      </w:r>
      <w:r w:rsidR="009D4594" w:rsidRPr="00086FE1">
        <w:rPr>
          <w:i/>
        </w:rPr>
        <w:t xml:space="preserve">Section 3: Configure a Directory Server for </w:t>
      </w:r>
      <w:r w:rsidR="0027208E" w:rsidRPr="00086FE1">
        <w:rPr>
          <w:i/>
        </w:rPr>
        <w:t xml:space="preserve">the </w:t>
      </w:r>
      <w:r w:rsidR="008460D2">
        <w:rPr>
          <w:rFonts w:ascii="Calibri" w:hAnsi="Calibri"/>
          <w:i/>
          <w:szCs w:val="24"/>
        </w:rPr>
        <w:t>geoportal</w:t>
      </w:r>
      <w:r w:rsidR="009D4594">
        <w:t>.</w:t>
      </w:r>
    </w:p>
    <w:p w:rsidR="009D4594" w:rsidRPr="000D49F3" w:rsidRDefault="009D4594" w:rsidP="00CC0281"/>
    <w:p w:rsidR="00256390" w:rsidRDefault="00256390" w:rsidP="003C7AD7">
      <w:pPr>
        <w:pStyle w:val="ListParagraph"/>
        <w:numPr>
          <w:ilvl w:val="0"/>
          <w:numId w:val="2"/>
        </w:numPr>
        <w:outlineLvl w:val="0"/>
        <w:rPr>
          <w:rStyle w:val="IntenseReference"/>
          <w:szCs w:val="24"/>
        </w:rPr>
      </w:pPr>
      <w:bookmarkStart w:id="2" w:name="_Toc275168367"/>
      <w:r w:rsidRPr="009C2B28">
        <w:rPr>
          <w:rStyle w:val="IntenseReference"/>
          <w:szCs w:val="24"/>
        </w:rPr>
        <w:t xml:space="preserve">Configure </w:t>
      </w:r>
      <w:r w:rsidR="000B61DA">
        <w:rPr>
          <w:rStyle w:val="IntenseReference"/>
          <w:szCs w:val="24"/>
        </w:rPr>
        <w:t>a Directory Server</w:t>
      </w:r>
      <w:r w:rsidRPr="009C2B28">
        <w:rPr>
          <w:rStyle w:val="IntenseReference"/>
          <w:szCs w:val="24"/>
        </w:rPr>
        <w:t xml:space="preserve"> </w:t>
      </w:r>
      <w:r w:rsidR="0027208E">
        <w:rPr>
          <w:rStyle w:val="IntenseReference"/>
          <w:szCs w:val="24"/>
        </w:rPr>
        <w:t xml:space="preserve">for the </w:t>
      </w:r>
      <w:r w:rsidR="004501DB">
        <w:rPr>
          <w:rStyle w:val="IntenseReference"/>
          <w:szCs w:val="24"/>
        </w:rPr>
        <w:t>geoportal</w:t>
      </w:r>
      <w:bookmarkEnd w:id="2"/>
    </w:p>
    <w:p w:rsidR="008F5D78" w:rsidRDefault="00877720" w:rsidP="008F5D78">
      <w:pPr>
        <w:ind w:right="-720"/>
        <w:rPr>
          <w:rFonts w:ascii="Calibri" w:hAnsi="Calibri"/>
          <w:szCs w:val="24"/>
        </w:rPr>
      </w:pPr>
      <w:r>
        <w:rPr>
          <w:rFonts w:ascii="Calibri" w:hAnsi="Calibri"/>
          <w:szCs w:val="24"/>
        </w:rPr>
        <w:t xml:space="preserve">For a complete feature-rich </w:t>
      </w:r>
      <w:r w:rsidR="004501DB">
        <w:rPr>
          <w:rFonts w:ascii="Calibri" w:hAnsi="Calibri"/>
          <w:szCs w:val="24"/>
        </w:rPr>
        <w:t>g</w:t>
      </w:r>
      <w:r w:rsidR="0027208E">
        <w:rPr>
          <w:rFonts w:ascii="Calibri" w:hAnsi="Calibri"/>
          <w:szCs w:val="24"/>
        </w:rPr>
        <w:t>eoportal</w:t>
      </w:r>
      <w:r>
        <w:rPr>
          <w:rFonts w:ascii="Calibri" w:hAnsi="Calibri"/>
          <w:szCs w:val="24"/>
        </w:rPr>
        <w:t xml:space="preserve">, the </w:t>
      </w:r>
      <w:r w:rsidR="008F5D78">
        <w:rPr>
          <w:rFonts w:ascii="Calibri" w:hAnsi="Calibri"/>
          <w:szCs w:val="24"/>
        </w:rPr>
        <w:t>authentication mechanism</w:t>
      </w:r>
      <w:r>
        <w:rPr>
          <w:rFonts w:ascii="Calibri" w:hAnsi="Calibri"/>
          <w:szCs w:val="24"/>
        </w:rPr>
        <w:t xml:space="preserve"> must rely </w:t>
      </w:r>
      <w:r w:rsidR="008F5D78">
        <w:rPr>
          <w:rFonts w:ascii="Calibri" w:hAnsi="Calibri"/>
          <w:szCs w:val="24"/>
        </w:rPr>
        <w:t xml:space="preserve">on LDAP communication.  If you already have an existing Directory Server setup in your organization, you may use it for </w:t>
      </w:r>
      <w:r w:rsidR="004501DB">
        <w:rPr>
          <w:rFonts w:ascii="Calibri" w:hAnsi="Calibri"/>
          <w:szCs w:val="24"/>
        </w:rPr>
        <w:t>geoportal</w:t>
      </w:r>
      <w:r w:rsidR="0027208E">
        <w:rPr>
          <w:rFonts w:ascii="Calibri" w:hAnsi="Calibri"/>
          <w:szCs w:val="24"/>
        </w:rPr>
        <w:t xml:space="preserve"> </w:t>
      </w:r>
      <w:r w:rsidR="008F5D78">
        <w:rPr>
          <w:rFonts w:ascii="Calibri" w:hAnsi="Calibri"/>
          <w:szCs w:val="24"/>
        </w:rPr>
        <w:t xml:space="preserve">purposes with minimal configuration customizations.  For users </w:t>
      </w:r>
      <w:r w:rsidR="002F6598">
        <w:rPr>
          <w:rFonts w:ascii="Calibri" w:hAnsi="Calibri"/>
          <w:szCs w:val="24"/>
        </w:rPr>
        <w:t>without a pre-existing Directory Server</w:t>
      </w:r>
      <w:r w:rsidR="00770575">
        <w:rPr>
          <w:rFonts w:ascii="Calibri" w:hAnsi="Calibri"/>
          <w:szCs w:val="24"/>
        </w:rPr>
        <w:t xml:space="preserve">, section </w:t>
      </w:r>
      <w:r w:rsidR="004B6756">
        <w:rPr>
          <w:rFonts w:ascii="Calibri" w:hAnsi="Calibri"/>
          <w:szCs w:val="24"/>
        </w:rPr>
        <w:t>3</w:t>
      </w:r>
      <w:r w:rsidR="005E27C1">
        <w:rPr>
          <w:rFonts w:ascii="Calibri" w:hAnsi="Calibri"/>
          <w:szCs w:val="24"/>
        </w:rPr>
        <w:t xml:space="preserve">.1 </w:t>
      </w:r>
      <w:r w:rsidR="008F5D78">
        <w:rPr>
          <w:rFonts w:ascii="Calibri" w:hAnsi="Calibri"/>
          <w:szCs w:val="24"/>
        </w:rPr>
        <w:t>will help you through the steps of setting up an open so</w:t>
      </w:r>
      <w:r w:rsidR="002F6598">
        <w:rPr>
          <w:rFonts w:ascii="Calibri" w:hAnsi="Calibri"/>
          <w:szCs w:val="24"/>
        </w:rPr>
        <w:t xml:space="preserve">urce Directory Server for the </w:t>
      </w:r>
      <w:r w:rsidR="004501DB">
        <w:rPr>
          <w:rFonts w:ascii="Calibri" w:hAnsi="Calibri"/>
          <w:szCs w:val="24"/>
        </w:rPr>
        <w:t>geoportal</w:t>
      </w:r>
      <w:r w:rsidR="008F5D78">
        <w:rPr>
          <w:rFonts w:ascii="Calibri" w:hAnsi="Calibri"/>
          <w:szCs w:val="24"/>
        </w:rPr>
        <w:t>.</w:t>
      </w:r>
    </w:p>
    <w:p w:rsidR="00D15994" w:rsidRPr="00C029BA" w:rsidRDefault="002F6598" w:rsidP="002F6598">
      <w:pPr>
        <w:ind w:right="-720"/>
        <w:rPr>
          <w:rStyle w:val="IntenseReference"/>
          <w:rFonts w:ascii="Calibri" w:hAnsi="Calibri"/>
          <w:b w:val="0"/>
          <w:bCs w:val="0"/>
          <w:smallCaps w:val="0"/>
          <w:color w:val="auto"/>
          <w:spacing w:val="0"/>
          <w:szCs w:val="24"/>
          <w:u w:val="none"/>
        </w:rPr>
      </w:pPr>
      <w:r>
        <w:rPr>
          <w:rFonts w:ascii="Calibri" w:hAnsi="Calibri"/>
          <w:szCs w:val="24"/>
        </w:rPr>
        <w:t xml:space="preserve">If you have an existing Directory server </w:t>
      </w:r>
      <w:r w:rsidR="00770575">
        <w:rPr>
          <w:rFonts w:ascii="Calibri" w:hAnsi="Calibri"/>
          <w:szCs w:val="24"/>
        </w:rPr>
        <w:t xml:space="preserve">accessible via LDAP, skip step </w:t>
      </w:r>
      <w:r w:rsidR="004B6756">
        <w:rPr>
          <w:rFonts w:ascii="Calibri" w:hAnsi="Calibri"/>
          <w:szCs w:val="24"/>
        </w:rPr>
        <w:t>3.</w:t>
      </w:r>
      <w:r>
        <w:rPr>
          <w:rFonts w:ascii="Calibri" w:hAnsi="Calibri"/>
          <w:szCs w:val="24"/>
        </w:rPr>
        <w:t xml:space="preserve">1 and proceed directly to step </w:t>
      </w:r>
      <w:r w:rsidR="004B6756">
        <w:rPr>
          <w:rFonts w:ascii="Calibri" w:hAnsi="Calibri"/>
          <w:szCs w:val="24"/>
        </w:rPr>
        <w:t>3</w:t>
      </w:r>
      <w:r>
        <w:rPr>
          <w:rFonts w:ascii="Calibri" w:hAnsi="Calibri"/>
          <w:szCs w:val="24"/>
        </w:rPr>
        <w:t>.2</w:t>
      </w:r>
      <w:r w:rsidR="005E27C1">
        <w:rPr>
          <w:rFonts w:ascii="Calibri" w:hAnsi="Calibri"/>
          <w:szCs w:val="24"/>
        </w:rPr>
        <w:t>.</w:t>
      </w:r>
      <w:r>
        <w:rPr>
          <w:rFonts w:ascii="Calibri" w:hAnsi="Calibri"/>
          <w:szCs w:val="24"/>
        </w:rPr>
        <w:t xml:space="preserve"> </w:t>
      </w:r>
    </w:p>
    <w:p w:rsidR="00165219" w:rsidRDefault="00165219" w:rsidP="0085733E">
      <w:pPr>
        <w:pStyle w:val="ListParagraph"/>
        <w:numPr>
          <w:ilvl w:val="1"/>
          <w:numId w:val="5"/>
        </w:numPr>
        <w:outlineLvl w:val="1"/>
        <w:rPr>
          <w:rStyle w:val="BookTitle"/>
          <w:szCs w:val="24"/>
        </w:rPr>
      </w:pPr>
      <w:bookmarkStart w:id="3" w:name="_Toc275168368"/>
      <w:r w:rsidRPr="009C2B28">
        <w:rPr>
          <w:rStyle w:val="BookTitle"/>
          <w:szCs w:val="24"/>
        </w:rPr>
        <w:lastRenderedPageBreak/>
        <w:t>Install a new Directory Server</w:t>
      </w:r>
      <w:r w:rsidR="002A5D2B">
        <w:rPr>
          <w:rStyle w:val="BookTitle"/>
          <w:szCs w:val="24"/>
        </w:rPr>
        <w:t xml:space="preserve"> and Client</w:t>
      </w:r>
      <w:bookmarkEnd w:id="3"/>
    </w:p>
    <w:p w:rsidR="00F15C54" w:rsidRDefault="00F15C54" w:rsidP="00F15C54">
      <w:pPr>
        <w:pStyle w:val="ListParagraph"/>
        <w:ind w:left="360"/>
        <w:outlineLvl w:val="1"/>
        <w:rPr>
          <w:rStyle w:val="BookTitle"/>
          <w:szCs w:val="24"/>
        </w:rPr>
      </w:pPr>
    </w:p>
    <w:p w:rsidR="00165219" w:rsidRPr="006464BA" w:rsidRDefault="00165219" w:rsidP="0085733E">
      <w:pPr>
        <w:pStyle w:val="ListParagraph"/>
        <w:numPr>
          <w:ilvl w:val="2"/>
          <w:numId w:val="4"/>
        </w:numPr>
        <w:outlineLvl w:val="2"/>
        <w:rPr>
          <w:i/>
          <w:szCs w:val="24"/>
        </w:rPr>
      </w:pPr>
      <w:bookmarkStart w:id="4" w:name="_Toc275168369"/>
      <w:r w:rsidRPr="006464BA">
        <w:rPr>
          <w:i/>
          <w:szCs w:val="24"/>
        </w:rPr>
        <w:t>Install Directory Server</w:t>
      </w:r>
      <w:bookmarkEnd w:id="4"/>
    </w:p>
    <w:p w:rsidR="001C75B7" w:rsidRDefault="0057773D" w:rsidP="00912AD8">
      <w:pPr>
        <w:ind w:left="360"/>
        <w:rPr>
          <w:szCs w:val="24"/>
        </w:rPr>
      </w:pPr>
      <w:r w:rsidRPr="006464BA">
        <w:rPr>
          <w:szCs w:val="24"/>
        </w:rPr>
        <w:t xml:space="preserve">There are quite a few open source directory servers available.  For the </w:t>
      </w:r>
      <w:r w:rsidR="001C75B7">
        <w:rPr>
          <w:szCs w:val="24"/>
        </w:rPr>
        <w:t>purposes of this installation guide we have selected Apache Directory Server. However other Directory Servers that support LDAP ver</w:t>
      </w:r>
      <w:r w:rsidR="00991383">
        <w:rPr>
          <w:szCs w:val="24"/>
        </w:rPr>
        <w:t>sion</w:t>
      </w:r>
      <w:r w:rsidR="001C75B7">
        <w:rPr>
          <w:szCs w:val="24"/>
        </w:rPr>
        <w:t xml:space="preserve"> 3, such as Sun OpenDS or Microsoft Active Directory can be used. </w:t>
      </w:r>
    </w:p>
    <w:p w:rsidR="002A5D2B" w:rsidRDefault="002A5D2B" w:rsidP="00912AD8">
      <w:pPr>
        <w:ind w:left="360"/>
        <w:rPr>
          <w:szCs w:val="24"/>
        </w:rPr>
      </w:pPr>
      <w:r>
        <w:rPr>
          <w:szCs w:val="24"/>
        </w:rPr>
        <w:t>Apache Directory Server can be downloaded from: http://directory.apache.org</w:t>
      </w:r>
    </w:p>
    <w:p w:rsidR="00BF375C" w:rsidRPr="006464BA" w:rsidRDefault="00BF375C" w:rsidP="00912AD8">
      <w:pPr>
        <w:ind w:left="360"/>
        <w:rPr>
          <w:szCs w:val="24"/>
        </w:rPr>
      </w:pPr>
      <w:r w:rsidRPr="006464BA">
        <w:rPr>
          <w:szCs w:val="24"/>
        </w:rPr>
        <w:t>After the installation of your Directory Server is complete, make sure that the Directory Server is active, by checking whether its service is started.</w:t>
      </w:r>
    </w:p>
    <w:p w:rsidR="00BF375C" w:rsidRPr="006464BA" w:rsidRDefault="00BF375C" w:rsidP="00B33947">
      <w:pPr>
        <w:numPr>
          <w:ilvl w:val="0"/>
          <w:numId w:val="16"/>
        </w:numPr>
        <w:spacing w:after="0" w:line="240" w:lineRule="auto"/>
      </w:pPr>
      <w:r w:rsidRPr="006464BA">
        <w:t>Open Control Panel&gt;Administrative Tools&gt;Services</w:t>
      </w:r>
    </w:p>
    <w:p w:rsidR="00BF375C" w:rsidRPr="006464BA" w:rsidRDefault="00BF375C" w:rsidP="00BF375C">
      <w:pPr>
        <w:spacing w:after="0" w:line="240" w:lineRule="auto"/>
        <w:ind w:left="1080"/>
      </w:pPr>
    </w:p>
    <w:p w:rsidR="00BF375C" w:rsidRPr="006464BA" w:rsidRDefault="00BF375C" w:rsidP="00B33947">
      <w:pPr>
        <w:numPr>
          <w:ilvl w:val="0"/>
          <w:numId w:val="16"/>
        </w:numPr>
        <w:spacing w:after="0" w:line="240" w:lineRule="auto"/>
      </w:pPr>
      <w:r w:rsidRPr="006464BA">
        <w:t>Highlight the service representing your Directory Server.</w:t>
      </w:r>
    </w:p>
    <w:p w:rsidR="00BF375C" w:rsidRPr="006464BA" w:rsidRDefault="00BF375C" w:rsidP="00BF375C">
      <w:pPr>
        <w:spacing w:after="0" w:line="240" w:lineRule="auto"/>
      </w:pPr>
    </w:p>
    <w:p w:rsidR="00D15994" w:rsidRPr="007630EB" w:rsidRDefault="00262540" w:rsidP="007630EB">
      <w:pPr>
        <w:numPr>
          <w:ilvl w:val="0"/>
          <w:numId w:val="16"/>
        </w:numPr>
        <w:spacing w:after="0" w:line="240" w:lineRule="auto"/>
        <w:rPr>
          <w:i/>
          <w:szCs w:val="24"/>
        </w:rPr>
      </w:pPr>
      <w:r w:rsidRPr="006464BA">
        <w:t>If its status is not “Started”, c</w:t>
      </w:r>
      <w:r w:rsidR="00BF375C" w:rsidRPr="006464BA">
        <w:t>lick “Start”.</w:t>
      </w:r>
    </w:p>
    <w:p w:rsidR="007630EB" w:rsidRPr="007630EB" w:rsidRDefault="007630EB" w:rsidP="007630EB">
      <w:pPr>
        <w:spacing w:after="0" w:line="240" w:lineRule="auto"/>
        <w:ind w:left="1080"/>
        <w:rPr>
          <w:i/>
          <w:szCs w:val="24"/>
        </w:rPr>
      </w:pPr>
    </w:p>
    <w:p w:rsidR="007630EB" w:rsidRPr="007630EB" w:rsidRDefault="007630EB" w:rsidP="007630EB">
      <w:pPr>
        <w:spacing w:after="0" w:line="240" w:lineRule="auto"/>
        <w:ind w:left="1080"/>
        <w:rPr>
          <w:i/>
          <w:szCs w:val="24"/>
        </w:rPr>
      </w:pPr>
    </w:p>
    <w:p w:rsidR="00165219" w:rsidRPr="006464BA" w:rsidRDefault="00165219" w:rsidP="0085733E">
      <w:pPr>
        <w:pStyle w:val="ListParagraph"/>
        <w:numPr>
          <w:ilvl w:val="2"/>
          <w:numId w:val="4"/>
        </w:numPr>
        <w:outlineLvl w:val="2"/>
        <w:rPr>
          <w:i/>
          <w:szCs w:val="24"/>
        </w:rPr>
      </w:pPr>
      <w:bookmarkStart w:id="5" w:name="_Toc275168370"/>
      <w:r w:rsidRPr="006464BA">
        <w:rPr>
          <w:i/>
          <w:szCs w:val="24"/>
        </w:rPr>
        <w:t>Install Directory Server Client</w:t>
      </w:r>
      <w:bookmarkEnd w:id="5"/>
    </w:p>
    <w:p w:rsidR="002A5D2B" w:rsidRPr="002A5D2B" w:rsidRDefault="002A5D2B" w:rsidP="002A5D2B">
      <w:pPr>
        <w:ind w:left="360"/>
        <w:rPr>
          <w:szCs w:val="24"/>
        </w:rPr>
      </w:pPr>
      <w:r>
        <w:rPr>
          <w:szCs w:val="24"/>
        </w:rPr>
        <w:t>Like with Directory Servers, t</w:t>
      </w:r>
      <w:r w:rsidRPr="002A5D2B">
        <w:rPr>
          <w:szCs w:val="24"/>
        </w:rPr>
        <w:t xml:space="preserve">here are quite a few open source </w:t>
      </w:r>
      <w:r>
        <w:rPr>
          <w:szCs w:val="24"/>
        </w:rPr>
        <w:t>directory server clients available</w:t>
      </w:r>
      <w:r w:rsidR="00643951">
        <w:rPr>
          <w:szCs w:val="24"/>
        </w:rPr>
        <w:t xml:space="preserve"> for browsing your directory structure</w:t>
      </w:r>
      <w:r w:rsidRPr="002A5D2B">
        <w:rPr>
          <w:szCs w:val="24"/>
        </w:rPr>
        <w:t xml:space="preserve">.  For the purposes of this installation guide we have selected </w:t>
      </w:r>
      <w:r>
        <w:rPr>
          <w:szCs w:val="24"/>
        </w:rPr>
        <w:t>JXplorer</w:t>
      </w:r>
      <w:r w:rsidRPr="002A5D2B">
        <w:rPr>
          <w:szCs w:val="24"/>
        </w:rPr>
        <w:t xml:space="preserve">. However other </w:t>
      </w:r>
      <w:r>
        <w:rPr>
          <w:szCs w:val="24"/>
        </w:rPr>
        <w:t>d</w:t>
      </w:r>
      <w:r w:rsidRPr="002A5D2B">
        <w:rPr>
          <w:szCs w:val="24"/>
        </w:rPr>
        <w:t xml:space="preserve">irectory </w:t>
      </w:r>
      <w:r>
        <w:rPr>
          <w:szCs w:val="24"/>
        </w:rPr>
        <w:t>server clients</w:t>
      </w:r>
      <w:r w:rsidRPr="002A5D2B">
        <w:rPr>
          <w:szCs w:val="24"/>
        </w:rPr>
        <w:t xml:space="preserve"> such as </w:t>
      </w:r>
      <w:r>
        <w:rPr>
          <w:szCs w:val="24"/>
        </w:rPr>
        <w:t xml:space="preserve">Apache Directory Studio </w:t>
      </w:r>
      <w:r w:rsidRPr="002A5D2B">
        <w:rPr>
          <w:szCs w:val="24"/>
        </w:rPr>
        <w:t xml:space="preserve">can be used. </w:t>
      </w:r>
    </w:p>
    <w:p w:rsidR="002A5D2B" w:rsidRDefault="002A5D2B" w:rsidP="002A5D2B">
      <w:pPr>
        <w:ind w:left="360"/>
        <w:rPr>
          <w:szCs w:val="24"/>
        </w:rPr>
      </w:pPr>
      <w:r>
        <w:rPr>
          <w:szCs w:val="24"/>
        </w:rPr>
        <w:t xml:space="preserve">Jxplorer </w:t>
      </w:r>
      <w:r w:rsidRPr="002A5D2B">
        <w:rPr>
          <w:szCs w:val="24"/>
        </w:rPr>
        <w:t xml:space="preserve">can be downloaded from: </w:t>
      </w:r>
      <w:hyperlink r:id="rId16" w:history="1">
        <w:r w:rsidR="007B2D1A" w:rsidRPr="00D462BF">
          <w:rPr>
            <w:rStyle w:val="Hyperlink"/>
            <w:szCs w:val="24"/>
          </w:rPr>
          <w:t>http://www.jxplorer.org</w:t>
        </w:r>
      </w:hyperlink>
    </w:p>
    <w:p w:rsidR="002A5D2B" w:rsidRDefault="002A5D2B" w:rsidP="002A5D2B">
      <w:pPr>
        <w:ind w:left="360"/>
        <w:rPr>
          <w:szCs w:val="24"/>
        </w:rPr>
      </w:pPr>
    </w:p>
    <w:p w:rsidR="002A5D2B" w:rsidRPr="006464BA" w:rsidRDefault="002A5D2B" w:rsidP="002A5D2B">
      <w:pPr>
        <w:pStyle w:val="ListParagraph"/>
        <w:numPr>
          <w:ilvl w:val="2"/>
          <w:numId w:val="4"/>
        </w:numPr>
        <w:outlineLvl w:val="2"/>
        <w:rPr>
          <w:i/>
          <w:szCs w:val="24"/>
        </w:rPr>
      </w:pPr>
      <w:bookmarkStart w:id="6" w:name="_Toc275168371"/>
      <w:r>
        <w:rPr>
          <w:i/>
          <w:szCs w:val="24"/>
        </w:rPr>
        <w:t>Define a Connection from the client to the server</w:t>
      </w:r>
      <w:bookmarkEnd w:id="6"/>
    </w:p>
    <w:p w:rsidR="002A5D2B" w:rsidRDefault="002A5D2B" w:rsidP="002A5D2B">
      <w:pPr>
        <w:ind w:left="360"/>
        <w:rPr>
          <w:szCs w:val="24"/>
        </w:rPr>
      </w:pPr>
      <w:r>
        <w:rPr>
          <w:szCs w:val="24"/>
        </w:rPr>
        <w:t xml:space="preserve">The information in this section assumes you have installed Apache Directory Server and JXplorer.  If you have a different combination of </w:t>
      </w:r>
      <w:r w:rsidR="0032226A">
        <w:rPr>
          <w:szCs w:val="24"/>
        </w:rPr>
        <w:t>software</w:t>
      </w:r>
      <w:r>
        <w:rPr>
          <w:szCs w:val="24"/>
        </w:rPr>
        <w:t>, you can skip this step or use the information within it as a guide.</w:t>
      </w:r>
    </w:p>
    <w:p w:rsidR="002A5D2B" w:rsidRPr="002A5D2B" w:rsidRDefault="002A5D2B" w:rsidP="00276FA5">
      <w:pPr>
        <w:numPr>
          <w:ilvl w:val="0"/>
          <w:numId w:val="37"/>
        </w:numPr>
        <w:spacing w:after="0" w:line="240" w:lineRule="auto"/>
        <w:rPr>
          <w:rFonts w:ascii="Calibri" w:hAnsi="Calibri"/>
          <w:szCs w:val="24"/>
        </w:rPr>
      </w:pPr>
      <w:r>
        <w:t>Launch JXplorer.</w:t>
      </w:r>
    </w:p>
    <w:p w:rsidR="002A5D2B" w:rsidRPr="002A5D2B" w:rsidRDefault="002A5D2B" w:rsidP="002A5D2B">
      <w:pPr>
        <w:spacing w:after="0" w:line="240" w:lineRule="auto"/>
        <w:ind w:left="720"/>
        <w:rPr>
          <w:rFonts w:ascii="Calibri" w:hAnsi="Calibri"/>
          <w:szCs w:val="24"/>
        </w:rPr>
      </w:pPr>
    </w:p>
    <w:p w:rsidR="002A5D2B" w:rsidRDefault="002A5D2B" w:rsidP="00276FA5">
      <w:pPr>
        <w:numPr>
          <w:ilvl w:val="0"/>
          <w:numId w:val="37"/>
        </w:numPr>
        <w:spacing w:after="0" w:line="240" w:lineRule="auto"/>
        <w:rPr>
          <w:rFonts w:ascii="Calibri" w:hAnsi="Calibri"/>
          <w:szCs w:val="24"/>
        </w:rPr>
      </w:pPr>
      <w:r w:rsidRPr="002A5D2B">
        <w:rPr>
          <w:rFonts w:ascii="Calibri" w:hAnsi="Calibri"/>
          <w:szCs w:val="24"/>
        </w:rPr>
        <w:t xml:space="preserve">From the File menu, select “Connect” or click </w:t>
      </w:r>
      <w:r>
        <w:t>on the “Connect to DSA” button</w:t>
      </w:r>
      <w:r w:rsidRPr="002A5D2B">
        <w:rPr>
          <w:rFonts w:ascii="Calibri" w:hAnsi="Calibri"/>
          <w:szCs w:val="24"/>
        </w:rPr>
        <w:t xml:space="preserve">.  </w:t>
      </w:r>
      <w:r>
        <w:rPr>
          <w:rFonts w:ascii="Calibri" w:hAnsi="Calibri"/>
          <w:noProof/>
          <w:szCs w:val="24"/>
        </w:rPr>
        <w:drawing>
          <wp:inline distT="0" distB="0" distL="0" distR="0">
            <wp:extent cx="215900" cy="2159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15900" cy="215900"/>
                    </a:xfrm>
                    <a:prstGeom prst="rect">
                      <a:avLst/>
                    </a:prstGeom>
                    <a:noFill/>
                    <a:ln w="9525">
                      <a:noFill/>
                      <a:miter lim="800000"/>
                      <a:headEnd/>
                      <a:tailEnd/>
                    </a:ln>
                  </pic:spPr>
                </pic:pic>
              </a:graphicData>
            </a:graphic>
          </wp:inline>
        </w:drawing>
      </w:r>
      <w:r w:rsidRPr="002A5D2B">
        <w:rPr>
          <w:rFonts w:ascii="Calibri" w:hAnsi="Calibri"/>
          <w:noProof/>
          <w:szCs w:val="24"/>
        </w:rPr>
        <w:br/>
      </w:r>
      <w:r w:rsidRPr="002A5D2B">
        <w:rPr>
          <w:rFonts w:ascii="Calibri" w:hAnsi="Calibri"/>
          <w:szCs w:val="24"/>
        </w:rPr>
        <w:t>The Open LDAP/DSML Connection window opens.</w:t>
      </w:r>
    </w:p>
    <w:p w:rsidR="002A5D2B" w:rsidRPr="002A5D2B" w:rsidRDefault="002A5D2B" w:rsidP="002A5D2B">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lastRenderedPageBreak/>
        <w:t>Enter the following parameters:</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Host – the machine name on which the LDAP server was installed.</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 xml:space="preserve">Port – the port number on which the LDAP server is running.  Apache Directory Server default is </w:t>
      </w:r>
      <w:r w:rsidR="007E411A">
        <w:rPr>
          <w:rFonts w:ascii="Calibri" w:hAnsi="Calibri"/>
          <w:szCs w:val="24"/>
        </w:rPr>
        <w:t>usually 10389 or 19389.</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Protocol – select LDAP v3</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DSML Service – leave blank</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Base DN – leave blank</w:t>
      </w:r>
    </w:p>
    <w:p w:rsidR="002A5D2B"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Level – select “User + Password”</w:t>
      </w:r>
    </w:p>
    <w:p w:rsidR="0025782E"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 xml:space="preserve">User DN – the </w:t>
      </w:r>
      <w:r w:rsidRPr="0025782E">
        <w:rPr>
          <w:rFonts w:ascii="Calibri" w:hAnsi="Calibri"/>
          <w:b/>
          <w:bCs/>
          <w:szCs w:val="24"/>
        </w:rPr>
        <w:t>d</w:t>
      </w:r>
      <w:r w:rsidRPr="0025782E">
        <w:rPr>
          <w:rFonts w:ascii="Calibri" w:hAnsi="Calibri"/>
          <w:szCs w:val="24"/>
        </w:rPr>
        <w:t xml:space="preserve">istinguished </w:t>
      </w:r>
      <w:r w:rsidRPr="0025782E">
        <w:rPr>
          <w:rFonts w:ascii="Calibri" w:hAnsi="Calibri"/>
          <w:b/>
          <w:bCs/>
          <w:szCs w:val="24"/>
        </w:rPr>
        <w:t>n</w:t>
      </w:r>
      <w:r w:rsidRPr="0025782E">
        <w:rPr>
          <w:rFonts w:ascii="Calibri" w:hAnsi="Calibri"/>
          <w:szCs w:val="24"/>
        </w:rPr>
        <w:t xml:space="preserve">ame (identifier) of the default admin user.  Apache Server default is: </w:t>
      </w:r>
      <w:r w:rsidR="005952ED" w:rsidRPr="005952ED">
        <w:rPr>
          <w:rFonts w:ascii="Calibri" w:hAnsi="Calibri"/>
          <w:i/>
          <w:szCs w:val="24"/>
        </w:rPr>
        <w:t>uid=admin,ou=system</w:t>
      </w:r>
    </w:p>
    <w:p w:rsidR="002A5D2B" w:rsidRDefault="002A5D2B" w:rsidP="00276FA5">
      <w:pPr>
        <w:numPr>
          <w:ilvl w:val="1"/>
          <w:numId w:val="36"/>
        </w:numPr>
        <w:spacing w:after="0" w:line="240" w:lineRule="auto"/>
        <w:rPr>
          <w:rFonts w:ascii="Calibri" w:hAnsi="Calibri"/>
          <w:szCs w:val="24"/>
        </w:rPr>
      </w:pPr>
      <w:r w:rsidRPr="0025782E">
        <w:rPr>
          <w:rFonts w:ascii="Calibri" w:hAnsi="Calibri"/>
          <w:szCs w:val="24"/>
        </w:rPr>
        <w:t>Password – the password to the LDAP server</w:t>
      </w:r>
      <w:r w:rsidR="005952ED">
        <w:rPr>
          <w:rFonts w:ascii="Calibri" w:hAnsi="Calibri"/>
          <w:szCs w:val="24"/>
        </w:rPr>
        <w:t xml:space="preserve">.  Apache Server default is: </w:t>
      </w:r>
      <w:r w:rsidR="0025782E" w:rsidRPr="005952ED">
        <w:rPr>
          <w:rFonts w:ascii="Calibri" w:hAnsi="Calibri"/>
          <w:i/>
          <w:szCs w:val="24"/>
        </w:rPr>
        <w:t>secret</w:t>
      </w:r>
    </w:p>
    <w:p w:rsidR="0025782E" w:rsidRPr="0025782E" w:rsidRDefault="0025782E" w:rsidP="0025782E">
      <w:pPr>
        <w:spacing w:after="0" w:line="240" w:lineRule="auto"/>
        <w:ind w:left="144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25782E">
        <w:rPr>
          <w:rFonts w:ascii="Calibri" w:hAnsi="Calibri"/>
          <w:szCs w:val="24"/>
        </w:rPr>
        <w:t xml:space="preserve">Click OK.  </w:t>
      </w:r>
    </w:p>
    <w:p w:rsidR="00604EC2" w:rsidRPr="00604EC2" w:rsidRDefault="00604EC2" w:rsidP="00604EC2">
      <w:pPr>
        <w:spacing w:after="0" w:line="240" w:lineRule="auto"/>
        <w:ind w:left="720"/>
        <w:rPr>
          <w:rFonts w:ascii="Calibri" w:hAnsi="Calibri"/>
          <w:szCs w:val="24"/>
        </w:rPr>
      </w:pPr>
    </w:p>
    <w:p w:rsidR="00604EC2" w:rsidRDefault="002A5D2B" w:rsidP="00276FA5">
      <w:pPr>
        <w:numPr>
          <w:ilvl w:val="0"/>
          <w:numId w:val="36"/>
        </w:numPr>
        <w:spacing w:after="0" w:line="240" w:lineRule="auto"/>
        <w:rPr>
          <w:rFonts w:ascii="Calibri" w:hAnsi="Calibri"/>
          <w:szCs w:val="24"/>
        </w:rPr>
      </w:pPr>
      <w:r w:rsidRPr="00604EC2">
        <w:rPr>
          <w:rFonts w:ascii="Calibri" w:hAnsi="Calibri"/>
          <w:szCs w:val="24"/>
        </w:rPr>
        <w:t>If all settings are correct, the connection dialog will disappear, and in the left-hand pane of the JXplorer window, with the “Explore” tab selected, you should see a tree structure, with “World” being the top node</w:t>
      </w:r>
      <w:r w:rsidR="00604EC2" w:rsidRPr="00604EC2">
        <w:rPr>
          <w:rFonts w:ascii="Calibri" w:hAnsi="Calibri"/>
          <w:szCs w:val="24"/>
        </w:rPr>
        <w:t xml:space="preserve">, with “com”, “schema” and “system” nodes beneath it. </w:t>
      </w:r>
    </w:p>
    <w:p w:rsidR="00604EC2" w:rsidRPr="00604EC2" w:rsidRDefault="00604EC2" w:rsidP="00604EC2">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 xml:space="preserve">If the </w:t>
      </w:r>
      <w:r>
        <w:rPr>
          <w:rFonts w:ascii="Calibri" w:hAnsi="Calibri"/>
          <w:szCs w:val="24"/>
        </w:rPr>
        <w:t xml:space="preserve">connection </w:t>
      </w:r>
      <w:r w:rsidRPr="005D0C9A">
        <w:rPr>
          <w:rFonts w:ascii="Calibri" w:hAnsi="Calibri"/>
          <w:szCs w:val="24"/>
        </w:rPr>
        <w:t>settings are incorrect, an error message will appear, and the connection dialog will still be open.  Verify your settings and try establishing the connection again.</w:t>
      </w:r>
    </w:p>
    <w:p w:rsidR="002A5D2B" w:rsidRPr="005D0C9A" w:rsidRDefault="002A5D2B" w:rsidP="002A5D2B">
      <w:pPr>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Next time you go into the connection dialog, the settings you entered will no longer be present.  To save the settings:</w:t>
      </w:r>
      <w:r w:rsidRPr="005D0C9A">
        <w:rPr>
          <w:rFonts w:ascii="Calibri" w:hAnsi="Calibri"/>
          <w:szCs w:val="24"/>
        </w:rPr>
        <w:br/>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in all necessary information from step 2 above.</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 xml:space="preserve">Click the “Save” button in the bottom left corner. </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a template name in the “Replace/Create Template” dialog.</w:t>
      </w:r>
    </w:p>
    <w:p w:rsidR="002A5D2B" w:rsidRDefault="002A5D2B" w:rsidP="00276FA5">
      <w:pPr>
        <w:numPr>
          <w:ilvl w:val="1"/>
          <w:numId w:val="36"/>
        </w:numPr>
        <w:spacing w:after="0" w:line="240" w:lineRule="auto"/>
        <w:rPr>
          <w:rFonts w:ascii="Calibri" w:hAnsi="Calibri"/>
          <w:szCs w:val="24"/>
        </w:rPr>
      </w:pPr>
      <w:r w:rsidRPr="005D0C9A">
        <w:rPr>
          <w:rFonts w:ascii="Calibri" w:hAnsi="Calibri"/>
          <w:szCs w:val="24"/>
        </w:rPr>
        <w:t>Click OK.</w:t>
      </w:r>
    </w:p>
    <w:p w:rsidR="00604EC2" w:rsidRPr="00604EC2" w:rsidRDefault="00604EC2" w:rsidP="00604EC2">
      <w:pPr>
        <w:spacing w:after="0" w:line="240" w:lineRule="auto"/>
        <w:ind w:left="108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5D0C9A">
        <w:rPr>
          <w:rFonts w:ascii="Calibri" w:hAnsi="Calibri"/>
          <w:szCs w:val="24"/>
        </w:rPr>
        <w:t>To open a connection with saved settings, open the connection dialog, and choose a saved template from the drop down list near the bottom of the dialog.  All previous settings should automatically fill out, except for the password</w:t>
      </w:r>
      <w:r w:rsidR="00604EC2">
        <w:rPr>
          <w:rFonts w:ascii="Calibri" w:hAnsi="Calibri"/>
          <w:szCs w:val="24"/>
        </w:rPr>
        <w:t>.</w:t>
      </w:r>
    </w:p>
    <w:p w:rsidR="00604EC2" w:rsidRPr="00604EC2" w:rsidRDefault="00604EC2" w:rsidP="00604EC2">
      <w:pPr>
        <w:spacing w:after="0" w:line="240" w:lineRule="auto"/>
        <w:ind w:left="720"/>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Enter the password for the admin user and click OK.</w:t>
      </w:r>
    </w:p>
    <w:p w:rsidR="00604EC2" w:rsidRDefault="00604EC2" w:rsidP="003B1141">
      <w:pPr>
        <w:rPr>
          <w:szCs w:val="24"/>
        </w:rPr>
      </w:pPr>
    </w:p>
    <w:p w:rsidR="003B1141" w:rsidRPr="00912AD8" w:rsidRDefault="003B1141" w:rsidP="003B1141">
      <w:pPr>
        <w:rPr>
          <w:b/>
          <w:szCs w:val="24"/>
        </w:rPr>
      </w:pPr>
      <w:r w:rsidRPr="006464BA">
        <w:rPr>
          <w:szCs w:val="24"/>
        </w:rPr>
        <w:t xml:space="preserve">Now that you have a directory server available, and a client with which to browse it, you need to configure </w:t>
      </w:r>
      <w:r w:rsidR="0027208E" w:rsidRPr="006464BA">
        <w:rPr>
          <w:szCs w:val="24"/>
        </w:rPr>
        <w:t xml:space="preserve">the directory server for the </w:t>
      </w:r>
      <w:r w:rsidR="004501DB">
        <w:rPr>
          <w:szCs w:val="24"/>
        </w:rPr>
        <w:t>geoportal</w:t>
      </w:r>
      <w:r w:rsidRPr="006464BA">
        <w:rPr>
          <w:szCs w:val="24"/>
        </w:rPr>
        <w:t>.</w:t>
      </w:r>
    </w:p>
    <w:p w:rsidR="00E630BD" w:rsidRDefault="00E630BD" w:rsidP="00D64653">
      <w:pPr>
        <w:spacing w:after="0" w:line="240" w:lineRule="auto"/>
      </w:pPr>
    </w:p>
    <w:p w:rsidR="00A6744D" w:rsidRDefault="00A6744D" w:rsidP="0085733E">
      <w:pPr>
        <w:pStyle w:val="ListParagraph"/>
        <w:numPr>
          <w:ilvl w:val="2"/>
          <w:numId w:val="4"/>
        </w:numPr>
        <w:outlineLvl w:val="2"/>
        <w:rPr>
          <w:i/>
          <w:szCs w:val="24"/>
        </w:rPr>
      </w:pPr>
      <w:bookmarkStart w:id="7" w:name="_Toc275168372"/>
      <w:r>
        <w:rPr>
          <w:i/>
          <w:szCs w:val="24"/>
        </w:rPr>
        <w:t>Create an initial user</w:t>
      </w:r>
      <w:bookmarkEnd w:id="7"/>
    </w:p>
    <w:p w:rsidR="001A79B5" w:rsidRPr="001A79B5" w:rsidRDefault="001A79B5" w:rsidP="001A79B5">
      <w:pPr>
        <w:ind w:left="360"/>
      </w:pPr>
      <w:r>
        <w:lastRenderedPageBreak/>
        <w:t xml:space="preserve">In this step you will create a user entry, to which you will later grant </w:t>
      </w:r>
      <w:r w:rsidR="004501DB">
        <w:rPr>
          <w:rFonts w:ascii="Calibri" w:hAnsi="Calibri"/>
          <w:szCs w:val="24"/>
        </w:rPr>
        <w:t>geoportal</w:t>
      </w:r>
      <w:r w:rsidR="0027208E">
        <w:t xml:space="preserve"> </w:t>
      </w:r>
      <w:r>
        <w:t>administrator privileges.</w:t>
      </w:r>
    </w:p>
    <w:p w:rsidR="001C4CBD" w:rsidRDefault="001C4CBD" w:rsidP="00B33947">
      <w:pPr>
        <w:numPr>
          <w:ilvl w:val="0"/>
          <w:numId w:val="16"/>
        </w:numPr>
        <w:spacing w:after="0" w:line="240" w:lineRule="auto"/>
      </w:pPr>
      <w:r>
        <w:t>Open JXplorer if it isn’t already open and connect to your Directory Server.</w:t>
      </w:r>
    </w:p>
    <w:p w:rsidR="001C4CBD" w:rsidRDefault="001C4CBD" w:rsidP="001C4CBD">
      <w:pPr>
        <w:spacing w:after="0" w:line="240" w:lineRule="auto"/>
        <w:ind w:left="1080"/>
      </w:pPr>
    </w:p>
    <w:p w:rsidR="001A79B5" w:rsidRDefault="001A79B5" w:rsidP="00B33947">
      <w:pPr>
        <w:numPr>
          <w:ilvl w:val="0"/>
          <w:numId w:val="16"/>
        </w:numPr>
        <w:spacing w:after="0" w:line="240" w:lineRule="auto"/>
      </w:pPr>
      <w:r>
        <w:t xml:space="preserve">Right-click on </w:t>
      </w:r>
      <w:r w:rsidR="00D65997">
        <w:t xml:space="preserve">the </w:t>
      </w:r>
      <w:r>
        <w:t>“</w:t>
      </w:r>
      <w:r w:rsidR="00D554CF">
        <w:t>u</w:t>
      </w:r>
      <w:r>
        <w:t>sers”</w:t>
      </w:r>
      <w:r w:rsidR="00D65997">
        <w:t xml:space="preserve"> organizational unit</w:t>
      </w:r>
      <w:r w:rsidR="00770575">
        <w:t xml:space="preserve"> </w:t>
      </w:r>
      <w:r>
        <w:t>and select “New” from the context menu.  The Set Entry Object Classes dialog appears.</w:t>
      </w:r>
    </w:p>
    <w:p w:rsidR="001A79B5" w:rsidRDefault="001A79B5" w:rsidP="001A79B5">
      <w:pPr>
        <w:spacing w:after="0" w:line="240" w:lineRule="auto"/>
        <w:ind w:left="1080"/>
      </w:pPr>
    </w:p>
    <w:p w:rsidR="001A79B5" w:rsidRDefault="001A79B5" w:rsidP="00B33947">
      <w:pPr>
        <w:numPr>
          <w:ilvl w:val="0"/>
          <w:numId w:val="16"/>
        </w:numPr>
        <w:spacing w:after="0" w:line="240" w:lineRule="auto"/>
      </w:pPr>
      <w:r>
        <w:t>Ensure that the checkmark is on for the “Suggest Classes?” option at the top of the dialog.</w:t>
      </w:r>
    </w:p>
    <w:p w:rsidR="00EF05CA" w:rsidRDefault="00EF05CA" w:rsidP="00EF05CA">
      <w:pPr>
        <w:spacing w:after="0" w:line="240" w:lineRule="auto"/>
      </w:pPr>
    </w:p>
    <w:p w:rsidR="001A79B5" w:rsidRDefault="00D554CF" w:rsidP="00B33947">
      <w:pPr>
        <w:numPr>
          <w:ilvl w:val="0"/>
          <w:numId w:val="16"/>
        </w:numPr>
        <w:spacing w:after="0" w:line="240" w:lineRule="auto"/>
      </w:pPr>
      <w:r>
        <w:t>T</w:t>
      </w:r>
      <w:r w:rsidR="001A79B5">
        <w:t xml:space="preserve">he following four (4) classes </w:t>
      </w:r>
      <w:r>
        <w:t>need to be chosen for this node:</w:t>
      </w:r>
    </w:p>
    <w:p w:rsidR="001A79B5" w:rsidRDefault="001A79B5" w:rsidP="00B33947">
      <w:pPr>
        <w:numPr>
          <w:ilvl w:val="1"/>
          <w:numId w:val="16"/>
        </w:numPr>
        <w:spacing w:after="0" w:line="240" w:lineRule="auto"/>
      </w:pPr>
      <w:r>
        <w:t>organizationalPerson</w:t>
      </w:r>
    </w:p>
    <w:p w:rsidR="00643951" w:rsidRDefault="00643951" w:rsidP="00643951">
      <w:pPr>
        <w:numPr>
          <w:ilvl w:val="1"/>
          <w:numId w:val="16"/>
        </w:numPr>
        <w:spacing w:after="0" w:line="240" w:lineRule="auto"/>
      </w:pPr>
      <w:r>
        <w:t>inetOrgPerson</w:t>
      </w:r>
    </w:p>
    <w:p w:rsidR="001A79B5" w:rsidRDefault="001A79B5" w:rsidP="00B33947">
      <w:pPr>
        <w:numPr>
          <w:ilvl w:val="1"/>
          <w:numId w:val="16"/>
        </w:numPr>
        <w:spacing w:after="0" w:line="240" w:lineRule="auto"/>
      </w:pPr>
      <w:r>
        <w:t>person</w:t>
      </w:r>
    </w:p>
    <w:p w:rsidR="001A79B5" w:rsidRDefault="001A79B5" w:rsidP="00B33947">
      <w:pPr>
        <w:numPr>
          <w:ilvl w:val="1"/>
          <w:numId w:val="16"/>
        </w:numPr>
        <w:spacing w:after="0" w:line="240" w:lineRule="auto"/>
      </w:pPr>
      <w:r>
        <w:t>top</w:t>
      </w:r>
    </w:p>
    <w:p w:rsidR="00EF05CA" w:rsidRDefault="00EF05CA" w:rsidP="00EF05CA">
      <w:pPr>
        <w:spacing w:after="0" w:line="240" w:lineRule="auto"/>
        <w:ind w:left="1800"/>
      </w:pPr>
    </w:p>
    <w:p w:rsidR="001A79B5" w:rsidRDefault="001A79B5" w:rsidP="00B33947">
      <w:pPr>
        <w:numPr>
          <w:ilvl w:val="0"/>
          <w:numId w:val="16"/>
        </w:numPr>
        <w:spacing w:after="0" w:line="240" w:lineRule="auto"/>
      </w:pPr>
      <w:r>
        <w:t xml:space="preserve">If any of the four classes listed above are not </w:t>
      </w:r>
      <w:r w:rsidR="00D15994">
        <w:t>listed</w:t>
      </w:r>
      <w:r w:rsidR="00D554CF">
        <w:t xml:space="preserve"> in the “Selected Classes:” panel on the right</w:t>
      </w:r>
      <w:r>
        <w:t>, add them to the panel by selecting them in the left-hand panel “Available Classes:” and clicking the “Add” button.</w:t>
      </w:r>
    </w:p>
    <w:p w:rsidR="00EF05CA" w:rsidRDefault="00EF05CA" w:rsidP="00EF05CA">
      <w:pPr>
        <w:spacing w:after="0" w:line="240" w:lineRule="auto"/>
        <w:ind w:left="1080"/>
      </w:pPr>
    </w:p>
    <w:p w:rsidR="001A79B5" w:rsidRDefault="001A79B5" w:rsidP="00B33947">
      <w:pPr>
        <w:numPr>
          <w:ilvl w:val="0"/>
          <w:numId w:val="16"/>
        </w:numPr>
        <w:spacing w:after="0" w:line="240" w:lineRule="auto"/>
      </w:pPr>
      <w:r>
        <w:t xml:space="preserve">If more than the four classes listed above are </w:t>
      </w:r>
      <w:r w:rsidR="00D15994">
        <w:t>listed</w:t>
      </w:r>
      <w:r>
        <w:t>, remove the extras by selecting them in the right-hand panel “Selected Classes:” and clicking the “Remove” button.</w:t>
      </w:r>
    </w:p>
    <w:p w:rsidR="00643951" w:rsidRDefault="00643951" w:rsidP="00643951">
      <w:pPr>
        <w:spacing w:after="0" w:line="240" w:lineRule="auto"/>
        <w:ind w:left="1080"/>
      </w:pPr>
    </w:p>
    <w:p w:rsidR="001A79B5" w:rsidRDefault="00EF05CA" w:rsidP="00B33947">
      <w:pPr>
        <w:numPr>
          <w:ilvl w:val="0"/>
          <w:numId w:val="16"/>
        </w:numPr>
        <w:spacing w:after="0" w:line="240" w:lineRule="auto"/>
      </w:pPr>
      <w:r>
        <w:t xml:space="preserve">In the second </w:t>
      </w:r>
      <w:r w:rsidR="001A79B5">
        <w:t xml:space="preserve">text </w:t>
      </w:r>
      <w:r>
        <w:t xml:space="preserve">box, labeled “Enter RDN”, </w:t>
      </w:r>
      <w:r w:rsidR="00D65997">
        <w:t>type in “cn=</w:t>
      </w:r>
      <w:r w:rsidR="00D33B86">
        <w:t>g</w:t>
      </w:r>
      <w:r w:rsidR="00D554CF">
        <w:t>pt</w:t>
      </w:r>
      <w:r w:rsidR="00D65997">
        <w:t xml:space="preserve">admin”. </w:t>
      </w:r>
      <w:r>
        <w:rPr>
          <w:iCs/>
        </w:rPr>
        <w:t xml:space="preserve"> This sets the user’s name as “</w:t>
      </w:r>
      <w:r w:rsidR="00D554CF">
        <w:rPr>
          <w:iCs/>
        </w:rPr>
        <w:t>gpt</w:t>
      </w:r>
      <w:r>
        <w:rPr>
          <w:iCs/>
        </w:rPr>
        <w:t>admin”.</w:t>
      </w:r>
      <w:r w:rsidR="00643951">
        <w:rPr>
          <w:iCs/>
        </w:rPr>
        <w:t xml:space="preserve"> You can choose a different name if you want, as the geoportal does not rely on the name of the user but rather the group the user belongs to for role-based functionality.</w:t>
      </w:r>
    </w:p>
    <w:p w:rsidR="00EF05CA" w:rsidRDefault="00EF05CA" w:rsidP="00EF05CA">
      <w:pPr>
        <w:spacing w:after="0" w:line="240" w:lineRule="auto"/>
      </w:pPr>
    </w:p>
    <w:p w:rsidR="001A79B5" w:rsidRDefault="001A79B5" w:rsidP="00B33947">
      <w:pPr>
        <w:numPr>
          <w:ilvl w:val="0"/>
          <w:numId w:val="16"/>
        </w:numPr>
        <w:spacing w:after="0" w:line="240" w:lineRule="auto"/>
      </w:pPr>
      <w:r>
        <w:t>Click OK.</w:t>
      </w:r>
      <w:r w:rsidR="00643951">
        <w:t xml:space="preserve"> This creates a user called gptadmin. Later, you will move this newly created user to a geoportal administrators group.</w:t>
      </w:r>
    </w:p>
    <w:p w:rsidR="00EF05CA" w:rsidRDefault="00EF05CA" w:rsidP="00EF05CA">
      <w:pPr>
        <w:spacing w:after="0" w:line="240" w:lineRule="auto"/>
      </w:pPr>
    </w:p>
    <w:p w:rsidR="001A79B5" w:rsidRDefault="001A79B5" w:rsidP="00B33947">
      <w:pPr>
        <w:numPr>
          <w:ilvl w:val="0"/>
          <w:numId w:val="16"/>
        </w:numPr>
        <w:spacing w:after="0" w:line="240" w:lineRule="auto"/>
      </w:pPr>
      <w:r>
        <w:t>You are taken immediately to the Table Editor tab, where additional properties need to be filled in for this user.</w:t>
      </w:r>
    </w:p>
    <w:p w:rsidR="00EF05CA" w:rsidRDefault="00EF05CA" w:rsidP="00EF05CA">
      <w:pPr>
        <w:spacing w:after="0" w:line="240" w:lineRule="auto"/>
      </w:pPr>
    </w:p>
    <w:p w:rsidR="001A79B5" w:rsidRDefault="001A79B5" w:rsidP="00380C2A">
      <w:pPr>
        <w:spacing w:after="0" w:line="240" w:lineRule="auto"/>
        <w:ind w:left="720"/>
      </w:pPr>
      <w:r>
        <w:t xml:space="preserve">Fill out the following additional attributes by clicking in the “value” column </w:t>
      </w:r>
      <w:r w:rsidR="00D65997">
        <w:t xml:space="preserve">by each attribute </w:t>
      </w:r>
      <w:r>
        <w:t>and typing in an entry:</w:t>
      </w:r>
    </w:p>
    <w:p w:rsidR="001A79B5" w:rsidRDefault="001A79B5" w:rsidP="00B33947">
      <w:pPr>
        <w:numPr>
          <w:ilvl w:val="1"/>
          <w:numId w:val="16"/>
        </w:numPr>
        <w:spacing w:after="0" w:line="240" w:lineRule="auto"/>
      </w:pPr>
      <w:r>
        <w:t>sn – user’s last name</w:t>
      </w:r>
      <w:r w:rsidR="00251F49">
        <w:t>.  Type “</w:t>
      </w:r>
      <w:r w:rsidR="00D33B86">
        <w:t>g</w:t>
      </w:r>
      <w:r w:rsidR="00973E30">
        <w:t>pt</w:t>
      </w:r>
      <w:r w:rsidR="00251F49">
        <w:t>admin”</w:t>
      </w:r>
    </w:p>
    <w:p w:rsidR="001A79B5" w:rsidRDefault="001A79B5" w:rsidP="00B33947">
      <w:pPr>
        <w:numPr>
          <w:ilvl w:val="1"/>
          <w:numId w:val="16"/>
        </w:numPr>
        <w:spacing w:after="0" w:line="240" w:lineRule="auto"/>
      </w:pPr>
      <w:r>
        <w:t>mail – user’s email (in case of forgotten password)</w:t>
      </w:r>
      <w:r w:rsidR="00251F49">
        <w:t xml:space="preserve">.  </w:t>
      </w:r>
    </w:p>
    <w:p w:rsidR="001A79B5" w:rsidRDefault="001A79B5" w:rsidP="00B33947">
      <w:pPr>
        <w:numPr>
          <w:ilvl w:val="1"/>
          <w:numId w:val="16"/>
        </w:numPr>
        <w:spacing w:after="0" w:line="240" w:lineRule="auto"/>
      </w:pPr>
      <w:r>
        <w:t>uid – user’s userId.  This needs to be the same as the username used to create the entry (and the same as the cn attribute value listed in the table)</w:t>
      </w:r>
      <w:r w:rsidR="00251F49">
        <w:br/>
        <w:t>i.e. “</w:t>
      </w:r>
      <w:r w:rsidR="00973E30">
        <w:t>gptadmin</w:t>
      </w:r>
      <w:r w:rsidR="00251F49">
        <w:t>”</w:t>
      </w:r>
    </w:p>
    <w:p w:rsidR="001A79B5" w:rsidRDefault="001A79B5" w:rsidP="001C75B7">
      <w:pPr>
        <w:numPr>
          <w:ilvl w:val="1"/>
          <w:numId w:val="16"/>
        </w:numPr>
        <w:spacing w:after="0" w:line="240" w:lineRule="auto"/>
      </w:pPr>
      <w:r>
        <w:t xml:space="preserve">userpassword – user’s password.  </w:t>
      </w:r>
      <w:r w:rsidR="001C75B7">
        <w:t>W</w:t>
      </w:r>
      <w:r w:rsidR="00251F49">
        <w:t xml:space="preserve">hen the value column of the password field is clicked, </w:t>
      </w:r>
      <w:r>
        <w:t>a “User Password Data” dialog will appear:</w:t>
      </w:r>
    </w:p>
    <w:p w:rsidR="001A79B5" w:rsidRDefault="001A79B5" w:rsidP="001C75B7">
      <w:pPr>
        <w:numPr>
          <w:ilvl w:val="2"/>
          <w:numId w:val="16"/>
        </w:numPr>
        <w:spacing w:after="0" w:line="240" w:lineRule="auto"/>
      </w:pPr>
      <w:r>
        <w:lastRenderedPageBreak/>
        <w:t>Enter the user password in the 1</w:t>
      </w:r>
      <w:r w:rsidRPr="0035738C">
        <w:rPr>
          <w:vertAlign w:val="superscript"/>
        </w:rPr>
        <w:t>st</w:t>
      </w:r>
      <w:r>
        <w:t xml:space="preserve"> box.</w:t>
      </w:r>
    </w:p>
    <w:p w:rsidR="001A79B5" w:rsidRDefault="001A79B5" w:rsidP="001C75B7">
      <w:pPr>
        <w:numPr>
          <w:ilvl w:val="2"/>
          <w:numId w:val="16"/>
        </w:numPr>
        <w:spacing w:after="0" w:line="240" w:lineRule="auto"/>
      </w:pPr>
      <w:r>
        <w:t>Re-enter the user password in the 2</w:t>
      </w:r>
      <w:r w:rsidRPr="0035738C">
        <w:rPr>
          <w:vertAlign w:val="superscript"/>
        </w:rPr>
        <w:t>nd</w:t>
      </w:r>
      <w:r>
        <w:t xml:space="preserve"> box.</w:t>
      </w:r>
    </w:p>
    <w:p w:rsidR="001A79B5" w:rsidRDefault="001A79B5" w:rsidP="001C75B7">
      <w:pPr>
        <w:numPr>
          <w:ilvl w:val="2"/>
          <w:numId w:val="16"/>
        </w:numPr>
        <w:spacing w:after="0" w:line="240" w:lineRule="auto"/>
      </w:pPr>
      <w:r>
        <w:t>Select “SHA” from the drop-down list.</w:t>
      </w:r>
    </w:p>
    <w:p w:rsidR="00EF05CA" w:rsidRDefault="001A79B5" w:rsidP="001C75B7">
      <w:pPr>
        <w:numPr>
          <w:ilvl w:val="2"/>
          <w:numId w:val="16"/>
        </w:numPr>
        <w:spacing w:after="0" w:line="240" w:lineRule="auto"/>
      </w:pPr>
      <w:r>
        <w:t>Click OK.</w:t>
      </w:r>
    </w:p>
    <w:p w:rsidR="001C75B7" w:rsidRDefault="001C75B7" w:rsidP="001C75B7">
      <w:pPr>
        <w:spacing w:after="0" w:line="240" w:lineRule="auto"/>
        <w:ind w:left="1080"/>
      </w:pPr>
    </w:p>
    <w:p w:rsidR="001A79B5" w:rsidRDefault="00D65997" w:rsidP="00B33947">
      <w:pPr>
        <w:numPr>
          <w:ilvl w:val="0"/>
          <w:numId w:val="16"/>
        </w:numPr>
        <w:spacing w:after="0" w:line="240" w:lineRule="auto"/>
      </w:pPr>
      <w:r>
        <w:t>Click S</w:t>
      </w:r>
      <w:r w:rsidR="001A79B5">
        <w:t>ubmit.</w:t>
      </w:r>
    </w:p>
    <w:p w:rsidR="00EF05CA" w:rsidRDefault="00EF05CA" w:rsidP="00EF05CA">
      <w:pPr>
        <w:spacing w:after="0" w:line="240" w:lineRule="auto"/>
        <w:ind w:left="1080"/>
      </w:pPr>
    </w:p>
    <w:p w:rsidR="004B49AC" w:rsidRDefault="001A79B5" w:rsidP="004B49AC">
      <w:pPr>
        <w:numPr>
          <w:ilvl w:val="0"/>
          <w:numId w:val="16"/>
        </w:numPr>
        <w:spacing w:after="0" w:line="240" w:lineRule="auto"/>
      </w:pPr>
      <w:r>
        <w:t xml:space="preserve">The new </w:t>
      </w:r>
      <w:r w:rsidR="00973E30">
        <w:t xml:space="preserve">gptadmin </w:t>
      </w:r>
      <w:r>
        <w:t xml:space="preserve">user should appear as a new node under the </w:t>
      </w:r>
      <w:r w:rsidR="00251F49">
        <w:t>“</w:t>
      </w:r>
      <w:r w:rsidR="00D554CF">
        <w:t>u</w:t>
      </w:r>
      <w:r w:rsidR="00251F49">
        <w:t xml:space="preserve">sers” organizational group in the explorer tree. </w:t>
      </w:r>
    </w:p>
    <w:p w:rsidR="004B49AC" w:rsidRDefault="004B49AC" w:rsidP="004B49AC">
      <w:pPr>
        <w:spacing w:after="0" w:line="240" w:lineRule="auto"/>
      </w:pPr>
    </w:p>
    <w:p w:rsidR="004B49AC" w:rsidRDefault="004B49AC" w:rsidP="004B49AC">
      <w:pPr>
        <w:numPr>
          <w:ilvl w:val="0"/>
          <w:numId w:val="16"/>
        </w:numPr>
        <w:spacing w:after="0" w:line="240" w:lineRule="auto"/>
      </w:pPr>
      <w:r>
        <w:t xml:space="preserve">Repeat the above steps, creating new users for the remaining </w:t>
      </w:r>
      <w:r w:rsidR="004501DB">
        <w:t>geoportal</w:t>
      </w:r>
      <w:r>
        <w:t xml:space="preserve"> roles.  </w:t>
      </w:r>
      <w:r w:rsidR="00AB6376">
        <w:t>We suggest using</w:t>
      </w:r>
      <w:r>
        <w:t xml:space="preserve"> the following user names:</w:t>
      </w:r>
    </w:p>
    <w:p w:rsidR="004B49AC" w:rsidRDefault="004B49AC" w:rsidP="004B49AC">
      <w:pPr>
        <w:numPr>
          <w:ilvl w:val="1"/>
          <w:numId w:val="16"/>
        </w:numPr>
        <w:spacing w:after="0" w:line="240" w:lineRule="auto"/>
      </w:pPr>
      <w:r>
        <w:t>gptpublisher</w:t>
      </w:r>
    </w:p>
    <w:p w:rsidR="004B49AC" w:rsidRDefault="004B49AC" w:rsidP="004B49AC">
      <w:pPr>
        <w:numPr>
          <w:ilvl w:val="1"/>
          <w:numId w:val="16"/>
        </w:numPr>
        <w:spacing w:after="0" w:line="240" w:lineRule="auto"/>
      </w:pPr>
      <w:r>
        <w:t>gptuser</w:t>
      </w:r>
    </w:p>
    <w:p w:rsidR="002B5B33" w:rsidRPr="00EF05CA" w:rsidRDefault="002B5B33" w:rsidP="004B49AC">
      <w:pPr>
        <w:spacing w:after="0" w:line="240" w:lineRule="auto"/>
        <w:ind w:left="1080"/>
      </w:pPr>
    </w:p>
    <w:p w:rsidR="0085330D" w:rsidRDefault="00D43093">
      <w:pPr>
        <w:rPr>
          <w:szCs w:val="24"/>
        </w:rPr>
      </w:pPr>
      <w:r>
        <w:rPr>
          <w:szCs w:val="24"/>
        </w:rPr>
        <w:t xml:space="preserve">Your Directory Server is now ready to be populated with </w:t>
      </w:r>
      <w:r w:rsidR="00D65997">
        <w:rPr>
          <w:szCs w:val="24"/>
        </w:rPr>
        <w:t xml:space="preserve">additional </w:t>
      </w:r>
      <w:r w:rsidR="004501DB">
        <w:t>geoportal</w:t>
      </w:r>
      <w:r w:rsidR="004501DB">
        <w:rPr>
          <w:szCs w:val="24"/>
        </w:rPr>
        <w:t>-</w:t>
      </w:r>
      <w:r>
        <w:rPr>
          <w:szCs w:val="24"/>
        </w:rPr>
        <w:t xml:space="preserve">specific </w:t>
      </w:r>
      <w:r w:rsidR="00080C79">
        <w:rPr>
          <w:szCs w:val="24"/>
        </w:rPr>
        <w:t>entries.</w:t>
      </w:r>
      <w:r w:rsidR="00314612">
        <w:rPr>
          <w:szCs w:val="24"/>
        </w:rPr>
        <w:t xml:space="preserve">  </w:t>
      </w:r>
      <w:r w:rsidR="00770575">
        <w:rPr>
          <w:szCs w:val="24"/>
        </w:rPr>
        <w:t xml:space="preserve">Follow the steps in Section </w:t>
      </w:r>
      <w:r w:rsidR="004B6756">
        <w:rPr>
          <w:szCs w:val="24"/>
        </w:rPr>
        <w:t>3</w:t>
      </w:r>
      <w:r w:rsidR="008154FF">
        <w:rPr>
          <w:szCs w:val="24"/>
        </w:rPr>
        <w:t xml:space="preserve">.2 to finish configuring your Directory Server for the </w:t>
      </w:r>
      <w:r w:rsidR="004501DB">
        <w:t>geoportal</w:t>
      </w:r>
      <w:r w:rsidR="008154FF">
        <w:rPr>
          <w:szCs w:val="24"/>
        </w:rPr>
        <w:t>.</w:t>
      </w:r>
    </w:p>
    <w:p w:rsidR="00271653" w:rsidRDefault="00271653">
      <w:pPr>
        <w:rPr>
          <w:rStyle w:val="BookTitle"/>
          <w:szCs w:val="24"/>
        </w:rPr>
      </w:pPr>
    </w:p>
    <w:p w:rsidR="00391D4D" w:rsidRDefault="00165219" w:rsidP="0085733E">
      <w:pPr>
        <w:pStyle w:val="ListParagraph"/>
        <w:numPr>
          <w:ilvl w:val="1"/>
          <w:numId w:val="5"/>
        </w:numPr>
        <w:outlineLvl w:val="1"/>
        <w:rPr>
          <w:rStyle w:val="BookTitle"/>
          <w:szCs w:val="24"/>
        </w:rPr>
      </w:pPr>
      <w:bookmarkStart w:id="8" w:name="_Toc275168373"/>
      <w:r w:rsidRPr="009C2B28">
        <w:rPr>
          <w:rStyle w:val="BookTitle"/>
          <w:szCs w:val="24"/>
        </w:rPr>
        <w:t>Adapt an existing Directory Server</w:t>
      </w:r>
      <w:bookmarkEnd w:id="8"/>
    </w:p>
    <w:p w:rsidR="00722848" w:rsidRPr="000A05EC" w:rsidRDefault="00D33B86" w:rsidP="000A05EC">
      <w:pPr>
        <w:rPr>
          <w:szCs w:val="24"/>
        </w:rPr>
      </w:pPr>
      <w:r>
        <w:rPr>
          <w:szCs w:val="24"/>
        </w:rPr>
        <w:t xml:space="preserve">The </w:t>
      </w:r>
      <w:r w:rsidR="004501DB">
        <w:t>geoportal</w:t>
      </w:r>
      <w:r w:rsidR="004501DB" w:rsidRPr="000A05EC">
        <w:rPr>
          <w:szCs w:val="24"/>
        </w:rPr>
        <w:t xml:space="preserve"> </w:t>
      </w:r>
      <w:r w:rsidR="003E5CA2" w:rsidRPr="000A05EC">
        <w:rPr>
          <w:szCs w:val="24"/>
        </w:rPr>
        <w:t xml:space="preserve">relies on user roles in order to grant various user and functionality privileges.  </w:t>
      </w:r>
      <w:r w:rsidR="00B646BD">
        <w:rPr>
          <w:szCs w:val="24"/>
        </w:rPr>
        <w:t xml:space="preserve">The </w:t>
      </w:r>
      <w:r w:rsidR="00210DCE">
        <w:rPr>
          <w:szCs w:val="24"/>
        </w:rPr>
        <w:t>three</w:t>
      </w:r>
      <w:r w:rsidR="00B646BD">
        <w:rPr>
          <w:szCs w:val="24"/>
        </w:rPr>
        <w:t xml:space="preserve"> pre-defined </w:t>
      </w:r>
      <w:r w:rsidR="004501DB">
        <w:t>geoportal</w:t>
      </w:r>
      <w:r w:rsidR="004501DB">
        <w:rPr>
          <w:szCs w:val="24"/>
        </w:rPr>
        <w:t xml:space="preserve"> </w:t>
      </w:r>
      <w:r w:rsidR="00B646BD">
        <w:rPr>
          <w:szCs w:val="24"/>
        </w:rPr>
        <w:t>roles are:</w:t>
      </w:r>
    </w:p>
    <w:p w:rsidR="00722848" w:rsidRDefault="00722848" w:rsidP="00B33947">
      <w:pPr>
        <w:pStyle w:val="ListParagraph"/>
        <w:numPr>
          <w:ilvl w:val="0"/>
          <w:numId w:val="14"/>
        </w:numPr>
      </w:pPr>
      <w:r>
        <w:t>Administrator</w:t>
      </w:r>
    </w:p>
    <w:p w:rsidR="00722848" w:rsidRDefault="00722848" w:rsidP="00B33947">
      <w:pPr>
        <w:pStyle w:val="ListParagraph"/>
        <w:numPr>
          <w:ilvl w:val="0"/>
          <w:numId w:val="14"/>
        </w:numPr>
      </w:pPr>
      <w:r>
        <w:t>Publisher</w:t>
      </w:r>
    </w:p>
    <w:p w:rsidR="00722848" w:rsidRDefault="00722848" w:rsidP="00B33947">
      <w:pPr>
        <w:pStyle w:val="ListParagraph"/>
        <w:numPr>
          <w:ilvl w:val="0"/>
          <w:numId w:val="14"/>
        </w:numPr>
      </w:pPr>
      <w:r>
        <w:t>Registered User</w:t>
      </w:r>
    </w:p>
    <w:p w:rsidR="004B49AC" w:rsidRDefault="00B646BD" w:rsidP="00F7445B">
      <w:pPr>
        <w:rPr>
          <w:szCs w:val="24"/>
        </w:rPr>
      </w:pPr>
      <w:r>
        <w:rPr>
          <w:szCs w:val="24"/>
        </w:rPr>
        <w:t>With LDAP authentication</w:t>
      </w:r>
      <w:r w:rsidR="002B5B33">
        <w:rPr>
          <w:szCs w:val="24"/>
        </w:rPr>
        <w:t>,</w:t>
      </w:r>
      <w:r>
        <w:rPr>
          <w:szCs w:val="24"/>
        </w:rPr>
        <w:t xml:space="preserve"> t</w:t>
      </w:r>
      <w:r w:rsidR="00A1420A" w:rsidRPr="000A05EC">
        <w:rPr>
          <w:szCs w:val="24"/>
        </w:rPr>
        <w:t xml:space="preserve">he definition of </w:t>
      </w:r>
      <w:r>
        <w:rPr>
          <w:szCs w:val="24"/>
        </w:rPr>
        <w:t xml:space="preserve">the </w:t>
      </w:r>
      <w:r w:rsidR="004501DB">
        <w:t>geoportal</w:t>
      </w:r>
      <w:r w:rsidR="004501DB" w:rsidRPr="000A05EC">
        <w:rPr>
          <w:szCs w:val="24"/>
        </w:rPr>
        <w:t xml:space="preserve"> </w:t>
      </w:r>
      <w:r w:rsidR="00A1420A" w:rsidRPr="000A05EC">
        <w:rPr>
          <w:szCs w:val="24"/>
        </w:rPr>
        <w:t xml:space="preserve">roles is achieved by </w:t>
      </w:r>
      <w:r w:rsidR="002B5B33">
        <w:rPr>
          <w:szCs w:val="24"/>
        </w:rPr>
        <w:t>creating Directory Server “</w:t>
      </w:r>
      <w:r w:rsidR="00A1420A" w:rsidRPr="000A05EC">
        <w:rPr>
          <w:szCs w:val="24"/>
        </w:rPr>
        <w:t>group</w:t>
      </w:r>
      <w:r w:rsidR="00A1420A">
        <w:rPr>
          <w:szCs w:val="24"/>
        </w:rPr>
        <w:t xml:space="preserve">” entries.  </w:t>
      </w:r>
      <w:r w:rsidR="00271AFC">
        <w:rPr>
          <w:szCs w:val="24"/>
        </w:rPr>
        <w:t>A</w:t>
      </w:r>
      <w:r w:rsidR="00A1420A">
        <w:rPr>
          <w:szCs w:val="24"/>
        </w:rPr>
        <w:t xml:space="preserve"> group </w:t>
      </w:r>
      <w:r w:rsidR="00271AFC">
        <w:rPr>
          <w:szCs w:val="24"/>
        </w:rPr>
        <w:t xml:space="preserve">entry </w:t>
      </w:r>
      <w:r w:rsidR="00A1420A">
        <w:rPr>
          <w:szCs w:val="24"/>
        </w:rPr>
        <w:t xml:space="preserve">is defined as </w:t>
      </w:r>
      <w:r w:rsidR="00506A44">
        <w:rPr>
          <w:szCs w:val="24"/>
        </w:rPr>
        <w:t xml:space="preserve">an </w:t>
      </w:r>
      <w:r w:rsidR="00A1420A">
        <w:rPr>
          <w:szCs w:val="24"/>
        </w:rPr>
        <w:t xml:space="preserve">entry that has an object class of “groupOfUniqueNames”, </w:t>
      </w:r>
      <w:r w:rsidR="00271AFC">
        <w:rPr>
          <w:szCs w:val="24"/>
        </w:rPr>
        <w:t>thereby allowing</w:t>
      </w:r>
      <w:r w:rsidR="00A1420A">
        <w:rPr>
          <w:szCs w:val="24"/>
        </w:rPr>
        <w:t xml:space="preserve"> it to have </w:t>
      </w:r>
      <w:r>
        <w:rPr>
          <w:szCs w:val="24"/>
        </w:rPr>
        <w:t xml:space="preserve">member </w:t>
      </w:r>
      <w:r w:rsidR="00271AFC">
        <w:rPr>
          <w:szCs w:val="24"/>
        </w:rPr>
        <w:t xml:space="preserve">(person) </w:t>
      </w:r>
      <w:r w:rsidR="00A1420A">
        <w:rPr>
          <w:szCs w:val="24"/>
        </w:rPr>
        <w:t>entries</w:t>
      </w:r>
      <w:r>
        <w:rPr>
          <w:szCs w:val="24"/>
        </w:rPr>
        <w:t>.</w:t>
      </w:r>
      <w:r w:rsidR="00D15994">
        <w:rPr>
          <w:szCs w:val="24"/>
        </w:rPr>
        <w:br/>
      </w:r>
    </w:p>
    <w:p w:rsidR="00165219" w:rsidRDefault="00165219" w:rsidP="0085733E">
      <w:pPr>
        <w:pStyle w:val="ListParagraph"/>
        <w:numPr>
          <w:ilvl w:val="2"/>
          <w:numId w:val="4"/>
        </w:numPr>
        <w:outlineLvl w:val="2"/>
        <w:rPr>
          <w:i/>
          <w:szCs w:val="24"/>
        </w:rPr>
      </w:pPr>
      <w:bookmarkStart w:id="9" w:name="_Toc275168374"/>
      <w:r w:rsidRPr="008F5D78">
        <w:rPr>
          <w:i/>
          <w:szCs w:val="24"/>
        </w:rPr>
        <w:t xml:space="preserve">Create groups for </w:t>
      </w:r>
      <w:r w:rsidR="00C76139">
        <w:rPr>
          <w:i/>
          <w:szCs w:val="24"/>
        </w:rPr>
        <w:t xml:space="preserve">the </w:t>
      </w:r>
      <w:r w:rsidR="004501DB" w:rsidRPr="004501DB">
        <w:rPr>
          <w:i/>
          <w:szCs w:val="24"/>
        </w:rPr>
        <w:t xml:space="preserve">geoportal </w:t>
      </w:r>
      <w:r w:rsidR="00C76139">
        <w:rPr>
          <w:i/>
          <w:szCs w:val="24"/>
        </w:rPr>
        <w:t>roles</w:t>
      </w:r>
      <w:bookmarkEnd w:id="9"/>
    </w:p>
    <w:p w:rsidR="003D5AED" w:rsidRDefault="003D5AED" w:rsidP="000A05EC">
      <w:pPr>
        <w:ind w:left="360"/>
      </w:pPr>
      <w:r>
        <w:t xml:space="preserve">The group structure in your Directory Server does not have to adhere to any particular schema.  However </w:t>
      </w:r>
      <w:r w:rsidR="002C3A15">
        <w:t xml:space="preserve">it is </w:t>
      </w:r>
      <w:r>
        <w:t>strongly recommend</w:t>
      </w:r>
      <w:r w:rsidR="002C3A15">
        <w:t>ed that you adhere to</w:t>
      </w:r>
      <w:r>
        <w:t xml:space="preserve"> a </w:t>
      </w:r>
      <w:r w:rsidR="00496570">
        <w:t xml:space="preserve">group </w:t>
      </w:r>
      <w:r>
        <w:t xml:space="preserve">structure </w:t>
      </w:r>
      <w:r w:rsidR="008678B2">
        <w:t xml:space="preserve">which </w:t>
      </w:r>
      <w:r>
        <w:t>map</w:t>
      </w:r>
      <w:r w:rsidR="00496570">
        <w:t>s</w:t>
      </w:r>
      <w:r>
        <w:t xml:space="preserve"> directly to the pre-defined </w:t>
      </w:r>
      <w:r w:rsidR="004501DB">
        <w:t xml:space="preserve">geoportal </w:t>
      </w:r>
      <w:r>
        <w:t xml:space="preserve">roles.  </w:t>
      </w:r>
    </w:p>
    <w:p w:rsidR="003D5AED" w:rsidRDefault="003D5AED" w:rsidP="000A05EC">
      <w:pPr>
        <w:ind w:left="360"/>
      </w:pPr>
      <w:r>
        <w:t>If you are working with a newly installed Directory Server, this is fa</w:t>
      </w:r>
      <w:r w:rsidR="00AB6376">
        <w:t>irly straightforward to create, and instructions are provided in this section.</w:t>
      </w:r>
      <w:r>
        <w:t xml:space="preserve"> </w:t>
      </w:r>
    </w:p>
    <w:p w:rsidR="003D5AED" w:rsidRDefault="003D5AED" w:rsidP="000A05EC">
      <w:pPr>
        <w:ind w:left="360"/>
      </w:pPr>
      <w:r>
        <w:lastRenderedPageBreak/>
        <w:t xml:space="preserve">If you are working with an existing Directory Server, you </w:t>
      </w:r>
      <w:r w:rsidR="00496570">
        <w:t xml:space="preserve">can either create a new set of groups specifically for the </w:t>
      </w:r>
      <w:r w:rsidR="004501DB">
        <w:t>geoportal</w:t>
      </w:r>
      <w:r w:rsidR="002C3A15">
        <w:t>, or</w:t>
      </w:r>
      <w:r w:rsidR="00496570">
        <w:t xml:space="preserve"> </w:t>
      </w:r>
      <w:r>
        <w:t xml:space="preserve">decide what the best possible mapping is of your existing groups to the new </w:t>
      </w:r>
      <w:r w:rsidR="004501DB">
        <w:t xml:space="preserve">geoportal </w:t>
      </w:r>
      <w:r>
        <w:t>roles.  This needs to be done in such a way that it does not disrupt your existing applications’ authentication mechanisms</w:t>
      </w:r>
      <w:r w:rsidR="00971C99">
        <w:t xml:space="preserve">, yet can be adapted to the </w:t>
      </w:r>
      <w:r w:rsidR="004501DB">
        <w:t xml:space="preserve">geoportal </w:t>
      </w:r>
      <w:r w:rsidR="00971C99">
        <w:t>requirements.</w:t>
      </w:r>
    </w:p>
    <w:p w:rsidR="000B61DA" w:rsidRDefault="00971C99" w:rsidP="000A05EC">
      <w:pPr>
        <w:ind w:left="360"/>
      </w:pPr>
      <w:r>
        <w:t>The steps in this section assume</w:t>
      </w:r>
      <w:r w:rsidR="000B61DA">
        <w:t xml:space="preserve"> the following:</w:t>
      </w:r>
    </w:p>
    <w:p w:rsidR="000B61DA" w:rsidRDefault="008678B2" w:rsidP="00B33947">
      <w:pPr>
        <w:pStyle w:val="ListParagraph"/>
        <w:numPr>
          <w:ilvl w:val="0"/>
          <w:numId w:val="12"/>
        </w:numPr>
      </w:pPr>
      <w:r w:rsidRPr="000B61DA">
        <w:t>Y</w:t>
      </w:r>
      <w:r w:rsidR="000B61DA" w:rsidRPr="000B61DA">
        <w:t xml:space="preserve">ou are </w:t>
      </w:r>
      <w:r w:rsidR="008218AA">
        <w:t xml:space="preserve">using </w:t>
      </w:r>
      <w:r w:rsidR="000B61DA" w:rsidRPr="000B61DA">
        <w:t>JXplorer</w:t>
      </w:r>
      <w:r w:rsidR="008218AA">
        <w:t xml:space="preserve"> as your Directory Server client browser.</w:t>
      </w:r>
    </w:p>
    <w:p w:rsidR="00971C99" w:rsidRDefault="008678B2" w:rsidP="00B33947">
      <w:pPr>
        <w:pStyle w:val="ListParagraph"/>
        <w:numPr>
          <w:ilvl w:val="0"/>
          <w:numId w:val="12"/>
        </w:numPr>
      </w:pPr>
      <w:r>
        <w:t>Y</w:t>
      </w:r>
      <w:r w:rsidR="00971C99" w:rsidRPr="000B61DA">
        <w:t xml:space="preserve">ou will be creating groups that directly map to the </w:t>
      </w:r>
      <w:r w:rsidR="004501DB">
        <w:t>geoportal</w:t>
      </w:r>
      <w:r w:rsidR="004501DB" w:rsidRPr="000B61DA">
        <w:t xml:space="preserve"> </w:t>
      </w:r>
      <w:r w:rsidR="00971C99" w:rsidRPr="000B61DA">
        <w:t>r</w:t>
      </w:r>
      <w:r w:rsidR="000B61DA" w:rsidRPr="000B61DA">
        <w:t xml:space="preserve">oles. </w:t>
      </w:r>
    </w:p>
    <w:p w:rsidR="001C4CBD" w:rsidRDefault="000B61DA" w:rsidP="00B33947">
      <w:pPr>
        <w:pStyle w:val="ListParagraph"/>
        <w:numPr>
          <w:ilvl w:val="0"/>
          <w:numId w:val="12"/>
        </w:numPr>
      </w:pPr>
      <w:r>
        <w:t>You have an organizational unit in your directory stru</w:t>
      </w:r>
      <w:r w:rsidR="00CE65A3">
        <w:t>cture called “</w:t>
      </w:r>
      <w:r w:rsidR="00D554CF">
        <w:t>g</w:t>
      </w:r>
      <w:r w:rsidR="00CE65A3">
        <w:t xml:space="preserve">roups”.  If you have another </w:t>
      </w:r>
      <w:r>
        <w:t>organization</w:t>
      </w:r>
      <w:r w:rsidR="00CE65A3">
        <w:t>al unit</w:t>
      </w:r>
      <w:r>
        <w:t>, substitute your organizational unit’s name for the word “</w:t>
      </w:r>
      <w:r w:rsidR="00D554CF">
        <w:t>g</w:t>
      </w:r>
      <w:r w:rsidR="00CE65A3">
        <w:t>roups</w:t>
      </w:r>
      <w:r>
        <w:t>” in the steps below.</w:t>
      </w:r>
    </w:p>
    <w:p w:rsidR="00997F8B" w:rsidRDefault="001C4CBD" w:rsidP="00B33947">
      <w:pPr>
        <w:numPr>
          <w:ilvl w:val="0"/>
          <w:numId w:val="11"/>
        </w:numPr>
        <w:spacing w:after="0" w:line="240" w:lineRule="auto"/>
      </w:pPr>
      <w:r>
        <w:t>Open JXplorer if it isn’t already open and connect to your Directory Server.</w:t>
      </w:r>
    </w:p>
    <w:p w:rsidR="00E630BD" w:rsidRDefault="00E630BD" w:rsidP="00E630BD">
      <w:pPr>
        <w:spacing w:after="0" w:line="240" w:lineRule="auto"/>
        <w:ind w:left="720"/>
      </w:pPr>
    </w:p>
    <w:p w:rsidR="00F96A8F" w:rsidRDefault="00F96A8F" w:rsidP="00B33947">
      <w:pPr>
        <w:numPr>
          <w:ilvl w:val="0"/>
          <w:numId w:val="11"/>
        </w:numPr>
        <w:spacing w:after="0" w:line="240" w:lineRule="auto"/>
      </w:pPr>
      <w:r>
        <w:t>Right-click on “</w:t>
      </w:r>
      <w:r w:rsidR="00D554CF">
        <w:t>g</w:t>
      </w:r>
      <w:r>
        <w:t>roups” and select “New” from the context menu.  The Set Entry Object Classes dialog appears.</w:t>
      </w:r>
    </w:p>
    <w:p w:rsidR="00997F8B" w:rsidRDefault="00997F8B" w:rsidP="00997F8B">
      <w:pPr>
        <w:spacing w:after="0" w:line="240" w:lineRule="auto"/>
      </w:pPr>
    </w:p>
    <w:p w:rsidR="00F96A8F" w:rsidRDefault="00F96A8F" w:rsidP="00B33947">
      <w:pPr>
        <w:numPr>
          <w:ilvl w:val="0"/>
          <w:numId w:val="11"/>
        </w:numPr>
        <w:spacing w:after="0" w:line="240" w:lineRule="auto"/>
      </w:pPr>
      <w:r>
        <w:t>Ensure that the checkmark is on for the “Suggest Classes?” option at the top of the dialog.</w:t>
      </w:r>
    </w:p>
    <w:p w:rsidR="00F96A8F" w:rsidRDefault="00F96A8F" w:rsidP="00F96A8F">
      <w:pPr>
        <w:spacing w:after="0" w:line="240" w:lineRule="auto"/>
      </w:pPr>
    </w:p>
    <w:p w:rsidR="00F96A8F" w:rsidRDefault="00D554CF" w:rsidP="00D554CF">
      <w:pPr>
        <w:numPr>
          <w:ilvl w:val="0"/>
          <w:numId w:val="11"/>
        </w:numPr>
        <w:spacing w:after="0" w:line="240" w:lineRule="auto"/>
      </w:pPr>
      <w:r>
        <w:t>The following two (2) classes need to be chosen for this node:</w:t>
      </w:r>
    </w:p>
    <w:p w:rsidR="00F96A8F" w:rsidRDefault="00F96A8F" w:rsidP="00B33947">
      <w:pPr>
        <w:numPr>
          <w:ilvl w:val="1"/>
          <w:numId w:val="10"/>
        </w:numPr>
        <w:spacing w:after="0" w:line="240" w:lineRule="auto"/>
      </w:pPr>
      <w:r>
        <w:t>groupOfUniqueNames</w:t>
      </w:r>
    </w:p>
    <w:p w:rsidR="00F96A8F" w:rsidRDefault="00F96A8F" w:rsidP="00B33947">
      <w:pPr>
        <w:numPr>
          <w:ilvl w:val="1"/>
          <w:numId w:val="10"/>
        </w:numPr>
        <w:spacing w:after="0" w:line="240" w:lineRule="auto"/>
      </w:pPr>
      <w:r>
        <w:t>top</w:t>
      </w:r>
    </w:p>
    <w:p w:rsidR="0085330D" w:rsidRDefault="0085330D" w:rsidP="0085330D">
      <w:pPr>
        <w:spacing w:after="0" w:line="240" w:lineRule="auto"/>
        <w:ind w:left="1440"/>
      </w:pPr>
    </w:p>
    <w:p w:rsidR="00F96A8F" w:rsidRDefault="00F96A8F" w:rsidP="00B33947">
      <w:pPr>
        <w:numPr>
          <w:ilvl w:val="0"/>
          <w:numId w:val="11"/>
        </w:numPr>
        <w:spacing w:after="0" w:line="240" w:lineRule="auto"/>
      </w:pPr>
      <w:r>
        <w:t xml:space="preserve">If any of the two classes listed above are not </w:t>
      </w:r>
      <w:r w:rsidR="00D15994">
        <w:t>listed</w:t>
      </w:r>
      <w:r>
        <w:t>, add them to the panel by selecting them in the left-hand panel “Available Classes:” and clicking the “Add” button.</w:t>
      </w:r>
    </w:p>
    <w:p w:rsidR="000E3A84" w:rsidRDefault="000E3A84" w:rsidP="000E3A84">
      <w:pPr>
        <w:spacing w:after="0" w:line="240" w:lineRule="auto"/>
        <w:ind w:left="720"/>
      </w:pPr>
    </w:p>
    <w:p w:rsidR="00F96A8F" w:rsidRDefault="00F96A8F" w:rsidP="00B33947">
      <w:pPr>
        <w:numPr>
          <w:ilvl w:val="0"/>
          <w:numId w:val="11"/>
        </w:numPr>
        <w:spacing w:after="0" w:line="240" w:lineRule="auto"/>
      </w:pPr>
      <w:r>
        <w:t>If more than the two classes listed abov</w:t>
      </w:r>
      <w:r w:rsidR="000E3A84">
        <w:t xml:space="preserve">e are </w:t>
      </w:r>
      <w:r w:rsidR="00D15994">
        <w:t>listed</w:t>
      </w:r>
      <w:r w:rsidR="000E3A84">
        <w:t>, remove the extra ones</w:t>
      </w:r>
      <w:r>
        <w:t xml:space="preserve"> by selecting them in the right-hand panel “Selected Classes:” and clicking the “Remove” button.</w:t>
      </w:r>
    </w:p>
    <w:p w:rsidR="000E3A84" w:rsidRDefault="000E3A84" w:rsidP="000E3A84">
      <w:pPr>
        <w:spacing w:after="0" w:line="240" w:lineRule="auto"/>
      </w:pPr>
    </w:p>
    <w:p w:rsidR="00F96A8F" w:rsidRDefault="00AB6376" w:rsidP="00B33947">
      <w:pPr>
        <w:numPr>
          <w:ilvl w:val="0"/>
          <w:numId w:val="11"/>
        </w:numPr>
        <w:spacing w:after="0" w:line="240" w:lineRule="auto"/>
      </w:pPr>
      <w:r>
        <w:t xml:space="preserve">Now you will create a group for the geoportal administrators. </w:t>
      </w:r>
      <w:r w:rsidR="00F96A8F">
        <w:t xml:space="preserve">Enter a group name </w:t>
      </w:r>
      <w:r w:rsidR="002F5E77">
        <w:t xml:space="preserve">of “gpt_administrators” </w:t>
      </w:r>
      <w:r w:rsidR="00F96A8F">
        <w:t xml:space="preserve">by filling out the second text box, labeled “Enter RDN”.  Leave the “cn=” text present in the box </w:t>
      </w:r>
      <w:r w:rsidR="002F5E77">
        <w:t xml:space="preserve">or enter in “cn=” if the text is not present </w:t>
      </w:r>
      <w:r w:rsidR="00F96A8F">
        <w:t xml:space="preserve">and type in </w:t>
      </w:r>
      <w:r w:rsidR="002F5E77">
        <w:t xml:space="preserve">your </w:t>
      </w:r>
      <w:r w:rsidR="00F96A8F">
        <w:t>group name after the equals (“=”) sign.</w:t>
      </w:r>
      <w:r w:rsidR="002F5E77">
        <w:t xml:space="preserve">  </w:t>
      </w:r>
      <w:r w:rsidR="00F96A8F">
        <w:t>i.e. cn=</w:t>
      </w:r>
      <w:r w:rsidR="002F5E77">
        <w:t>gpt_administrators</w:t>
      </w:r>
    </w:p>
    <w:p w:rsidR="002F5E77" w:rsidRDefault="002F5E77" w:rsidP="002F5E77">
      <w:pPr>
        <w:spacing w:after="0" w:line="240" w:lineRule="auto"/>
      </w:pPr>
    </w:p>
    <w:p w:rsidR="00F96A8F" w:rsidRDefault="00F96A8F" w:rsidP="00B33947">
      <w:pPr>
        <w:numPr>
          <w:ilvl w:val="0"/>
          <w:numId w:val="11"/>
        </w:numPr>
        <w:spacing w:after="0" w:line="240" w:lineRule="auto"/>
      </w:pPr>
      <w:r>
        <w:t>Click OK.</w:t>
      </w:r>
    </w:p>
    <w:p w:rsidR="002F5E77" w:rsidRDefault="002F5E77" w:rsidP="002F5E77">
      <w:pPr>
        <w:spacing w:after="0" w:line="240" w:lineRule="auto"/>
      </w:pPr>
    </w:p>
    <w:p w:rsidR="00F7445B" w:rsidRDefault="00F96A8F" w:rsidP="00F7445B">
      <w:pPr>
        <w:numPr>
          <w:ilvl w:val="0"/>
          <w:numId w:val="11"/>
        </w:numPr>
        <w:spacing w:after="0" w:line="240" w:lineRule="auto"/>
      </w:pPr>
      <w:r>
        <w:t xml:space="preserve">You are taken immediately to the Table Editor tab, where </w:t>
      </w:r>
      <w:r w:rsidR="001C75B7">
        <w:t>the “uniqueMember” attribute must be specified:</w:t>
      </w:r>
    </w:p>
    <w:p w:rsidR="00C234CF" w:rsidRDefault="002F5E77" w:rsidP="001C75B7">
      <w:pPr>
        <w:numPr>
          <w:ilvl w:val="1"/>
          <w:numId w:val="11"/>
        </w:numPr>
        <w:spacing w:after="0" w:line="240" w:lineRule="auto"/>
      </w:pPr>
      <w:r>
        <w:lastRenderedPageBreak/>
        <w:t>Since m</w:t>
      </w:r>
      <w:r w:rsidR="0076124A">
        <w:t>ember id</w:t>
      </w:r>
      <w:r w:rsidR="00F96A8F">
        <w:t xml:space="preserve">s are not trivial, temporarily enter dummy information </w:t>
      </w:r>
      <w:r w:rsidR="0076124A">
        <w:t>for the value o</w:t>
      </w:r>
      <w:r w:rsidR="00C234CF">
        <w:t>f uniqueMember.</w:t>
      </w:r>
      <w:r w:rsidR="006641A7">
        <w:t xml:space="preserve">  Even though you are putting in dummy info, it still has to conform to LDAP standards.  Enter “cn=abc”.</w:t>
      </w:r>
    </w:p>
    <w:p w:rsidR="00F96A8F" w:rsidRDefault="00C234CF" w:rsidP="001C75B7">
      <w:pPr>
        <w:numPr>
          <w:ilvl w:val="1"/>
          <w:numId w:val="11"/>
        </w:numPr>
        <w:spacing w:after="0" w:line="240" w:lineRule="auto"/>
      </w:pPr>
      <w:r>
        <w:t>Click Submit to create the group. The new group “gpt_administrators” should appear as a new entry under “Groups” in the explorer tree</w:t>
      </w:r>
    </w:p>
    <w:p w:rsidR="00AB6376" w:rsidRDefault="00AB6376" w:rsidP="00AB6376">
      <w:pPr>
        <w:spacing w:after="0" w:line="240" w:lineRule="auto"/>
        <w:ind w:left="1440"/>
      </w:pPr>
    </w:p>
    <w:p w:rsidR="00C234CF" w:rsidRDefault="00AB6376" w:rsidP="00AB6376">
      <w:pPr>
        <w:numPr>
          <w:ilvl w:val="0"/>
          <w:numId w:val="11"/>
        </w:numPr>
        <w:spacing w:after="0" w:line="240" w:lineRule="auto"/>
      </w:pPr>
      <w:r>
        <w:t xml:space="preserve">Now you will add a real user to this group. </w:t>
      </w:r>
      <w:r w:rsidR="00C234CF">
        <w:t xml:space="preserve">Navigate to the Users branch, and right-click on a user to be a member of the </w:t>
      </w:r>
      <w:r>
        <w:t xml:space="preserve">geoportal administrators </w:t>
      </w:r>
      <w:r w:rsidR="00C234CF">
        <w:t>group you just created.</w:t>
      </w:r>
      <w:r>
        <w:t xml:space="preserve"> </w:t>
      </w:r>
    </w:p>
    <w:p w:rsidR="00C234CF" w:rsidRDefault="00C234CF" w:rsidP="001C75B7">
      <w:pPr>
        <w:numPr>
          <w:ilvl w:val="1"/>
          <w:numId w:val="11"/>
        </w:numPr>
        <w:spacing w:after="0" w:line="240" w:lineRule="auto"/>
      </w:pPr>
      <w:r>
        <w:t>Select “Copy DN” from the context menu.  This copies the user’s distinguished name (a unique LDAP user identifier) to the clipboard.</w:t>
      </w:r>
    </w:p>
    <w:p w:rsidR="00C234CF" w:rsidRDefault="00C234CF" w:rsidP="001C75B7">
      <w:pPr>
        <w:numPr>
          <w:ilvl w:val="1"/>
          <w:numId w:val="11"/>
        </w:numPr>
        <w:spacing w:after="0" w:line="240" w:lineRule="auto"/>
      </w:pPr>
      <w:r>
        <w:t>Go back to the Groups branch and click on the gpt_administrators group.</w:t>
      </w:r>
    </w:p>
    <w:p w:rsidR="00C234CF" w:rsidRDefault="00C234CF" w:rsidP="001C75B7">
      <w:pPr>
        <w:numPr>
          <w:ilvl w:val="1"/>
          <w:numId w:val="11"/>
        </w:numPr>
        <w:spacing w:after="0" w:line="240" w:lineRule="auto"/>
      </w:pPr>
      <w:r>
        <w:t>In the table editor panel on the right-hand side, click inside the value column for the “uniquemember” attribute that has the dummy “</w:t>
      </w:r>
      <w:r w:rsidR="00D554CF">
        <w:t>cn=abc</w:t>
      </w:r>
      <w:r>
        <w:t>” value.</w:t>
      </w:r>
    </w:p>
    <w:p w:rsidR="00C234CF" w:rsidRDefault="00C234CF" w:rsidP="001C75B7">
      <w:pPr>
        <w:numPr>
          <w:ilvl w:val="1"/>
          <w:numId w:val="11"/>
        </w:numPr>
        <w:spacing w:after="0" w:line="240" w:lineRule="auto"/>
      </w:pPr>
      <w:r>
        <w:t xml:space="preserve">Press ctrl+v on your keyboard to paste the copied DN from the clipboard into this value field.  </w:t>
      </w:r>
    </w:p>
    <w:p w:rsidR="00C234CF" w:rsidRDefault="00C234CF" w:rsidP="001C75B7">
      <w:pPr>
        <w:numPr>
          <w:ilvl w:val="1"/>
          <w:numId w:val="11"/>
        </w:numPr>
        <w:spacing w:after="0" w:line="240" w:lineRule="auto"/>
      </w:pPr>
      <w:r>
        <w:t xml:space="preserve">Click Submit.  </w:t>
      </w:r>
    </w:p>
    <w:p w:rsidR="0076124A" w:rsidRDefault="0076124A" w:rsidP="00C234CF">
      <w:pPr>
        <w:spacing w:after="0" w:line="240" w:lineRule="auto"/>
      </w:pPr>
    </w:p>
    <w:p w:rsidR="0076124A" w:rsidRDefault="0076124A" w:rsidP="00B33947">
      <w:pPr>
        <w:numPr>
          <w:ilvl w:val="0"/>
          <w:numId w:val="13"/>
        </w:numPr>
        <w:spacing w:after="0" w:line="240" w:lineRule="auto"/>
      </w:pPr>
      <w:r>
        <w:t>Repeat the above steps, creating new groups</w:t>
      </w:r>
      <w:r w:rsidR="004B49AC">
        <w:t xml:space="preserve"> </w:t>
      </w:r>
      <w:r>
        <w:t xml:space="preserve">for the remaining </w:t>
      </w:r>
      <w:r w:rsidR="004501DB">
        <w:t xml:space="preserve">geoportal </w:t>
      </w:r>
      <w:r>
        <w:t xml:space="preserve">roles.  </w:t>
      </w:r>
      <w:r w:rsidR="00D554CF">
        <w:t xml:space="preserve">Use the following </w:t>
      </w:r>
      <w:r>
        <w:t>group names</w:t>
      </w:r>
      <w:r w:rsidR="004B49AC">
        <w:t xml:space="preserve"> and associate the appropriately corresponding users that you created in Step 3.1.4</w:t>
      </w:r>
      <w:r w:rsidR="00AB6376">
        <w:t>, or who already exist in the directory structure for your organization</w:t>
      </w:r>
      <w:r w:rsidR="004B49AC">
        <w:t>:</w:t>
      </w:r>
    </w:p>
    <w:p w:rsidR="004B49AC" w:rsidRDefault="004B49AC" w:rsidP="004B49AC">
      <w:pPr>
        <w:spacing w:after="0" w:line="240" w:lineRule="auto"/>
        <w:ind w:left="720"/>
      </w:pPr>
    </w:p>
    <w:p w:rsidR="0076124A" w:rsidRDefault="00AB6376" w:rsidP="00D15994">
      <w:pPr>
        <w:numPr>
          <w:ilvl w:val="1"/>
          <w:numId w:val="13"/>
        </w:numPr>
        <w:spacing w:after="0" w:line="240" w:lineRule="auto"/>
      </w:pPr>
      <w:r>
        <w:t xml:space="preserve">For geoportal publisher users, create a group called </w:t>
      </w:r>
      <w:r w:rsidR="0076124A">
        <w:t>gpt_publishers</w:t>
      </w:r>
    </w:p>
    <w:p w:rsidR="0085330D" w:rsidRDefault="00AB6376" w:rsidP="00D15994">
      <w:pPr>
        <w:numPr>
          <w:ilvl w:val="1"/>
          <w:numId w:val="13"/>
        </w:numPr>
        <w:spacing w:after="0" w:line="240" w:lineRule="auto"/>
        <w:rPr>
          <w:rStyle w:val="IntenseReference"/>
          <w:color w:val="auto"/>
          <w:szCs w:val="24"/>
        </w:rPr>
      </w:pPr>
      <w:r>
        <w:t xml:space="preserve">For geoportal registered users, create a group called </w:t>
      </w:r>
      <w:r w:rsidR="0076124A" w:rsidRPr="0085330D">
        <w:t>gpt_registeredUser</w:t>
      </w:r>
      <w:r w:rsidR="0076124A" w:rsidRPr="00AB6376">
        <w:rPr>
          <w:szCs w:val="24"/>
        </w:rPr>
        <w:t>s</w:t>
      </w:r>
    </w:p>
    <w:p w:rsidR="00D15994" w:rsidRDefault="00D15994" w:rsidP="0085330D">
      <w:pPr>
        <w:spacing w:after="0" w:line="240" w:lineRule="auto"/>
        <w:ind w:left="1440"/>
        <w:rPr>
          <w:rStyle w:val="IntenseReference"/>
          <w:color w:val="auto"/>
          <w:szCs w:val="24"/>
        </w:rPr>
      </w:pPr>
    </w:p>
    <w:p w:rsidR="000C54F8" w:rsidRDefault="000C54F8" w:rsidP="000C54F8">
      <w:pPr>
        <w:spacing w:after="0" w:line="240" w:lineRule="auto"/>
        <w:ind w:left="720"/>
      </w:pPr>
    </w:p>
    <w:p w:rsidR="0027208E" w:rsidRPr="004501DB" w:rsidRDefault="0027208E" w:rsidP="0027208E">
      <w:pPr>
        <w:pStyle w:val="ListParagraph"/>
        <w:numPr>
          <w:ilvl w:val="0"/>
          <w:numId w:val="2"/>
        </w:numPr>
        <w:outlineLvl w:val="0"/>
        <w:rPr>
          <w:rStyle w:val="IntenseReference"/>
          <w:szCs w:val="24"/>
        </w:rPr>
      </w:pPr>
      <w:bookmarkStart w:id="10" w:name="_Toc275168375"/>
      <w:r w:rsidRPr="004501DB">
        <w:rPr>
          <w:rStyle w:val="IntenseReference"/>
          <w:szCs w:val="24"/>
        </w:rPr>
        <w:t>Set up the database</w:t>
      </w:r>
      <w:bookmarkEnd w:id="10"/>
    </w:p>
    <w:p w:rsidR="009404E6" w:rsidRDefault="009404E6" w:rsidP="009404E6">
      <w:r w:rsidRPr="009404E6">
        <w:rPr>
          <w:b/>
        </w:rPr>
        <w:t>IMPORTANT</w:t>
      </w:r>
      <w:r>
        <w:t xml:space="preserve">: The following sections assume that you have downloaded and unzipped the </w:t>
      </w:r>
      <w:r w:rsidR="00927069">
        <w:t>Geoportal Server</w:t>
      </w:r>
      <w:r>
        <w:t xml:space="preserve"> zip files. Files within those zip files are required for the next steps. </w:t>
      </w:r>
    </w:p>
    <w:p w:rsidR="004E540E" w:rsidRDefault="004E540E" w:rsidP="00F7445B">
      <w:r>
        <w:t xml:space="preserve">The </w:t>
      </w:r>
      <w:r w:rsidR="00D33660">
        <w:t>geoportal</w:t>
      </w:r>
      <w:r>
        <w:t xml:space="preserve"> database scripts create a schema in the default database in your system.  If you would like the </w:t>
      </w:r>
      <w:r w:rsidR="00D33660">
        <w:t xml:space="preserve">geoportal </w:t>
      </w:r>
      <w:r>
        <w:t xml:space="preserve">tables to exist in its own database, you will want to create a new database upon which you will run the </w:t>
      </w:r>
      <w:r w:rsidR="00D33660">
        <w:t xml:space="preserve">geoportal </w:t>
      </w:r>
      <w:r>
        <w:t xml:space="preserve">database scripts. This is recommended for requirements on backing up or restoring your </w:t>
      </w:r>
      <w:r w:rsidR="00D33660">
        <w:t>geoportal</w:t>
      </w:r>
      <w:r>
        <w:t xml:space="preserve"> database. </w:t>
      </w:r>
    </w:p>
    <w:p w:rsidR="008C0ED3" w:rsidRDefault="008C0ED3" w:rsidP="008C0ED3">
      <w:r>
        <w:rPr>
          <w:b/>
        </w:rPr>
        <w:t>IMPORTANT</w:t>
      </w:r>
      <w:r>
        <w:t>: The database setup instructions vary significantly depending on the database software used.</w:t>
      </w:r>
    </w:p>
    <w:p w:rsidR="002E7740" w:rsidRDefault="002E7740" w:rsidP="00F7445B">
      <w:r>
        <w:t xml:space="preserve">If you are a Linux user, please refer to the document </w:t>
      </w:r>
      <w:r w:rsidRPr="00AE34CB">
        <w:t>&lt;</w:t>
      </w:r>
      <w:r w:rsidR="00AE34CB" w:rsidRPr="00AE34CB">
        <w:t xml:space="preserve">Geoportal </w:t>
      </w:r>
      <w:r w:rsidRPr="00AE34CB">
        <w:t>Dir&gt;Documentation\Installation\</w:t>
      </w:r>
      <w:r w:rsidR="00927069" w:rsidRPr="00927069">
        <w:t>GeoportalServer_InstallationGuide_Linux.</w:t>
      </w:r>
      <w:r w:rsidR="00927069">
        <w:t xml:space="preserve">pdf </w:t>
      </w:r>
      <w:r>
        <w:t>for Linux specific instructions.</w:t>
      </w:r>
    </w:p>
    <w:p w:rsidR="002E7740" w:rsidRDefault="002E7740" w:rsidP="002E7740">
      <w:pPr>
        <w:spacing w:after="0"/>
      </w:pPr>
      <w:r>
        <w:lastRenderedPageBreak/>
        <w:t xml:space="preserve">For Windows users:  </w:t>
      </w:r>
    </w:p>
    <w:p w:rsidR="002E7740" w:rsidRDefault="00F7445B" w:rsidP="00276FA5">
      <w:pPr>
        <w:pStyle w:val="ListParagraph"/>
        <w:numPr>
          <w:ilvl w:val="0"/>
          <w:numId w:val="33"/>
        </w:numPr>
        <w:spacing w:after="0"/>
      </w:pPr>
      <w:r w:rsidRPr="00F321A6">
        <w:t xml:space="preserve">Oracle users please follow the steps in section </w:t>
      </w:r>
      <w:r w:rsidR="008460D2">
        <w:t>4</w:t>
      </w:r>
      <w:r w:rsidRPr="00F321A6">
        <w:t>.1</w:t>
      </w:r>
      <w:r w:rsidR="00F321A6" w:rsidRPr="00F321A6">
        <w:t>.</w:t>
      </w:r>
      <w:r w:rsidRPr="00F321A6">
        <w:t xml:space="preserve">  </w:t>
      </w:r>
    </w:p>
    <w:p w:rsidR="002E7740" w:rsidRDefault="00F7445B" w:rsidP="00276FA5">
      <w:pPr>
        <w:pStyle w:val="ListParagraph"/>
        <w:numPr>
          <w:ilvl w:val="0"/>
          <w:numId w:val="33"/>
        </w:numPr>
      </w:pPr>
      <w:r w:rsidRPr="00F321A6">
        <w:t xml:space="preserve">SQL Server users please skip to section </w:t>
      </w:r>
      <w:r w:rsidR="008460D2">
        <w:t>4.</w:t>
      </w:r>
      <w:r w:rsidRPr="00F321A6">
        <w:t>2</w:t>
      </w:r>
      <w:r w:rsidR="00284C97" w:rsidRPr="00F321A6">
        <w:t xml:space="preserve">.  </w:t>
      </w:r>
    </w:p>
    <w:p w:rsidR="003B2046" w:rsidRDefault="00284C97" w:rsidP="0059109E">
      <w:pPr>
        <w:pStyle w:val="ListParagraph"/>
        <w:numPr>
          <w:ilvl w:val="0"/>
          <w:numId w:val="33"/>
        </w:numPr>
      </w:pPr>
      <w:r w:rsidRPr="00F321A6">
        <w:t xml:space="preserve">PostgreSQL users please skip to section </w:t>
      </w:r>
      <w:r w:rsidR="008460D2">
        <w:t>4</w:t>
      </w:r>
      <w:r w:rsidRPr="00F321A6">
        <w:t>.3.</w:t>
      </w:r>
    </w:p>
    <w:p w:rsidR="0059109E" w:rsidRDefault="0059109E" w:rsidP="0059109E">
      <w:pPr>
        <w:pStyle w:val="ListParagraph"/>
      </w:pPr>
    </w:p>
    <w:p w:rsidR="0059109E" w:rsidRDefault="0059109E" w:rsidP="0059109E">
      <w:pPr>
        <w:pStyle w:val="ListParagraph"/>
      </w:pPr>
    </w:p>
    <w:p w:rsidR="00CE230F" w:rsidRPr="00CE230F" w:rsidRDefault="00165219" w:rsidP="0085733E">
      <w:pPr>
        <w:pStyle w:val="ListParagraph"/>
        <w:numPr>
          <w:ilvl w:val="1"/>
          <w:numId w:val="5"/>
        </w:numPr>
        <w:outlineLvl w:val="1"/>
        <w:rPr>
          <w:rStyle w:val="BookTitle"/>
          <w:szCs w:val="24"/>
        </w:rPr>
      </w:pPr>
      <w:bookmarkStart w:id="11" w:name="_Toc275168376"/>
      <w:r w:rsidRPr="009C2B28">
        <w:rPr>
          <w:rStyle w:val="BookTitle"/>
          <w:szCs w:val="24"/>
        </w:rPr>
        <w:t>Oracle</w:t>
      </w:r>
      <w:bookmarkEnd w:id="11"/>
    </w:p>
    <w:p w:rsidR="00CE230F" w:rsidRPr="00B561E4" w:rsidRDefault="00CE230F" w:rsidP="00CE230F">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set up the tablespace and schema that will be used for the </w:t>
      </w:r>
      <w:r w:rsidR="00D33660" w:rsidRPr="00D33660">
        <w:rPr>
          <w:rFonts w:ascii="Calibri" w:hAnsi="Calibri"/>
          <w:color w:val="auto"/>
          <w:szCs w:val="24"/>
        </w:rPr>
        <w:t>geoportal</w:t>
      </w:r>
      <w:r w:rsidRPr="00B561E4">
        <w:rPr>
          <w:rFonts w:ascii="Calibri" w:hAnsi="Calibri"/>
          <w:color w:val="auto"/>
          <w:szCs w:val="24"/>
        </w:rPr>
        <w:t xml:space="preserve">. The </w:t>
      </w:r>
      <w:r w:rsidR="00D33660" w:rsidRPr="00D33660">
        <w:rPr>
          <w:rFonts w:ascii="Calibri" w:hAnsi="Calibri"/>
          <w:color w:val="auto"/>
          <w:szCs w:val="24"/>
        </w:rPr>
        <w:t xml:space="preserve">geoportal </w:t>
      </w:r>
      <w:r w:rsidRPr="00B561E4">
        <w:rPr>
          <w:rFonts w:ascii="Calibri" w:hAnsi="Calibri"/>
          <w:color w:val="auto"/>
          <w:szCs w:val="24"/>
        </w:rPr>
        <w:t>should run in its own tablespace and schema. You will be using SQL commands to set up the user schema, and then a SQL script to populate the schema with tables.  The sample values below are used as examples but can be set to different values if necessary for your</w:t>
      </w:r>
      <w:r w:rsidR="00252587">
        <w:rPr>
          <w:rFonts w:ascii="Calibri" w:hAnsi="Calibri"/>
          <w:color w:val="auto"/>
          <w:szCs w:val="24"/>
        </w:rPr>
        <w:t xml:space="preserve"> </w:t>
      </w:r>
      <w:r w:rsidR="00D33660" w:rsidRPr="00D33660">
        <w:rPr>
          <w:rFonts w:ascii="Calibri" w:hAnsi="Calibri"/>
          <w:color w:val="auto"/>
          <w:szCs w:val="24"/>
        </w:rPr>
        <w:t>geoportal</w:t>
      </w:r>
      <w:r w:rsidRPr="00B561E4">
        <w:rPr>
          <w:rFonts w:ascii="Calibri" w:hAnsi="Calibri"/>
          <w:color w:val="auto"/>
          <w:szCs w:val="24"/>
        </w:rPr>
        <w:t xml:space="preserve"> implementation. When you choose different values, you </w:t>
      </w:r>
      <w:r w:rsidR="002A79AA">
        <w:rPr>
          <w:rFonts w:ascii="Calibri" w:hAnsi="Calibri"/>
          <w:color w:val="auto"/>
          <w:szCs w:val="24"/>
        </w:rPr>
        <w:t>may</w:t>
      </w:r>
      <w:r w:rsidRPr="00B561E4">
        <w:rPr>
          <w:rFonts w:ascii="Calibri" w:hAnsi="Calibri"/>
          <w:color w:val="auto"/>
          <w:szCs w:val="24"/>
        </w:rPr>
        <w:t xml:space="preserve"> need to alter </w:t>
      </w:r>
      <w:r w:rsidR="002A79AA">
        <w:rPr>
          <w:rFonts w:ascii="Calibri" w:hAnsi="Calibri"/>
          <w:color w:val="auto"/>
          <w:szCs w:val="24"/>
        </w:rPr>
        <w:t xml:space="preserve">some default </w:t>
      </w:r>
      <w:r w:rsidRPr="00B561E4">
        <w:rPr>
          <w:rFonts w:ascii="Calibri" w:hAnsi="Calibri"/>
          <w:color w:val="auto"/>
          <w:szCs w:val="24"/>
        </w:rPr>
        <w:t>value</w:t>
      </w:r>
      <w:r w:rsidR="002A79AA">
        <w:rPr>
          <w:rFonts w:ascii="Calibri" w:hAnsi="Calibri"/>
          <w:color w:val="auto"/>
          <w:szCs w:val="24"/>
        </w:rPr>
        <w:t>s</w:t>
      </w:r>
      <w:r w:rsidRPr="00B561E4">
        <w:rPr>
          <w:rFonts w:ascii="Calibri" w:hAnsi="Calibri"/>
          <w:color w:val="auto"/>
          <w:szCs w:val="24"/>
        </w:rPr>
        <w:t xml:space="preserve"> in the </w:t>
      </w:r>
      <w:r w:rsidR="00D33660" w:rsidRPr="00D33660">
        <w:rPr>
          <w:rFonts w:ascii="Calibri" w:hAnsi="Calibri"/>
          <w:color w:val="auto"/>
          <w:szCs w:val="24"/>
        </w:rPr>
        <w:t xml:space="preserve">geoportal </w:t>
      </w:r>
      <w:r w:rsidRPr="00B561E4">
        <w:rPr>
          <w:rFonts w:ascii="Calibri" w:hAnsi="Calibri"/>
          <w:color w:val="auto"/>
          <w:szCs w:val="24"/>
        </w:rPr>
        <w:t>configuration files:</w:t>
      </w:r>
    </w:p>
    <w:p w:rsidR="00CE230F" w:rsidRPr="00B561E4" w:rsidRDefault="00CE230F" w:rsidP="00CE230F">
      <w:pPr>
        <w:pStyle w:val="Standardtext"/>
        <w:keepNext/>
        <w:rPr>
          <w:rFonts w:ascii="Calibri" w:hAnsi="Calibri"/>
          <w:color w:val="auto"/>
          <w:szCs w:val="24"/>
        </w:rPr>
      </w:pPr>
    </w:p>
    <w:p w:rsidR="00CE230F" w:rsidRPr="00B561E4" w:rsidRDefault="00577DE6" w:rsidP="00276FA5">
      <w:pPr>
        <w:pStyle w:val="Standard1stlevelindent"/>
        <w:numPr>
          <w:ilvl w:val="0"/>
          <w:numId w:val="38"/>
        </w:numPr>
        <w:rPr>
          <w:rFonts w:ascii="Calibri" w:hAnsi="Calibri"/>
          <w:color w:val="auto"/>
          <w:szCs w:val="24"/>
        </w:rPr>
      </w:pPr>
      <w:r>
        <w:rPr>
          <w:rFonts w:ascii="Calibri" w:hAnsi="Calibri"/>
          <w:color w:val="auto"/>
          <w:szCs w:val="24"/>
        </w:rPr>
        <w:t>Tablespace name: geoportal</w:t>
      </w:r>
    </w:p>
    <w:p w:rsidR="00CE230F" w:rsidRPr="00B561E4" w:rsidRDefault="00CE230F" w:rsidP="00276FA5">
      <w:pPr>
        <w:pStyle w:val="Standard1stlevelindent"/>
        <w:numPr>
          <w:ilvl w:val="0"/>
          <w:numId w:val="38"/>
        </w:numPr>
        <w:rPr>
          <w:rFonts w:ascii="Calibri" w:hAnsi="Calibri"/>
          <w:color w:val="auto"/>
          <w:szCs w:val="24"/>
        </w:rPr>
      </w:pPr>
      <w:r w:rsidRPr="00B561E4">
        <w:rPr>
          <w:rFonts w:ascii="Calibri" w:hAnsi="Calibri"/>
          <w:color w:val="auto"/>
          <w:szCs w:val="24"/>
        </w:rPr>
        <w:t xml:space="preserve">Database User: </w:t>
      </w:r>
      <w:r w:rsidR="00577DE6">
        <w:rPr>
          <w:rFonts w:ascii="Calibri" w:hAnsi="Calibri"/>
          <w:color w:val="auto"/>
          <w:szCs w:val="24"/>
        </w:rPr>
        <w:t>geoportal</w:t>
      </w:r>
    </w:p>
    <w:p w:rsidR="00CE230F" w:rsidRDefault="00577DE6" w:rsidP="00276FA5">
      <w:pPr>
        <w:pStyle w:val="Standard1stlevelindent"/>
        <w:numPr>
          <w:ilvl w:val="0"/>
          <w:numId w:val="38"/>
        </w:numPr>
        <w:rPr>
          <w:rFonts w:ascii="Calibri" w:hAnsi="Calibri"/>
          <w:szCs w:val="24"/>
        </w:rPr>
      </w:pPr>
      <w:r>
        <w:rPr>
          <w:rFonts w:ascii="Calibri" w:hAnsi="Calibri"/>
          <w:szCs w:val="24"/>
        </w:rPr>
        <w:t>Database User Password: geoportal</w:t>
      </w:r>
      <w:r w:rsidR="00CE230F">
        <w:rPr>
          <w:rFonts w:ascii="Calibri" w:hAnsi="Calibri"/>
          <w:szCs w:val="24"/>
        </w:rPr>
        <w:t>pwd</w:t>
      </w:r>
    </w:p>
    <w:p w:rsidR="00D41072" w:rsidRPr="00B561E4" w:rsidRDefault="00D41072" w:rsidP="00D41072">
      <w:pPr>
        <w:pStyle w:val="Standard1stlevelindent"/>
        <w:numPr>
          <w:ilvl w:val="0"/>
          <w:numId w:val="0"/>
        </w:numPr>
        <w:ind w:left="720"/>
        <w:rPr>
          <w:rFonts w:ascii="Calibri" w:hAnsi="Calibri"/>
          <w:szCs w:val="24"/>
        </w:rPr>
      </w:pPr>
    </w:p>
    <w:p w:rsidR="00165219" w:rsidRDefault="00165219" w:rsidP="0085733E">
      <w:pPr>
        <w:pStyle w:val="ListParagraph"/>
        <w:numPr>
          <w:ilvl w:val="2"/>
          <w:numId w:val="4"/>
        </w:numPr>
        <w:outlineLvl w:val="2"/>
        <w:rPr>
          <w:i/>
          <w:szCs w:val="24"/>
        </w:rPr>
      </w:pPr>
      <w:bookmarkStart w:id="12" w:name="_Toc275168377"/>
      <w:r w:rsidRPr="008F5D78">
        <w:rPr>
          <w:i/>
          <w:szCs w:val="24"/>
        </w:rPr>
        <w:t xml:space="preserve">Setup </w:t>
      </w:r>
      <w:r w:rsidR="00D41072">
        <w:rPr>
          <w:i/>
          <w:szCs w:val="24"/>
        </w:rPr>
        <w:t xml:space="preserve">the </w:t>
      </w:r>
      <w:r w:rsidR="00FA7F5D" w:rsidRPr="008F5D78">
        <w:rPr>
          <w:i/>
          <w:szCs w:val="24"/>
        </w:rPr>
        <w:t>G</w:t>
      </w:r>
      <w:r w:rsidR="008460D2">
        <w:rPr>
          <w:i/>
          <w:szCs w:val="24"/>
        </w:rPr>
        <w:t>eoportal</w:t>
      </w:r>
      <w:r w:rsidR="00577DE6">
        <w:rPr>
          <w:i/>
          <w:szCs w:val="24"/>
        </w:rPr>
        <w:t xml:space="preserve"> </w:t>
      </w:r>
      <w:r w:rsidRPr="008F5D78">
        <w:rPr>
          <w:i/>
          <w:szCs w:val="24"/>
        </w:rPr>
        <w:t>tablespace</w:t>
      </w:r>
      <w:bookmarkEnd w:id="12"/>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Open the command console (Start&gt;Run&gt;cmd)</w:t>
      </w:r>
    </w:p>
    <w:p w:rsidR="00D41072" w:rsidRPr="00B561E4" w:rsidRDefault="00D41072" w:rsidP="00D41072">
      <w:pPr>
        <w:pStyle w:val="Standard1stlevelindent"/>
        <w:numPr>
          <w:ilvl w:val="0"/>
          <w:numId w:val="0"/>
        </w:numPr>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Type: sqlplus /nolog</w:t>
      </w:r>
    </w:p>
    <w:p w:rsidR="00D41072" w:rsidRDefault="00D41072" w:rsidP="00D41072">
      <w:pPr>
        <w:pStyle w:val="Standard1stlevelindent"/>
        <w:numPr>
          <w:ilvl w:val="0"/>
          <w:numId w:val="0"/>
        </w:numPr>
        <w:ind w:left="360"/>
        <w:rPr>
          <w:rFonts w:ascii="Calibri" w:hAnsi="Calibri"/>
          <w:szCs w:val="24"/>
        </w:rPr>
      </w:pPr>
    </w:p>
    <w:p w:rsidR="00D41072" w:rsidRPr="00B561E4" w:rsidRDefault="00D41072" w:rsidP="00D41072">
      <w:pPr>
        <w:pStyle w:val="Standard1stlevelindent"/>
        <w:numPr>
          <w:ilvl w:val="0"/>
          <w:numId w:val="0"/>
        </w:numPr>
        <w:ind w:left="360"/>
        <w:rPr>
          <w:rFonts w:ascii="Calibri" w:hAnsi="Calibri"/>
          <w:szCs w:val="24"/>
        </w:rPr>
      </w:pPr>
      <w:r>
        <w:rPr>
          <w:rFonts w:ascii="Calibri" w:hAnsi="Calibri"/>
          <w:noProof/>
          <w:szCs w:val="24"/>
        </w:rPr>
        <w:drawing>
          <wp:inline distT="0" distB="0" distL="0" distR="0">
            <wp:extent cx="200025" cy="2286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B561E4">
        <w:rPr>
          <w:rFonts w:ascii="Calibri" w:hAnsi="Calibri"/>
          <w:szCs w:val="24"/>
        </w:rPr>
        <w:t xml:space="preserve"> Tip</w:t>
      </w:r>
      <w:r w:rsidR="00665F44" w:rsidRPr="00B561E4">
        <w:rPr>
          <w:rFonts w:ascii="Calibri" w:hAnsi="Calibri"/>
          <w:szCs w:val="24"/>
        </w:rPr>
        <w:fldChar w:fldCharType="begin"/>
      </w:r>
      <w:r w:rsidRPr="00B561E4">
        <w:rPr>
          <w:rFonts w:ascii="Calibri" w:hAnsi="Calibri"/>
          <w:szCs w:val="24"/>
        </w:rPr>
        <w:instrText xml:space="preserve"> XE "Tips" </w:instrText>
      </w:r>
      <w:r w:rsidR="00665F44" w:rsidRPr="00B561E4">
        <w:rPr>
          <w:rFonts w:ascii="Calibri" w:hAnsi="Calibri"/>
          <w:szCs w:val="24"/>
        </w:rPr>
        <w:fldChar w:fldCharType="end"/>
      </w:r>
      <w:r w:rsidRPr="00B561E4">
        <w:rPr>
          <w:rFonts w:ascii="Calibri" w:hAnsi="Calibri"/>
          <w:szCs w:val="24"/>
        </w:rPr>
        <w:t>: In the following commands, be sure to include the semicolons.</w:t>
      </w:r>
    </w:p>
    <w:p w:rsidR="00D41072" w:rsidRPr="00B561E4" w:rsidRDefault="00D41072" w:rsidP="00D41072">
      <w:pPr>
        <w:pStyle w:val="Standard1stlevelindent"/>
        <w:numPr>
          <w:ilvl w:val="0"/>
          <w:numId w:val="0"/>
        </w:numPr>
        <w:ind w:left="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SQL&gt;connect sys/sys as sysdba; </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tablespace </w:t>
      </w:r>
      <w:r w:rsidR="00577DE6">
        <w:rPr>
          <w:rFonts w:ascii="Calibri" w:hAnsi="Calibri"/>
          <w:color w:val="auto"/>
          <w:szCs w:val="24"/>
        </w:rPr>
        <w:t xml:space="preserve">geoportal </w:t>
      </w:r>
      <w:r w:rsidRPr="00B561E4">
        <w:rPr>
          <w:rFonts w:ascii="Calibri" w:hAnsi="Calibri"/>
          <w:szCs w:val="24"/>
        </w:rPr>
        <w:t>datafile 'C:\oracle\oradata\</w:t>
      </w:r>
      <w:r w:rsidR="00577DE6">
        <w:rPr>
          <w:rFonts w:ascii="Calibri" w:hAnsi="Calibri"/>
          <w:color w:val="auto"/>
          <w:szCs w:val="24"/>
        </w:rPr>
        <w:t>geoportal</w:t>
      </w:r>
      <w:r w:rsidR="003D6F1F">
        <w:rPr>
          <w:rFonts w:ascii="Calibri" w:hAnsi="Calibri"/>
          <w:szCs w:val="24"/>
        </w:rPr>
        <w:t>.</w:t>
      </w:r>
      <w:r w:rsidRPr="00B561E4">
        <w:rPr>
          <w:rFonts w:ascii="Calibri" w:hAnsi="Calibri"/>
          <w:szCs w:val="24"/>
        </w:rPr>
        <w:t>dbf' size 500M</w:t>
      </w:r>
      <w:r w:rsidR="006D5026">
        <w:rPr>
          <w:rFonts w:ascii="Calibri" w:hAnsi="Calibri"/>
          <w:szCs w:val="24"/>
        </w:rPr>
        <w:t xml:space="preserve"> AUTOEXTEND ON</w:t>
      </w:r>
      <w:r w:rsidRPr="00B561E4">
        <w:rPr>
          <w:rFonts w:ascii="Calibri" w:hAnsi="Calibri"/>
          <w:szCs w:val="24"/>
        </w:rPr>
        <w: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user </w:t>
      </w:r>
      <w:r w:rsidR="00577DE6">
        <w:rPr>
          <w:rFonts w:ascii="Calibri" w:hAnsi="Calibri"/>
          <w:color w:val="auto"/>
          <w:szCs w:val="24"/>
        </w:rPr>
        <w:t xml:space="preserve">geoportal </w:t>
      </w:r>
      <w:r w:rsidRPr="00B561E4">
        <w:rPr>
          <w:rFonts w:ascii="Calibri" w:hAnsi="Calibri"/>
          <w:szCs w:val="24"/>
        </w:rPr>
        <w:t xml:space="preserve">identified by </w:t>
      </w:r>
      <w:r w:rsidR="00577DE6">
        <w:rPr>
          <w:rFonts w:ascii="Calibri" w:hAnsi="Calibri"/>
          <w:szCs w:val="24"/>
        </w:rPr>
        <w:t>geoportalpwd</w:t>
      </w:r>
      <w:r w:rsidR="00577DE6" w:rsidRPr="00B561E4">
        <w:rPr>
          <w:rFonts w:ascii="Calibri" w:hAnsi="Calibri"/>
          <w:szCs w:val="24"/>
        </w:rPr>
        <w:t xml:space="preserve"> </w:t>
      </w:r>
      <w:r w:rsidRPr="00B561E4">
        <w:rPr>
          <w:rFonts w:ascii="Calibri" w:hAnsi="Calibri"/>
          <w:szCs w:val="24"/>
        </w:rPr>
        <w:t xml:space="preserve">default tablespace </w:t>
      </w:r>
      <w:r w:rsidR="00577DE6">
        <w:rPr>
          <w:rFonts w:ascii="Calibri" w:hAnsi="Calibri"/>
          <w:color w:val="auto"/>
          <w:szCs w:val="24"/>
        </w:rPr>
        <w:t xml:space="preserve">geoportal </w:t>
      </w:r>
      <w:r w:rsidRPr="00B561E4">
        <w:rPr>
          <w:rFonts w:ascii="Calibri" w:hAnsi="Calibri"/>
          <w:szCs w:val="24"/>
        </w:rPr>
        <w:t>temporary tablespace temp;</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SQL&gt;commit;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SQL&gt;quit.</w:t>
      </w:r>
    </w:p>
    <w:p w:rsidR="00D41072" w:rsidRDefault="00D41072" w:rsidP="00D41072"/>
    <w:p w:rsidR="00165219" w:rsidRDefault="00FA7F5D" w:rsidP="0085733E">
      <w:pPr>
        <w:pStyle w:val="ListParagraph"/>
        <w:numPr>
          <w:ilvl w:val="2"/>
          <w:numId w:val="4"/>
        </w:numPr>
        <w:outlineLvl w:val="2"/>
        <w:rPr>
          <w:i/>
          <w:szCs w:val="24"/>
        </w:rPr>
      </w:pPr>
      <w:bookmarkStart w:id="13" w:name="_Toc275168378"/>
      <w:r w:rsidRPr="008F5D78">
        <w:rPr>
          <w:i/>
          <w:szCs w:val="24"/>
        </w:rPr>
        <w:t>Create</w:t>
      </w:r>
      <w:r w:rsidR="00165219" w:rsidRPr="008F5D78">
        <w:rPr>
          <w:i/>
          <w:szCs w:val="24"/>
        </w:rPr>
        <w:t xml:space="preserve"> database schema</w:t>
      </w:r>
      <w:bookmarkEnd w:id="13"/>
    </w:p>
    <w:p w:rsidR="00D41072" w:rsidRDefault="00D41072" w:rsidP="008967CA">
      <w:pPr>
        <w:pStyle w:val="HTMLPreformatted"/>
        <w:ind w:left="360"/>
        <w:rPr>
          <w:rFonts w:ascii="Calibri" w:hAnsi="Calibri" w:cs="Times New Roman"/>
          <w:sz w:val="24"/>
          <w:szCs w:val="24"/>
        </w:rPr>
      </w:pPr>
      <w:r>
        <w:rPr>
          <w:rFonts w:ascii="Calibri" w:hAnsi="Calibri" w:cs="Times New Roman"/>
          <w:sz w:val="24"/>
          <w:szCs w:val="24"/>
        </w:rPr>
        <w:t xml:space="preserve">Creating the database schema involves running </w:t>
      </w:r>
      <w:r w:rsidRPr="00B561E4">
        <w:rPr>
          <w:rFonts w:ascii="Calibri" w:hAnsi="Calibri" w:cs="Times New Roman"/>
          <w:sz w:val="24"/>
          <w:szCs w:val="24"/>
        </w:rPr>
        <w:t>two scripts</w:t>
      </w:r>
      <w:r w:rsidR="008967CA">
        <w:rPr>
          <w:rFonts w:ascii="Calibri" w:hAnsi="Calibri" w:cs="Times New Roman"/>
          <w:sz w:val="24"/>
          <w:szCs w:val="24"/>
        </w:rPr>
        <w:t>:</w:t>
      </w:r>
      <w:r w:rsidRPr="00B561E4">
        <w:rPr>
          <w:rFonts w:ascii="Calibri" w:hAnsi="Calibri" w:cs="Times New Roman"/>
          <w:sz w:val="24"/>
          <w:szCs w:val="24"/>
        </w:rPr>
        <w:t xml:space="preserve"> </w:t>
      </w:r>
    </w:p>
    <w:p w:rsidR="008967CA" w:rsidRPr="00B561E4" w:rsidRDefault="008967CA" w:rsidP="00D41072">
      <w:pPr>
        <w:pStyle w:val="HTMLPreformatted"/>
        <w:rPr>
          <w:rFonts w:ascii="Calibri" w:hAnsi="Calibri" w:cs="Times New Roman"/>
          <w:sz w:val="24"/>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“grants” script that </w:t>
      </w:r>
      <w:r w:rsidR="00D41072" w:rsidRPr="00B561E4">
        <w:rPr>
          <w:rFonts w:ascii="Calibri" w:hAnsi="Calibri"/>
          <w:szCs w:val="24"/>
        </w:rPr>
        <w:t xml:space="preserve">sets the user permissions for creating the </w:t>
      </w:r>
      <w:r w:rsidR="00577DE6"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Standard1stlevelindent"/>
        <w:numPr>
          <w:ilvl w:val="0"/>
          <w:numId w:val="0"/>
        </w:numPr>
        <w:tabs>
          <w:tab w:val="num" w:pos="720"/>
        </w:tabs>
        <w:ind w:left="720"/>
        <w:rPr>
          <w:rFonts w:ascii="Calibri" w:hAnsi="Calibri"/>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“create schema” </w:t>
      </w:r>
      <w:r w:rsidR="00D41072" w:rsidRPr="00B561E4">
        <w:rPr>
          <w:rFonts w:ascii="Calibri" w:hAnsi="Calibri"/>
          <w:szCs w:val="24"/>
        </w:rPr>
        <w:t xml:space="preserve">script </w:t>
      </w:r>
      <w:r>
        <w:rPr>
          <w:rFonts w:ascii="Calibri" w:hAnsi="Calibri"/>
          <w:szCs w:val="24"/>
        </w:rPr>
        <w:t xml:space="preserve">that </w:t>
      </w:r>
      <w:r w:rsidR="00D41072" w:rsidRPr="00B561E4">
        <w:rPr>
          <w:rFonts w:ascii="Calibri" w:hAnsi="Calibri"/>
          <w:szCs w:val="24"/>
        </w:rPr>
        <w:t>creates the table structure</w:t>
      </w:r>
      <w:r w:rsidR="00D41072">
        <w:rPr>
          <w:rFonts w:ascii="Calibri" w:hAnsi="Calibri"/>
          <w:szCs w:val="24"/>
        </w:rPr>
        <w:t xml:space="preserve">, procedures and </w:t>
      </w:r>
      <w:r w:rsidR="00D41072" w:rsidRPr="00B561E4">
        <w:rPr>
          <w:rFonts w:ascii="Calibri" w:hAnsi="Calibri"/>
          <w:szCs w:val="24"/>
        </w:rPr>
        <w:t xml:space="preserve">triggers and populates tables in the </w:t>
      </w:r>
      <w:r w:rsidR="00304B50"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HTMLPreformatted"/>
        <w:ind w:left="360"/>
        <w:rPr>
          <w:rFonts w:ascii="Calibri" w:hAnsi="Calibri" w:cs="Times New Roman"/>
          <w:sz w:val="24"/>
          <w:szCs w:val="24"/>
        </w:rPr>
      </w:pPr>
    </w:p>
    <w:p w:rsidR="00D41072" w:rsidRDefault="00D41072" w:rsidP="00D41072">
      <w:pPr>
        <w:pStyle w:val="HTMLPreformatted"/>
        <w:ind w:left="360"/>
        <w:rPr>
          <w:rFonts w:ascii="Calibri" w:hAnsi="Calibri" w:cs="Times New Roman"/>
          <w:sz w:val="24"/>
          <w:szCs w:val="24"/>
        </w:rPr>
      </w:pPr>
      <w:r w:rsidRPr="00B561E4">
        <w:rPr>
          <w:rFonts w:ascii="Calibri" w:hAnsi="Calibri" w:cs="Times New Roman"/>
          <w:sz w:val="24"/>
          <w:szCs w:val="24"/>
        </w:rPr>
        <w:t xml:space="preserve">The scripts are located </w:t>
      </w:r>
      <w:r w:rsidRPr="00AE34CB">
        <w:rPr>
          <w:rFonts w:ascii="Calibri" w:hAnsi="Calibri" w:cs="Times New Roman"/>
          <w:sz w:val="24"/>
          <w:szCs w:val="24"/>
        </w:rPr>
        <w:t>in</w:t>
      </w:r>
      <w:r w:rsidR="00FA2020" w:rsidRPr="00AE34CB">
        <w:rPr>
          <w:rFonts w:ascii="Calibri" w:hAnsi="Calibri" w:cs="Times New Roman"/>
          <w:sz w:val="24"/>
          <w:szCs w:val="24"/>
        </w:rPr>
        <w:t xml:space="preserve"> </w:t>
      </w:r>
      <w:r w:rsidR="00413878" w:rsidRPr="00AE34CB">
        <w:rPr>
          <w:rFonts w:ascii="Calibri" w:hAnsi="Calibri" w:cs="Times New Roman"/>
          <w:sz w:val="24"/>
          <w:szCs w:val="24"/>
        </w:rPr>
        <w:t>&lt;</w:t>
      </w:r>
      <w:r w:rsidR="00AE34CB" w:rsidRPr="00AE34CB">
        <w:rPr>
          <w:rFonts w:ascii="Calibri" w:hAnsi="Calibri" w:cs="Times New Roman"/>
          <w:sz w:val="24"/>
          <w:szCs w:val="24"/>
        </w:rPr>
        <w:t xml:space="preserve">Geoportal </w:t>
      </w:r>
      <w:r w:rsidR="00304B50" w:rsidRPr="00AE34CB">
        <w:rPr>
          <w:rFonts w:ascii="Calibri" w:hAnsi="Calibri" w:cs="Times New Roman"/>
          <w:sz w:val="24"/>
          <w:szCs w:val="24"/>
        </w:rPr>
        <w:t>Dir</w:t>
      </w:r>
      <w:r w:rsidR="00413878" w:rsidRPr="00AE34CB">
        <w:rPr>
          <w:rFonts w:ascii="Calibri" w:hAnsi="Calibri" w:cs="Times New Roman"/>
          <w:sz w:val="24"/>
          <w:szCs w:val="24"/>
        </w:rPr>
        <w:t>&gt;</w:t>
      </w:r>
      <w:r w:rsidR="00FA2020" w:rsidRPr="00AE34CB">
        <w:rPr>
          <w:rFonts w:ascii="Calibri" w:hAnsi="Calibri" w:cs="Times New Roman"/>
          <w:sz w:val="24"/>
          <w:szCs w:val="24"/>
        </w:rPr>
        <w:t>\Database Scripts\Oracle.</w:t>
      </w:r>
    </w:p>
    <w:p w:rsidR="008967CA" w:rsidRDefault="008967CA" w:rsidP="00D41072">
      <w:pPr>
        <w:pStyle w:val="HTMLPreformatted"/>
        <w:ind w:left="360"/>
        <w:rPr>
          <w:rFonts w:ascii="Calibri" w:hAnsi="Calibri" w:cs="Times New Roman"/>
          <w:sz w:val="24"/>
          <w:szCs w:val="24"/>
        </w:rPr>
      </w:pPr>
    </w:p>
    <w:p w:rsidR="008967CA" w:rsidRPr="006F68A0" w:rsidRDefault="006F68A0" w:rsidP="006F68A0">
      <w:pPr>
        <w:pStyle w:val="ListParagraph"/>
        <w:numPr>
          <w:ilvl w:val="2"/>
          <w:numId w:val="4"/>
        </w:numPr>
        <w:outlineLvl w:val="2"/>
        <w:rPr>
          <w:i/>
          <w:szCs w:val="24"/>
        </w:rPr>
      </w:pPr>
      <w:r w:rsidRPr="006F68A0">
        <w:rPr>
          <w:i/>
          <w:szCs w:val="24"/>
        </w:rPr>
        <w:t xml:space="preserve"> </w:t>
      </w:r>
      <w:bookmarkStart w:id="14" w:name="_Toc275168379"/>
      <w:r w:rsidRPr="006F68A0">
        <w:rPr>
          <w:i/>
          <w:szCs w:val="24"/>
        </w:rPr>
        <w:t>Grants</w:t>
      </w:r>
      <w:r w:rsidR="003A26BC" w:rsidRPr="006F68A0">
        <w:rPr>
          <w:i/>
          <w:szCs w:val="24"/>
        </w:rPr>
        <w:t xml:space="preserve">: </w:t>
      </w:r>
      <w:r w:rsidR="00670304" w:rsidRPr="006F68A0">
        <w:rPr>
          <w:i/>
          <w:szCs w:val="24"/>
        </w:rPr>
        <w:t>grants_proxy_oracle.cmd</w:t>
      </w:r>
      <w:bookmarkEnd w:id="14"/>
    </w:p>
    <w:p w:rsidR="00B02979" w:rsidRDefault="00670304" w:rsidP="00B02979">
      <w:pPr>
        <w:pStyle w:val="HTMLPreformatted"/>
        <w:tabs>
          <w:tab w:val="clear" w:pos="916"/>
          <w:tab w:val="left" w:pos="720"/>
        </w:tabs>
        <w:rPr>
          <w:rFonts w:ascii="Calibri" w:hAnsi="Calibri" w:cs="Times New Roman"/>
          <w:sz w:val="24"/>
          <w:szCs w:val="24"/>
        </w:rPr>
      </w:pPr>
      <w:r w:rsidRPr="006F68A0">
        <w:rPr>
          <w:rFonts w:ascii="Calibri" w:hAnsi="Calibri" w:cs="Times New Roman"/>
          <w:sz w:val="24"/>
          <w:szCs w:val="24"/>
        </w:rPr>
        <w:tab/>
      </w:r>
      <w:r>
        <w:rPr>
          <w:rFonts w:ascii="Calibri" w:hAnsi="Calibri" w:cs="Times New Roman"/>
          <w:sz w:val="24"/>
          <w:szCs w:val="24"/>
        </w:rPr>
        <w:t>S</w:t>
      </w:r>
      <w:r w:rsidR="00D41072" w:rsidRPr="00B561E4">
        <w:rPr>
          <w:rFonts w:ascii="Calibri" w:hAnsi="Calibri" w:cs="Times New Roman"/>
          <w:sz w:val="24"/>
          <w:szCs w:val="24"/>
        </w:rPr>
        <w:t>yntax of the grants_</w:t>
      </w:r>
      <w:r w:rsidR="00B538BC">
        <w:rPr>
          <w:rFonts w:ascii="Calibri" w:hAnsi="Calibri" w:cs="Times New Roman"/>
          <w:sz w:val="24"/>
          <w:szCs w:val="24"/>
        </w:rPr>
        <w:t>proxy_</w:t>
      </w:r>
      <w:r w:rsidR="00D41072" w:rsidRPr="00B561E4">
        <w:rPr>
          <w:rFonts w:ascii="Calibri" w:hAnsi="Calibri" w:cs="Times New Roman"/>
          <w:sz w:val="24"/>
          <w:szCs w:val="24"/>
        </w:rPr>
        <w:t>oracle.cmd</w:t>
      </w:r>
    </w:p>
    <w:p w:rsidR="00B02979" w:rsidRDefault="00D41072" w:rsidP="00276FA5">
      <w:pPr>
        <w:pStyle w:val="HTMLPreformatted"/>
        <w:numPr>
          <w:ilvl w:val="1"/>
          <w:numId w:val="33"/>
        </w:numPr>
        <w:rPr>
          <w:rFonts w:ascii="Calibri" w:hAnsi="Calibri" w:cs="Times New Roman"/>
          <w:sz w:val="24"/>
          <w:szCs w:val="24"/>
        </w:rPr>
      </w:pPr>
      <w:r w:rsidRPr="00B561E4">
        <w:rPr>
          <w:rFonts w:ascii="Calibri" w:hAnsi="Calibri" w:cs="Times New Roman"/>
          <w:sz w:val="24"/>
          <w:szCs w:val="24"/>
        </w:rPr>
        <w:t>sys username—Oracle database sys user name. Default = sys</w:t>
      </w:r>
    </w:p>
    <w:p w:rsidR="00B02979" w:rsidRDefault="00D41072" w:rsidP="00276FA5">
      <w:pPr>
        <w:pStyle w:val="HTMLPreformatted"/>
        <w:numPr>
          <w:ilvl w:val="1"/>
          <w:numId w:val="33"/>
        </w:numPr>
        <w:rPr>
          <w:rFonts w:ascii="Calibri" w:hAnsi="Calibri" w:cs="Times New Roman"/>
          <w:sz w:val="24"/>
          <w:szCs w:val="24"/>
        </w:rPr>
      </w:pPr>
      <w:r w:rsidRPr="00B02979">
        <w:rPr>
          <w:rFonts w:ascii="Calibri" w:hAnsi="Calibri" w:cs="Times New Roman"/>
          <w:sz w:val="24"/>
          <w:szCs w:val="24"/>
        </w:rPr>
        <w:t>sys password—Password of the Oracle database sys user. Default = sys</w:t>
      </w:r>
    </w:p>
    <w:p w:rsidR="00D41072" w:rsidRPr="00B02979" w:rsidRDefault="00304B50" w:rsidP="00276FA5">
      <w:pPr>
        <w:pStyle w:val="HTMLPreformatted"/>
        <w:numPr>
          <w:ilvl w:val="1"/>
          <w:numId w:val="33"/>
        </w:numPr>
        <w:tabs>
          <w:tab w:val="num" w:pos="1996"/>
        </w:tabs>
        <w:rPr>
          <w:rFonts w:ascii="Calibri" w:hAnsi="Calibri" w:cs="Times New Roman"/>
          <w:sz w:val="24"/>
          <w:szCs w:val="24"/>
        </w:rPr>
      </w:pPr>
      <w:r w:rsidRPr="00B02979">
        <w:rPr>
          <w:rFonts w:ascii="Calibri" w:hAnsi="Calibri" w:cs="Times New Roman"/>
          <w:sz w:val="24"/>
          <w:szCs w:val="24"/>
        </w:rPr>
        <w:t>geoportal</w:t>
      </w:r>
      <w:r w:rsidR="00D41072" w:rsidRPr="00B02979">
        <w:rPr>
          <w:rFonts w:ascii="Calibri" w:hAnsi="Calibri" w:cs="Times New Roman"/>
          <w:sz w:val="24"/>
          <w:szCs w:val="24"/>
        </w:rPr>
        <w:t xml:space="preserve"> username—The user name of the </w:t>
      </w:r>
      <w:r w:rsidRPr="00B02979">
        <w:rPr>
          <w:rFonts w:ascii="Calibri" w:hAnsi="Calibri" w:cs="Times New Roman"/>
          <w:sz w:val="24"/>
          <w:szCs w:val="24"/>
        </w:rPr>
        <w:t>geoportal schema owner.</w:t>
      </w:r>
      <w:r w:rsidR="00B02979">
        <w:rPr>
          <w:rFonts w:ascii="Calibri" w:hAnsi="Calibri" w:cs="Times New Roman"/>
          <w:sz w:val="24"/>
          <w:szCs w:val="24"/>
        </w:rPr>
        <w:t xml:space="preserve"> </w:t>
      </w:r>
      <w:r w:rsidRPr="00B02979">
        <w:rPr>
          <w:rFonts w:ascii="Calibri" w:hAnsi="Calibri" w:cs="Times New Roman"/>
          <w:sz w:val="24"/>
          <w:szCs w:val="24"/>
        </w:rPr>
        <w:t>Default = geoportal</w:t>
      </w:r>
    </w:p>
    <w:p w:rsidR="00D41072" w:rsidRPr="00B561E4" w:rsidRDefault="00D41072" w:rsidP="00820535">
      <w:pPr>
        <w:pStyle w:val="Standard1stlevelindent"/>
        <w:numPr>
          <w:ilvl w:val="0"/>
          <w:numId w:val="0"/>
        </w:numPr>
        <w:ind w:left="720"/>
        <w:rPr>
          <w:rFonts w:ascii="Calibri" w:hAnsi="Calibri"/>
          <w:szCs w:val="24"/>
        </w:rPr>
      </w:pPr>
    </w:p>
    <w:p w:rsidR="00D41072" w:rsidRPr="00AE34CB" w:rsidRDefault="00D41072" w:rsidP="00820535">
      <w:pPr>
        <w:pStyle w:val="Standard1stlevelindent"/>
        <w:tabs>
          <w:tab w:val="num" w:pos="1080"/>
        </w:tabs>
        <w:ind w:left="1080"/>
        <w:rPr>
          <w:rFonts w:ascii="Calibri" w:hAnsi="Calibri"/>
          <w:szCs w:val="24"/>
        </w:rPr>
      </w:pPr>
      <w:r w:rsidRPr="00AE34CB">
        <w:rPr>
          <w:rFonts w:ascii="Calibri" w:hAnsi="Calibri"/>
          <w:szCs w:val="24"/>
        </w:rPr>
        <w:t>Open a command prompt window. Start&gt;Run&gt;cmd</w:t>
      </w:r>
    </w:p>
    <w:p w:rsidR="00D41072" w:rsidRPr="00AE34CB" w:rsidRDefault="00D41072" w:rsidP="00820535">
      <w:pPr>
        <w:pStyle w:val="Standard1stlevelindent"/>
        <w:numPr>
          <w:ilvl w:val="0"/>
          <w:numId w:val="0"/>
        </w:numPr>
        <w:ind w:left="1080" w:hanging="360"/>
        <w:rPr>
          <w:rFonts w:ascii="Calibri" w:hAnsi="Calibri"/>
          <w:szCs w:val="24"/>
        </w:rPr>
      </w:pPr>
    </w:p>
    <w:p w:rsidR="00D41072" w:rsidRPr="00AE34CB" w:rsidRDefault="00376089" w:rsidP="00820535">
      <w:pPr>
        <w:pStyle w:val="Standard1stlevelindent"/>
        <w:tabs>
          <w:tab w:val="num" w:pos="1080"/>
        </w:tabs>
        <w:ind w:left="1080"/>
        <w:rPr>
          <w:rFonts w:ascii="Calibri" w:hAnsi="Calibri"/>
          <w:szCs w:val="24"/>
        </w:rPr>
      </w:pPr>
      <w:r w:rsidRPr="00AE34CB">
        <w:rPr>
          <w:rFonts w:ascii="Calibri" w:hAnsi="Calibri"/>
          <w:szCs w:val="24"/>
        </w:rPr>
        <w:t xml:space="preserve">Change directories to point to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304B50" w:rsidRPr="00AE34CB">
        <w:rPr>
          <w:rFonts w:ascii="Calibri" w:hAnsi="Calibri"/>
          <w:szCs w:val="24"/>
        </w:rPr>
        <w:t>Dir</w:t>
      </w:r>
      <w:r w:rsidR="00413878" w:rsidRPr="00AE34CB">
        <w:rPr>
          <w:rFonts w:ascii="Calibri" w:hAnsi="Calibri"/>
          <w:szCs w:val="24"/>
        </w:rPr>
        <w:t>&gt;</w:t>
      </w:r>
      <w:r w:rsidR="00D41072" w:rsidRPr="00AE34CB">
        <w:rPr>
          <w:rFonts w:ascii="Calibri" w:hAnsi="Calibri"/>
          <w:szCs w:val="24"/>
        </w:rPr>
        <w:t>\Database Scripts\Oracle.</w:t>
      </w:r>
    </w:p>
    <w:p w:rsidR="00D41072" w:rsidRPr="00B561E4" w:rsidRDefault="00D41072" w:rsidP="00820535">
      <w:pPr>
        <w:pStyle w:val="Standard1stlevelindent"/>
        <w:numPr>
          <w:ilvl w:val="0"/>
          <w:numId w:val="0"/>
        </w:numPr>
        <w:ind w:left="1080" w:hanging="360"/>
        <w:rPr>
          <w:rFonts w:ascii="Calibri" w:hAnsi="Calibri"/>
          <w:szCs w:val="24"/>
        </w:rPr>
      </w:pPr>
    </w:p>
    <w:p w:rsidR="00D41072" w:rsidRPr="00B561E4" w:rsidRDefault="00AB1121" w:rsidP="00820535">
      <w:pPr>
        <w:pStyle w:val="Standard1stlevelindent"/>
        <w:tabs>
          <w:tab w:val="num" w:pos="1080"/>
        </w:tabs>
        <w:ind w:left="1080"/>
        <w:rPr>
          <w:rFonts w:ascii="Calibri" w:hAnsi="Calibri"/>
          <w:szCs w:val="24"/>
        </w:rPr>
      </w:pPr>
      <w:r>
        <w:rPr>
          <w:rFonts w:ascii="Calibri" w:hAnsi="Calibri"/>
          <w:szCs w:val="24"/>
        </w:rPr>
        <w:t>Run the grants</w:t>
      </w:r>
      <w:r w:rsidR="00B538BC">
        <w:rPr>
          <w:rFonts w:ascii="Calibri" w:hAnsi="Calibri"/>
          <w:szCs w:val="24"/>
        </w:rPr>
        <w:t>_</w:t>
      </w:r>
      <w:r w:rsidR="00D41072" w:rsidRPr="00B561E4">
        <w:rPr>
          <w:rFonts w:ascii="Calibri" w:hAnsi="Calibri"/>
          <w:szCs w:val="24"/>
        </w:rPr>
        <w:t>oracle.cmd file from the command prompt window using the following parameters:</w:t>
      </w:r>
    </w:p>
    <w:p w:rsidR="00D41072" w:rsidRPr="00B561E4" w:rsidRDefault="00AB1121" w:rsidP="00820535">
      <w:pPr>
        <w:pStyle w:val="ListParagraph"/>
        <w:ind w:left="1080"/>
        <w:rPr>
          <w:rFonts w:ascii="Calibri" w:hAnsi="Calibri"/>
          <w:szCs w:val="24"/>
        </w:rPr>
      </w:pPr>
      <w:r>
        <w:rPr>
          <w:rFonts w:ascii="Calibri" w:hAnsi="Calibri"/>
          <w:szCs w:val="24"/>
        </w:rPr>
        <w:t>Usage: grants</w:t>
      </w:r>
      <w:r w:rsidR="005952ED">
        <w:rPr>
          <w:rFonts w:ascii="Calibri" w:hAnsi="Calibri"/>
          <w:szCs w:val="24"/>
        </w:rPr>
        <w:t>_</w:t>
      </w:r>
      <w:r w:rsidR="00D41072" w:rsidRPr="00B561E4">
        <w:rPr>
          <w:rFonts w:ascii="Calibri" w:hAnsi="Calibri"/>
          <w:szCs w:val="24"/>
        </w:rPr>
        <w:t>oracle [sys username] [sys password] [g</w:t>
      </w:r>
      <w:r w:rsidR="00304B50">
        <w:rPr>
          <w:rFonts w:ascii="Calibri" w:hAnsi="Calibri"/>
          <w:szCs w:val="24"/>
        </w:rPr>
        <w:t>eoportal</w:t>
      </w:r>
      <w:r w:rsidR="00D41072" w:rsidRPr="00B561E4">
        <w:rPr>
          <w:rFonts w:ascii="Calibri" w:hAnsi="Calibri"/>
          <w:szCs w:val="24"/>
        </w:rPr>
        <w:t xml:space="preserve"> username] Where</w:t>
      </w:r>
      <w:r w:rsidR="00D41072" w:rsidRPr="00B561E4">
        <w:rPr>
          <w:rFonts w:ascii="Calibri" w:hAnsi="Calibri"/>
          <w:szCs w:val="24"/>
        </w:rPr>
        <w:br/>
        <w:t>[sys username] is the username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[sys password] is the password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username] is the 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w:t>
      </w:r>
    </w:p>
    <w:p w:rsidR="00D41072" w:rsidRPr="00B561E4" w:rsidRDefault="00D41072" w:rsidP="00820535">
      <w:pPr>
        <w:pStyle w:val="ListParagraph"/>
        <w:ind w:left="1080"/>
        <w:rPr>
          <w:rFonts w:ascii="Calibri" w:hAnsi="Calibri"/>
          <w:szCs w:val="24"/>
        </w:rPr>
      </w:pPr>
    </w:p>
    <w:p w:rsidR="00D41072" w:rsidRPr="00B561E4" w:rsidRDefault="00AB1121" w:rsidP="00267F5E">
      <w:pPr>
        <w:pStyle w:val="ListParagraph"/>
        <w:ind w:left="1080"/>
        <w:rPr>
          <w:rFonts w:ascii="Calibri" w:hAnsi="Calibri"/>
          <w:szCs w:val="24"/>
        </w:rPr>
      </w:pPr>
      <w:r>
        <w:rPr>
          <w:rFonts w:ascii="Calibri" w:hAnsi="Calibri"/>
          <w:szCs w:val="24"/>
        </w:rPr>
        <w:t>Sample Input:  grants</w:t>
      </w:r>
      <w:r w:rsidR="005952ED">
        <w:rPr>
          <w:rFonts w:ascii="Calibri" w:hAnsi="Calibri"/>
          <w:szCs w:val="24"/>
        </w:rPr>
        <w:t>_</w:t>
      </w:r>
      <w:r w:rsidR="00D41072" w:rsidRPr="00B561E4">
        <w:rPr>
          <w:rFonts w:ascii="Calibri" w:hAnsi="Calibri"/>
          <w:szCs w:val="24"/>
        </w:rPr>
        <w:t>oracle sys sys g</w:t>
      </w:r>
      <w:r w:rsidR="00304B50">
        <w:rPr>
          <w:rFonts w:ascii="Calibri" w:hAnsi="Calibri"/>
          <w:szCs w:val="24"/>
        </w:rPr>
        <w:t>eo</w:t>
      </w:r>
      <w:r w:rsidR="00D41072" w:rsidRPr="00B561E4">
        <w:rPr>
          <w:rFonts w:ascii="Calibri" w:hAnsi="Calibri"/>
          <w:szCs w:val="24"/>
        </w:rPr>
        <w:t>p</w:t>
      </w:r>
      <w:r w:rsidR="00304B50">
        <w:rPr>
          <w:rFonts w:ascii="Calibri" w:hAnsi="Calibri"/>
          <w:szCs w:val="24"/>
        </w:rPr>
        <w:t>or</w:t>
      </w:r>
      <w:r w:rsidR="00D41072" w:rsidRPr="00B561E4">
        <w:rPr>
          <w:rFonts w:ascii="Calibri" w:hAnsi="Calibri"/>
          <w:szCs w:val="24"/>
        </w:rPr>
        <w:t>t</w:t>
      </w:r>
      <w:r w:rsidR="00304B50">
        <w:rPr>
          <w:rFonts w:ascii="Calibri" w:hAnsi="Calibri"/>
          <w:szCs w:val="24"/>
        </w:rPr>
        <w:t>al</w:t>
      </w:r>
    </w:p>
    <w:p w:rsidR="00D41072" w:rsidRPr="00267F5E" w:rsidRDefault="00D41072" w:rsidP="00267F5E">
      <w:pPr>
        <w:pStyle w:val="Standard1stlevelindent"/>
        <w:tabs>
          <w:tab w:val="num" w:pos="1080"/>
        </w:tabs>
        <w:ind w:left="1080"/>
        <w:rPr>
          <w:rFonts w:ascii="Calibri" w:hAnsi="Calibri"/>
          <w:szCs w:val="24"/>
        </w:rPr>
      </w:pPr>
      <w:r w:rsidRPr="00B561E4">
        <w:rPr>
          <w:rFonts w:ascii="Calibri" w:hAnsi="Calibri"/>
          <w:szCs w:val="24"/>
        </w:rPr>
        <w:t xml:space="preserve">When the script finishes executing you will be returned back to the command prompt and a text file (grants.txt) will open.  Check the grants.txt file for any possible error messages. </w:t>
      </w:r>
    </w:p>
    <w:p w:rsidR="00D41072" w:rsidRPr="00B561E4" w:rsidRDefault="00D41072" w:rsidP="00820535">
      <w:pPr>
        <w:pStyle w:val="Standardtext"/>
        <w:ind w:left="360"/>
        <w:rPr>
          <w:rFonts w:ascii="Calibri" w:hAnsi="Calibri"/>
          <w:szCs w:val="24"/>
        </w:rPr>
      </w:pPr>
    </w:p>
    <w:p w:rsidR="00D41072" w:rsidRPr="00190F7A" w:rsidRDefault="00AB1121" w:rsidP="00820535">
      <w:pPr>
        <w:pStyle w:val="Standard1stlevelindent"/>
        <w:numPr>
          <w:ilvl w:val="0"/>
          <w:numId w:val="0"/>
        </w:numPr>
        <w:ind w:left="720"/>
        <w:rPr>
          <w:rFonts w:ascii="Calibri" w:hAnsi="Calibri"/>
          <w:bCs/>
          <w:iCs/>
          <w:szCs w:val="24"/>
        </w:rPr>
      </w:pPr>
      <w:r>
        <w:rPr>
          <w:rFonts w:ascii="Calibri" w:hAnsi="Calibri"/>
          <w:b/>
          <w:bCs/>
          <w:iCs/>
          <w:noProof/>
          <w:szCs w:val="24"/>
        </w:rPr>
        <w:drawing>
          <wp:anchor distT="0" distB="0" distL="114300" distR="114300" simplePos="0" relativeHeight="251660288" behindDoc="0" locked="0" layoutInCell="1" allowOverlap="1">
            <wp:simplePos x="0" y="0"/>
            <wp:positionH relativeFrom="column">
              <wp:posOffset>47625</wp:posOffset>
            </wp:positionH>
            <wp:positionV relativeFrom="paragraph">
              <wp:posOffset>53975</wp:posOffset>
            </wp:positionV>
            <wp:extent cx="391795" cy="352425"/>
            <wp:effectExtent l="19050" t="0" r="8255" b="0"/>
            <wp:wrapSquare wrapText="bothSides"/>
            <wp:docPr id="7"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2425"/>
                    </a:xfrm>
                    <a:prstGeom prst="rect">
                      <a:avLst/>
                    </a:prstGeom>
                    <a:noFill/>
                    <a:ln w="9525">
                      <a:noFill/>
                      <a:miter lim="800000"/>
                      <a:headEnd/>
                      <a:tailEnd/>
                    </a:ln>
                  </pic:spPr>
                </pic:pic>
              </a:graphicData>
            </a:graphic>
          </wp:anchor>
        </w:drawing>
      </w:r>
      <w:r w:rsidR="00190F7A" w:rsidRPr="00190F7A">
        <w:rPr>
          <w:rFonts w:ascii="Calibri" w:hAnsi="Calibri"/>
          <w:b/>
          <w:bCs/>
          <w:iCs/>
          <w:szCs w:val="24"/>
        </w:rPr>
        <w:t>IMPORTANT:</w:t>
      </w:r>
      <w:r w:rsidR="00190F7A">
        <w:rPr>
          <w:rFonts w:ascii="Calibri" w:hAnsi="Calibri"/>
          <w:bCs/>
          <w:iCs/>
          <w:szCs w:val="24"/>
        </w:rPr>
        <w:t xml:space="preserve"> </w:t>
      </w:r>
      <w:r w:rsidR="00820535" w:rsidRPr="00190F7A">
        <w:rPr>
          <w:rFonts w:ascii="Calibri" w:hAnsi="Calibri"/>
          <w:bCs/>
          <w:iCs/>
          <w:szCs w:val="24"/>
        </w:rPr>
        <w:t xml:space="preserve">You must fix any </w:t>
      </w:r>
      <w:r w:rsidR="00D41072" w:rsidRPr="00190F7A">
        <w:rPr>
          <w:rFonts w:ascii="Calibri" w:hAnsi="Calibri"/>
          <w:bCs/>
          <w:iCs/>
          <w:szCs w:val="24"/>
        </w:rPr>
        <w:t xml:space="preserve">errors </w:t>
      </w:r>
      <w:r w:rsidR="00820535" w:rsidRPr="00190F7A">
        <w:rPr>
          <w:rFonts w:ascii="Calibri" w:hAnsi="Calibri"/>
          <w:bCs/>
          <w:iCs/>
          <w:szCs w:val="24"/>
        </w:rPr>
        <w:t xml:space="preserve">appearing </w:t>
      </w:r>
      <w:r w:rsidR="00D41072" w:rsidRPr="00190F7A">
        <w:rPr>
          <w:rFonts w:ascii="Calibri" w:hAnsi="Calibri"/>
          <w:bCs/>
          <w:iCs/>
          <w:szCs w:val="24"/>
        </w:rPr>
        <w:t xml:space="preserve">in </w:t>
      </w:r>
      <w:r w:rsidR="00820535" w:rsidRPr="00190F7A">
        <w:rPr>
          <w:rFonts w:ascii="Calibri" w:hAnsi="Calibri"/>
          <w:bCs/>
          <w:iCs/>
          <w:szCs w:val="24"/>
        </w:rPr>
        <w:t xml:space="preserve">the </w:t>
      </w:r>
      <w:r w:rsidR="00C97CDE" w:rsidRPr="00190F7A">
        <w:rPr>
          <w:rFonts w:ascii="Calibri" w:hAnsi="Calibri"/>
          <w:bCs/>
          <w:iCs/>
          <w:szCs w:val="24"/>
        </w:rPr>
        <w:t xml:space="preserve">grants.txt file, except for errors that result from dropping tables and indexes – these are normal.  For other errors, do </w:t>
      </w:r>
      <w:r w:rsidR="00D41072" w:rsidRPr="00190F7A">
        <w:rPr>
          <w:rFonts w:ascii="Calibri" w:hAnsi="Calibri"/>
          <w:bCs/>
          <w:iCs/>
          <w:szCs w:val="24"/>
        </w:rPr>
        <w:t>not continue</w:t>
      </w:r>
      <w:r w:rsidR="00820535" w:rsidRPr="00190F7A">
        <w:rPr>
          <w:rFonts w:ascii="Calibri" w:hAnsi="Calibri"/>
          <w:bCs/>
          <w:iCs/>
          <w:szCs w:val="24"/>
        </w:rPr>
        <w:t xml:space="preserve"> until the script runs without errors</w:t>
      </w:r>
      <w:r w:rsidR="00190F7A">
        <w:rPr>
          <w:rFonts w:ascii="Calibri" w:hAnsi="Calibri"/>
          <w:bCs/>
          <w:iCs/>
          <w:szCs w:val="24"/>
        </w:rPr>
        <w:t>.</w:t>
      </w:r>
    </w:p>
    <w:p w:rsidR="00494E67" w:rsidRDefault="00494E67" w:rsidP="00820535">
      <w:pPr>
        <w:pStyle w:val="Standard1stlevelindent"/>
        <w:numPr>
          <w:ilvl w:val="0"/>
          <w:numId w:val="0"/>
        </w:numPr>
        <w:ind w:left="720"/>
        <w:rPr>
          <w:rFonts w:ascii="Calibri" w:hAnsi="Calibri"/>
          <w:b/>
          <w:bCs/>
          <w:i/>
          <w:iCs/>
          <w:szCs w:val="24"/>
        </w:rPr>
      </w:pPr>
    </w:p>
    <w:p w:rsidR="00D41072" w:rsidRPr="00605871" w:rsidRDefault="006F68A0" w:rsidP="006F68A0">
      <w:pPr>
        <w:pStyle w:val="ListParagraph"/>
        <w:numPr>
          <w:ilvl w:val="2"/>
          <w:numId w:val="4"/>
        </w:numPr>
        <w:outlineLvl w:val="2"/>
        <w:rPr>
          <w:i/>
          <w:szCs w:val="24"/>
        </w:rPr>
      </w:pPr>
      <w:bookmarkStart w:id="15" w:name="_Toc275168380"/>
      <w:r>
        <w:rPr>
          <w:i/>
          <w:szCs w:val="24"/>
        </w:rPr>
        <w:t>Schema</w:t>
      </w:r>
      <w:r w:rsidR="003A26BC">
        <w:rPr>
          <w:i/>
          <w:szCs w:val="24"/>
        </w:rPr>
        <w:t xml:space="preserve">: </w:t>
      </w:r>
      <w:r w:rsidR="00D41072" w:rsidRPr="00605871">
        <w:rPr>
          <w:i/>
          <w:szCs w:val="24"/>
        </w:rPr>
        <w:t>create_schema_oracle.cmd</w:t>
      </w:r>
      <w:bookmarkEnd w:id="15"/>
    </w:p>
    <w:p w:rsidR="00D41072" w:rsidRPr="00550774" w:rsidRDefault="00D41072" w:rsidP="00550774">
      <w:pPr>
        <w:pStyle w:val="HTMLPreformatted"/>
        <w:ind w:left="360"/>
        <w:rPr>
          <w:rFonts w:ascii="Calibri" w:hAnsi="Calibri" w:cs="Times New Roman"/>
          <w:sz w:val="24"/>
          <w:szCs w:val="24"/>
        </w:rPr>
      </w:pPr>
      <w:r w:rsidRPr="00550774">
        <w:rPr>
          <w:rFonts w:ascii="Calibri" w:hAnsi="Calibri" w:cs="Times New Roman"/>
          <w:sz w:val="24"/>
          <w:szCs w:val="24"/>
        </w:rPr>
        <w:t xml:space="preserve">The create_schema_oracle script will create the necessary tables in Oracle to support the </w:t>
      </w:r>
      <w:r w:rsidR="00D33660" w:rsidRPr="00D33660">
        <w:rPr>
          <w:rFonts w:ascii="Calibri" w:hAnsi="Calibri" w:cs="Times New Roman"/>
          <w:sz w:val="24"/>
          <w:szCs w:val="24"/>
        </w:rPr>
        <w:t>geoportal</w:t>
      </w:r>
      <w:r w:rsidR="00A16448">
        <w:rPr>
          <w:rFonts w:ascii="Calibri" w:hAnsi="Calibri" w:cs="Times New Roman"/>
          <w:sz w:val="24"/>
          <w:szCs w:val="24"/>
        </w:rPr>
        <w:t xml:space="preserve"> </w:t>
      </w:r>
      <w:r w:rsidR="00D33660">
        <w:rPr>
          <w:rFonts w:ascii="Calibri" w:hAnsi="Calibri" w:cs="Times New Roman"/>
          <w:sz w:val="24"/>
          <w:szCs w:val="24"/>
        </w:rPr>
        <w:t xml:space="preserve">web </w:t>
      </w:r>
      <w:r w:rsidR="00AB1121">
        <w:rPr>
          <w:rFonts w:ascii="Calibri" w:hAnsi="Calibri" w:cs="Times New Roman"/>
          <w:sz w:val="24"/>
          <w:szCs w:val="24"/>
        </w:rPr>
        <w:t>application.</w:t>
      </w:r>
      <w:r w:rsidR="003A26BC">
        <w:rPr>
          <w:rFonts w:ascii="Calibri" w:hAnsi="Calibri" w:cs="Times New Roman"/>
          <w:sz w:val="24"/>
          <w:szCs w:val="24"/>
        </w:rPr>
        <w:t xml:space="preserve">  This script is for </w:t>
      </w:r>
      <w:r w:rsidRPr="00550774">
        <w:rPr>
          <w:rFonts w:ascii="Calibri" w:hAnsi="Calibri" w:cs="Times New Roman"/>
          <w:sz w:val="24"/>
          <w:szCs w:val="24"/>
        </w:rPr>
        <w:t>new instance</w:t>
      </w:r>
      <w:r w:rsidR="003A26BC">
        <w:rPr>
          <w:rFonts w:ascii="Calibri" w:hAnsi="Calibri" w:cs="Times New Roman"/>
          <w:sz w:val="24"/>
          <w:szCs w:val="24"/>
        </w:rPr>
        <w:t>s</w:t>
      </w:r>
      <w:r w:rsidRPr="00550774">
        <w:rPr>
          <w:rFonts w:ascii="Calibri" w:hAnsi="Calibri" w:cs="Times New Roman"/>
          <w:sz w:val="24"/>
          <w:szCs w:val="24"/>
        </w:rPr>
        <w:t xml:space="preserve"> of the </w:t>
      </w:r>
      <w:r w:rsidR="00D33660" w:rsidRPr="00D33660">
        <w:rPr>
          <w:rFonts w:ascii="Calibri" w:hAnsi="Calibri" w:cs="Times New Roman"/>
          <w:sz w:val="24"/>
          <w:szCs w:val="24"/>
        </w:rPr>
        <w:t>geoportal</w:t>
      </w:r>
      <w:r w:rsidRPr="00550774">
        <w:rPr>
          <w:rFonts w:ascii="Calibri" w:hAnsi="Calibri" w:cs="Times New Roman"/>
          <w:sz w:val="24"/>
          <w:szCs w:val="24"/>
        </w:rPr>
        <w:t xml:space="preserve">, or </w:t>
      </w:r>
      <w:r w:rsidR="003A26BC">
        <w:rPr>
          <w:rFonts w:ascii="Calibri" w:hAnsi="Calibri" w:cs="Times New Roman"/>
          <w:sz w:val="24"/>
          <w:szCs w:val="24"/>
        </w:rPr>
        <w:t xml:space="preserve">for scenarios where you want to have </w:t>
      </w:r>
      <w:r w:rsidRPr="00550774">
        <w:rPr>
          <w:rFonts w:ascii="Calibri" w:hAnsi="Calibri" w:cs="Times New Roman"/>
          <w:sz w:val="24"/>
          <w:szCs w:val="24"/>
        </w:rPr>
        <w:t xml:space="preserve">a clean database.  If you run this script on top of an existing </w:t>
      </w:r>
      <w:r w:rsidR="00D33660" w:rsidRPr="00D33660">
        <w:rPr>
          <w:rFonts w:ascii="Calibri" w:hAnsi="Calibri" w:cs="Times New Roman"/>
          <w:sz w:val="24"/>
          <w:szCs w:val="24"/>
        </w:rPr>
        <w:t>geoportal</w:t>
      </w:r>
      <w:r w:rsidR="00D33660" w:rsidRPr="00550774">
        <w:rPr>
          <w:rFonts w:ascii="Calibri" w:hAnsi="Calibri" w:cs="Times New Roman"/>
          <w:sz w:val="24"/>
          <w:szCs w:val="24"/>
        </w:rPr>
        <w:t xml:space="preserve"> </w:t>
      </w:r>
      <w:r w:rsidRPr="00550774">
        <w:rPr>
          <w:rFonts w:ascii="Calibri" w:hAnsi="Calibri" w:cs="Times New Roman"/>
          <w:sz w:val="24"/>
          <w:szCs w:val="24"/>
        </w:rPr>
        <w:t xml:space="preserve">installation, you will overwrite your existing </w:t>
      </w:r>
      <w:r w:rsidR="00D33660" w:rsidRPr="00D33660">
        <w:rPr>
          <w:rFonts w:ascii="Calibri" w:hAnsi="Calibri" w:cs="Times New Roman"/>
          <w:sz w:val="24"/>
          <w:szCs w:val="24"/>
        </w:rPr>
        <w:t>geoportal</w:t>
      </w:r>
      <w:r w:rsidRPr="00550774">
        <w:rPr>
          <w:rFonts w:ascii="Calibri" w:hAnsi="Calibri" w:cs="Times New Roman"/>
          <w:sz w:val="24"/>
          <w:szCs w:val="24"/>
        </w:rPr>
        <w:t xml:space="preserve"> database!</w:t>
      </w:r>
    </w:p>
    <w:p w:rsidR="00D41072" w:rsidRPr="00B561E4" w:rsidRDefault="00D41072" w:rsidP="00550774">
      <w:pPr>
        <w:pStyle w:val="HTMLPreformatted"/>
        <w:ind w:left="720"/>
        <w:rPr>
          <w:rFonts w:ascii="Calibri" w:hAnsi="Calibri" w:cs="Times New Roman"/>
          <w:sz w:val="24"/>
          <w:szCs w:val="24"/>
        </w:rPr>
      </w:pPr>
    </w:p>
    <w:p w:rsidR="00D41072" w:rsidRPr="00B561E4" w:rsidRDefault="00D41072" w:rsidP="00550774">
      <w:pPr>
        <w:pStyle w:val="HTMLPreformatted"/>
        <w:ind w:left="360"/>
        <w:rPr>
          <w:rFonts w:ascii="Calibri" w:hAnsi="Calibri" w:cs="Times New Roman"/>
          <w:sz w:val="24"/>
          <w:szCs w:val="24"/>
        </w:rPr>
      </w:pPr>
      <w:r w:rsidRPr="00B561E4">
        <w:rPr>
          <w:rFonts w:ascii="Calibri" w:hAnsi="Calibri" w:cs="Times New Roman"/>
          <w:sz w:val="24"/>
          <w:szCs w:val="24"/>
        </w:rPr>
        <w:t>Syntax of the create_schema_oracle.cmd</w:t>
      </w:r>
    </w:p>
    <w:p w:rsidR="00D41072" w:rsidRPr="00B561E4" w:rsidRDefault="00D41072"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sidR="00C5492F">
        <w:rPr>
          <w:rFonts w:ascii="Calibri" w:hAnsi="Calibri" w:cs="Times New Roman"/>
          <w:sz w:val="24"/>
          <w:szCs w:val="24"/>
        </w:rPr>
        <w:t>eo</w:t>
      </w:r>
      <w:r w:rsidRPr="00B561E4">
        <w:rPr>
          <w:rFonts w:ascii="Calibri" w:hAnsi="Calibri" w:cs="Times New Roman"/>
          <w:sz w:val="24"/>
          <w:szCs w:val="24"/>
        </w:rPr>
        <w:t>p</w:t>
      </w:r>
      <w:r w:rsidR="00C5492F">
        <w:rPr>
          <w:rFonts w:ascii="Calibri" w:hAnsi="Calibri" w:cs="Times New Roman"/>
          <w:sz w:val="24"/>
          <w:szCs w:val="24"/>
        </w:rPr>
        <w:t>or</w:t>
      </w:r>
      <w:r w:rsidRPr="00B561E4">
        <w:rPr>
          <w:rFonts w:ascii="Calibri" w:hAnsi="Calibri" w:cs="Times New Roman"/>
          <w:sz w:val="24"/>
          <w:szCs w:val="24"/>
        </w:rPr>
        <w:t>t</w:t>
      </w:r>
      <w:r w:rsidR="00C5492F">
        <w:rPr>
          <w:rFonts w:ascii="Calibri" w:hAnsi="Calibri" w:cs="Times New Roman"/>
          <w:sz w:val="24"/>
          <w:szCs w:val="24"/>
        </w:rPr>
        <w:t>al</w:t>
      </w:r>
      <w:r w:rsidRPr="00B561E4">
        <w:rPr>
          <w:rFonts w:ascii="Calibri" w:hAnsi="Calibri" w:cs="Times New Roman"/>
          <w:sz w:val="24"/>
          <w:szCs w:val="24"/>
        </w:rPr>
        <w:t xml:space="preserve"> username – The user name of the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r w:rsidR="00C5492F" w:rsidRPr="00B561E4">
        <w:rPr>
          <w:rFonts w:ascii="Calibri" w:hAnsi="Calibri" w:cs="Times New Roman"/>
          <w:sz w:val="24"/>
          <w:szCs w:val="24"/>
        </w:rPr>
        <w:t xml:space="preserve"> </w:t>
      </w:r>
      <w:r w:rsidRPr="00B561E4">
        <w:rPr>
          <w:rFonts w:ascii="Calibri" w:hAnsi="Calibri" w:cs="Times New Roman"/>
          <w:sz w:val="24"/>
          <w:szCs w:val="24"/>
        </w:rPr>
        <w:t xml:space="preserve">schema owner.  Default =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p>
    <w:p w:rsidR="00D41072" w:rsidRPr="00B561E4" w:rsidRDefault="00C5492F"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Pr>
          <w:rFonts w:ascii="Calibri" w:hAnsi="Calibri" w:cs="Times New Roman"/>
          <w:sz w:val="24"/>
          <w:szCs w:val="24"/>
        </w:rPr>
        <w:t xml:space="preserve">_password—The password for the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sidR="00D41072" w:rsidRPr="00B561E4">
        <w:rPr>
          <w:rFonts w:ascii="Calibri" w:hAnsi="Calibri" w:cs="Times New Roman"/>
          <w:sz w:val="24"/>
          <w:szCs w:val="24"/>
        </w:rPr>
        <w:t xml:space="preserve">schema owner. Default =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00550774">
        <w:rPr>
          <w:rFonts w:ascii="Calibri" w:hAnsi="Calibri" w:cs="Times New Roman"/>
          <w:sz w:val="24"/>
          <w:szCs w:val="24"/>
        </w:rPr>
        <w:t>pwd</w:t>
      </w:r>
    </w:p>
    <w:p w:rsidR="00D41072" w:rsidRPr="00B561E4" w:rsidRDefault="00D41072" w:rsidP="00550774">
      <w:pPr>
        <w:pStyle w:val="Standard1stlevelindent"/>
        <w:numPr>
          <w:ilvl w:val="0"/>
          <w:numId w:val="0"/>
        </w:numPr>
        <w:ind w:left="720"/>
        <w:rPr>
          <w:rFonts w:ascii="Calibri" w:hAnsi="Calibri"/>
          <w:szCs w:val="24"/>
        </w:rPr>
      </w:pPr>
    </w:p>
    <w:p w:rsidR="008678B2" w:rsidRDefault="008678B2" w:rsidP="00B33947">
      <w:pPr>
        <w:pStyle w:val="Standard1stlevelindent"/>
        <w:numPr>
          <w:ilvl w:val="0"/>
          <w:numId w:val="20"/>
        </w:numPr>
        <w:jc w:val="both"/>
        <w:rPr>
          <w:rFonts w:ascii="Calibri" w:hAnsi="Calibri"/>
          <w:bCs/>
          <w:szCs w:val="24"/>
        </w:rPr>
      </w:pPr>
      <w:r>
        <w:rPr>
          <w:rFonts w:ascii="Calibri" w:hAnsi="Calibri"/>
          <w:bCs/>
          <w:szCs w:val="24"/>
        </w:rPr>
        <w:t>Open a command window. Start&gt;Run&gt;cmd</w:t>
      </w:r>
    </w:p>
    <w:p w:rsidR="008678B2" w:rsidRPr="00BC5B05" w:rsidRDefault="008678B2" w:rsidP="008678B2">
      <w:pPr>
        <w:pStyle w:val="Standard1stlevelindent"/>
        <w:numPr>
          <w:ilvl w:val="0"/>
          <w:numId w:val="0"/>
        </w:numPr>
        <w:ind w:left="720"/>
        <w:jc w:val="both"/>
        <w:rPr>
          <w:rFonts w:ascii="Calibri" w:hAnsi="Calibri"/>
          <w:bCs/>
          <w:szCs w:val="24"/>
        </w:rPr>
      </w:pPr>
    </w:p>
    <w:p w:rsidR="008678B2" w:rsidRPr="00AE34CB" w:rsidRDefault="008678B2" w:rsidP="00B33947">
      <w:pPr>
        <w:pStyle w:val="Standard1stlevelindent"/>
        <w:numPr>
          <w:ilvl w:val="0"/>
          <w:numId w:val="20"/>
        </w:numPr>
        <w:rPr>
          <w:rFonts w:ascii="Calibri" w:hAnsi="Calibri"/>
          <w:bCs/>
          <w:szCs w:val="24"/>
        </w:rPr>
      </w:pPr>
      <w:r w:rsidRPr="00AE34CB">
        <w:rPr>
          <w:rFonts w:ascii="Calibri" w:hAnsi="Calibri"/>
          <w:bCs/>
          <w:szCs w:val="24"/>
        </w:rPr>
        <w:t xml:space="preserve">Change the directory </w:t>
      </w:r>
      <w:r w:rsidR="00376089" w:rsidRPr="00AE34CB">
        <w:rPr>
          <w:rFonts w:ascii="Calibri" w:hAnsi="Calibri"/>
          <w:bCs/>
          <w:szCs w:val="24"/>
        </w:rPr>
        <w:t xml:space="preserve">to the </w:t>
      </w:r>
      <w:r w:rsidR="00C5492F"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C5492F" w:rsidRPr="00AE34CB">
        <w:rPr>
          <w:rFonts w:ascii="Calibri" w:hAnsi="Calibri"/>
          <w:szCs w:val="24"/>
        </w:rPr>
        <w:t>Dir&gt;\Database Scripts\Oracle</w:t>
      </w:r>
      <w:r w:rsidR="00C5492F" w:rsidRPr="00AE34CB">
        <w:rPr>
          <w:rFonts w:ascii="Calibri" w:hAnsi="Calibri"/>
          <w:bCs/>
          <w:szCs w:val="24"/>
        </w:rPr>
        <w:t xml:space="preserve"> </w:t>
      </w:r>
      <w:r w:rsidRPr="00AE34CB">
        <w:rPr>
          <w:rFonts w:ascii="Calibri" w:hAnsi="Calibri"/>
          <w:bCs/>
          <w:szCs w:val="24"/>
        </w:rPr>
        <w:t>folder</w:t>
      </w:r>
    </w:p>
    <w:p w:rsidR="00D41072" w:rsidRPr="00B561E4" w:rsidRDefault="00D41072" w:rsidP="00550774">
      <w:pPr>
        <w:pStyle w:val="Standard1stlevelindent"/>
        <w:numPr>
          <w:ilvl w:val="0"/>
          <w:numId w:val="0"/>
        </w:numPr>
        <w:ind w:left="1080" w:hanging="360"/>
        <w:rPr>
          <w:rFonts w:ascii="Calibri" w:hAnsi="Calibri"/>
          <w:szCs w:val="24"/>
        </w:rPr>
      </w:pPr>
    </w:p>
    <w:p w:rsidR="00D41072" w:rsidRPr="00B561E4" w:rsidRDefault="00D41072" w:rsidP="005F3C77">
      <w:pPr>
        <w:pStyle w:val="Standard1stlevelindent"/>
        <w:rPr>
          <w:rFonts w:ascii="Calibri" w:hAnsi="Calibri"/>
          <w:szCs w:val="24"/>
        </w:rPr>
      </w:pPr>
      <w:r w:rsidRPr="005F3C77">
        <w:rPr>
          <w:rFonts w:ascii="Calibri" w:hAnsi="Calibri"/>
          <w:bCs/>
          <w:szCs w:val="24"/>
        </w:rPr>
        <w:t>Run the create_schema_oracle.cmd file from the command prompt window using</w:t>
      </w:r>
      <w:r w:rsidRPr="00B561E4">
        <w:rPr>
          <w:rFonts w:ascii="Calibri" w:hAnsi="Calibri"/>
          <w:szCs w:val="24"/>
        </w:rPr>
        <w:t xml:space="preserve"> the following parameters:</w:t>
      </w:r>
    </w:p>
    <w:p w:rsidR="00D41072" w:rsidRPr="000B5F34" w:rsidRDefault="00D41072" w:rsidP="000B5F34">
      <w:pPr>
        <w:pStyle w:val="ListParagraph"/>
        <w:ind w:left="1080"/>
        <w:rPr>
          <w:rFonts w:ascii="Calibri" w:hAnsi="Calibri"/>
          <w:szCs w:val="24"/>
        </w:rPr>
      </w:pPr>
      <w:r w:rsidRPr="00B561E4">
        <w:rPr>
          <w:rFonts w:ascii="Calibri" w:hAnsi="Calibri"/>
          <w:szCs w:val="24"/>
        </w:rPr>
        <w:t>Usage: create_schema_oracle [</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username]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password]</w:t>
      </w:r>
      <w:r w:rsidRPr="000B5F34">
        <w:rPr>
          <w:rFonts w:ascii="Calibri" w:hAnsi="Calibri"/>
          <w:szCs w:val="24"/>
        </w:rPr>
        <w:br/>
        <w:t>Where</w:t>
      </w:r>
      <w:r w:rsidRPr="000B5F34">
        <w:rPr>
          <w:rFonts w:ascii="Calibri" w:hAnsi="Calibri"/>
          <w:szCs w:val="24"/>
        </w:rPr>
        <w:b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0B5F34">
        <w:rPr>
          <w:rFonts w:ascii="Calibri" w:hAnsi="Calibri"/>
          <w:szCs w:val="24"/>
        </w:rPr>
        <w:t xml:space="preserve">username] is the username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0B5F34">
        <w:rPr>
          <w:rFonts w:ascii="Calibri" w:hAnsi="Calibri"/>
          <w:szCs w:val="24"/>
        </w:rPr>
        <w:t>schema owner.</w:t>
      </w:r>
    </w:p>
    <w:p w:rsidR="00D41072" w:rsidRPr="00B561E4" w:rsidRDefault="00D41072" w:rsidP="00550774">
      <w:pPr>
        <w:pStyle w:val="ListParagraph"/>
        <w:ind w:left="1080"/>
        <w:rPr>
          <w:rFonts w:ascii="Calibri" w:hAnsi="Calibri"/>
          <w:szCs w:val="24"/>
        </w:rPr>
      </w:pPr>
      <w:r w:rsidRPr="00B561E4">
        <w:rPr>
          <w:rFonts w:ascii="Calibri" w:hAnsi="Calibri"/>
          <w:szCs w:val="24"/>
        </w:rP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 xml:space="preserve">password] is the password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schema owner.</w:t>
      </w:r>
    </w:p>
    <w:p w:rsidR="00D41072" w:rsidRPr="00B561E4" w:rsidRDefault="00D41072" w:rsidP="00550774">
      <w:pPr>
        <w:pStyle w:val="ListParagraph"/>
        <w:ind w:left="1080"/>
        <w:rPr>
          <w:rFonts w:ascii="Calibri" w:hAnsi="Calibri"/>
          <w:szCs w:val="24"/>
        </w:rPr>
      </w:pPr>
    </w:p>
    <w:p w:rsidR="00D41072" w:rsidRPr="00B561E4" w:rsidRDefault="00D41072" w:rsidP="00550774">
      <w:pPr>
        <w:pStyle w:val="ListParagraph"/>
        <w:ind w:left="1080"/>
        <w:rPr>
          <w:rFonts w:ascii="Calibri" w:hAnsi="Calibri"/>
          <w:szCs w:val="24"/>
        </w:rPr>
      </w:pPr>
      <w:r w:rsidRPr="00B561E4">
        <w:rPr>
          <w:rFonts w:ascii="Calibri" w:hAnsi="Calibri"/>
          <w:szCs w:val="24"/>
        </w:rPr>
        <w:t xml:space="preserve">Sample Input:  create_schema_oracle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50774">
        <w:rPr>
          <w:rFonts w:ascii="Calibri" w:hAnsi="Calibri"/>
          <w:szCs w:val="24"/>
        </w:rPr>
        <w:t>pwd</w:t>
      </w:r>
    </w:p>
    <w:p w:rsidR="00D41072" w:rsidRDefault="00D41072" w:rsidP="005F3C77">
      <w:pPr>
        <w:pStyle w:val="Standard1stlevelindent"/>
        <w:rPr>
          <w:rFonts w:ascii="Calibri" w:hAnsi="Calibri"/>
          <w:szCs w:val="24"/>
        </w:rPr>
      </w:pPr>
      <w:r w:rsidRPr="00B561E4">
        <w:rPr>
          <w:rFonts w:ascii="Calibri" w:hAnsi="Calibri"/>
          <w:szCs w:val="24"/>
        </w:rPr>
        <w:t xml:space="preserve">When the script finishes executing you will be returned back to the command prompt and a text file (GPT_Schema.txt) will open.  Check the GPT_Schema.txt file for any possible error messages.  Error messages and warnings, which state that Table or view does not exist, can be ignored. It simply means that the script was trying to delete a nonexistent table. </w:t>
      </w:r>
    </w:p>
    <w:p w:rsidR="002E7740" w:rsidRDefault="002E7740" w:rsidP="002E7740">
      <w:pPr>
        <w:pStyle w:val="Standard1stlevelindent"/>
        <w:numPr>
          <w:ilvl w:val="0"/>
          <w:numId w:val="0"/>
        </w:numPr>
        <w:ind w:left="720"/>
        <w:rPr>
          <w:rFonts w:ascii="Calibri" w:hAnsi="Calibri"/>
          <w:szCs w:val="24"/>
        </w:rPr>
      </w:pPr>
    </w:p>
    <w:p w:rsidR="000B5F34" w:rsidRDefault="003E00A1" w:rsidP="000B5F34">
      <w:pPr>
        <w:pStyle w:val="Standard1stlevelindent"/>
        <w:numPr>
          <w:ilvl w:val="0"/>
          <w:numId w:val="0"/>
        </w:numPr>
        <w:ind w:left="360" w:hanging="360"/>
        <w:jc w:val="center"/>
        <w:rPr>
          <w:rFonts w:ascii="Calibri" w:hAnsi="Calibri"/>
          <w:szCs w:val="24"/>
        </w:rPr>
      </w:pPr>
      <w:r>
        <w:rPr>
          <w:rFonts w:ascii="Calibri" w:hAnsi="Calibri"/>
          <w:noProof/>
          <w:szCs w:val="24"/>
        </w:rPr>
        <w:drawing>
          <wp:inline distT="0" distB="0" distL="0" distR="0">
            <wp:extent cx="5930900" cy="1727200"/>
            <wp:effectExtent l="19050" t="19050" r="12700" b="254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30900" cy="1727200"/>
                    </a:xfrm>
                    <a:prstGeom prst="rect">
                      <a:avLst/>
                    </a:prstGeom>
                    <a:noFill/>
                    <a:ln w="9525">
                      <a:solidFill>
                        <a:schemeClr val="accent1"/>
                      </a:solidFill>
                      <a:miter lim="800000"/>
                      <a:headEnd/>
                      <a:tailEnd/>
                    </a:ln>
                  </pic:spPr>
                </pic:pic>
              </a:graphicData>
            </a:graphic>
          </wp:inline>
        </w:drawing>
      </w:r>
    </w:p>
    <w:p w:rsidR="00EE43ED" w:rsidRPr="002E7740" w:rsidRDefault="00EE43ED" w:rsidP="002E7740">
      <w:pPr>
        <w:outlineLvl w:val="2"/>
        <w:rPr>
          <w:i/>
          <w:szCs w:val="24"/>
        </w:rPr>
      </w:pPr>
    </w:p>
    <w:p w:rsidR="00391D4D" w:rsidRDefault="00165219" w:rsidP="0085733E">
      <w:pPr>
        <w:pStyle w:val="ListParagraph"/>
        <w:numPr>
          <w:ilvl w:val="1"/>
          <w:numId w:val="5"/>
        </w:numPr>
        <w:outlineLvl w:val="1"/>
        <w:rPr>
          <w:rStyle w:val="BookTitle"/>
          <w:szCs w:val="24"/>
        </w:rPr>
      </w:pPr>
      <w:bookmarkStart w:id="16" w:name="_Toc275168381"/>
      <w:r w:rsidRPr="009C2B28">
        <w:rPr>
          <w:rStyle w:val="BookTitle"/>
          <w:szCs w:val="24"/>
        </w:rPr>
        <w:t>SQL Server</w:t>
      </w:r>
      <w:bookmarkEnd w:id="16"/>
    </w:p>
    <w:p w:rsidR="005761CC" w:rsidRPr="00B561E4" w:rsidRDefault="005761CC" w:rsidP="005761CC">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w:t>
      </w:r>
      <w:r>
        <w:rPr>
          <w:rFonts w:ascii="Calibri" w:hAnsi="Calibri"/>
          <w:color w:val="auto"/>
          <w:szCs w:val="24"/>
        </w:rPr>
        <w:t xml:space="preserve">use a script to </w:t>
      </w:r>
      <w:r w:rsidRPr="00B561E4">
        <w:rPr>
          <w:rFonts w:ascii="Calibri" w:hAnsi="Calibri"/>
          <w:color w:val="auto"/>
          <w:szCs w:val="24"/>
        </w:rPr>
        <w:t xml:space="preserve">set up the </w:t>
      </w:r>
      <w:r>
        <w:rPr>
          <w:rFonts w:ascii="Calibri" w:hAnsi="Calibri"/>
          <w:color w:val="auto"/>
          <w:szCs w:val="24"/>
        </w:rPr>
        <w:t xml:space="preserve">database, users and server logins that </w:t>
      </w:r>
      <w:r w:rsidRPr="00B561E4">
        <w:rPr>
          <w:rFonts w:ascii="Calibri" w:hAnsi="Calibri"/>
          <w:color w:val="auto"/>
          <w:szCs w:val="24"/>
        </w:rPr>
        <w:t xml:space="preserve">will be used for the </w:t>
      </w:r>
      <w:r w:rsidR="00807B54">
        <w:rPr>
          <w:rFonts w:ascii="Calibri" w:hAnsi="Calibri"/>
          <w:color w:val="auto"/>
          <w:szCs w:val="24"/>
        </w:rPr>
        <w:t>geoportal</w:t>
      </w:r>
      <w:r w:rsidRPr="00B561E4">
        <w:rPr>
          <w:rFonts w:ascii="Calibri" w:hAnsi="Calibri"/>
          <w:color w:val="auto"/>
          <w:szCs w:val="24"/>
        </w:rPr>
        <w:t xml:space="preserve">. The </w:t>
      </w:r>
      <w:r w:rsidR="00807B54">
        <w:rPr>
          <w:rFonts w:ascii="Calibri" w:hAnsi="Calibri"/>
          <w:color w:val="auto"/>
          <w:szCs w:val="24"/>
        </w:rPr>
        <w:t>geoportal</w:t>
      </w:r>
      <w:r w:rsidR="00807B54" w:rsidRPr="00B561E4">
        <w:rPr>
          <w:rFonts w:ascii="Calibri" w:hAnsi="Calibri"/>
          <w:color w:val="auto"/>
          <w:szCs w:val="24"/>
        </w:rPr>
        <w:t xml:space="preserve"> </w:t>
      </w:r>
      <w:r w:rsidRPr="00B561E4">
        <w:rPr>
          <w:rFonts w:ascii="Calibri" w:hAnsi="Calibri"/>
          <w:color w:val="auto"/>
          <w:szCs w:val="24"/>
        </w:rPr>
        <w:t xml:space="preserve">should run in its own </w:t>
      </w:r>
      <w:r>
        <w:rPr>
          <w:rFonts w:ascii="Calibri" w:hAnsi="Calibri"/>
          <w:color w:val="auto"/>
          <w:szCs w:val="24"/>
        </w:rPr>
        <w:t>database</w:t>
      </w:r>
      <w:r w:rsidRPr="00B561E4">
        <w:rPr>
          <w:rFonts w:ascii="Calibri" w:hAnsi="Calibri"/>
          <w:color w:val="auto"/>
          <w:szCs w:val="24"/>
        </w:rPr>
        <w:t>.  The sample values below are used as examples but can be set to different values if necessary for your</w:t>
      </w:r>
      <w:r w:rsidR="00252587">
        <w:rPr>
          <w:rFonts w:ascii="Calibri" w:hAnsi="Calibri"/>
          <w:color w:val="auto"/>
          <w:szCs w:val="24"/>
        </w:rPr>
        <w:t xml:space="preserve"> </w:t>
      </w:r>
      <w:r w:rsidR="00807B54">
        <w:rPr>
          <w:rFonts w:ascii="Calibri" w:hAnsi="Calibri"/>
          <w:color w:val="auto"/>
          <w:szCs w:val="24"/>
        </w:rPr>
        <w:t>geoportal</w:t>
      </w:r>
      <w:r w:rsidRPr="00B561E4">
        <w:rPr>
          <w:rFonts w:ascii="Calibri" w:hAnsi="Calibri"/>
          <w:color w:val="auto"/>
          <w:szCs w:val="24"/>
        </w:rPr>
        <w:t xml:space="preserve"> </w:t>
      </w:r>
      <w:r w:rsidRPr="00B561E4">
        <w:rPr>
          <w:rFonts w:ascii="Calibri" w:hAnsi="Calibri"/>
          <w:color w:val="auto"/>
          <w:szCs w:val="24"/>
        </w:rPr>
        <w:lastRenderedPageBreak/>
        <w:t xml:space="preserve">implementation. </w:t>
      </w:r>
      <w:r w:rsidR="002A79AA" w:rsidRPr="00B561E4">
        <w:rPr>
          <w:rFonts w:ascii="Calibri" w:hAnsi="Calibri"/>
          <w:color w:val="auto"/>
          <w:szCs w:val="24"/>
        </w:rPr>
        <w:t xml:space="preserve">When you choose different values, you </w:t>
      </w:r>
      <w:r w:rsidR="002A79AA">
        <w:rPr>
          <w:rFonts w:ascii="Calibri" w:hAnsi="Calibri"/>
          <w:color w:val="auto"/>
          <w:szCs w:val="24"/>
        </w:rPr>
        <w:t>may</w:t>
      </w:r>
      <w:r w:rsidR="002A79AA" w:rsidRPr="00B561E4">
        <w:rPr>
          <w:rFonts w:ascii="Calibri" w:hAnsi="Calibri"/>
          <w:color w:val="auto"/>
          <w:szCs w:val="24"/>
        </w:rPr>
        <w:t xml:space="preserve"> need to alter </w:t>
      </w:r>
      <w:r w:rsidR="002A79AA">
        <w:rPr>
          <w:rFonts w:ascii="Calibri" w:hAnsi="Calibri"/>
          <w:color w:val="auto"/>
          <w:szCs w:val="24"/>
        </w:rPr>
        <w:t xml:space="preserve">some default </w:t>
      </w:r>
      <w:r w:rsidR="002A79AA" w:rsidRPr="00B561E4">
        <w:rPr>
          <w:rFonts w:ascii="Calibri" w:hAnsi="Calibri"/>
          <w:color w:val="auto"/>
          <w:szCs w:val="24"/>
        </w:rPr>
        <w:t>value</w:t>
      </w:r>
      <w:r w:rsidR="002A79AA">
        <w:rPr>
          <w:rFonts w:ascii="Calibri" w:hAnsi="Calibri"/>
          <w:color w:val="auto"/>
          <w:szCs w:val="24"/>
        </w:rPr>
        <w:t>s</w:t>
      </w:r>
      <w:r w:rsidR="002A79AA" w:rsidRPr="00B561E4">
        <w:rPr>
          <w:rFonts w:ascii="Calibri" w:hAnsi="Calibri"/>
          <w:color w:val="auto"/>
          <w:szCs w:val="24"/>
        </w:rPr>
        <w:t xml:space="preserve"> in the </w:t>
      </w:r>
      <w:r w:rsidR="00807B54">
        <w:rPr>
          <w:rFonts w:ascii="Calibri" w:hAnsi="Calibri"/>
          <w:color w:val="auto"/>
          <w:szCs w:val="24"/>
        </w:rPr>
        <w:t>geoportal</w:t>
      </w:r>
      <w:r w:rsidR="00807B54" w:rsidRPr="00B561E4">
        <w:rPr>
          <w:rFonts w:ascii="Calibri" w:hAnsi="Calibri"/>
          <w:color w:val="auto"/>
          <w:szCs w:val="24"/>
        </w:rPr>
        <w:t xml:space="preserve"> </w:t>
      </w:r>
      <w:r w:rsidR="002A79AA" w:rsidRPr="00B561E4">
        <w:rPr>
          <w:rFonts w:ascii="Calibri" w:hAnsi="Calibri"/>
          <w:color w:val="auto"/>
          <w:szCs w:val="24"/>
        </w:rPr>
        <w:t>configuration files</w:t>
      </w:r>
      <w:r w:rsidRPr="00B561E4">
        <w:rPr>
          <w:rFonts w:ascii="Calibri" w:hAnsi="Calibri"/>
          <w:color w:val="auto"/>
          <w:szCs w:val="24"/>
        </w:rPr>
        <w:t>:</w:t>
      </w:r>
    </w:p>
    <w:p w:rsidR="005761CC" w:rsidRPr="00B561E4" w:rsidRDefault="005761CC" w:rsidP="005761CC">
      <w:pPr>
        <w:pStyle w:val="Standardtext"/>
        <w:keepNext/>
        <w:rPr>
          <w:rFonts w:ascii="Calibri" w:hAnsi="Calibri"/>
          <w:color w:val="auto"/>
          <w:szCs w:val="24"/>
        </w:rPr>
      </w:pPr>
    </w:p>
    <w:p w:rsidR="002A79AA" w:rsidRDefault="002A79AA"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name: </w:t>
      </w:r>
      <w:r w:rsidR="00807B54">
        <w:rPr>
          <w:rFonts w:ascii="Calibri" w:hAnsi="Calibri"/>
          <w:color w:val="auto"/>
          <w:szCs w:val="24"/>
        </w:rPr>
        <w:t>geoportal</w:t>
      </w:r>
    </w:p>
    <w:p w:rsidR="005761CC" w:rsidRPr="002A79AA" w:rsidRDefault="005761CC"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w:t>
      </w:r>
      <w:r w:rsidR="002A79AA">
        <w:rPr>
          <w:rFonts w:ascii="Calibri" w:hAnsi="Calibri"/>
          <w:color w:val="auto"/>
          <w:szCs w:val="24"/>
        </w:rPr>
        <w:t xml:space="preserve">Login and </w:t>
      </w:r>
      <w:r w:rsidRPr="002A79AA">
        <w:rPr>
          <w:rFonts w:ascii="Calibri" w:hAnsi="Calibri"/>
          <w:color w:val="auto"/>
          <w:szCs w:val="24"/>
        </w:rPr>
        <w:t xml:space="preserve">User: </w:t>
      </w:r>
      <w:r w:rsidR="00E35974" w:rsidRPr="00E35974">
        <w:rPr>
          <w:rFonts w:ascii="Calibri" w:hAnsi="Calibri"/>
          <w:color w:val="auto"/>
          <w:szCs w:val="24"/>
        </w:rPr>
        <w:t>geoportal</w:t>
      </w:r>
    </w:p>
    <w:p w:rsidR="005761CC" w:rsidRDefault="005761CC" w:rsidP="00276FA5">
      <w:pPr>
        <w:pStyle w:val="Standard1stlevelindent"/>
        <w:numPr>
          <w:ilvl w:val="0"/>
          <w:numId w:val="35"/>
        </w:numPr>
        <w:rPr>
          <w:rFonts w:ascii="Calibri" w:hAnsi="Calibri"/>
          <w:szCs w:val="24"/>
        </w:rPr>
      </w:pPr>
      <w:r>
        <w:rPr>
          <w:rFonts w:ascii="Calibri" w:hAnsi="Calibri"/>
          <w:szCs w:val="24"/>
        </w:rPr>
        <w:t xml:space="preserve">Database </w:t>
      </w:r>
      <w:r w:rsidR="002A79AA">
        <w:rPr>
          <w:rFonts w:ascii="Calibri" w:hAnsi="Calibri"/>
          <w:szCs w:val="24"/>
        </w:rPr>
        <w:t xml:space="preserve">Login and </w:t>
      </w:r>
      <w:r>
        <w:rPr>
          <w:rFonts w:ascii="Calibri" w:hAnsi="Calibri"/>
          <w:szCs w:val="24"/>
        </w:rPr>
        <w:t xml:space="preserve">User Password: </w:t>
      </w:r>
      <w:r w:rsidR="00E35974">
        <w:rPr>
          <w:rFonts w:ascii="Calibri" w:hAnsi="Calibri"/>
          <w:szCs w:val="24"/>
        </w:rPr>
        <w:t>geoportal</w:t>
      </w:r>
      <w:r>
        <w:rPr>
          <w:rFonts w:ascii="Calibri" w:hAnsi="Calibri"/>
          <w:szCs w:val="24"/>
        </w:rPr>
        <w:t>pwd</w:t>
      </w:r>
    </w:p>
    <w:p w:rsidR="007E73C6" w:rsidRDefault="007E73C6" w:rsidP="007E73C6">
      <w:pPr>
        <w:pStyle w:val="Standard1stlevelindent"/>
        <w:numPr>
          <w:ilvl w:val="0"/>
          <w:numId w:val="0"/>
        </w:numPr>
        <w:ind w:left="360"/>
        <w:rPr>
          <w:rFonts w:ascii="Calibri" w:hAnsi="Calibri"/>
          <w:szCs w:val="24"/>
        </w:rPr>
      </w:pPr>
    </w:p>
    <w:p w:rsidR="00162E4B" w:rsidRPr="00162E4B" w:rsidRDefault="00162E4B" w:rsidP="00162E4B">
      <w:pPr>
        <w:pStyle w:val="Standard1stlevelindent"/>
        <w:rPr>
          <w:rFonts w:ascii="Calibri" w:hAnsi="Calibri"/>
          <w:szCs w:val="24"/>
        </w:rPr>
      </w:pPr>
      <w:r>
        <w:rPr>
          <w:rFonts w:ascii="Calibri" w:hAnsi="Calibri"/>
          <w:szCs w:val="24"/>
        </w:rPr>
        <w:t xml:space="preserve">Verify that your server allows </w:t>
      </w:r>
      <w:r w:rsidRPr="00162E4B">
        <w:rPr>
          <w:rFonts w:ascii="Calibri" w:hAnsi="Calibri"/>
          <w:szCs w:val="24"/>
        </w:rPr>
        <w:t xml:space="preserve">both Windows authentication and SQL Server authentication.  </w:t>
      </w:r>
      <w:r w:rsidR="005332BF" w:rsidRPr="005332BF">
        <w:rPr>
          <w:rFonts w:ascii="Calibri" w:hAnsi="Calibri"/>
          <w:szCs w:val="24"/>
        </w:rPr>
        <w:t>If your server only allows Windows authentication, then the user that the script creates will not be able to logon to create the tables. The error in the build_schema.log file wi</w:t>
      </w:r>
      <w:r w:rsidR="005332BF">
        <w:rPr>
          <w:rFonts w:ascii="Calibri" w:hAnsi="Calibri"/>
          <w:szCs w:val="24"/>
        </w:rPr>
        <w:t>ll read 'Login failed for user'</w:t>
      </w:r>
      <w:r w:rsidRPr="00162E4B">
        <w:rPr>
          <w:rFonts w:ascii="Calibri" w:hAnsi="Calibri"/>
          <w:szCs w:val="24"/>
        </w:rPr>
        <w:t xml:space="preserve">. To </w:t>
      </w:r>
      <w:r>
        <w:rPr>
          <w:rFonts w:ascii="Calibri" w:hAnsi="Calibri"/>
          <w:szCs w:val="24"/>
        </w:rPr>
        <w:t xml:space="preserve">check and possibly </w:t>
      </w:r>
      <w:r w:rsidRPr="00162E4B">
        <w:rPr>
          <w:rFonts w:ascii="Calibri" w:hAnsi="Calibri"/>
          <w:szCs w:val="24"/>
        </w:rPr>
        <w:t xml:space="preserve">change the security authentication mode (as per Microsoft, article </w:t>
      </w:r>
      <w:hyperlink r:id="rId21" w:history="1">
        <w:r w:rsidRPr="004C069B">
          <w:rPr>
            <w:rStyle w:val="Hyperlink"/>
            <w:rFonts w:ascii="Calibri" w:hAnsi="Calibri"/>
            <w:szCs w:val="24"/>
          </w:rPr>
          <w:t>http://msdn.microsoft.com/en-us/library/ms188670.aspx</w:t>
        </w:r>
      </w:hyperlink>
      <w:r>
        <w:rPr>
          <w:rFonts w:ascii="Calibri" w:hAnsi="Calibri"/>
          <w:szCs w:val="24"/>
        </w:rPr>
        <w:t xml:space="preserve"> </w:t>
      </w:r>
      <w:r w:rsidRPr="00162E4B">
        <w:rPr>
          <w:rFonts w:ascii="Calibri" w:hAnsi="Calibri"/>
          <w:szCs w:val="24"/>
        </w:rPr>
        <w:t>), do the following:</w:t>
      </w:r>
    </w:p>
    <w:p w:rsidR="00162E4B" w:rsidRPr="00162E4B" w:rsidRDefault="00162E4B" w:rsidP="00162E4B">
      <w:pPr>
        <w:pStyle w:val="Standard1stlevelindent"/>
        <w:numPr>
          <w:ilvl w:val="0"/>
          <w:numId w:val="0"/>
        </w:numPr>
        <w:ind w:left="720"/>
        <w:rPr>
          <w:rFonts w:ascii="Calibri" w:hAnsi="Calibri"/>
          <w:szCs w:val="24"/>
        </w:rPr>
      </w:pP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Login to SQL Server Management Studio.</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In SQL Server Management Studio Object Explorer, right-click the server, and then click Properties.</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On the Security page, under Server authentication, select the "SQL Server and Windows Authentication Mode" radial</w:t>
      </w:r>
      <w:r w:rsidR="00F05CE1">
        <w:rPr>
          <w:rFonts w:ascii="Calibri" w:hAnsi="Calibri"/>
          <w:szCs w:val="24"/>
        </w:rPr>
        <w:t xml:space="preserve"> if it is not already selected</w:t>
      </w:r>
      <w:r w:rsidRPr="00162E4B">
        <w:rPr>
          <w:rFonts w:ascii="Calibri" w:hAnsi="Calibri"/>
          <w:szCs w:val="24"/>
        </w:rPr>
        <w:t>, and then click OK.</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In the SQL Server Management Studio dialog box, click OK to acknowledge the requirement to restart SQL Server.</w:t>
      </w:r>
    </w:p>
    <w:p w:rsidR="00162E4B" w:rsidRPr="00162E4B" w:rsidRDefault="00162E4B" w:rsidP="00162E4B">
      <w:pPr>
        <w:pStyle w:val="Standard1stlevelindent"/>
        <w:numPr>
          <w:ilvl w:val="0"/>
          <w:numId w:val="0"/>
        </w:numPr>
        <w:ind w:left="720"/>
        <w:rPr>
          <w:rFonts w:ascii="Calibri" w:hAnsi="Calibri"/>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Open a command window. Start&gt;Run&gt;cmd</w:t>
      </w:r>
    </w:p>
    <w:p w:rsidR="007E73C6" w:rsidRPr="00BC5B05" w:rsidRDefault="007E73C6" w:rsidP="007E73C6">
      <w:pPr>
        <w:pStyle w:val="Standard1stlevelindent"/>
        <w:numPr>
          <w:ilvl w:val="0"/>
          <w:numId w:val="0"/>
        </w:numPr>
        <w:ind w:left="720"/>
        <w:jc w:val="both"/>
        <w:rPr>
          <w:rFonts w:ascii="Calibri" w:hAnsi="Calibri"/>
          <w:bCs/>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 xml:space="preserve">Change the directory </w:t>
      </w:r>
      <w:r w:rsidRPr="00AE34CB">
        <w:rPr>
          <w:rFonts w:ascii="Calibri" w:hAnsi="Calibri"/>
          <w:szCs w:val="24"/>
        </w:rPr>
        <w:t>to the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Scripts\SQL Server folder</w:t>
      </w:r>
    </w:p>
    <w:p w:rsidR="005761CC" w:rsidRDefault="005761CC" w:rsidP="005761CC">
      <w:pPr>
        <w:pStyle w:val="ListParagraph"/>
        <w:ind w:left="360"/>
        <w:outlineLvl w:val="1"/>
        <w:rPr>
          <w:rStyle w:val="BookTitle"/>
          <w:szCs w:val="24"/>
        </w:rPr>
      </w:pPr>
    </w:p>
    <w:p w:rsidR="007E73C6" w:rsidRPr="003F5F36" w:rsidRDefault="007E73C6" w:rsidP="005761CC">
      <w:pPr>
        <w:pStyle w:val="ListParagraph"/>
        <w:ind w:left="360"/>
        <w:outlineLvl w:val="1"/>
        <w:rPr>
          <w:rStyle w:val="BookTitle"/>
          <w:szCs w:val="24"/>
        </w:rPr>
      </w:pPr>
    </w:p>
    <w:p w:rsidR="007E73C6" w:rsidRDefault="003A26BC" w:rsidP="007E73C6">
      <w:pPr>
        <w:pStyle w:val="ListParagraph"/>
        <w:numPr>
          <w:ilvl w:val="2"/>
          <w:numId w:val="4"/>
        </w:numPr>
        <w:outlineLvl w:val="2"/>
        <w:rPr>
          <w:i/>
          <w:szCs w:val="24"/>
        </w:rPr>
      </w:pPr>
      <w:r w:rsidRPr="003F5F36">
        <w:rPr>
          <w:i/>
          <w:szCs w:val="24"/>
        </w:rPr>
        <w:t xml:space="preserve"> </w:t>
      </w:r>
      <w:bookmarkStart w:id="17" w:name="_Toc275168382"/>
      <w:r w:rsidR="007E73C6" w:rsidRPr="003F5F36">
        <w:rPr>
          <w:i/>
          <w:szCs w:val="24"/>
        </w:rPr>
        <w:t>Create database schema</w:t>
      </w:r>
      <w:bookmarkEnd w:id="17"/>
    </w:p>
    <w:p w:rsidR="00587AC8" w:rsidRPr="00587AC8" w:rsidRDefault="00587AC8" w:rsidP="007A4136">
      <w:r>
        <w:t xml:space="preserve">To support multi-lingual geoportals, the SQL Server database must be able to support Unicode characters.  If your geoportal will be in a language other than English, you should run the </w:t>
      </w:r>
      <w:r w:rsidRPr="00587AC8">
        <w:t>create_</w:t>
      </w:r>
      <w:r>
        <w:t xml:space="preserve">schema_mssql_unicode script for this step. If not, then use the create_schema_mssql script as shown below. Input parameters are the same for the Unicode version of the script.  </w:t>
      </w:r>
    </w:p>
    <w:p w:rsidR="007E73C6" w:rsidRPr="003F5F36" w:rsidRDefault="007E73C6" w:rsidP="00B33947">
      <w:pPr>
        <w:pStyle w:val="Standard1stlevelindent"/>
        <w:numPr>
          <w:ilvl w:val="0"/>
          <w:numId w:val="20"/>
        </w:numPr>
        <w:jc w:val="both"/>
        <w:rPr>
          <w:rFonts w:ascii="Calibri" w:hAnsi="Calibri"/>
          <w:bCs/>
          <w:szCs w:val="24"/>
        </w:rPr>
      </w:pPr>
      <w:r w:rsidRPr="003F5F36">
        <w:rPr>
          <w:rFonts w:ascii="Calibri" w:hAnsi="Calibri"/>
          <w:bCs/>
          <w:szCs w:val="24"/>
        </w:rPr>
        <w:t xml:space="preserve">Run the create_schema_mssql script by typing the following: </w:t>
      </w:r>
    </w:p>
    <w:p w:rsidR="007E73C6" w:rsidRPr="003F5F36" w:rsidRDefault="007E73C6" w:rsidP="007E73C6">
      <w:pPr>
        <w:pStyle w:val="Standard1stlevelindent"/>
        <w:numPr>
          <w:ilvl w:val="0"/>
          <w:numId w:val="0"/>
        </w:numPr>
        <w:ind w:left="360"/>
        <w:jc w:val="both"/>
        <w:rPr>
          <w:rFonts w:ascii="Courier New" w:hAnsi="Courier New" w:cs="Courier New"/>
          <w:bCs/>
          <w:sz w:val="20"/>
        </w:rPr>
      </w:pPr>
      <w:r w:rsidRPr="003F5F36">
        <w:rPr>
          <w:rFonts w:ascii="Courier New" w:hAnsi="Courier New" w:cs="Courier New"/>
          <w:bCs/>
          <w:sz w:val="20"/>
        </w:rPr>
        <w:t xml:space="preserve">create_schema_mssql [database server machine] [Geoportal database name] [Geoportal database user] [Geoportal database user password] </w:t>
      </w:r>
    </w:p>
    <w:p w:rsidR="007E73C6" w:rsidRPr="003F5F36" w:rsidRDefault="007E73C6" w:rsidP="007E73C6">
      <w:pPr>
        <w:pStyle w:val="Standard1stlevelindent"/>
        <w:numPr>
          <w:ilvl w:val="0"/>
          <w:numId w:val="0"/>
        </w:numPr>
        <w:ind w:left="720"/>
        <w:jc w:val="both"/>
        <w:rPr>
          <w:rFonts w:ascii="Courier New" w:hAnsi="Courier New" w:cs="Courier New"/>
          <w:bCs/>
          <w:sz w:val="18"/>
          <w:szCs w:val="18"/>
        </w:rPr>
      </w:pPr>
    </w:p>
    <w:p w:rsidR="007E73C6" w:rsidRPr="003F5F36" w:rsidRDefault="007E73C6" w:rsidP="007E73C6">
      <w:pPr>
        <w:ind w:left="360"/>
        <w:rPr>
          <w:rFonts w:ascii="Calibri" w:hAnsi="Calibri"/>
          <w:szCs w:val="24"/>
        </w:rPr>
      </w:pPr>
      <w:r w:rsidRPr="003F5F36">
        <w:rPr>
          <w:rFonts w:ascii="Calibri" w:hAnsi="Calibri"/>
          <w:szCs w:val="24"/>
        </w:rPr>
        <w:t>Where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[database server machine] is the name of the machine on which SQL Server </w:t>
      </w:r>
      <w:r w:rsidR="003566AA" w:rsidRPr="003F5F36">
        <w:rPr>
          <w:rFonts w:ascii="Calibri" w:hAnsi="Calibri"/>
          <w:szCs w:val="24"/>
        </w:rPr>
        <w:t>is installed, or the named SQL Server Instance (e.g. &lt;machineName&gt;\instance) if applicable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lastRenderedPageBreak/>
        <w:t xml:space="preserve">[Geoportal database name] is the name </w:t>
      </w:r>
      <w:r w:rsidR="00B55901">
        <w:rPr>
          <w:rFonts w:ascii="Calibri" w:hAnsi="Calibri"/>
          <w:szCs w:val="24"/>
        </w:rPr>
        <w:t>you designate for the Geoportal database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is the name of the login and user that will have access to the Geoportal database</w:t>
      </w:r>
      <w:r w:rsidR="00B55901">
        <w:rPr>
          <w:rFonts w:ascii="Calibri" w:hAnsi="Calibri"/>
          <w:szCs w:val="24"/>
        </w:rPr>
        <w:t>. This script creates a user if one does not already exist</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password] is the password for the login and</w:t>
      </w:r>
      <w:r w:rsidR="003566AA" w:rsidRPr="003F5F36">
        <w:rPr>
          <w:rFonts w:ascii="Calibri" w:hAnsi="Calibri"/>
          <w:szCs w:val="24"/>
        </w:rPr>
        <w:t xml:space="preserve"> user of the Geoportal database</w:t>
      </w:r>
    </w:p>
    <w:p w:rsidR="007E73C6" w:rsidRDefault="007E73C6" w:rsidP="007E73C6">
      <w:pPr>
        <w:pStyle w:val="Standard1stlevelindent"/>
        <w:numPr>
          <w:ilvl w:val="0"/>
          <w:numId w:val="0"/>
        </w:numPr>
        <w:ind w:left="1080" w:hanging="360"/>
        <w:jc w:val="both"/>
        <w:rPr>
          <w:rFonts w:ascii="Calibri" w:hAnsi="Calibri"/>
          <w:bCs/>
          <w:szCs w:val="24"/>
        </w:rPr>
      </w:pPr>
    </w:p>
    <w:p w:rsidR="007E73C6" w:rsidRDefault="007E73C6" w:rsidP="007E73C6">
      <w:pPr>
        <w:pStyle w:val="Standard1stlevelindent"/>
        <w:numPr>
          <w:ilvl w:val="0"/>
          <w:numId w:val="0"/>
        </w:numPr>
        <w:ind w:left="1080" w:hanging="360"/>
        <w:jc w:val="both"/>
        <w:rPr>
          <w:rFonts w:ascii="Courier New" w:hAnsi="Courier New" w:cs="Courier New"/>
          <w:bCs/>
          <w:sz w:val="18"/>
          <w:szCs w:val="18"/>
        </w:rPr>
      </w:pPr>
      <w:r>
        <w:rPr>
          <w:rFonts w:ascii="Calibri" w:hAnsi="Calibri"/>
          <w:bCs/>
          <w:szCs w:val="24"/>
        </w:rPr>
        <w:t>In our example, the command line would look like this:</w:t>
      </w:r>
    </w:p>
    <w:p w:rsidR="007E73C6" w:rsidRPr="009B339F" w:rsidRDefault="00B55901" w:rsidP="007E73C6">
      <w:pPr>
        <w:pStyle w:val="Standard1stlevelindent"/>
        <w:numPr>
          <w:ilvl w:val="0"/>
          <w:numId w:val="0"/>
        </w:numPr>
        <w:ind w:left="1080" w:hanging="360"/>
        <w:rPr>
          <w:rFonts w:ascii="Courier New" w:hAnsi="Courier New" w:cs="Courier New"/>
          <w:bCs/>
          <w:sz w:val="20"/>
        </w:rPr>
      </w:pPr>
      <w:r>
        <w:rPr>
          <w:rFonts w:ascii="Courier New" w:hAnsi="Courier New" w:cs="Courier New"/>
          <w:bCs/>
          <w:sz w:val="20"/>
        </w:rPr>
        <w:t>create</w:t>
      </w:r>
      <w:r w:rsidR="007E73C6" w:rsidRPr="009B339F">
        <w:rPr>
          <w:rFonts w:ascii="Courier New" w:hAnsi="Courier New" w:cs="Courier New"/>
          <w:bCs/>
          <w:sz w:val="20"/>
        </w:rPr>
        <w:t xml:space="preserve">_schema_mssql mymachine </w:t>
      </w:r>
      <w:r w:rsidR="008508D7">
        <w:rPr>
          <w:rFonts w:ascii="Courier New" w:hAnsi="Courier New" w:cs="Courier New"/>
          <w:bCs/>
          <w:sz w:val="20"/>
        </w:rPr>
        <w:t>geoportal</w:t>
      </w:r>
      <w:r w:rsidR="007E73C6" w:rsidRPr="009B339F">
        <w:rPr>
          <w:rFonts w:ascii="Courier New" w:hAnsi="Courier New" w:cs="Courier New"/>
          <w:bCs/>
          <w:sz w:val="20"/>
        </w:rPr>
        <w:t xml:space="preserve"> geoportal geoportalpwd</w:t>
      </w:r>
    </w:p>
    <w:p w:rsidR="007E73C6" w:rsidRPr="007E73C6" w:rsidRDefault="007E73C6" w:rsidP="007E73C6">
      <w:pPr>
        <w:pStyle w:val="Standard1stlevelindent"/>
        <w:numPr>
          <w:ilvl w:val="0"/>
          <w:numId w:val="0"/>
        </w:numPr>
        <w:ind w:left="360" w:hanging="360"/>
        <w:rPr>
          <w:rFonts w:ascii="Courier New" w:hAnsi="Courier New" w:cs="Courier New"/>
          <w:bCs/>
          <w:sz w:val="22"/>
          <w:szCs w:val="22"/>
        </w:rPr>
      </w:pPr>
    </w:p>
    <w:p w:rsidR="007E73C6" w:rsidRPr="00BC5B05" w:rsidRDefault="00B55901" w:rsidP="00B33947">
      <w:pPr>
        <w:pStyle w:val="Standard1stlevelindent"/>
        <w:numPr>
          <w:ilvl w:val="0"/>
          <w:numId w:val="20"/>
        </w:numPr>
        <w:rPr>
          <w:rFonts w:ascii="Calibri" w:hAnsi="Calibri"/>
          <w:bCs/>
          <w:szCs w:val="24"/>
        </w:rPr>
      </w:pPr>
      <w:r>
        <w:rPr>
          <w:rFonts w:ascii="Calibri" w:hAnsi="Calibri"/>
          <w:bCs/>
          <w:szCs w:val="24"/>
        </w:rPr>
        <w:t>After running the script, o</w:t>
      </w:r>
      <w:r w:rsidR="007E73C6" w:rsidRPr="00BC5B05">
        <w:rPr>
          <w:rFonts w:ascii="Calibri" w:hAnsi="Calibri"/>
          <w:bCs/>
          <w:szCs w:val="24"/>
        </w:rPr>
        <w:t xml:space="preserve">pen SQL Server Management Studio and refresh the Databases folder from the Object Browser. Verify that </w:t>
      </w:r>
      <w:r w:rsidR="007E73C6">
        <w:rPr>
          <w:rFonts w:ascii="Calibri" w:hAnsi="Calibri"/>
          <w:bCs/>
          <w:szCs w:val="24"/>
        </w:rPr>
        <w:t xml:space="preserve">a new database was created, and has the list of tables as shown in the image below. </w:t>
      </w:r>
      <w:r w:rsidR="007E73C6" w:rsidRPr="00BC5B05">
        <w:rPr>
          <w:rFonts w:ascii="Calibri" w:hAnsi="Calibri"/>
          <w:bCs/>
          <w:szCs w:val="24"/>
        </w:rPr>
        <w:t xml:space="preserve">If the tables </w:t>
      </w:r>
      <w:r w:rsidR="007E73C6">
        <w:rPr>
          <w:rFonts w:ascii="Calibri" w:hAnsi="Calibri"/>
          <w:bCs/>
          <w:szCs w:val="24"/>
        </w:rPr>
        <w:t xml:space="preserve">were </w:t>
      </w:r>
      <w:r w:rsidR="007E73C6" w:rsidRPr="00BC5B05">
        <w:rPr>
          <w:rFonts w:ascii="Calibri" w:hAnsi="Calibri"/>
          <w:bCs/>
          <w:szCs w:val="24"/>
        </w:rPr>
        <w:t>not created, consult the build log file</w:t>
      </w:r>
      <w:r w:rsidR="007E73C6">
        <w:rPr>
          <w:rFonts w:ascii="Calibri" w:hAnsi="Calibri"/>
          <w:bCs/>
          <w:szCs w:val="24"/>
        </w:rPr>
        <w:t xml:space="preserve"> for any potential errors.  The log file can be found </w:t>
      </w:r>
      <w:r w:rsidR="007E73C6" w:rsidRPr="00BC5B05">
        <w:rPr>
          <w:rFonts w:ascii="Calibri" w:hAnsi="Calibri"/>
          <w:bCs/>
          <w:szCs w:val="24"/>
        </w:rPr>
        <w:t>in the same folder as the scripts that you ran.</w:t>
      </w:r>
    </w:p>
    <w:p w:rsidR="007E73C6" w:rsidRDefault="007E73C6" w:rsidP="007E73C6">
      <w:pPr>
        <w:pStyle w:val="Standard1stlevelindent"/>
        <w:numPr>
          <w:ilvl w:val="0"/>
          <w:numId w:val="0"/>
        </w:numPr>
        <w:ind w:left="720"/>
        <w:rPr>
          <w:rFonts w:ascii="Calibri" w:hAnsi="Calibri"/>
          <w:bCs/>
          <w:szCs w:val="24"/>
        </w:rPr>
      </w:pPr>
    </w:p>
    <w:p w:rsidR="007E73C6" w:rsidRDefault="00807B54" w:rsidP="007E73C6">
      <w:pPr>
        <w:pStyle w:val="Standard1stlevelindent"/>
        <w:numPr>
          <w:ilvl w:val="0"/>
          <w:numId w:val="0"/>
        </w:numPr>
        <w:ind w:left="1080"/>
        <w:jc w:val="center"/>
        <w:rPr>
          <w:rFonts w:ascii="Calibri" w:hAnsi="Calibri"/>
          <w:bCs/>
          <w:szCs w:val="24"/>
        </w:rPr>
      </w:pPr>
      <w:r>
        <w:rPr>
          <w:rFonts w:ascii="Calibri" w:hAnsi="Calibri"/>
          <w:bCs/>
          <w:noProof/>
          <w:szCs w:val="24"/>
        </w:rPr>
        <w:drawing>
          <wp:inline distT="0" distB="0" distL="0" distR="0">
            <wp:extent cx="3175000" cy="1816100"/>
            <wp:effectExtent l="19050" t="0" r="635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75000" cy="1816100"/>
                    </a:xfrm>
                    <a:prstGeom prst="rect">
                      <a:avLst/>
                    </a:prstGeom>
                    <a:noFill/>
                    <a:ln w="9525">
                      <a:noFill/>
                      <a:miter lim="800000"/>
                      <a:headEnd/>
                      <a:tailEnd/>
                    </a:ln>
                  </pic:spPr>
                </pic:pic>
              </a:graphicData>
            </a:graphic>
          </wp:inline>
        </w:drawing>
      </w:r>
    </w:p>
    <w:p w:rsidR="007E73C6" w:rsidRPr="00F21979" w:rsidRDefault="007E73C6" w:rsidP="007E73C6">
      <w:pPr>
        <w:pStyle w:val="ListParagraph"/>
      </w:pPr>
    </w:p>
    <w:p w:rsidR="009032B2" w:rsidRPr="009032B2" w:rsidRDefault="007E73C6" w:rsidP="009032B2">
      <w:pPr>
        <w:pStyle w:val="ListParagraph"/>
        <w:numPr>
          <w:ilvl w:val="0"/>
          <w:numId w:val="20"/>
        </w:numPr>
        <w:rPr>
          <w:rFonts w:ascii="Courier New" w:hAnsi="Courier New" w:cs="Courier New"/>
          <w:sz w:val="20"/>
          <w:szCs w:val="20"/>
        </w:rPr>
      </w:pPr>
      <w:r w:rsidRPr="009B339F">
        <w:rPr>
          <w:rFonts w:eastAsia="Times New Roman"/>
          <w:color w:val="000000"/>
        </w:rPr>
        <w:t>Open the build_schema.log file that was created when the database script finished.</w:t>
      </w:r>
      <w:r>
        <w:t xml:space="preserve">  You will find this file in the same folder as the source sql scripts.  The file should not contain any errors</w:t>
      </w:r>
      <w:r w:rsidRPr="00560432">
        <w:t>.  It may possibly contain the following warning</w:t>
      </w:r>
      <w:r w:rsidR="00560432">
        <w:t>s</w:t>
      </w:r>
      <w:r w:rsidRPr="00560432">
        <w:t xml:space="preserve">, which you can </w:t>
      </w:r>
      <w:r w:rsidR="00A03EDE">
        <w:t xml:space="preserve">safely </w:t>
      </w:r>
      <w:r w:rsidRPr="00560432">
        <w:t>ignore:</w:t>
      </w:r>
      <w:r w:rsidRPr="00560432">
        <w:br/>
      </w:r>
      <w:r w:rsidRPr="00560432">
        <w:br/>
      </w:r>
      <w:r w:rsidR="009032B2"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'GPT_RESOURCE_IDX2'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'GPT_RESOURCE_IDX3'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'GPT_RESOURCE_IDX5'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'GPT_RESOURCE_IDX11' has maximum length of 4000 bytes. For some</w:t>
      </w:r>
    </w:p>
    <w:p w:rsidR="005217AF"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C135F4" w:rsidRDefault="00C135F4" w:rsidP="009032B2">
      <w:pPr>
        <w:pStyle w:val="ListParagraph"/>
        <w:rPr>
          <w:rFonts w:ascii="Courier New" w:hAnsi="Courier New" w:cs="Courier New"/>
          <w:sz w:val="20"/>
          <w:szCs w:val="20"/>
        </w:rPr>
      </w:pPr>
    </w:p>
    <w:p w:rsidR="009032B2" w:rsidRDefault="009032B2" w:rsidP="009032B2">
      <w:pPr>
        <w:pStyle w:val="ListParagraph"/>
        <w:rPr>
          <w:rFonts w:ascii="Courier New" w:hAnsi="Courier New" w:cs="Courier New"/>
          <w:sz w:val="20"/>
          <w:szCs w:val="20"/>
        </w:rPr>
      </w:pPr>
    </w:p>
    <w:p w:rsidR="00284C97" w:rsidRDefault="00284C97" w:rsidP="0085733E">
      <w:pPr>
        <w:pStyle w:val="ListParagraph"/>
        <w:numPr>
          <w:ilvl w:val="1"/>
          <w:numId w:val="5"/>
        </w:numPr>
        <w:outlineLvl w:val="1"/>
        <w:rPr>
          <w:rStyle w:val="BookTitle"/>
          <w:szCs w:val="24"/>
        </w:rPr>
      </w:pPr>
      <w:bookmarkStart w:id="18" w:name="_Toc275168383"/>
      <w:r>
        <w:rPr>
          <w:rStyle w:val="BookTitle"/>
          <w:szCs w:val="24"/>
        </w:rPr>
        <w:t>PostgreSQL</w:t>
      </w:r>
      <w:bookmarkEnd w:id="18"/>
    </w:p>
    <w:p w:rsidR="00284C97" w:rsidRDefault="00284C97" w:rsidP="00284C97">
      <w:pPr>
        <w:rPr>
          <w:rFonts w:ascii="Calibri" w:eastAsia="Times New Roman" w:hAnsi="Calibri" w:cs="Times New Roman"/>
          <w:szCs w:val="24"/>
        </w:rPr>
      </w:pPr>
      <w:r w:rsidRPr="00284C97">
        <w:rPr>
          <w:rFonts w:ascii="Calibri" w:eastAsia="Times New Roman" w:hAnsi="Calibri" w:cs="Times New Roman"/>
          <w:szCs w:val="24"/>
        </w:rPr>
        <w:lastRenderedPageBreak/>
        <w:t>Sett</w:t>
      </w:r>
      <w:r>
        <w:rPr>
          <w:rFonts w:ascii="Calibri" w:eastAsia="Times New Roman" w:hAnsi="Calibri" w:cs="Times New Roman"/>
          <w:szCs w:val="24"/>
        </w:rPr>
        <w:t xml:space="preserve">ing up a PostgreSQL database for the </w:t>
      </w:r>
      <w:r w:rsidR="008460D2">
        <w:rPr>
          <w:rFonts w:ascii="Calibri" w:eastAsia="Times New Roman" w:hAnsi="Calibri" w:cs="Times New Roman"/>
          <w:szCs w:val="24"/>
        </w:rPr>
        <w:t>g</w:t>
      </w:r>
      <w:r w:rsidR="00E35974">
        <w:rPr>
          <w:rFonts w:ascii="Calibri" w:eastAsia="Times New Roman" w:hAnsi="Calibri" w:cs="Times New Roman"/>
          <w:szCs w:val="24"/>
        </w:rPr>
        <w:t xml:space="preserve">eoportal </w:t>
      </w:r>
      <w:r>
        <w:rPr>
          <w:rFonts w:ascii="Calibri" w:eastAsia="Times New Roman" w:hAnsi="Calibri" w:cs="Times New Roman"/>
          <w:szCs w:val="24"/>
        </w:rPr>
        <w:t>consists of two steps – setting up database permissions, and creating the database schema.</w:t>
      </w:r>
      <w:r w:rsidR="001A32B1">
        <w:rPr>
          <w:rFonts w:ascii="Calibri" w:eastAsia="Times New Roman" w:hAnsi="Calibri" w:cs="Times New Roman"/>
          <w:szCs w:val="24"/>
        </w:rPr>
        <w:t xml:space="preserve">  Each of these steps is accomplished by running a script:</w:t>
      </w: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“grants” scripts that </w:t>
      </w:r>
      <w:r w:rsidR="001A32B1">
        <w:rPr>
          <w:rFonts w:ascii="Calibri" w:eastAsia="Times New Roman" w:hAnsi="Calibri" w:cs="Times New Roman"/>
          <w:szCs w:val="24"/>
        </w:rPr>
        <w:t xml:space="preserve">sets the user permissions for creating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7154D8" w:rsidRDefault="007154D8" w:rsidP="007154D8">
      <w:pPr>
        <w:pStyle w:val="ListParagraph"/>
        <w:rPr>
          <w:rFonts w:ascii="Calibri" w:eastAsia="Times New Roman" w:hAnsi="Calibri" w:cs="Times New Roman"/>
          <w:szCs w:val="24"/>
        </w:rPr>
      </w:pP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“create schema” script that </w:t>
      </w:r>
      <w:r w:rsidR="001A32B1">
        <w:rPr>
          <w:rFonts w:ascii="Calibri" w:eastAsia="Times New Roman" w:hAnsi="Calibri" w:cs="Times New Roman"/>
          <w:szCs w:val="24"/>
        </w:rPr>
        <w:t xml:space="preserve">creates the table structure, procedures, and triggers and populates tables in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E97700" w:rsidRDefault="00E97700" w:rsidP="00E97700">
      <w:pPr>
        <w:rPr>
          <w:rFonts w:ascii="Calibri" w:hAnsi="Calibri" w:cs="Times New Roman"/>
          <w:szCs w:val="24"/>
        </w:rPr>
      </w:pPr>
      <w:r>
        <w:rPr>
          <w:rFonts w:ascii="Calibri" w:eastAsia="Times New Roman" w:hAnsi="Calibri" w:cs="Times New Roman"/>
          <w:szCs w:val="24"/>
        </w:rPr>
        <w:t xml:space="preserve">The </w:t>
      </w:r>
      <w:r w:rsidR="001A32B1">
        <w:rPr>
          <w:rFonts w:ascii="Calibri" w:eastAsia="Times New Roman" w:hAnsi="Calibri" w:cs="Times New Roman"/>
          <w:szCs w:val="24"/>
        </w:rPr>
        <w:t xml:space="preserve">scripts are </w:t>
      </w:r>
      <w:r w:rsidRPr="00AE34CB">
        <w:rPr>
          <w:rFonts w:ascii="Calibri" w:eastAsia="Times New Roman" w:hAnsi="Calibri" w:cs="Times New Roman"/>
          <w:szCs w:val="24"/>
        </w:rPr>
        <w:t xml:space="preserve">located </w:t>
      </w:r>
      <w:r w:rsidR="001A32B1" w:rsidRPr="00AE34CB">
        <w:rPr>
          <w:rFonts w:ascii="Calibri" w:eastAsia="Times New Roman" w:hAnsi="Calibri" w:cs="Times New Roman"/>
          <w:szCs w:val="24"/>
        </w:rPr>
        <w:t xml:space="preserve">in </w:t>
      </w:r>
      <w:r w:rsidR="00413878" w:rsidRPr="00AE34CB">
        <w:rPr>
          <w:rFonts w:ascii="Calibri" w:eastAsia="Times New Roman" w:hAnsi="Calibri" w:cs="Times New Roman"/>
          <w:szCs w:val="24"/>
        </w:rPr>
        <w:t>&lt;</w:t>
      </w:r>
      <w:r w:rsidR="00AE34CB" w:rsidRPr="00AE34CB">
        <w:rPr>
          <w:rFonts w:ascii="Calibri" w:eastAsia="Times New Roman" w:hAnsi="Calibri" w:cs="Times New Roman"/>
          <w:szCs w:val="24"/>
        </w:rPr>
        <w:t>Geoportal</w:t>
      </w:r>
      <w:r w:rsidR="007B3FE0" w:rsidRPr="00AE34CB">
        <w:rPr>
          <w:rFonts w:ascii="Calibri" w:hAnsi="Calibri" w:cs="Times New Roman"/>
          <w:szCs w:val="24"/>
        </w:rPr>
        <w:t xml:space="preserve"> </w:t>
      </w:r>
      <w:r w:rsidR="00E35974" w:rsidRPr="00AE34CB">
        <w:rPr>
          <w:rFonts w:ascii="Calibri" w:eastAsia="Times New Roman" w:hAnsi="Calibri" w:cs="Times New Roman"/>
          <w:szCs w:val="24"/>
        </w:rPr>
        <w:t>Dir</w:t>
      </w:r>
      <w:r w:rsidR="00413878" w:rsidRPr="00AE34CB">
        <w:rPr>
          <w:rFonts w:ascii="Calibri" w:eastAsia="Times New Roman" w:hAnsi="Calibri" w:cs="Times New Roman"/>
          <w:szCs w:val="24"/>
        </w:rPr>
        <w:t>&gt;</w:t>
      </w:r>
      <w:r w:rsidR="005403EC" w:rsidRPr="00AE34CB">
        <w:rPr>
          <w:rFonts w:ascii="Calibri" w:eastAsia="Times New Roman" w:hAnsi="Calibri" w:cs="Times New Roman"/>
          <w:szCs w:val="24"/>
        </w:rPr>
        <w:t>\Database Scripts\PostgreSQL</w:t>
      </w:r>
    </w:p>
    <w:p w:rsidR="00E97700" w:rsidRDefault="00BE1818" w:rsidP="00E97700">
      <w:pPr>
        <w:pStyle w:val="ListParagraph"/>
        <w:numPr>
          <w:ilvl w:val="2"/>
          <w:numId w:val="4"/>
        </w:numPr>
        <w:outlineLvl w:val="2"/>
        <w:rPr>
          <w:i/>
          <w:szCs w:val="24"/>
        </w:rPr>
      </w:pPr>
      <w:bookmarkStart w:id="19" w:name="_Toc275168384"/>
      <w:r>
        <w:rPr>
          <w:i/>
          <w:szCs w:val="24"/>
        </w:rPr>
        <w:t>Grants</w:t>
      </w:r>
      <w:r w:rsidR="00E97700">
        <w:rPr>
          <w:i/>
          <w:szCs w:val="24"/>
        </w:rPr>
        <w:t>: grants_pg.cmd</w:t>
      </w:r>
      <w:bookmarkEnd w:id="19"/>
    </w:p>
    <w:p w:rsidR="004C79BF" w:rsidRPr="004C79BF" w:rsidRDefault="004C79BF" w:rsidP="004C79BF">
      <w:pPr>
        <w:ind w:left="360"/>
        <w:rPr>
          <w:rFonts w:ascii="Calibri" w:eastAsia="Times New Roman" w:hAnsi="Calibri" w:cs="Times New Roman"/>
          <w:szCs w:val="24"/>
        </w:rPr>
      </w:pPr>
      <w:r w:rsidRPr="004C79BF">
        <w:rPr>
          <w:rFonts w:ascii="Calibri" w:eastAsia="Times New Roman" w:hAnsi="Calibri" w:cs="Times New Roman"/>
          <w:szCs w:val="24"/>
        </w:rPr>
        <w:t>This script creates a database schema called ‘geoportal’, as well as an associated user, also named ‘geoportal</w:t>
      </w:r>
      <w:r w:rsidR="00BE1818">
        <w:rPr>
          <w:rFonts w:ascii="Calibri" w:eastAsia="Times New Roman" w:hAnsi="Calibri" w:cs="Times New Roman"/>
          <w:szCs w:val="24"/>
        </w:rPr>
        <w:t>’</w:t>
      </w:r>
      <w:r w:rsidRPr="004C79BF">
        <w:rPr>
          <w:rFonts w:ascii="Calibri" w:eastAsia="Times New Roman" w:hAnsi="Calibri" w:cs="Times New Roman"/>
          <w:szCs w:val="24"/>
        </w:rPr>
        <w:t>.  It also establishes permissions for the geoportal</w:t>
      </w:r>
      <w:r>
        <w:rPr>
          <w:rFonts w:ascii="Calibri" w:eastAsia="Times New Roman" w:hAnsi="Calibri" w:cs="Times New Roman"/>
          <w:szCs w:val="24"/>
        </w:rPr>
        <w:t xml:space="preserve"> user to the </w:t>
      </w:r>
      <w:r w:rsidRPr="004C79BF">
        <w:rPr>
          <w:rFonts w:ascii="Calibri" w:eastAsia="Times New Roman" w:hAnsi="Calibri" w:cs="Times New Roman"/>
          <w:szCs w:val="24"/>
        </w:rPr>
        <w:t>geoportal schema</w:t>
      </w:r>
      <w:r>
        <w:rPr>
          <w:rFonts w:ascii="Calibri" w:eastAsia="Times New Roman" w:hAnsi="Calibri" w:cs="Times New Roman"/>
          <w:szCs w:val="24"/>
        </w:rPr>
        <w:t>.</w:t>
      </w:r>
    </w:p>
    <w:p w:rsidR="004C79BF" w:rsidRPr="00B561E4" w:rsidRDefault="004C79BF" w:rsidP="00E322D7">
      <w:pPr>
        <w:pStyle w:val="Standard1stlevelindent"/>
        <w:tabs>
          <w:tab w:val="clear" w:pos="720"/>
          <w:tab w:val="num" w:pos="360"/>
          <w:tab w:val="num" w:pos="1080"/>
        </w:tabs>
        <w:rPr>
          <w:rFonts w:ascii="Calibri" w:hAnsi="Calibri"/>
          <w:szCs w:val="24"/>
        </w:rPr>
      </w:pPr>
      <w:r w:rsidRPr="00B561E4">
        <w:rPr>
          <w:rFonts w:ascii="Calibri" w:hAnsi="Calibri"/>
          <w:szCs w:val="24"/>
        </w:rPr>
        <w:t>Open a command prompt window. Start&gt;Run&gt;cmd</w:t>
      </w:r>
    </w:p>
    <w:p w:rsidR="004C79BF" w:rsidRPr="00B561E4" w:rsidRDefault="004C79BF" w:rsidP="00E322D7">
      <w:pPr>
        <w:pStyle w:val="Standard1stlevelindent"/>
        <w:numPr>
          <w:ilvl w:val="0"/>
          <w:numId w:val="0"/>
        </w:numPr>
        <w:ind w:left="720" w:hanging="360"/>
        <w:rPr>
          <w:rFonts w:ascii="Calibri" w:hAnsi="Calibri"/>
          <w:szCs w:val="24"/>
        </w:rPr>
      </w:pPr>
    </w:p>
    <w:p w:rsidR="004C79BF" w:rsidRPr="00AE34CB" w:rsidRDefault="004C79BF" w:rsidP="00E322D7">
      <w:pPr>
        <w:pStyle w:val="Standard1stlevelindent"/>
        <w:tabs>
          <w:tab w:val="clear" w:pos="720"/>
          <w:tab w:val="num" w:pos="360"/>
          <w:tab w:val="num" w:pos="1080"/>
        </w:tabs>
        <w:rPr>
          <w:rFonts w:ascii="Calibri" w:hAnsi="Calibri"/>
          <w:szCs w:val="24"/>
        </w:rPr>
      </w:pPr>
      <w:r w:rsidRPr="00AE34CB">
        <w:rPr>
          <w:rFonts w:ascii="Calibri" w:hAnsi="Calibri"/>
          <w:szCs w:val="24"/>
        </w:rPr>
        <w:t>Change directories to point to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Scripts\PostgreSQL.</w:t>
      </w:r>
    </w:p>
    <w:p w:rsidR="004C79BF" w:rsidRPr="00B561E4" w:rsidRDefault="004C79BF" w:rsidP="00E322D7">
      <w:pPr>
        <w:pStyle w:val="Standard1stlevelindent"/>
        <w:numPr>
          <w:ilvl w:val="0"/>
          <w:numId w:val="0"/>
        </w:numPr>
        <w:ind w:left="720" w:hanging="360"/>
        <w:rPr>
          <w:rFonts w:ascii="Calibri" w:hAnsi="Calibri"/>
          <w:szCs w:val="24"/>
        </w:rPr>
      </w:pPr>
    </w:p>
    <w:p w:rsidR="004C79BF" w:rsidRDefault="004C79BF" w:rsidP="00E322D7">
      <w:pPr>
        <w:pStyle w:val="Standard1stlevelindent"/>
        <w:tabs>
          <w:tab w:val="clear" w:pos="720"/>
          <w:tab w:val="num" w:pos="360"/>
          <w:tab w:val="num" w:pos="1080"/>
        </w:tabs>
        <w:rPr>
          <w:rFonts w:ascii="Calibri" w:hAnsi="Calibri"/>
          <w:szCs w:val="24"/>
        </w:rPr>
      </w:pPr>
      <w:r w:rsidRPr="00F00690">
        <w:rPr>
          <w:rFonts w:ascii="Calibri" w:hAnsi="Calibri"/>
          <w:szCs w:val="24"/>
        </w:rPr>
        <w:t>Run the grants_pg.cmd file from the command prompt window using the following parameters:</w:t>
      </w:r>
    </w:p>
    <w:p w:rsidR="00F00690" w:rsidRPr="00F00690" w:rsidRDefault="00F00690" w:rsidP="00E322D7">
      <w:pPr>
        <w:pStyle w:val="Standard1stlevelindent"/>
        <w:numPr>
          <w:ilvl w:val="0"/>
          <w:numId w:val="0"/>
        </w:numPr>
        <w:tabs>
          <w:tab w:val="num" w:pos="1080"/>
        </w:tabs>
        <w:ind w:left="-360"/>
        <w:rPr>
          <w:rFonts w:ascii="Calibri" w:hAnsi="Calibri"/>
          <w:szCs w:val="24"/>
        </w:rPr>
      </w:pPr>
    </w:p>
    <w:p w:rsidR="004C79BF" w:rsidRPr="00F00690" w:rsidRDefault="004C79BF" w:rsidP="00E322D7">
      <w:pPr>
        <w:pStyle w:val="ListParagraph"/>
        <w:rPr>
          <w:rFonts w:ascii="Calibri" w:hAnsi="Calibri"/>
          <w:szCs w:val="24"/>
          <w:lang w:val="nl-NL"/>
        </w:rPr>
      </w:pPr>
      <w:r w:rsidRPr="00F00690">
        <w:rPr>
          <w:rFonts w:ascii="Calibri" w:hAnsi="Calibri"/>
          <w:szCs w:val="24"/>
          <w:lang w:val="nl-NL"/>
        </w:rPr>
        <w:t>Usage: grants_pg [host] [port] [database] [geoportal schema]</w:t>
      </w:r>
      <w:r w:rsidR="00C53235">
        <w:rPr>
          <w:rFonts w:ascii="Calibri" w:hAnsi="Calibri"/>
          <w:szCs w:val="24"/>
          <w:lang w:val="nl-NL"/>
        </w:rPr>
        <w:t xml:space="preserve"> [userToConnect]</w:t>
      </w:r>
      <w:r w:rsidRPr="00F00690">
        <w:rPr>
          <w:rFonts w:ascii="Calibri" w:hAnsi="Calibri"/>
          <w:szCs w:val="24"/>
          <w:lang w:val="nl-NL"/>
        </w:rPr>
        <w:t xml:space="preserve"> [geoportalUser]</w:t>
      </w:r>
    </w:p>
    <w:p w:rsidR="004C79BF" w:rsidRPr="00F00690" w:rsidRDefault="004C79BF" w:rsidP="00E322D7">
      <w:pPr>
        <w:pStyle w:val="ListParagraph"/>
        <w:rPr>
          <w:rFonts w:ascii="Calibri" w:hAnsi="Calibri"/>
          <w:szCs w:val="24"/>
        </w:rPr>
      </w:pPr>
      <w:r w:rsidRPr="00F00690">
        <w:rPr>
          <w:rFonts w:ascii="Calibri" w:hAnsi="Calibri"/>
          <w:szCs w:val="24"/>
          <w:lang w:val="nl-NL"/>
        </w:rPr>
        <w:t xml:space="preserve"> </w:t>
      </w:r>
      <w:r w:rsidRPr="00F00690">
        <w:rPr>
          <w:rFonts w:ascii="Calibri" w:hAnsi="Calibri"/>
          <w:szCs w:val="24"/>
        </w:rPr>
        <w:t>Where</w:t>
      </w:r>
      <w:r w:rsidRPr="00F00690">
        <w:rPr>
          <w:rFonts w:ascii="Calibri" w:hAnsi="Calibri"/>
          <w:szCs w:val="24"/>
        </w:rPr>
        <w:br/>
        <w:t>[host] is the machine name hosting PostgreSQL</w:t>
      </w:r>
    </w:p>
    <w:p w:rsidR="004C79BF" w:rsidRPr="00F00690" w:rsidRDefault="004C79BF" w:rsidP="00E322D7">
      <w:pPr>
        <w:pStyle w:val="ListParagraph"/>
        <w:rPr>
          <w:rFonts w:ascii="Calibri" w:hAnsi="Calibri"/>
          <w:szCs w:val="24"/>
        </w:rPr>
      </w:pPr>
      <w:r w:rsidRPr="00F00690">
        <w:rPr>
          <w:rFonts w:ascii="Calibri" w:hAnsi="Calibri"/>
          <w:szCs w:val="24"/>
        </w:rPr>
        <w:t>[port] is the port number of PostgreSQL. Default = 5432</w:t>
      </w:r>
    </w:p>
    <w:p w:rsidR="004C79BF" w:rsidRPr="00F00690" w:rsidRDefault="004C79BF" w:rsidP="00E322D7">
      <w:pPr>
        <w:pStyle w:val="ListParagraph"/>
        <w:rPr>
          <w:rFonts w:ascii="Calibri" w:hAnsi="Calibri"/>
          <w:szCs w:val="24"/>
        </w:rPr>
      </w:pPr>
      <w:r w:rsidRPr="00F00690">
        <w:rPr>
          <w:rFonts w:ascii="Calibri" w:hAnsi="Calibri"/>
          <w:szCs w:val="24"/>
        </w:rPr>
        <w:t>[database] is the database name</w:t>
      </w:r>
      <w:r w:rsidR="00F00690" w:rsidRPr="00F00690">
        <w:rPr>
          <w:rFonts w:ascii="Calibri" w:hAnsi="Calibri"/>
          <w:szCs w:val="24"/>
        </w:rPr>
        <w:t xml:space="preserve"> for the geoportal.  Default = </w:t>
      </w:r>
      <w:r w:rsidR="00C53235">
        <w:rPr>
          <w:rFonts w:ascii="Calibri" w:hAnsi="Calibri"/>
          <w:szCs w:val="24"/>
        </w:rPr>
        <w:t>postgres</w:t>
      </w:r>
    </w:p>
    <w:p w:rsidR="004C79BF"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 schema] is the name for the geoportal schema.  Default=geoportal</w:t>
      </w:r>
    </w:p>
    <w:p w:rsidR="00C53235" w:rsidRPr="00F00690" w:rsidRDefault="00C53235" w:rsidP="00E322D7">
      <w:pPr>
        <w:pStyle w:val="ListParagraph"/>
        <w:rPr>
          <w:rFonts w:ascii="Calibri" w:hAnsi="Calibri"/>
          <w:szCs w:val="24"/>
        </w:rPr>
      </w:pPr>
      <w:r>
        <w:rPr>
          <w:rFonts w:ascii="Calibri" w:hAnsi="Calibri"/>
          <w:szCs w:val="24"/>
          <w:lang w:val="nl-NL"/>
        </w:rPr>
        <w:t>[userToConnect] is the name of the user to connect to the database as. Default=postgres</w:t>
      </w:r>
    </w:p>
    <w:p w:rsidR="004C79BF" w:rsidRPr="00F00690"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[geoportalUser] is the name for the geoportal schema owner.  Default=geoportal</w:t>
      </w:r>
    </w:p>
    <w:p w:rsidR="00944B31" w:rsidRPr="00944B31" w:rsidRDefault="004C79BF" w:rsidP="00E322D7">
      <w:pPr>
        <w:pStyle w:val="ListParagraph"/>
        <w:rPr>
          <w:rFonts w:ascii="Calibri" w:hAnsi="Calibri"/>
          <w:szCs w:val="24"/>
        </w:rPr>
      </w:pPr>
      <w:r w:rsidRPr="00F00690">
        <w:rPr>
          <w:rFonts w:ascii="Calibri" w:hAnsi="Calibri"/>
          <w:szCs w:val="24"/>
        </w:rPr>
        <w:t>Sample Input:  grants_</w:t>
      </w:r>
      <w:r w:rsidR="00F00690" w:rsidRPr="00F00690">
        <w:rPr>
          <w:rFonts w:ascii="Calibri" w:hAnsi="Calibri"/>
          <w:szCs w:val="24"/>
        </w:rPr>
        <w:t>proxy_</w:t>
      </w:r>
      <w:r w:rsidRPr="00F00690">
        <w:rPr>
          <w:rFonts w:ascii="Calibri" w:hAnsi="Calibri"/>
          <w:szCs w:val="24"/>
        </w:rPr>
        <w:t xml:space="preserve">pg </w:t>
      </w:r>
      <w:r w:rsidR="00F00690" w:rsidRPr="00F00690">
        <w:rPr>
          <w:rFonts w:ascii="Calibri" w:hAnsi="Calibri"/>
          <w:szCs w:val="24"/>
        </w:rPr>
        <w:t xml:space="preserve">localhost </w:t>
      </w:r>
      <w:r w:rsidR="00C53235">
        <w:rPr>
          <w:rFonts w:ascii="Calibri" w:hAnsi="Calibri"/>
          <w:szCs w:val="24"/>
        </w:rPr>
        <w:t>5432 postgres</w:t>
      </w:r>
      <w:r w:rsidRPr="00F00690">
        <w:rPr>
          <w:rFonts w:ascii="Calibri" w:hAnsi="Calibri"/>
          <w:szCs w:val="24"/>
        </w:rPr>
        <w:t xml:space="preserve"> geoportal</w:t>
      </w:r>
      <w:r w:rsidR="00C53235">
        <w:rPr>
          <w:rFonts w:ascii="Calibri" w:hAnsi="Calibri"/>
          <w:szCs w:val="24"/>
        </w:rPr>
        <w:t xml:space="preserve"> postgres</w:t>
      </w:r>
      <w:r w:rsidR="00F00690" w:rsidRPr="00F00690">
        <w:rPr>
          <w:rFonts w:ascii="Calibri" w:hAnsi="Calibri"/>
          <w:szCs w:val="24"/>
        </w:rPr>
        <w:t xml:space="preserve"> geoportal</w:t>
      </w:r>
    </w:p>
    <w:p w:rsid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t xml:space="preserve">When prompted with the message “Enter password for new role:”, input the </w:t>
      </w:r>
      <w:r>
        <w:rPr>
          <w:rFonts w:ascii="Calibri" w:hAnsi="Calibri"/>
          <w:szCs w:val="24"/>
        </w:rPr>
        <w:t>password for the geoportal</w:t>
      </w:r>
      <w:r w:rsidRPr="007C4EFE">
        <w:rPr>
          <w:rFonts w:ascii="Calibri" w:hAnsi="Calibri"/>
          <w:szCs w:val="24"/>
        </w:rPr>
        <w:t xml:space="preserve"> user</w:t>
      </w:r>
    </w:p>
    <w:p w:rsidR="007C4EFE" w:rsidRPr="007C4EFE" w:rsidRDefault="007C4EFE" w:rsidP="007C4EFE">
      <w:pPr>
        <w:pStyle w:val="Standard1stlevelindent"/>
        <w:numPr>
          <w:ilvl w:val="0"/>
          <w:numId w:val="0"/>
        </w:numPr>
        <w:tabs>
          <w:tab w:val="num" w:pos="1080"/>
        </w:tabs>
        <w:ind w:left="720"/>
        <w:rPr>
          <w:rFonts w:ascii="Calibri" w:hAnsi="Calibri"/>
          <w:szCs w:val="24"/>
        </w:rPr>
      </w:pPr>
    </w:p>
    <w:p w:rsidR="007C4EFE" w:rsidRP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t>When prompted with the message “Enter it again:”</w:t>
      </w:r>
      <w:r>
        <w:rPr>
          <w:rFonts w:ascii="Calibri" w:hAnsi="Calibri"/>
          <w:szCs w:val="24"/>
        </w:rPr>
        <w:t>, input the password for the geoportal</w:t>
      </w:r>
      <w:r w:rsidRPr="007C4EFE">
        <w:rPr>
          <w:rFonts w:ascii="Calibri" w:hAnsi="Calibri"/>
          <w:szCs w:val="24"/>
        </w:rPr>
        <w:t xml:space="preserve"> user again.</w:t>
      </w:r>
    </w:p>
    <w:p w:rsidR="007C4EFE" w:rsidRDefault="007C4EFE" w:rsidP="007C4EFE">
      <w:pPr>
        <w:pStyle w:val="Standard1stlevelindent"/>
        <w:numPr>
          <w:ilvl w:val="0"/>
          <w:numId w:val="0"/>
        </w:numPr>
        <w:tabs>
          <w:tab w:val="num" w:pos="1080"/>
        </w:tabs>
        <w:ind w:left="720"/>
        <w:rPr>
          <w:rFonts w:ascii="Calibri" w:hAnsi="Calibri"/>
          <w:szCs w:val="24"/>
        </w:rPr>
      </w:pPr>
    </w:p>
    <w:p w:rsidR="00944B31" w:rsidRPr="00944B31" w:rsidRDefault="00944B31" w:rsidP="00E322D7">
      <w:pPr>
        <w:pStyle w:val="Standard1stlevelindent"/>
        <w:tabs>
          <w:tab w:val="clear" w:pos="720"/>
          <w:tab w:val="num" w:pos="360"/>
          <w:tab w:val="num" w:pos="1080"/>
        </w:tabs>
        <w:rPr>
          <w:rFonts w:ascii="Calibri" w:hAnsi="Calibri"/>
          <w:szCs w:val="24"/>
        </w:rPr>
      </w:pPr>
      <w:r w:rsidRPr="00944B31">
        <w:rPr>
          <w:rFonts w:ascii="Calibri" w:hAnsi="Calibri"/>
          <w:szCs w:val="24"/>
        </w:rPr>
        <w:lastRenderedPageBreak/>
        <w:t>When the script finishes executing you will be returned back to the command prompt and a text file (grants</w:t>
      </w:r>
      <w:r>
        <w:rPr>
          <w:rFonts w:ascii="Calibri" w:hAnsi="Calibri"/>
          <w:szCs w:val="24"/>
        </w:rPr>
        <w:t>_pg</w:t>
      </w:r>
      <w:r w:rsidRPr="00944B31">
        <w:rPr>
          <w:rFonts w:ascii="Calibri" w:hAnsi="Calibri"/>
          <w:szCs w:val="24"/>
        </w:rPr>
        <w:t>.txt) will open.  Check the grants</w:t>
      </w:r>
      <w:r>
        <w:rPr>
          <w:rFonts w:ascii="Calibri" w:hAnsi="Calibri"/>
          <w:szCs w:val="24"/>
        </w:rPr>
        <w:t>_pg</w:t>
      </w:r>
      <w:r w:rsidRPr="00944B31">
        <w:rPr>
          <w:rFonts w:ascii="Calibri" w:hAnsi="Calibri"/>
          <w:szCs w:val="24"/>
        </w:rPr>
        <w:t xml:space="preserve">.txt file for any possible error messages. </w:t>
      </w:r>
    </w:p>
    <w:p w:rsidR="00944B31" w:rsidRPr="00B561E4" w:rsidRDefault="00944B31" w:rsidP="00E322D7">
      <w:pPr>
        <w:pStyle w:val="Standardtext"/>
        <w:rPr>
          <w:rFonts w:ascii="Calibri" w:hAnsi="Calibri"/>
          <w:szCs w:val="24"/>
        </w:rPr>
      </w:pPr>
      <w:r>
        <w:rPr>
          <w:rFonts w:ascii="Calibri" w:hAnsi="Calibri"/>
          <w:noProof/>
          <w:szCs w:val="24"/>
        </w:rPr>
        <w:drawing>
          <wp:anchor distT="0" distB="0" distL="114300" distR="114300" simplePos="0" relativeHeight="251680768" behindDoc="0" locked="0" layoutInCell="1" allowOverlap="1">
            <wp:simplePos x="0" y="0"/>
            <wp:positionH relativeFrom="column">
              <wp:posOffset>51435</wp:posOffset>
            </wp:positionH>
            <wp:positionV relativeFrom="paragraph">
              <wp:posOffset>100330</wp:posOffset>
            </wp:positionV>
            <wp:extent cx="391795" cy="356870"/>
            <wp:effectExtent l="19050" t="0" r="8255" b="0"/>
            <wp:wrapSquare wrapText="bothSides"/>
            <wp:docPr id="9"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6870"/>
                    </a:xfrm>
                    <a:prstGeom prst="rect">
                      <a:avLst/>
                    </a:prstGeom>
                    <a:noFill/>
                    <a:ln w="9525">
                      <a:noFill/>
                      <a:miter lim="800000"/>
                      <a:headEnd/>
                      <a:tailEnd/>
                    </a:ln>
                  </pic:spPr>
                </pic:pic>
              </a:graphicData>
            </a:graphic>
          </wp:anchor>
        </w:drawing>
      </w:r>
    </w:p>
    <w:p w:rsidR="00EE43ED" w:rsidRDefault="00190F7A" w:rsidP="00190F7A">
      <w:pPr>
        <w:pStyle w:val="Standard1stlevelindent"/>
        <w:numPr>
          <w:ilvl w:val="0"/>
          <w:numId w:val="0"/>
        </w:numPr>
        <w:ind w:left="360"/>
        <w:rPr>
          <w:i/>
          <w:szCs w:val="24"/>
        </w:rPr>
      </w:pPr>
      <w:r w:rsidRPr="00190F7A">
        <w:rPr>
          <w:rFonts w:ascii="Calibri" w:hAnsi="Calibri"/>
          <w:b/>
          <w:bCs/>
          <w:iCs/>
          <w:szCs w:val="24"/>
        </w:rPr>
        <w:t>IMPORTANT:</w:t>
      </w:r>
      <w:r>
        <w:rPr>
          <w:rFonts w:ascii="Calibri" w:hAnsi="Calibri"/>
          <w:bCs/>
          <w:iCs/>
          <w:szCs w:val="24"/>
        </w:rPr>
        <w:t xml:space="preserve"> </w:t>
      </w:r>
      <w:r w:rsidR="00944B31" w:rsidRPr="00190F7A">
        <w:rPr>
          <w:rFonts w:ascii="Calibri" w:hAnsi="Calibri"/>
          <w:bCs/>
          <w:iCs/>
          <w:szCs w:val="24"/>
        </w:rPr>
        <w:t xml:space="preserve">You must </w:t>
      </w:r>
      <w:r w:rsidR="009242EC" w:rsidRPr="00190F7A">
        <w:rPr>
          <w:rFonts w:ascii="Calibri" w:hAnsi="Calibri"/>
          <w:bCs/>
          <w:iCs/>
          <w:szCs w:val="24"/>
        </w:rPr>
        <w:t>fix errors</w:t>
      </w:r>
      <w:r w:rsidR="00944B31" w:rsidRPr="00190F7A">
        <w:rPr>
          <w:rFonts w:ascii="Calibri" w:hAnsi="Calibri"/>
          <w:bCs/>
          <w:iCs/>
          <w:szCs w:val="24"/>
        </w:rPr>
        <w:t xml:space="preserve"> appearing in the grants_pg</w:t>
      </w:r>
      <w:r w:rsidR="009242EC" w:rsidRPr="00190F7A">
        <w:rPr>
          <w:rFonts w:ascii="Calibri" w:hAnsi="Calibri"/>
          <w:bCs/>
          <w:iCs/>
          <w:szCs w:val="24"/>
        </w:rPr>
        <w:t>.txt file, except for errors that result from dropping tables and indexes – these are normal</w:t>
      </w:r>
      <w:r w:rsidR="00944B31" w:rsidRPr="00190F7A">
        <w:rPr>
          <w:rFonts w:ascii="Calibri" w:hAnsi="Calibri"/>
          <w:bCs/>
          <w:iCs/>
          <w:szCs w:val="24"/>
        </w:rPr>
        <w:t xml:space="preserve">.  </w:t>
      </w:r>
      <w:r w:rsidR="009242EC" w:rsidRPr="00190F7A">
        <w:rPr>
          <w:rFonts w:ascii="Calibri" w:hAnsi="Calibri"/>
          <w:bCs/>
          <w:iCs/>
          <w:szCs w:val="24"/>
        </w:rPr>
        <w:t>For other errors, d</w:t>
      </w:r>
      <w:r w:rsidR="00944B31" w:rsidRPr="00190F7A">
        <w:rPr>
          <w:rFonts w:ascii="Calibri" w:hAnsi="Calibri"/>
          <w:bCs/>
          <w:iCs/>
          <w:szCs w:val="24"/>
        </w:rPr>
        <w:t>o not continue until the script runs without errors</w:t>
      </w:r>
      <w:r>
        <w:rPr>
          <w:rFonts w:ascii="Calibri" w:hAnsi="Calibri"/>
          <w:bCs/>
          <w:iCs/>
          <w:szCs w:val="24"/>
        </w:rPr>
        <w:t>.</w:t>
      </w:r>
    </w:p>
    <w:p w:rsidR="005403EC" w:rsidRPr="00B561E4" w:rsidRDefault="005403EC" w:rsidP="00E322D7">
      <w:pPr>
        <w:pStyle w:val="ListParagraph"/>
        <w:rPr>
          <w:rFonts w:ascii="Calibri" w:hAnsi="Calibri"/>
          <w:szCs w:val="24"/>
        </w:rPr>
      </w:pPr>
    </w:p>
    <w:p w:rsidR="00944B31" w:rsidRDefault="004E12C3" w:rsidP="00944B31">
      <w:pPr>
        <w:pStyle w:val="ListParagraph"/>
        <w:numPr>
          <w:ilvl w:val="2"/>
          <w:numId w:val="4"/>
        </w:numPr>
        <w:outlineLvl w:val="2"/>
        <w:rPr>
          <w:i/>
          <w:szCs w:val="24"/>
        </w:rPr>
      </w:pPr>
      <w:bookmarkStart w:id="20" w:name="_Toc275168385"/>
      <w:r>
        <w:rPr>
          <w:i/>
          <w:szCs w:val="24"/>
        </w:rPr>
        <w:t>Schema:</w:t>
      </w:r>
      <w:r w:rsidR="003B2046">
        <w:rPr>
          <w:i/>
          <w:szCs w:val="24"/>
        </w:rPr>
        <w:t xml:space="preserve"> Run</w:t>
      </w:r>
      <w:r w:rsidR="00944B31">
        <w:rPr>
          <w:i/>
          <w:szCs w:val="24"/>
        </w:rPr>
        <w:t xml:space="preserve"> create_schema_pg.cmd</w:t>
      </w:r>
      <w:bookmarkEnd w:id="20"/>
    </w:p>
    <w:p w:rsidR="00254C8C" w:rsidRDefault="00254C8C" w:rsidP="00E322D7">
      <w:pPr>
        <w:pStyle w:val="Standard1stlevelindent"/>
        <w:numPr>
          <w:ilvl w:val="0"/>
          <w:numId w:val="0"/>
        </w:numPr>
        <w:ind w:left="360"/>
        <w:rPr>
          <w:rFonts w:ascii="Calibri" w:hAnsi="Calibri"/>
          <w:szCs w:val="24"/>
        </w:rPr>
      </w:pPr>
      <w:r>
        <w:rPr>
          <w:rFonts w:ascii="Calibri" w:hAnsi="Calibri"/>
          <w:szCs w:val="24"/>
        </w:rPr>
        <w:t xml:space="preserve">This script creates the table structure for the </w:t>
      </w:r>
      <w:r w:rsidR="00807B54">
        <w:rPr>
          <w:rFonts w:ascii="Calibri" w:hAnsi="Calibri"/>
          <w:szCs w:val="24"/>
        </w:rPr>
        <w:t>g</w:t>
      </w:r>
      <w:r w:rsidR="00944B31">
        <w:rPr>
          <w:rFonts w:ascii="Calibri" w:hAnsi="Calibri"/>
          <w:szCs w:val="24"/>
        </w:rPr>
        <w:t>eoportal</w:t>
      </w:r>
      <w:r>
        <w:rPr>
          <w:rFonts w:ascii="Calibri" w:hAnsi="Calibri"/>
          <w:szCs w:val="24"/>
        </w:rPr>
        <w:t xml:space="preserve"> and populates some tables. </w:t>
      </w:r>
    </w:p>
    <w:p w:rsidR="00254C8C" w:rsidRPr="00B561E4" w:rsidRDefault="00254C8C" w:rsidP="00254C8C">
      <w:pPr>
        <w:pStyle w:val="Standard1stlevelindent"/>
        <w:numPr>
          <w:ilvl w:val="0"/>
          <w:numId w:val="0"/>
        </w:numPr>
        <w:rPr>
          <w:rFonts w:ascii="Calibri" w:hAnsi="Calibri"/>
          <w:szCs w:val="24"/>
        </w:rPr>
      </w:pPr>
    </w:p>
    <w:p w:rsidR="00254C8C" w:rsidRPr="00B561E4" w:rsidRDefault="00254C8C" w:rsidP="00E322D7">
      <w:pPr>
        <w:pStyle w:val="Standard1stlevelindent"/>
        <w:tabs>
          <w:tab w:val="clear" w:pos="720"/>
          <w:tab w:val="num" w:pos="360"/>
          <w:tab w:val="num" w:pos="1080"/>
        </w:tabs>
        <w:rPr>
          <w:rFonts w:ascii="Calibri" w:hAnsi="Calibri"/>
          <w:szCs w:val="24"/>
        </w:rPr>
      </w:pPr>
      <w:r w:rsidRPr="00B561E4">
        <w:rPr>
          <w:rFonts w:ascii="Calibri" w:hAnsi="Calibri"/>
          <w:szCs w:val="24"/>
        </w:rPr>
        <w:t xml:space="preserve">Run the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.cmd file from the command prompt window using the following parameters:</w:t>
      </w:r>
    </w:p>
    <w:p w:rsidR="00254C8C" w:rsidRDefault="00254C8C" w:rsidP="00E322D7">
      <w:pPr>
        <w:pStyle w:val="ListParagraph"/>
        <w:rPr>
          <w:rFonts w:ascii="Calibri" w:hAnsi="Calibri"/>
          <w:szCs w:val="24"/>
        </w:rPr>
      </w:pPr>
      <w:r w:rsidRPr="00B561E4">
        <w:rPr>
          <w:rFonts w:ascii="Calibri" w:hAnsi="Calibri"/>
          <w:szCs w:val="24"/>
        </w:rPr>
        <w:t xml:space="preserve">Usage: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 xml:space="preserve"> [</w:t>
      </w:r>
      <w:r>
        <w:rPr>
          <w:rFonts w:ascii="Calibri" w:hAnsi="Calibri"/>
          <w:szCs w:val="24"/>
        </w:rPr>
        <w:t>host]</w:t>
      </w:r>
      <w:r w:rsidRPr="00B561E4">
        <w:rPr>
          <w:rFonts w:ascii="Calibri" w:hAnsi="Calibri"/>
          <w:szCs w:val="24"/>
        </w:rPr>
        <w:t xml:space="preserve"> [</w:t>
      </w:r>
      <w:r>
        <w:rPr>
          <w:rFonts w:ascii="Calibri" w:hAnsi="Calibri"/>
          <w:szCs w:val="24"/>
        </w:rPr>
        <w:t>port</w:t>
      </w:r>
      <w:r w:rsidRPr="00B561E4">
        <w:rPr>
          <w:rFonts w:ascii="Calibri" w:hAnsi="Calibri"/>
          <w:szCs w:val="24"/>
        </w:rPr>
        <w:t>] [</w:t>
      </w:r>
      <w:r w:rsidR="00AB4AEF">
        <w:rPr>
          <w:rFonts w:ascii="Calibri" w:hAnsi="Calibri"/>
          <w:szCs w:val="24"/>
        </w:rPr>
        <w:t>g</w:t>
      </w:r>
      <w:r w:rsidR="00E35974">
        <w:rPr>
          <w:rFonts w:ascii="Calibri" w:hAnsi="Calibri"/>
          <w:szCs w:val="24"/>
        </w:rPr>
        <w:t>eo</w:t>
      </w:r>
      <w:r w:rsidR="00AB4AEF">
        <w:rPr>
          <w:rFonts w:ascii="Calibri" w:hAnsi="Calibri"/>
          <w:szCs w:val="24"/>
        </w:rPr>
        <w:t>p</w:t>
      </w:r>
      <w:r w:rsidR="00E35974">
        <w:rPr>
          <w:rFonts w:ascii="Calibri" w:hAnsi="Calibri"/>
          <w:szCs w:val="24"/>
        </w:rPr>
        <w:t>or</w:t>
      </w:r>
      <w:r w:rsidR="00AB4AEF">
        <w:rPr>
          <w:rFonts w:ascii="Calibri" w:hAnsi="Calibri"/>
          <w:szCs w:val="24"/>
        </w:rPr>
        <w:t>t</w:t>
      </w:r>
      <w:r w:rsidR="00E35974">
        <w:rPr>
          <w:rFonts w:ascii="Calibri" w:hAnsi="Calibri"/>
          <w:szCs w:val="24"/>
        </w:rPr>
        <w:t>al</w:t>
      </w:r>
      <w:r w:rsidR="00AB4AEF">
        <w:rPr>
          <w:rFonts w:ascii="Calibri" w:hAnsi="Calibri"/>
          <w:szCs w:val="24"/>
        </w:rPr>
        <w:t xml:space="preserve"> </w:t>
      </w:r>
      <w:r>
        <w:rPr>
          <w:rFonts w:ascii="Calibri" w:hAnsi="Calibri"/>
          <w:szCs w:val="24"/>
        </w:rPr>
        <w:t>database] [</w:t>
      </w:r>
      <w:r w:rsidR="00E35974">
        <w:rPr>
          <w:rFonts w:ascii="Calibri" w:hAnsi="Calibri"/>
          <w:szCs w:val="24"/>
        </w:rPr>
        <w:t xml:space="preserve">geoportal </w:t>
      </w:r>
      <w:r>
        <w:rPr>
          <w:rFonts w:ascii="Calibri" w:hAnsi="Calibri"/>
          <w:szCs w:val="24"/>
        </w:rPr>
        <w:t>user]</w:t>
      </w:r>
    </w:p>
    <w:p w:rsidR="00254C8C" w:rsidRDefault="00254C8C" w:rsidP="00E322D7">
      <w:pPr>
        <w:pStyle w:val="ListParagraph"/>
        <w:rPr>
          <w:rFonts w:ascii="Calibri" w:hAnsi="Calibri"/>
          <w:szCs w:val="24"/>
        </w:rPr>
      </w:pPr>
      <w:r w:rsidRPr="00B561E4">
        <w:rPr>
          <w:rFonts w:ascii="Calibri" w:hAnsi="Calibri"/>
          <w:szCs w:val="24"/>
        </w:rPr>
        <w:t xml:space="preserve"> Where</w:t>
      </w:r>
      <w:r w:rsidRPr="00B561E4">
        <w:rPr>
          <w:rFonts w:ascii="Calibri" w:hAnsi="Calibri"/>
          <w:szCs w:val="24"/>
        </w:rPr>
        <w:br/>
        <w:t>[</w:t>
      </w:r>
      <w:r>
        <w:rPr>
          <w:rFonts w:ascii="Calibri" w:hAnsi="Calibri"/>
          <w:szCs w:val="24"/>
        </w:rPr>
        <w:t>host] is the machine name hosting PostgreSQL</w:t>
      </w:r>
    </w:p>
    <w:p w:rsidR="00254C8C" w:rsidRDefault="00254C8C" w:rsidP="00E322D7">
      <w:pPr>
        <w:pStyle w:val="ListParagraph"/>
        <w:rPr>
          <w:rFonts w:ascii="Calibri" w:hAnsi="Calibri"/>
          <w:szCs w:val="24"/>
        </w:rPr>
      </w:pPr>
      <w:r>
        <w:rPr>
          <w:rFonts w:ascii="Calibri" w:hAnsi="Calibri"/>
          <w:szCs w:val="24"/>
        </w:rPr>
        <w:t>[port] is the port number of PostgreSQL. Default = 5432</w:t>
      </w:r>
    </w:p>
    <w:p w:rsidR="00254C8C" w:rsidRDefault="00254C8C" w:rsidP="00E322D7">
      <w:pPr>
        <w:pStyle w:val="ListParagraph"/>
        <w:rPr>
          <w:rFonts w:ascii="Calibri" w:hAnsi="Calibri"/>
          <w:szCs w:val="24"/>
        </w:rPr>
      </w:pPr>
      <w:r>
        <w:rPr>
          <w:rFonts w:ascii="Calibri" w:hAnsi="Calibri"/>
          <w:szCs w:val="24"/>
        </w:rPr>
        <w:t>[</w:t>
      </w:r>
      <w:r w:rsidR="00E35974">
        <w:rPr>
          <w:rFonts w:ascii="Calibri" w:hAnsi="Calibri"/>
          <w:szCs w:val="24"/>
        </w:rPr>
        <w:t xml:space="preserve">geoportal </w:t>
      </w:r>
      <w:r>
        <w:rPr>
          <w:rFonts w:ascii="Calibri" w:hAnsi="Calibri"/>
          <w:szCs w:val="24"/>
        </w:rPr>
        <w:t xml:space="preserve">database] is the </w:t>
      </w:r>
      <w:r w:rsidR="00807B54">
        <w:rPr>
          <w:rFonts w:ascii="Calibri" w:hAnsi="Calibri"/>
          <w:szCs w:val="24"/>
        </w:rPr>
        <w:t>g</w:t>
      </w:r>
      <w:r w:rsidR="00E35974">
        <w:rPr>
          <w:rFonts w:ascii="Calibri" w:hAnsi="Calibri"/>
          <w:szCs w:val="24"/>
        </w:rPr>
        <w:t>eoportal</w:t>
      </w:r>
      <w:r w:rsidR="00AB4AEF">
        <w:rPr>
          <w:rFonts w:ascii="Calibri" w:hAnsi="Calibri"/>
          <w:szCs w:val="24"/>
        </w:rPr>
        <w:t xml:space="preserve"> </w:t>
      </w:r>
      <w:r>
        <w:rPr>
          <w:rFonts w:ascii="Calibri" w:hAnsi="Calibri"/>
          <w:szCs w:val="24"/>
        </w:rPr>
        <w:t xml:space="preserve">database name.  Default = </w:t>
      </w:r>
      <w:r w:rsidR="00E35974">
        <w:rPr>
          <w:rFonts w:ascii="Calibri" w:hAnsi="Calibri"/>
          <w:szCs w:val="24"/>
        </w:rPr>
        <w:t>geoportal</w:t>
      </w:r>
    </w:p>
    <w:p w:rsidR="00254C8C" w:rsidRDefault="00AB4AEF" w:rsidP="00E322D7">
      <w:pPr>
        <w:pStyle w:val="ListParagraph"/>
        <w:rPr>
          <w:rFonts w:ascii="Calibri" w:hAnsi="Calibri"/>
          <w:szCs w:val="24"/>
        </w:rPr>
      </w:pPr>
      <w:r>
        <w:rPr>
          <w:rFonts w:ascii="Calibri" w:hAnsi="Calibri"/>
          <w:szCs w:val="24"/>
        </w:rPr>
        <w:t xml:space="preserve"> </w:t>
      </w:r>
      <w:r w:rsidR="00254C8C">
        <w:rPr>
          <w:rFonts w:ascii="Calibri" w:hAnsi="Calibri"/>
          <w:szCs w:val="24"/>
        </w:rPr>
        <w:t>[</w:t>
      </w:r>
      <w:r w:rsidR="00E35974">
        <w:rPr>
          <w:rFonts w:ascii="Calibri" w:hAnsi="Calibri"/>
          <w:szCs w:val="24"/>
        </w:rPr>
        <w:t xml:space="preserve">geoportal </w:t>
      </w:r>
      <w:r w:rsidR="00254C8C">
        <w:rPr>
          <w:rFonts w:ascii="Calibri" w:hAnsi="Calibri"/>
          <w:szCs w:val="24"/>
        </w:rPr>
        <w:t>user] is the name for the g</w:t>
      </w:r>
      <w:r w:rsidR="00E35974">
        <w:rPr>
          <w:rFonts w:ascii="Calibri" w:hAnsi="Calibri"/>
          <w:szCs w:val="24"/>
        </w:rPr>
        <w:t>eo</w:t>
      </w:r>
      <w:r w:rsidR="00254C8C">
        <w:rPr>
          <w:rFonts w:ascii="Calibri" w:hAnsi="Calibri"/>
          <w:szCs w:val="24"/>
        </w:rPr>
        <w:t>p</w:t>
      </w:r>
      <w:r w:rsidR="00E35974">
        <w:rPr>
          <w:rFonts w:ascii="Calibri" w:hAnsi="Calibri"/>
          <w:szCs w:val="24"/>
        </w:rPr>
        <w:t>or</w:t>
      </w:r>
      <w:r w:rsidR="00254C8C">
        <w:rPr>
          <w:rFonts w:ascii="Calibri" w:hAnsi="Calibri"/>
          <w:szCs w:val="24"/>
        </w:rPr>
        <w:t>t</w:t>
      </w:r>
      <w:r w:rsidR="00E35974">
        <w:rPr>
          <w:rFonts w:ascii="Calibri" w:hAnsi="Calibri"/>
          <w:szCs w:val="24"/>
        </w:rPr>
        <w:t>al</w:t>
      </w:r>
      <w:r w:rsidR="00254C8C">
        <w:rPr>
          <w:rFonts w:ascii="Calibri" w:hAnsi="Calibri"/>
          <w:szCs w:val="24"/>
        </w:rPr>
        <w:t xml:space="preserve"> schema owner.  Default = </w:t>
      </w:r>
      <w:r w:rsidR="00E35974">
        <w:rPr>
          <w:rFonts w:ascii="Calibri" w:hAnsi="Calibri"/>
          <w:szCs w:val="24"/>
        </w:rPr>
        <w:t>geoportal</w:t>
      </w:r>
    </w:p>
    <w:p w:rsidR="00254C8C" w:rsidRPr="00B561E4" w:rsidRDefault="00254C8C" w:rsidP="00E322D7">
      <w:pPr>
        <w:pStyle w:val="ListParagraph"/>
        <w:rPr>
          <w:rFonts w:ascii="Calibri" w:hAnsi="Calibri"/>
          <w:szCs w:val="24"/>
        </w:rPr>
      </w:pPr>
    </w:p>
    <w:p w:rsidR="00254C8C" w:rsidRDefault="00254C8C" w:rsidP="00E322D7">
      <w:pPr>
        <w:pStyle w:val="ListParagraph"/>
        <w:rPr>
          <w:rFonts w:ascii="Calibri" w:hAnsi="Calibri"/>
          <w:szCs w:val="24"/>
        </w:rPr>
      </w:pPr>
      <w:r w:rsidRPr="00B561E4">
        <w:rPr>
          <w:rFonts w:ascii="Calibri" w:hAnsi="Calibri"/>
          <w:szCs w:val="24"/>
        </w:rPr>
        <w:t xml:space="preserve">Sample Input:  </w:t>
      </w:r>
      <w:r w:rsidR="00AB4AEF">
        <w:rPr>
          <w:rFonts w:ascii="Calibri" w:hAnsi="Calibri"/>
          <w:szCs w:val="24"/>
        </w:rPr>
        <w:t>create_schema_</w:t>
      </w:r>
      <w:r>
        <w:rPr>
          <w:rFonts w:ascii="Calibri" w:hAnsi="Calibri"/>
          <w:szCs w:val="24"/>
        </w:rPr>
        <w:t>pg machineName 5432</w:t>
      </w:r>
      <w:r w:rsidR="00AB4AEF">
        <w:rPr>
          <w:rFonts w:ascii="Calibri" w:hAnsi="Calibri"/>
          <w:szCs w:val="24"/>
        </w:rPr>
        <w:t xml:space="preserve"> </w:t>
      </w:r>
      <w:r w:rsidR="00E35974">
        <w:rPr>
          <w:rFonts w:ascii="Calibri" w:hAnsi="Calibri"/>
          <w:szCs w:val="24"/>
        </w:rPr>
        <w:t>geoportal geoportal</w:t>
      </w:r>
    </w:p>
    <w:p w:rsidR="00254C8C" w:rsidRDefault="00254C8C" w:rsidP="00E322D7">
      <w:pPr>
        <w:pStyle w:val="Standard1stlevelindent"/>
        <w:tabs>
          <w:tab w:val="clear" w:pos="720"/>
          <w:tab w:val="num" w:pos="360"/>
          <w:tab w:val="num" w:pos="1080"/>
        </w:tabs>
        <w:rPr>
          <w:rFonts w:ascii="Calibri" w:hAnsi="Calibri"/>
          <w:szCs w:val="24"/>
        </w:rPr>
      </w:pPr>
      <w:r w:rsidRPr="007B55A8">
        <w:rPr>
          <w:rFonts w:ascii="Calibri" w:hAnsi="Calibri"/>
          <w:szCs w:val="24"/>
        </w:rPr>
        <w:t xml:space="preserve">When prompted with the </w:t>
      </w:r>
      <w:r w:rsidRPr="00933C70">
        <w:rPr>
          <w:rFonts w:ascii="Calibri" w:hAnsi="Calibri"/>
          <w:szCs w:val="24"/>
        </w:rPr>
        <w:t xml:space="preserve">message “Enter password for </w:t>
      </w:r>
      <w:r w:rsidR="00E35974">
        <w:rPr>
          <w:rFonts w:ascii="Calibri" w:hAnsi="Calibri"/>
          <w:szCs w:val="24"/>
        </w:rPr>
        <w:t xml:space="preserve">geoportal </w:t>
      </w:r>
      <w:r w:rsidR="00AB4AEF" w:rsidRPr="00933C70">
        <w:rPr>
          <w:rFonts w:ascii="Calibri" w:hAnsi="Calibri"/>
          <w:szCs w:val="24"/>
        </w:rPr>
        <w:t>user</w:t>
      </w:r>
      <w:r w:rsidRPr="00933C70">
        <w:rPr>
          <w:rFonts w:ascii="Calibri" w:hAnsi="Calibri"/>
          <w:szCs w:val="24"/>
        </w:rPr>
        <w:t>:”, input the</w:t>
      </w:r>
      <w:r w:rsidRPr="007B55A8">
        <w:rPr>
          <w:rFonts w:ascii="Calibri" w:hAnsi="Calibri"/>
          <w:szCs w:val="24"/>
        </w:rPr>
        <w:t xml:space="preserve"> password for the </w:t>
      </w:r>
      <w:r w:rsidR="00E35974">
        <w:rPr>
          <w:rFonts w:ascii="Calibri" w:hAnsi="Calibri"/>
          <w:szCs w:val="24"/>
        </w:rPr>
        <w:t>geoportal</w:t>
      </w:r>
      <w:r w:rsidRPr="007B55A8">
        <w:rPr>
          <w:rFonts w:ascii="Calibri" w:hAnsi="Calibri"/>
          <w:szCs w:val="24"/>
        </w:rPr>
        <w:t xml:space="preserve"> user</w:t>
      </w:r>
    </w:p>
    <w:p w:rsidR="00254C8C" w:rsidRPr="00825385" w:rsidRDefault="00254C8C" w:rsidP="00E322D7">
      <w:pPr>
        <w:pStyle w:val="Standard1stlevelindent"/>
        <w:numPr>
          <w:ilvl w:val="0"/>
          <w:numId w:val="0"/>
        </w:numPr>
        <w:rPr>
          <w:rFonts w:ascii="Calibri" w:hAnsi="Calibri"/>
          <w:szCs w:val="24"/>
        </w:rPr>
      </w:pPr>
    </w:p>
    <w:p w:rsidR="00825385" w:rsidRDefault="00254C8C" w:rsidP="00E322D7">
      <w:pPr>
        <w:pStyle w:val="Standard1stlevelindent"/>
        <w:tabs>
          <w:tab w:val="clear" w:pos="720"/>
          <w:tab w:val="num" w:pos="360"/>
          <w:tab w:val="num" w:pos="1080"/>
        </w:tabs>
        <w:rPr>
          <w:rFonts w:ascii="Calibri" w:hAnsi="Calibri"/>
          <w:szCs w:val="24"/>
        </w:rPr>
      </w:pPr>
      <w:r w:rsidRPr="00825385">
        <w:rPr>
          <w:rFonts w:ascii="Calibri" w:hAnsi="Calibri"/>
          <w:szCs w:val="24"/>
        </w:rPr>
        <w:t>When the script finishes executing you will be returned back to the command prompt and a text file (</w:t>
      </w:r>
      <w:r w:rsidR="00825385"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will open.  Check the </w:t>
      </w:r>
      <w:r w:rsidR="00944B31"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file for any possible error messages. </w:t>
      </w:r>
      <w:r w:rsidR="00825385" w:rsidRPr="00B561E4">
        <w:rPr>
          <w:rFonts w:ascii="Calibri" w:hAnsi="Calibri"/>
          <w:szCs w:val="24"/>
        </w:rPr>
        <w:t>Error messages and warnings, which state that Table or view does not exist, can be ignored. It simply means that the script was trying to delete a nonexistent table.</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 xml:space="preserve">Open the PostgreSQL Administrator tool.  </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Verify that a new database was created, and that it has a list of tables as show in the image below:</w:t>
      </w:r>
    </w:p>
    <w:p w:rsidR="00176D42" w:rsidRPr="00825385" w:rsidRDefault="00176D42" w:rsidP="00E322D7">
      <w:pPr>
        <w:pStyle w:val="Standard1stlevelindent"/>
        <w:numPr>
          <w:ilvl w:val="0"/>
          <w:numId w:val="0"/>
        </w:numPr>
        <w:rPr>
          <w:rFonts w:ascii="Calibri" w:hAnsi="Calibri"/>
          <w:szCs w:val="24"/>
        </w:rPr>
      </w:pPr>
    </w:p>
    <w:p w:rsidR="00825385" w:rsidRDefault="00807B54" w:rsidP="00E322D7">
      <w:pPr>
        <w:pStyle w:val="Standard1stlevelindent"/>
        <w:numPr>
          <w:ilvl w:val="0"/>
          <w:numId w:val="0"/>
        </w:numPr>
        <w:ind w:left="360"/>
        <w:jc w:val="center"/>
        <w:rPr>
          <w:rFonts w:ascii="Calibri" w:hAnsi="Calibri"/>
          <w:szCs w:val="24"/>
        </w:rPr>
      </w:pPr>
      <w:r>
        <w:rPr>
          <w:rFonts w:ascii="Calibri" w:hAnsi="Calibri"/>
          <w:noProof/>
          <w:szCs w:val="24"/>
        </w:rPr>
        <w:lastRenderedPageBreak/>
        <w:drawing>
          <wp:inline distT="0" distB="0" distL="0" distR="0">
            <wp:extent cx="2324100" cy="3076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324100" cy="3076575"/>
                    </a:xfrm>
                    <a:prstGeom prst="rect">
                      <a:avLst/>
                    </a:prstGeom>
                    <a:noFill/>
                    <a:ln w="9525">
                      <a:noFill/>
                      <a:miter lim="800000"/>
                      <a:headEnd/>
                      <a:tailEnd/>
                    </a:ln>
                  </pic:spPr>
                </pic:pic>
              </a:graphicData>
            </a:graphic>
          </wp:inline>
        </w:drawing>
      </w:r>
    </w:p>
    <w:p w:rsidR="00807B54" w:rsidRPr="00825385" w:rsidRDefault="00807B54" w:rsidP="00E322D7">
      <w:pPr>
        <w:pStyle w:val="Standard1stlevelindent"/>
        <w:numPr>
          <w:ilvl w:val="0"/>
          <w:numId w:val="0"/>
        </w:numPr>
        <w:ind w:left="360"/>
        <w:jc w:val="center"/>
        <w:rPr>
          <w:rFonts w:ascii="Calibri" w:hAnsi="Calibri"/>
          <w:szCs w:val="24"/>
        </w:rPr>
      </w:pPr>
    </w:p>
    <w:p w:rsidR="00256390" w:rsidRDefault="008F5D78" w:rsidP="003C7AD7">
      <w:pPr>
        <w:pStyle w:val="ListParagraph"/>
        <w:numPr>
          <w:ilvl w:val="0"/>
          <w:numId w:val="2"/>
        </w:numPr>
        <w:outlineLvl w:val="0"/>
        <w:rPr>
          <w:rStyle w:val="IntenseReference"/>
          <w:szCs w:val="24"/>
        </w:rPr>
      </w:pPr>
      <w:bookmarkStart w:id="21" w:name="_Toc275168386"/>
      <w:r>
        <w:rPr>
          <w:rStyle w:val="IntenseReference"/>
          <w:szCs w:val="24"/>
        </w:rPr>
        <w:t xml:space="preserve">Deploy and Configure </w:t>
      </w:r>
      <w:r w:rsidR="00E41184">
        <w:rPr>
          <w:rStyle w:val="IntenseReference"/>
          <w:szCs w:val="24"/>
        </w:rPr>
        <w:t xml:space="preserve">the </w:t>
      </w:r>
      <w:r w:rsidR="00807B54">
        <w:rPr>
          <w:rStyle w:val="IntenseReference"/>
          <w:szCs w:val="24"/>
        </w:rPr>
        <w:t>Geoportal Web</w:t>
      </w:r>
      <w:r w:rsidR="00E35974">
        <w:rPr>
          <w:rStyle w:val="IntenseReference"/>
          <w:szCs w:val="24"/>
        </w:rPr>
        <w:t xml:space="preserve"> </w:t>
      </w:r>
      <w:r w:rsidR="00E41184">
        <w:rPr>
          <w:rStyle w:val="IntenseReference"/>
          <w:szCs w:val="24"/>
        </w:rPr>
        <w:t>Application</w:t>
      </w:r>
      <w:bookmarkEnd w:id="21"/>
    </w:p>
    <w:p w:rsidR="00EF4E2F" w:rsidRDefault="00B54773" w:rsidP="00B54773">
      <w:pPr>
        <w:ind w:right="-720"/>
        <w:rPr>
          <w:rFonts w:ascii="Calibri" w:hAnsi="Calibri"/>
          <w:szCs w:val="24"/>
        </w:rPr>
      </w:pPr>
      <w:r w:rsidRPr="00B54773">
        <w:rPr>
          <w:rFonts w:ascii="Calibri" w:hAnsi="Calibri"/>
          <w:szCs w:val="24"/>
        </w:rPr>
        <w:t xml:space="preserve">This step deploys the </w:t>
      </w:r>
      <w:r w:rsidR="00807B54">
        <w:rPr>
          <w:rFonts w:ascii="Calibri" w:hAnsi="Calibri"/>
          <w:szCs w:val="24"/>
        </w:rPr>
        <w:t>geoportal</w:t>
      </w:r>
      <w:r w:rsidR="00E35974">
        <w:rPr>
          <w:rFonts w:ascii="Calibri" w:hAnsi="Calibri"/>
          <w:szCs w:val="24"/>
        </w:rPr>
        <w:t xml:space="preserve"> </w:t>
      </w:r>
      <w:r w:rsidRPr="00B54773">
        <w:rPr>
          <w:rFonts w:ascii="Calibri" w:hAnsi="Calibri"/>
          <w:szCs w:val="24"/>
        </w:rPr>
        <w:t xml:space="preserve">web application.  First you will deploy the </w:t>
      </w:r>
      <w:r w:rsidR="00E35974">
        <w:rPr>
          <w:rFonts w:ascii="Calibri" w:hAnsi="Calibri"/>
          <w:szCs w:val="24"/>
        </w:rPr>
        <w:t>geoportal</w:t>
      </w:r>
      <w:r w:rsidRPr="00B54773">
        <w:rPr>
          <w:rFonts w:ascii="Calibri" w:hAnsi="Calibri"/>
          <w:szCs w:val="24"/>
        </w:rPr>
        <w:t>.war file, and then you will configure its property file so that the web application can successfully communicate with other components of your system.</w:t>
      </w:r>
    </w:p>
    <w:p w:rsidR="000B2DA2" w:rsidRDefault="000B2DA2" w:rsidP="00B54773">
      <w:pPr>
        <w:ind w:right="-720"/>
        <w:rPr>
          <w:rFonts w:ascii="Calibri" w:hAnsi="Calibri"/>
          <w:i/>
          <w:szCs w:val="24"/>
        </w:rPr>
      </w:pPr>
      <w:r>
        <w:rPr>
          <w:rFonts w:ascii="Calibri" w:hAnsi="Calibri"/>
          <w:i/>
          <w:szCs w:val="24"/>
        </w:rPr>
        <w:t xml:space="preserve">The steps in this section assume you are running Tomcat.  If you are </w:t>
      </w:r>
      <w:r w:rsidR="00981EB4">
        <w:rPr>
          <w:rFonts w:ascii="Calibri" w:hAnsi="Calibri"/>
          <w:i/>
          <w:szCs w:val="24"/>
        </w:rPr>
        <w:t>running WebLogic,</w:t>
      </w:r>
      <w:r>
        <w:rPr>
          <w:rFonts w:ascii="Calibri" w:hAnsi="Calibri"/>
          <w:i/>
          <w:szCs w:val="24"/>
        </w:rPr>
        <w:t xml:space="preserve"> GlassFish,</w:t>
      </w:r>
      <w:r w:rsidR="00981EB4">
        <w:rPr>
          <w:rFonts w:ascii="Calibri" w:hAnsi="Calibri"/>
          <w:i/>
          <w:szCs w:val="24"/>
        </w:rPr>
        <w:t xml:space="preserve"> or </w:t>
      </w:r>
      <w:r w:rsidR="00981EB4" w:rsidRPr="00981EB4">
        <w:rPr>
          <w:rFonts w:ascii="Calibri" w:hAnsi="Calibri"/>
          <w:i/>
          <w:szCs w:val="24"/>
        </w:rPr>
        <w:t>ServletExec</w:t>
      </w:r>
      <w:r>
        <w:rPr>
          <w:rFonts w:ascii="Calibri" w:hAnsi="Calibri"/>
          <w:i/>
          <w:szCs w:val="24"/>
        </w:rPr>
        <w:t xml:space="preserve"> refer to the appropriate installation document </w:t>
      </w:r>
      <w:r w:rsidR="003568CB">
        <w:rPr>
          <w:rFonts w:ascii="Calibri" w:hAnsi="Calibri"/>
          <w:i/>
          <w:szCs w:val="24"/>
        </w:rPr>
        <w:t>as below</w:t>
      </w:r>
      <w:r>
        <w:rPr>
          <w:rFonts w:ascii="Calibri" w:hAnsi="Calibri"/>
          <w:i/>
          <w:szCs w:val="24"/>
        </w:rPr>
        <w:t>:</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WebLogic: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_InstallationGuide_WebLogic.pdf</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GlassFish: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_InstallationGuide_GlassFish.pdf</w:t>
      </w:r>
    </w:p>
    <w:p w:rsidR="00981EB4" w:rsidRPr="00807B54" w:rsidRDefault="00981EB4"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ServletExec :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w:t>
      </w:r>
      <w:r w:rsidR="000958B4" w:rsidRPr="00807B54">
        <w:rPr>
          <w:rStyle w:val="IntenseReference"/>
          <w:rFonts w:ascii="Calibri" w:hAnsi="Calibri"/>
          <w:b w:val="0"/>
          <w:bCs w:val="0"/>
          <w:i/>
          <w:smallCaps w:val="0"/>
          <w:color w:val="auto"/>
          <w:spacing w:val="0"/>
          <w:szCs w:val="24"/>
          <w:u w:val="none"/>
        </w:rPr>
        <w:t>stallationGuide_ServletExec.pdf</w:t>
      </w:r>
    </w:p>
    <w:p w:rsidR="000B2DA2" w:rsidRDefault="000B2DA2" w:rsidP="000B2DA2">
      <w:pPr>
        <w:pStyle w:val="ListParagraph"/>
        <w:ind w:right="-720"/>
        <w:rPr>
          <w:rStyle w:val="IntenseReference"/>
          <w:rFonts w:ascii="Calibri" w:hAnsi="Calibri"/>
          <w:b w:val="0"/>
          <w:bCs w:val="0"/>
          <w:i/>
          <w:smallCaps w:val="0"/>
          <w:color w:val="auto"/>
          <w:spacing w:val="0"/>
          <w:szCs w:val="24"/>
          <w:u w:val="none"/>
        </w:rPr>
      </w:pPr>
    </w:p>
    <w:p w:rsidR="00542ACC" w:rsidRPr="000B2DA2" w:rsidRDefault="00542ACC" w:rsidP="000B2DA2">
      <w:pPr>
        <w:pStyle w:val="ListParagraph"/>
        <w:ind w:right="-720"/>
        <w:rPr>
          <w:rStyle w:val="IntenseReference"/>
          <w:rFonts w:ascii="Calibri" w:hAnsi="Calibri"/>
          <w:b w:val="0"/>
          <w:bCs w:val="0"/>
          <w:i/>
          <w:smallCaps w:val="0"/>
          <w:color w:val="auto"/>
          <w:spacing w:val="0"/>
          <w:szCs w:val="24"/>
          <w:u w:val="none"/>
        </w:rPr>
      </w:pPr>
    </w:p>
    <w:p w:rsidR="00692310" w:rsidRDefault="00692310" w:rsidP="0085733E">
      <w:pPr>
        <w:pStyle w:val="ListParagraph"/>
        <w:numPr>
          <w:ilvl w:val="1"/>
          <w:numId w:val="5"/>
        </w:numPr>
        <w:outlineLvl w:val="1"/>
        <w:rPr>
          <w:rStyle w:val="BookTitle"/>
          <w:szCs w:val="24"/>
        </w:rPr>
      </w:pPr>
      <w:bookmarkStart w:id="22" w:name="_Toc275168387"/>
      <w:r>
        <w:rPr>
          <w:rStyle w:val="BookTitle"/>
          <w:szCs w:val="24"/>
        </w:rPr>
        <w:t xml:space="preserve">Deploy </w:t>
      </w:r>
      <w:r w:rsidR="00BF19DD">
        <w:rPr>
          <w:rStyle w:val="BookTitle"/>
          <w:szCs w:val="24"/>
        </w:rPr>
        <w:t>Geoportal.war</w:t>
      </w:r>
      <w:bookmarkEnd w:id="22"/>
    </w:p>
    <w:p w:rsidR="008F5D78" w:rsidRDefault="008F5D78" w:rsidP="0085733E">
      <w:pPr>
        <w:pStyle w:val="Standardtext"/>
        <w:numPr>
          <w:ilvl w:val="0"/>
          <w:numId w:val="8"/>
        </w:numPr>
        <w:rPr>
          <w:rFonts w:ascii="Calibri" w:hAnsi="Calibri"/>
          <w:szCs w:val="24"/>
        </w:rPr>
      </w:pPr>
      <w:r>
        <w:rPr>
          <w:rFonts w:ascii="Calibri" w:hAnsi="Calibri"/>
          <w:szCs w:val="24"/>
        </w:rPr>
        <w:t xml:space="preserve">Copy the </w:t>
      </w:r>
      <w:r w:rsidR="00BF19DD">
        <w:rPr>
          <w:rFonts w:ascii="Calibri" w:hAnsi="Calibri"/>
          <w:szCs w:val="24"/>
        </w:rPr>
        <w:t>geoportal</w:t>
      </w:r>
      <w:r>
        <w:rPr>
          <w:rFonts w:ascii="Calibri" w:hAnsi="Calibri"/>
          <w:szCs w:val="24"/>
        </w:rPr>
        <w:t>.war file</w:t>
      </w:r>
      <w:r w:rsidR="00A35CA5">
        <w:rPr>
          <w:rFonts w:ascii="Calibri" w:hAnsi="Calibri"/>
          <w:szCs w:val="24"/>
        </w:rPr>
        <w:t xml:space="preserve"> from</w:t>
      </w:r>
      <w:r>
        <w:rPr>
          <w:rFonts w:ascii="Calibri" w:hAnsi="Calibri"/>
          <w:szCs w:val="24"/>
        </w:rPr>
        <w:t xml:space="preserve"> </w:t>
      </w:r>
      <w:r w:rsidR="00A35CA5" w:rsidRPr="00360578">
        <w:rPr>
          <w:rFonts w:ascii="Calibri" w:hAnsi="Calibri"/>
          <w:szCs w:val="24"/>
        </w:rPr>
        <w:t xml:space="preserve">the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BF19DD" w:rsidRPr="00AE34CB">
        <w:rPr>
          <w:rFonts w:ascii="Calibri" w:hAnsi="Calibri"/>
          <w:szCs w:val="24"/>
        </w:rPr>
        <w:t>Dir</w:t>
      </w:r>
      <w:r w:rsidR="00413878" w:rsidRPr="00AE34CB">
        <w:rPr>
          <w:rFonts w:ascii="Calibri" w:hAnsi="Calibri"/>
          <w:szCs w:val="24"/>
        </w:rPr>
        <w:t>&gt;</w:t>
      </w:r>
      <w:r w:rsidR="00A35CA5" w:rsidRPr="00AE34CB">
        <w:rPr>
          <w:rFonts w:ascii="Calibri" w:hAnsi="Calibri"/>
          <w:szCs w:val="24"/>
        </w:rPr>
        <w:t>\</w:t>
      </w:r>
      <w:r w:rsidR="00E5198B" w:rsidRPr="00AE34CB">
        <w:rPr>
          <w:rFonts w:ascii="Calibri" w:hAnsi="Calibri"/>
          <w:szCs w:val="24"/>
        </w:rPr>
        <w:t>Web Applications\</w:t>
      </w:r>
      <w:r w:rsidR="00991383" w:rsidRPr="00AE34CB">
        <w:rPr>
          <w:rFonts w:ascii="Calibri" w:hAnsi="Calibri"/>
          <w:szCs w:val="24"/>
        </w:rPr>
        <w:t>G</w:t>
      </w:r>
      <w:r w:rsidR="00BF19DD" w:rsidRPr="00AE34CB">
        <w:rPr>
          <w:rFonts w:ascii="Calibri" w:hAnsi="Calibri"/>
          <w:szCs w:val="24"/>
        </w:rPr>
        <w:t>eoportal</w:t>
      </w:r>
      <w:r w:rsidR="00BF19DD">
        <w:rPr>
          <w:rFonts w:ascii="Calibri" w:hAnsi="Calibri"/>
          <w:szCs w:val="24"/>
        </w:rPr>
        <w:t xml:space="preserve"> </w:t>
      </w:r>
      <w:r w:rsidR="00A35CA5">
        <w:rPr>
          <w:rFonts w:ascii="Calibri" w:hAnsi="Calibri"/>
          <w:szCs w:val="24"/>
        </w:rPr>
        <w:t xml:space="preserve">folder </w:t>
      </w:r>
      <w:r>
        <w:rPr>
          <w:rFonts w:ascii="Calibri" w:hAnsi="Calibri"/>
          <w:szCs w:val="24"/>
        </w:rPr>
        <w:t>to your &lt;Tomcat&gt;\webapps folder.</w:t>
      </w:r>
    </w:p>
    <w:p w:rsidR="008F5D78" w:rsidRPr="008F5D78" w:rsidRDefault="008F5D78" w:rsidP="008F5D78">
      <w:pPr>
        <w:pStyle w:val="Standardtext"/>
        <w:ind w:left="720"/>
        <w:rPr>
          <w:rFonts w:ascii="Calibri" w:hAnsi="Calibri"/>
          <w:szCs w:val="24"/>
        </w:rPr>
      </w:pPr>
    </w:p>
    <w:p w:rsidR="00183B7E" w:rsidRDefault="00DB45F6" w:rsidP="0085733E">
      <w:pPr>
        <w:pStyle w:val="Standardtext"/>
        <w:numPr>
          <w:ilvl w:val="0"/>
          <w:numId w:val="8"/>
        </w:numPr>
        <w:rPr>
          <w:rFonts w:ascii="Calibri" w:hAnsi="Calibri"/>
          <w:szCs w:val="24"/>
        </w:rPr>
      </w:pPr>
      <w:r w:rsidRPr="00DB45F6">
        <w:rPr>
          <w:rFonts w:ascii="Calibri" w:hAnsi="Calibri"/>
          <w:szCs w:val="24"/>
        </w:rPr>
        <w:t xml:space="preserve">After a few moments, Tomcat should automatically recognize the new war file and deploy it by creating </w:t>
      </w:r>
      <w:r>
        <w:rPr>
          <w:rFonts w:ascii="Calibri" w:hAnsi="Calibri"/>
          <w:szCs w:val="24"/>
        </w:rPr>
        <w:t xml:space="preserve">a </w:t>
      </w:r>
      <w:r w:rsidR="00BA40E1">
        <w:rPr>
          <w:rFonts w:ascii="Calibri" w:hAnsi="Calibri"/>
          <w:szCs w:val="24"/>
        </w:rPr>
        <w:t>g</w:t>
      </w:r>
      <w:r w:rsidR="00BF19DD">
        <w:rPr>
          <w:rFonts w:ascii="Calibri" w:hAnsi="Calibri"/>
          <w:szCs w:val="24"/>
        </w:rPr>
        <w:t xml:space="preserve">eoportal </w:t>
      </w:r>
      <w:r w:rsidRPr="00DB45F6">
        <w:rPr>
          <w:rFonts w:ascii="Calibri" w:hAnsi="Calibri"/>
          <w:szCs w:val="24"/>
        </w:rPr>
        <w:t>folder.  If it does not, restart Tomcat.</w:t>
      </w:r>
    </w:p>
    <w:p w:rsidR="008D72D6" w:rsidRDefault="008D72D6">
      <w:pPr>
        <w:rPr>
          <w:rFonts w:ascii="Calibri" w:eastAsia="Times New Roman" w:hAnsi="Calibri" w:cs="Times New Roman"/>
          <w:color w:val="000000"/>
          <w:szCs w:val="24"/>
        </w:rPr>
      </w:pPr>
    </w:p>
    <w:p w:rsidR="005973E1" w:rsidRDefault="005973E1" w:rsidP="005973E1">
      <w:pPr>
        <w:ind w:left="360"/>
        <w:rPr>
          <w:rFonts w:ascii="Calibri" w:hAnsi="Calibri"/>
          <w:bCs/>
          <w:i/>
          <w:iCs/>
          <w:szCs w:val="24"/>
        </w:rPr>
      </w:pPr>
      <w:r w:rsidRPr="008A0AFA">
        <w:rPr>
          <w:rFonts w:ascii="Calibri" w:hAnsi="Calibri"/>
          <w:b/>
          <w:bCs/>
          <w:iCs/>
          <w:noProof/>
          <w:szCs w:val="24"/>
        </w:rPr>
        <w:lastRenderedPageBreak/>
        <w:drawing>
          <wp:anchor distT="0" distB="0" distL="114300" distR="114300" simplePos="0" relativeHeight="251686912"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sidR="008A0AFA" w:rsidRPr="008A0AFA">
        <w:rPr>
          <w:rFonts w:ascii="Calibri" w:hAnsi="Calibri"/>
          <w:b/>
          <w:bCs/>
          <w:iCs/>
          <w:szCs w:val="24"/>
        </w:rPr>
        <w:t>IMPORTANT:</w:t>
      </w:r>
      <w:r w:rsidR="008A0AFA">
        <w:rPr>
          <w:rFonts w:ascii="Calibri" w:hAnsi="Calibri"/>
          <w:bCs/>
          <w:i/>
          <w:iCs/>
          <w:szCs w:val="24"/>
        </w:rPr>
        <w:t xml:space="preserve"> </w:t>
      </w:r>
      <w:r w:rsidRPr="00190F7A">
        <w:rPr>
          <w:rFonts w:ascii="Calibri" w:hAnsi="Calibri"/>
          <w:bCs/>
          <w:iCs/>
          <w:szCs w:val="24"/>
        </w:rPr>
        <w:t xml:space="preserve">If your geoportal will need to support searching multibyte characters – such as Chinese - then you must configure the Tomcat server.xml file to support UTF-8 character encoding.  In a text editor, open the server.xml file from the \\Tomcat\conf folder. </w:t>
      </w:r>
      <w:r w:rsidR="00CC74D6" w:rsidRPr="00190F7A">
        <w:rPr>
          <w:rFonts w:ascii="Calibri" w:hAnsi="Calibri"/>
          <w:bCs/>
          <w:iCs/>
          <w:szCs w:val="24"/>
        </w:rPr>
        <w:t xml:space="preserve">Add the </w:t>
      </w:r>
      <w:r w:rsidR="00CC74D6" w:rsidRPr="00190F7A">
        <w:rPr>
          <w:rFonts w:ascii="Calibri" w:hAnsi="Calibri"/>
          <w:b/>
          <w:bCs/>
          <w:iCs/>
          <w:szCs w:val="24"/>
        </w:rPr>
        <w:t>URIEncoding="UTF-8"</w:t>
      </w:r>
      <w:r w:rsidR="00CC74D6" w:rsidRPr="00190F7A">
        <w:rPr>
          <w:rFonts w:ascii="Calibri" w:hAnsi="Calibri"/>
          <w:bCs/>
          <w:iCs/>
          <w:szCs w:val="24"/>
        </w:rPr>
        <w:t xml:space="preserve"> attribute below to the connector settings referenced by the &lt;connector&gt; tags</w:t>
      </w:r>
      <w:r w:rsidR="00893F4E" w:rsidRPr="00190F7A">
        <w:rPr>
          <w:rFonts w:ascii="Calibri" w:hAnsi="Calibri"/>
          <w:bCs/>
          <w:iCs/>
          <w:szCs w:val="24"/>
        </w:rPr>
        <w:t xml:space="preserve"> for any port the geoportal web application will be using</w:t>
      </w:r>
      <w:r w:rsidR="00CC74D6" w:rsidRPr="00190F7A">
        <w:rPr>
          <w:rFonts w:ascii="Calibri" w:hAnsi="Calibri"/>
          <w:bCs/>
          <w:iCs/>
          <w:szCs w:val="24"/>
        </w:rPr>
        <w:t>. For example:</w:t>
      </w:r>
    </w:p>
    <w:p w:rsidR="00CC74D6" w:rsidRDefault="00CC74D6" w:rsidP="00CC74D6">
      <w:pPr>
        <w:spacing w:after="0" w:line="240" w:lineRule="auto"/>
        <w:ind w:left="360"/>
        <w:rPr>
          <w:rFonts w:ascii="Calibri" w:hAnsi="Calibri"/>
          <w:bCs/>
          <w:i/>
          <w:iCs/>
          <w:szCs w:val="24"/>
        </w:rPr>
      </w:pPr>
      <w:r w:rsidRPr="00CC74D6">
        <w:rPr>
          <w:rFonts w:ascii="Calibri" w:hAnsi="Calibri"/>
          <w:bCs/>
          <w:i/>
          <w:iCs/>
          <w:szCs w:val="24"/>
        </w:rPr>
        <w:t xml:space="preserve">    </w:t>
      </w:r>
      <w:r w:rsidRPr="004F6557">
        <w:rPr>
          <w:rFonts w:ascii="Courier New" w:hAnsi="Courier New" w:cs="Courier New"/>
          <w:bCs/>
          <w:iCs/>
          <w:sz w:val="20"/>
          <w:szCs w:val="20"/>
        </w:rPr>
        <w:t xml:space="preserve">&lt;Connector port="8080" protocol="HTTP/1.1" connectionTimeout="20000"      redirectPort="8443" </w:t>
      </w:r>
      <w:r w:rsidRPr="004F6557">
        <w:rPr>
          <w:rFonts w:ascii="Courier New" w:hAnsi="Courier New" w:cs="Courier New"/>
          <w:b/>
          <w:bCs/>
          <w:iCs/>
          <w:sz w:val="20"/>
          <w:szCs w:val="20"/>
        </w:rPr>
        <w:t>URIEncoding="UTF-8"</w:t>
      </w:r>
      <w:r w:rsidRPr="004F6557">
        <w:rPr>
          <w:rFonts w:ascii="Courier New" w:hAnsi="Courier New" w:cs="Courier New"/>
          <w:bCs/>
          <w:iCs/>
          <w:sz w:val="20"/>
          <w:szCs w:val="20"/>
        </w:rPr>
        <w:t>/&gt;</w:t>
      </w:r>
      <w:r w:rsidRPr="00CC74D6">
        <w:rPr>
          <w:rFonts w:ascii="Calibri" w:hAnsi="Calibri"/>
          <w:bCs/>
          <w:i/>
          <w:iCs/>
          <w:szCs w:val="24"/>
        </w:rPr>
        <w:tab/>
      </w:r>
      <w:r w:rsidRPr="00CC74D6">
        <w:rPr>
          <w:rFonts w:ascii="Calibri" w:hAnsi="Calibri"/>
          <w:bCs/>
          <w:i/>
          <w:iCs/>
          <w:szCs w:val="24"/>
        </w:rPr>
        <w:tab/>
      </w:r>
    </w:p>
    <w:p w:rsidR="00B42697" w:rsidRDefault="00B42697">
      <w:pPr>
        <w:rPr>
          <w:rFonts w:ascii="Calibri" w:eastAsia="Times New Roman" w:hAnsi="Calibri" w:cs="Times New Roman"/>
          <w:color w:val="000000"/>
          <w:szCs w:val="24"/>
        </w:rPr>
      </w:pPr>
    </w:p>
    <w:p w:rsidR="00692310" w:rsidRDefault="00692310" w:rsidP="0085733E">
      <w:pPr>
        <w:pStyle w:val="ListParagraph"/>
        <w:numPr>
          <w:ilvl w:val="1"/>
          <w:numId w:val="5"/>
        </w:numPr>
        <w:outlineLvl w:val="1"/>
        <w:rPr>
          <w:rStyle w:val="BookTitle"/>
          <w:szCs w:val="24"/>
        </w:rPr>
      </w:pPr>
      <w:bookmarkStart w:id="23" w:name="_Toc275168388"/>
      <w:r>
        <w:rPr>
          <w:rStyle w:val="BookTitle"/>
          <w:szCs w:val="24"/>
        </w:rPr>
        <w:t xml:space="preserve">Configure </w:t>
      </w:r>
      <w:r w:rsidR="00F866C3">
        <w:rPr>
          <w:rStyle w:val="BookTitle"/>
          <w:szCs w:val="24"/>
        </w:rPr>
        <w:t>the g</w:t>
      </w:r>
      <w:r w:rsidR="00BF19DD">
        <w:rPr>
          <w:rStyle w:val="BookTitle"/>
          <w:szCs w:val="24"/>
        </w:rPr>
        <w:t>eoportal</w:t>
      </w:r>
      <w:bookmarkEnd w:id="23"/>
    </w:p>
    <w:p w:rsidR="008F5D78" w:rsidRDefault="008F5D78" w:rsidP="008F5D78">
      <w:pPr>
        <w:pStyle w:val="ListParagraph"/>
        <w:ind w:left="360"/>
        <w:outlineLvl w:val="1"/>
        <w:rPr>
          <w:rStyle w:val="BookTitle"/>
          <w:szCs w:val="24"/>
        </w:rPr>
      </w:pPr>
    </w:p>
    <w:p w:rsidR="008F5D78" w:rsidRP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Navigate to: &lt;Tomcat Installation Directory&gt;\</w:t>
      </w:r>
      <w:r w:rsidR="00485EFE">
        <w:rPr>
          <w:rFonts w:ascii="Calibri" w:hAnsi="Calibri"/>
          <w:bCs/>
          <w:szCs w:val="24"/>
        </w:rPr>
        <w:t>webapps\</w:t>
      </w:r>
      <w:r w:rsidR="00BF19DD">
        <w:rPr>
          <w:rFonts w:ascii="Calibri" w:hAnsi="Calibri"/>
          <w:bCs/>
          <w:szCs w:val="24"/>
        </w:rPr>
        <w:t>geoportal</w:t>
      </w:r>
      <w:r w:rsidRPr="008F5D78">
        <w:rPr>
          <w:rFonts w:ascii="Calibri" w:hAnsi="Calibri"/>
          <w:bCs/>
          <w:szCs w:val="24"/>
        </w:rPr>
        <w:t>\WEB-INF\classes\gpt\config</w:t>
      </w:r>
    </w:p>
    <w:p w:rsidR="008F5D78" w:rsidRPr="008F5D78" w:rsidRDefault="008F5D78" w:rsidP="008F5D78">
      <w:pPr>
        <w:pStyle w:val="ListParagraph"/>
        <w:keepNext/>
        <w:spacing w:after="0" w:line="240" w:lineRule="auto"/>
        <w:rPr>
          <w:rFonts w:ascii="Calibri" w:hAnsi="Calibri"/>
          <w:bCs/>
          <w:szCs w:val="24"/>
        </w:rPr>
      </w:pPr>
    </w:p>
    <w:p w:rsid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Open the gpt.xml file in a text editor.</w:t>
      </w:r>
    </w:p>
    <w:p w:rsidR="00542ACC" w:rsidRPr="00B561E4" w:rsidRDefault="00542ACC" w:rsidP="00542ACC">
      <w:pPr>
        <w:pStyle w:val="Standardtext"/>
        <w:ind w:left="720"/>
        <w:rPr>
          <w:rFonts w:ascii="Calibri" w:hAnsi="Calibri"/>
          <w:szCs w:val="24"/>
        </w:rPr>
      </w:pPr>
    </w:p>
    <w:p w:rsidR="00D61FE5" w:rsidRDefault="00542ACC" w:rsidP="004A6CCC">
      <w:pPr>
        <w:ind w:left="360"/>
        <w:rPr>
          <w:rFonts w:ascii="Calibri" w:hAnsi="Calibri"/>
          <w:bCs/>
          <w:i/>
          <w:iCs/>
          <w:szCs w:val="24"/>
        </w:rPr>
      </w:pPr>
      <w:r>
        <w:rPr>
          <w:rFonts w:ascii="Calibri" w:hAnsi="Calibri"/>
          <w:b/>
          <w:bCs/>
          <w:i/>
          <w:iCs/>
          <w:noProof/>
          <w:szCs w:val="24"/>
        </w:rPr>
        <w:drawing>
          <wp:anchor distT="0" distB="0" distL="114300" distR="114300" simplePos="0" relativeHeight="251684864"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30"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Pr>
          <w:rFonts w:ascii="Calibri" w:hAnsi="Calibri"/>
          <w:bCs/>
          <w:i/>
          <w:iCs/>
          <w:szCs w:val="24"/>
        </w:rPr>
        <w:t xml:space="preserve">The settings mentioned in the tables below are </w:t>
      </w:r>
      <w:r w:rsidR="00221823">
        <w:rPr>
          <w:rFonts w:ascii="Calibri" w:hAnsi="Calibri"/>
          <w:bCs/>
          <w:i/>
          <w:iCs/>
          <w:szCs w:val="24"/>
        </w:rPr>
        <w:t xml:space="preserve">the </w:t>
      </w:r>
      <w:r>
        <w:rPr>
          <w:rFonts w:ascii="Calibri" w:hAnsi="Calibri"/>
          <w:bCs/>
          <w:i/>
          <w:iCs/>
          <w:szCs w:val="24"/>
        </w:rPr>
        <w:t>ones that need modification.  If a setting is not mentioned, it should be left with its default value.</w:t>
      </w:r>
      <w:r w:rsidR="00B344C1">
        <w:rPr>
          <w:rFonts w:ascii="Calibri" w:hAnsi="Calibri"/>
          <w:bCs/>
          <w:i/>
          <w:iCs/>
          <w:szCs w:val="24"/>
        </w:rPr>
        <w:t xml:space="preserve">  Additionally, there are a number of optional configuration settings that can be inserted into the gpt.xml file but are not </w:t>
      </w:r>
      <w:r w:rsidR="00D61FE5">
        <w:rPr>
          <w:rFonts w:ascii="Calibri" w:hAnsi="Calibri"/>
          <w:bCs/>
          <w:i/>
          <w:iCs/>
          <w:szCs w:val="24"/>
        </w:rPr>
        <w:t>included</w:t>
      </w:r>
      <w:r w:rsidR="00B344C1">
        <w:rPr>
          <w:rFonts w:ascii="Calibri" w:hAnsi="Calibri"/>
          <w:bCs/>
          <w:i/>
          <w:iCs/>
          <w:szCs w:val="24"/>
        </w:rPr>
        <w:t xml:space="preserve"> by default. These are indicated </w:t>
      </w:r>
      <w:r w:rsidR="0024452E">
        <w:rPr>
          <w:rFonts w:ascii="Calibri" w:hAnsi="Calibri"/>
          <w:bCs/>
          <w:i/>
          <w:iCs/>
          <w:szCs w:val="24"/>
        </w:rPr>
        <w:t>in</w:t>
      </w:r>
      <w:r w:rsidR="007628F5">
        <w:rPr>
          <w:rFonts w:ascii="Calibri" w:hAnsi="Calibri"/>
          <w:bCs/>
          <w:i/>
          <w:iCs/>
          <w:szCs w:val="24"/>
        </w:rPr>
        <w:t xml:space="preserve"> </w:t>
      </w:r>
      <w:r w:rsidR="006F0963">
        <w:rPr>
          <w:rFonts w:ascii="Calibri" w:hAnsi="Calibri"/>
          <w:bCs/>
          <w:i/>
          <w:iCs/>
          <w:szCs w:val="24"/>
        </w:rPr>
        <w:t>the ‘Optional</w:t>
      </w:r>
      <w:r w:rsidR="0024452E" w:rsidRPr="0024452E">
        <w:rPr>
          <w:rFonts w:ascii="Calibri" w:hAnsi="Calibri"/>
          <w:bCs/>
          <w:i/>
          <w:iCs/>
          <w:szCs w:val="24"/>
        </w:rPr>
        <w:t xml:space="preserve"> </w:t>
      </w:r>
      <w:r w:rsidR="008650DD">
        <w:rPr>
          <w:rFonts w:ascii="Calibri" w:hAnsi="Calibri"/>
          <w:bCs/>
          <w:i/>
          <w:iCs/>
          <w:szCs w:val="24"/>
        </w:rPr>
        <w:t>C</w:t>
      </w:r>
      <w:r w:rsidR="0024452E" w:rsidRPr="0024452E">
        <w:rPr>
          <w:rFonts w:ascii="Calibri" w:hAnsi="Calibri"/>
          <w:bCs/>
          <w:i/>
          <w:iCs/>
          <w:szCs w:val="24"/>
        </w:rPr>
        <w:t>onfigurations within gpt.xml</w:t>
      </w:r>
      <w:r w:rsidR="0024452E">
        <w:rPr>
          <w:rFonts w:ascii="Calibri" w:hAnsi="Calibri"/>
          <w:bCs/>
          <w:i/>
          <w:iCs/>
          <w:szCs w:val="24"/>
        </w:rPr>
        <w:t>’</w:t>
      </w:r>
      <w:r w:rsidR="00F3569C">
        <w:rPr>
          <w:rFonts w:ascii="Calibri" w:hAnsi="Calibri"/>
          <w:bCs/>
          <w:i/>
          <w:iCs/>
          <w:szCs w:val="24"/>
        </w:rPr>
        <w:t xml:space="preserve"> section below</w:t>
      </w:r>
      <w:r w:rsidR="0024452E" w:rsidRPr="0024452E">
        <w:rPr>
          <w:rFonts w:ascii="Calibri" w:hAnsi="Calibri"/>
          <w:bCs/>
          <w:i/>
          <w:iCs/>
          <w:szCs w:val="24"/>
        </w:rPr>
        <w:t>.</w:t>
      </w:r>
    </w:p>
    <w:p w:rsidR="00692310" w:rsidRPr="00887D39" w:rsidRDefault="00692310" w:rsidP="00887D39">
      <w:pPr>
        <w:pStyle w:val="ListParagraph"/>
        <w:numPr>
          <w:ilvl w:val="2"/>
          <w:numId w:val="5"/>
        </w:numPr>
        <w:outlineLvl w:val="2"/>
        <w:rPr>
          <w:i/>
          <w:szCs w:val="24"/>
        </w:rPr>
      </w:pPr>
      <w:bookmarkStart w:id="24" w:name="_Toc275168389"/>
      <w:r w:rsidRPr="00887D39">
        <w:rPr>
          <w:i/>
          <w:szCs w:val="24"/>
        </w:rPr>
        <w:t xml:space="preserve">General </w:t>
      </w:r>
      <w:r w:rsidR="00807B54">
        <w:rPr>
          <w:i/>
          <w:szCs w:val="24"/>
        </w:rPr>
        <w:t>g</w:t>
      </w:r>
      <w:r w:rsidR="00BF19DD" w:rsidRPr="00887D39">
        <w:rPr>
          <w:i/>
          <w:szCs w:val="24"/>
        </w:rPr>
        <w:t xml:space="preserve">eoportal </w:t>
      </w:r>
      <w:r w:rsidRPr="00887D39">
        <w:rPr>
          <w:i/>
          <w:szCs w:val="24"/>
        </w:rPr>
        <w:t>settings</w:t>
      </w:r>
      <w:bookmarkEnd w:id="24"/>
    </w:p>
    <w:p w:rsidR="00685EE1" w:rsidRDefault="00EB3DE4" w:rsidP="00685EE1">
      <w:pPr>
        <w:ind w:left="360"/>
      </w:pPr>
      <w:r>
        <w:t>Find the section just after the “Mail server configuration” comment.  This section defines the</w:t>
      </w:r>
      <w:r w:rsidR="00685EE1" w:rsidRPr="00EF4E2F">
        <w:t xml:space="preserve"> </w:t>
      </w:r>
      <w:r w:rsidR="00685EE1" w:rsidRPr="00EF4E2F">
        <w:rPr>
          <w:i/>
        </w:rPr>
        <w:t>mail</w:t>
      </w:r>
      <w:r w:rsidR="00685EE1" w:rsidRPr="00EF4E2F">
        <w:t xml:space="preserve"> settings</w:t>
      </w:r>
      <w:r w:rsidR="00685EE1">
        <w:t xml:space="preserve"> </w:t>
      </w:r>
      <w:r>
        <w:t xml:space="preserve">to </w:t>
      </w:r>
      <w:r w:rsidR="00685EE1">
        <w:t xml:space="preserve">determine who will receive feedback forms submitted from the </w:t>
      </w:r>
      <w:r w:rsidR="00807B54">
        <w:t>g</w:t>
      </w:r>
      <w:r w:rsidR="00BF19DD">
        <w:t xml:space="preserve">eoportal </w:t>
      </w:r>
      <w:r w:rsidR="00685EE1">
        <w:t xml:space="preserve">application.  It will also determine the return address for any mail sent from </w:t>
      </w:r>
      <w:r w:rsidR="00BF19DD">
        <w:t xml:space="preserve">the </w:t>
      </w:r>
      <w:r w:rsidR="00807B54">
        <w:t>g</w:t>
      </w:r>
      <w:r w:rsidR="00BF19DD">
        <w:t>eoportal</w:t>
      </w:r>
      <w:r w:rsidR="00685EE1">
        <w:t>, such as password reminders.</w:t>
      </w:r>
      <w:r w:rsidR="00B17C9E">
        <w:t xml:space="preserve">  Set the following properties:</w:t>
      </w:r>
    </w:p>
    <w:tbl>
      <w:tblPr>
        <w:tblStyle w:val="MediumGrid2-Accent5"/>
        <w:tblW w:w="0" w:type="auto"/>
        <w:tblLook w:val="04A0"/>
      </w:tblPr>
      <w:tblGrid>
        <w:gridCol w:w="439"/>
        <w:gridCol w:w="1742"/>
        <w:gridCol w:w="4587"/>
        <w:gridCol w:w="2479"/>
      </w:tblGrid>
      <w:tr w:rsidR="00EB3DE4" w:rsidRPr="005726D0" w:rsidTr="00EB3DE4">
        <w:trPr>
          <w:cnfStyle w:val="100000000000"/>
          <w:trHeight w:val="262"/>
        </w:trPr>
        <w:tc>
          <w:tcPr>
            <w:cnfStyle w:val="001000000100"/>
            <w:tcW w:w="439" w:type="dxa"/>
          </w:tcPr>
          <w:p w:rsidR="00EB3DE4" w:rsidRPr="005726D0" w:rsidRDefault="00EB3DE4" w:rsidP="00685EE1">
            <w:r w:rsidRPr="005726D0">
              <w:t>√</w:t>
            </w:r>
          </w:p>
        </w:tc>
        <w:tc>
          <w:tcPr>
            <w:tcW w:w="1742" w:type="dxa"/>
          </w:tcPr>
          <w:p w:rsidR="00EB3DE4" w:rsidRPr="005726D0" w:rsidRDefault="00EB3DE4" w:rsidP="00685EE1">
            <w:pPr>
              <w:cnfStyle w:val="100000000000"/>
            </w:pPr>
            <w:r w:rsidRPr="005726D0">
              <w:t>Property Name</w:t>
            </w:r>
          </w:p>
        </w:tc>
        <w:tc>
          <w:tcPr>
            <w:tcW w:w="4587" w:type="dxa"/>
          </w:tcPr>
          <w:p w:rsidR="00EB3DE4" w:rsidRPr="005726D0" w:rsidRDefault="00EB3DE4" w:rsidP="00685EE1">
            <w:pPr>
              <w:cnfStyle w:val="100000000000"/>
            </w:pPr>
            <w:r w:rsidRPr="005726D0">
              <w:t>Function</w:t>
            </w:r>
          </w:p>
        </w:tc>
        <w:tc>
          <w:tcPr>
            <w:tcW w:w="2479" w:type="dxa"/>
          </w:tcPr>
          <w:p w:rsidR="00EB3DE4" w:rsidRPr="005726D0" w:rsidRDefault="00EB3DE4" w:rsidP="00685EE1">
            <w:pPr>
              <w:cnfStyle w:val="100000000000"/>
            </w:pPr>
            <w:r w:rsidRPr="005726D0">
              <w:t>Accepted Values</w:t>
            </w:r>
          </w:p>
        </w:tc>
      </w:tr>
      <w:tr w:rsidR="00EB3DE4" w:rsidTr="00EB3DE4">
        <w:trPr>
          <w:cnfStyle w:val="000000100000"/>
          <w:trHeight w:val="262"/>
        </w:trPr>
        <w:tc>
          <w:tcPr>
            <w:cnfStyle w:val="001000000000"/>
            <w:tcW w:w="439" w:type="dxa"/>
          </w:tcPr>
          <w:p w:rsidR="00EB3DE4" w:rsidRDefault="00EB3DE4" w:rsidP="00685EE1"/>
        </w:tc>
        <w:tc>
          <w:tcPr>
            <w:tcW w:w="1742" w:type="dxa"/>
          </w:tcPr>
          <w:p w:rsidR="00EB3DE4" w:rsidRDefault="00EB3DE4" w:rsidP="00685EE1">
            <w:pPr>
              <w:cnfStyle w:val="000000100000"/>
            </w:pPr>
            <w:r>
              <w:t>smtpHost</w:t>
            </w:r>
          </w:p>
        </w:tc>
        <w:tc>
          <w:tcPr>
            <w:tcW w:w="4587" w:type="dxa"/>
          </w:tcPr>
          <w:p w:rsidR="00EB3DE4" w:rsidRDefault="00EB3DE4" w:rsidP="00B17C9E">
            <w:pPr>
              <w:cnfStyle w:val="000000100000"/>
            </w:pPr>
            <w:r>
              <w:t>smtp of your mail server</w:t>
            </w:r>
          </w:p>
        </w:tc>
        <w:tc>
          <w:tcPr>
            <w:tcW w:w="2479" w:type="dxa"/>
          </w:tcPr>
          <w:p w:rsidR="00EB3DE4" w:rsidRDefault="00EB3DE4" w:rsidP="00685EE1">
            <w:pPr>
              <w:cnfStyle w:val="000000100000"/>
            </w:pPr>
            <w:r>
              <w:t>Any valid smtp address.</w:t>
            </w:r>
          </w:p>
        </w:tc>
      </w:tr>
      <w:tr w:rsidR="00EB3DE4" w:rsidTr="00EB3DE4">
        <w:trPr>
          <w:trHeight w:val="281"/>
        </w:trPr>
        <w:tc>
          <w:tcPr>
            <w:cnfStyle w:val="001000000000"/>
            <w:tcW w:w="439" w:type="dxa"/>
          </w:tcPr>
          <w:p w:rsidR="00EB3DE4" w:rsidRDefault="00EB3DE4" w:rsidP="00685EE1"/>
        </w:tc>
        <w:tc>
          <w:tcPr>
            <w:tcW w:w="1742" w:type="dxa"/>
          </w:tcPr>
          <w:p w:rsidR="00EB3DE4" w:rsidRDefault="00EB3DE4" w:rsidP="00685EE1">
            <w:pPr>
              <w:cnfStyle w:val="000000000000"/>
            </w:pPr>
            <w:r>
              <w:t>smtpPort</w:t>
            </w:r>
          </w:p>
        </w:tc>
        <w:tc>
          <w:tcPr>
            <w:tcW w:w="4587" w:type="dxa"/>
          </w:tcPr>
          <w:p w:rsidR="00EB3DE4" w:rsidRDefault="00EB3DE4" w:rsidP="00685EE1">
            <w:pPr>
              <w:cnfStyle w:val="000000000000"/>
            </w:pPr>
            <w:r>
              <w:t>Port on which the mail server runs</w:t>
            </w:r>
          </w:p>
        </w:tc>
        <w:tc>
          <w:tcPr>
            <w:tcW w:w="2479" w:type="dxa"/>
          </w:tcPr>
          <w:p w:rsidR="00EB3DE4" w:rsidRDefault="00EB3DE4" w:rsidP="00685EE1">
            <w:pPr>
              <w:cnfStyle w:val="000000000000"/>
            </w:pPr>
            <w:r>
              <w:t>Integer specifying a port.</w:t>
            </w:r>
          </w:p>
        </w:tc>
      </w:tr>
      <w:tr w:rsidR="00EB3DE4" w:rsidTr="00EB3DE4">
        <w:trPr>
          <w:cnfStyle w:val="000000100000"/>
          <w:trHeight w:val="1328"/>
        </w:trPr>
        <w:tc>
          <w:tcPr>
            <w:cnfStyle w:val="001000000000"/>
            <w:tcW w:w="439" w:type="dxa"/>
          </w:tcPr>
          <w:p w:rsidR="00EB3DE4" w:rsidRDefault="00EB3DE4" w:rsidP="00685EE1"/>
        </w:tc>
        <w:tc>
          <w:tcPr>
            <w:tcW w:w="1742" w:type="dxa"/>
          </w:tcPr>
          <w:p w:rsidR="00EB3DE4" w:rsidRDefault="00EB3DE4" w:rsidP="00685EE1">
            <w:pPr>
              <w:cnfStyle w:val="000000100000"/>
            </w:pPr>
            <w:r>
              <w:t>siteEmailAddress</w:t>
            </w:r>
          </w:p>
        </w:tc>
        <w:tc>
          <w:tcPr>
            <w:tcW w:w="4587" w:type="dxa"/>
          </w:tcPr>
          <w:p w:rsidR="00EB3DE4" w:rsidRDefault="00EB3DE4" w:rsidP="00807B54">
            <w:pPr>
              <w:cnfStyle w:val="000000100000"/>
            </w:pPr>
            <w:r>
              <w:t xml:space="preserve">The email address of the person who is to receive feedback forms, and is the email address from whom email is sent out from the </w:t>
            </w:r>
            <w:r w:rsidR="00807B54">
              <w:t>g</w:t>
            </w:r>
            <w:r>
              <w:t>eoportal.</w:t>
            </w:r>
          </w:p>
        </w:tc>
        <w:tc>
          <w:tcPr>
            <w:tcW w:w="2479" w:type="dxa"/>
          </w:tcPr>
          <w:p w:rsidR="00EB3DE4" w:rsidRDefault="00EB3DE4" w:rsidP="00685EE1">
            <w:pPr>
              <w:cnfStyle w:val="000000100000"/>
            </w:pPr>
            <w:r>
              <w:t>Any valid email address.</w:t>
            </w:r>
          </w:p>
        </w:tc>
      </w:tr>
      <w:tr w:rsidR="00EB3DE4" w:rsidTr="00EB3DE4">
        <w:trPr>
          <w:trHeight w:val="1066"/>
        </w:trPr>
        <w:tc>
          <w:tcPr>
            <w:cnfStyle w:val="001000000000"/>
            <w:tcW w:w="439" w:type="dxa"/>
          </w:tcPr>
          <w:p w:rsidR="00EB3DE4" w:rsidRDefault="00EB3DE4" w:rsidP="00685EE1"/>
        </w:tc>
        <w:tc>
          <w:tcPr>
            <w:tcW w:w="1742" w:type="dxa"/>
          </w:tcPr>
          <w:p w:rsidR="00EB3DE4" w:rsidRDefault="00EB3DE4" w:rsidP="00685EE1">
            <w:pPr>
              <w:cnfStyle w:val="000000000000"/>
            </w:pPr>
            <w:r>
              <w:t>smtpAuth</w:t>
            </w:r>
          </w:p>
        </w:tc>
        <w:tc>
          <w:tcPr>
            <w:tcW w:w="4587" w:type="dxa"/>
          </w:tcPr>
          <w:p w:rsidR="00EB3DE4" w:rsidRDefault="00EB3DE4" w:rsidP="00685EE1">
            <w:pPr>
              <w:cnfStyle w:val="000000000000"/>
            </w:pPr>
            <w:r>
              <w:t>Settings for username, password and whether the password is encrypted if the smtp server requires authentication</w:t>
            </w:r>
          </w:p>
        </w:tc>
        <w:tc>
          <w:tcPr>
            <w:tcW w:w="2479" w:type="dxa"/>
          </w:tcPr>
          <w:p w:rsidR="00EB3DE4" w:rsidRDefault="00EB3DE4" w:rsidP="00685EE1">
            <w:pPr>
              <w:cnfStyle w:val="000000000000"/>
            </w:pPr>
            <w:r>
              <w:t>Valid string values for username and password.  True or false for the “encrypted” parameter.</w:t>
            </w:r>
          </w:p>
        </w:tc>
      </w:tr>
    </w:tbl>
    <w:p w:rsidR="00B6240C" w:rsidRDefault="00B6240C" w:rsidP="00721FC2">
      <w:pPr>
        <w:ind w:left="360"/>
      </w:pPr>
    </w:p>
    <w:p w:rsidR="00B17C9E" w:rsidRDefault="00EB3DE4" w:rsidP="00721FC2">
      <w:pPr>
        <w:ind w:left="360"/>
      </w:pPr>
      <w:r>
        <w:lastRenderedPageBreak/>
        <w:t>Next, find the “</w:t>
      </w:r>
      <w:r w:rsidRPr="00EB3DE4">
        <w:t>interactiveMap</w:t>
      </w:r>
      <w:r>
        <w:t>” start tag. T</w:t>
      </w:r>
      <w:r w:rsidR="00685EE1" w:rsidRPr="008D72D6">
        <w:t xml:space="preserve">he </w:t>
      </w:r>
      <w:r w:rsidR="00B17C9E" w:rsidRPr="008D72D6">
        <w:rPr>
          <w:i/>
        </w:rPr>
        <w:t>interactiveMap</w:t>
      </w:r>
      <w:r w:rsidR="00685EE1">
        <w:t xml:space="preserve"> settings determine </w:t>
      </w:r>
      <w:r w:rsidR="00B17C9E">
        <w:t>information about the m</w:t>
      </w:r>
      <w:r w:rsidR="00721FC2">
        <w:t>ap used on the search page. Set the properties as per the table below.  For properties not mentioned, leave the defaults already set in the file.</w:t>
      </w:r>
    </w:p>
    <w:tbl>
      <w:tblPr>
        <w:tblStyle w:val="MediumGrid2-Accent5"/>
        <w:tblW w:w="0" w:type="auto"/>
        <w:tblLayout w:type="fixed"/>
        <w:tblLook w:val="04A0"/>
      </w:tblPr>
      <w:tblGrid>
        <w:gridCol w:w="387"/>
        <w:gridCol w:w="1782"/>
        <w:gridCol w:w="4239"/>
        <w:gridCol w:w="2925"/>
      </w:tblGrid>
      <w:tr w:rsidR="00EB3DE4" w:rsidRPr="005726D0" w:rsidTr="00276EF5">
        <w:trPr>
          <w:cnfStyle w:val="100000000000"/>
          <w:trHeight w:val="266"/>
        </w:trPr>
        <w:tc>
          <w:tcPr>
            <w:cnfStyle w:val="001000000100"/>
            <w:tcW w:w="387" w:type="dxa"/>
          </w:tcPr>
          <w:p w:rsidR="00EB3DE4" w:rsidRPr="005726D0" w:rsidRDefault="00EB3DE4" w:rsidP="000D690D">
            <w:r w:rsidRPr="005726D0">
              <w:t>√</w:t>
            </w:r>
          </w:p>
        </w:tc>
        <w:tc>
          <w:tcPr>
            <w:tcW w:w="1782" w:type="dxa"/>
          </w:tcPr>
          <w:p w:rsidR="00EB3DE4" w:rsidRPr="005726D0" w:rsidRDefault="00EB3DE4" w:rsidP="000D690D">
            <w:pPr>
              <w:cnfStyle w:val="100000000000"/>
            </w:pPr>
            <w:r w:rsidRPr="005726D0">
              <w:t>Property Name</w:t>
            </w:r>
          </w:p>
        </w:tc>
        <w:tc>
          <w:tcPr>
            <w:tcW w:w="4239" w:type="dxa"/>
          </w:tcPr>
          <w:p w:rsidR="00EB3DE4" w:rsidRPr="005726D0" w:rsidRDefault="00EB3DE4" w:rsidP="000D690D">
            <w:pPr>
              <w:cnfStyle w:val="100000000000"/>
            </w:pPr>
            <w:r w:rsidRPr="005726D0">
              <w:t>Function</w:t>
            </w:r>
          </w:p>
        </w:tc>
        <w:tc>
          <w:tcPr>
            <w:tcW w:w="2925" w:type="dxa"/>
          </w:tcPr>
          <w:p w:rsidR="00EB3DE4" w:rsidRPr="005726D0" w:rsidRDefault="00EB3DE4" w:rsidP="000D690D">
            <w:pPr>
              <w:cnfStyle w:val="100000000000"/>
            </w:pPr>
            <w:r w:rsidRPr="005726D0">
              <w:t>Accepted Values</w:t>
            </w:r>
          </w:p>
        </w:tc>
      </w:tr>
      <w:tr w:rsidR="00EB3DE4" w:rsidTr="00276EF5">
        <w:trPr>
          <w:cnfStyle w:val="000000100000"/>
          <w:trHeight w:val="943"/>
        </w:trPr>
        <w:tc>
          <w:tcPr>
            <w:cnfStyle w:val="001000000000"/>
            <w:tcW w:w="387" w:type="dxa"/>
          </w:tcPr>
          <w:p w:rsidR="00EB3DE4" w:rsidRDefault="00EB3DE4" w:rsidP="000D690D"/>
        </w:tc>
        <w:tc>
          <w:tcPr>
            <w:tcW w:w="1782" w:type="dxa"/>
          </w:tcPr>
          <w:p w:rsidR="00EB3DE4" w:rsidRDefault="00EB3DE4" w:rsidP="000D690D">
            <w:pPr>
              <w:cnfStyle w:val="000000100000"/>
            </w:pPr>
            <w:r>
              <w:t>jsapiUrl</w:t>
            </w:r>
          </w:p>
        </w:tc>
        <w:tc>
          <w:tcPr>
            <w:tcW w:w="4239" w:type="dxa"/>
          </w:tcPr>
          <w:p w:rsidR="00EB3DE4" w:rsidRDefault="00EB3DE4" w:rsidP="00C97746">
            <w:pPr>
              <w:cnfStyle w:val="000000100000"/>
            </w:pPr>
            <w:r>
              <w:t xml:space="preserve">URL to the ArcGIS Server JavaScript API.  Default: </w:t>
            </w:r>
            <w:hyperlink r:id="rId24" w:history="1">
              <w:r w:rsidR="00230E0F" w:rsidRPr="007212AB">
                <w:rPr>
                  <w:rStyle w:val="Hyperlink"/>
                </w:rPr>
                <w:t>http://serverapi.arcgisonline.com/jsapi/arcgis/?v=2.0</w:t>
              </w:r>
            </w:hyperlink>
          </w:p>
        </w:tc>
        <w:tc>
          <w:tcPr>
            <w:tcW w:w="2925" w:type="dxa"/>
          </w:tcPr>
          <w:p w:rsidR="00EB3DE4" w:rsidRDefault="00EB3DE4" w:rsidP="00CD39AB">
            <w:pPr>
              <w:cnfStyle w:val="000000100000"/>
            </w:pPr>
            <w:r>
              <w:t xml:space="preserve">Any valid URL pointing to the ArcGIS Server JavaScript API. </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mapServiceUrl</w:t>
            </w:r>
          </w:p>
        </w:tc>
        <w:tc>
          <w:tcPr>
            <w:tcW w:w="4239" w:type="dxa"/>
          </w:tcPr>
          <w:p w:rsidR="00EB3DE4" w:rsidRDefault="00EB3DE4" w:rsidP="00C97746">
            <w:pPr>
              <w:cnfStyle w:val="000000000000"/>
            </w:pPr>
            <w:r>
              <w:t xml:space="preserve">REST URL to a map service that is to be used for the map on the search page.  Example: </w:t>
            </w:r>
            <w:hyperlink r:id="rId25" w:history="1">
              <w:r w:rsidR="00FA1767" w:rsidRPr="007212AB">
                <w:rPr>
                  <w:rStyle w:val="Hyperlink"/>
                </w:rPr>
                <w:t>http://localhost:8399/arcgis/rest/services/MapServiceName/MapServer</w:t>
              </w:r>
            </w:hyperlink>
          </w:p>
        </w:tc>
        <w:tc>
          <w:tcPr>
            <w:tcW w:w="2925" w:type="dxa"/>
          </w:tcPr>
          <w:p w:rsidR="00EB3DE4" w:rsidRDefault="00EB3DE4" w:rsidP="0048495F">
            <w:pPr>
              <w:cnfStyle w:val="000000000000"/>
            </w:pPr>
            <w:r>
              <w:t>Any valid REST URL pointing to an ArcGIS Server map service.</w:t>
            </w:r>
            <w:r w:rsidR="00CD39AB">
              <w:t xml:space="preserve"> </w:t>
            </w:r>
          </w:p>
        </w:tc>
      </w:tr>
      <w:tr w:rsidR="00EB3DE4" w:rsidTr="00276EF5">
        <w:trPr>
          <w:cnfStyle w:val="000000100000"/>
          <w:trHeight w:val="548"/>
        </w:trPr>
        <w:tc>
          <w:tcPr>
            <w:cnfStyle w:val="001000000000"/>
            <w:tcW w:w="387" w:type="dxa"/>
          </w:tcPr>
          <w:p w:rsidR="00EB3DE4" w:rsidRDefault="00EB3DE4" w:rsidP="000D690D"/>
        </w:tc>
        <w:tc>
          <w:tcPr>
            <w:tcW w:w="1782" w:type="dxa"/>
          </w:tcPr>
          <w:p w:rsidR="00EB3DE4" w:rsidRDefault="00EB3DE4" w:rsidP="000D690D">
            <w:pPr>
              <w:cnfStyle w:val="000000100000"/>
            </w:pPr>
            <w:r>
              <w:t>mapServiceType</w:t>
            </w:r>
          </w:p>
        </w:tc>
        <w:tc>
          <w:tcPr>
            <w:tcW w:w="4239" w:type="dxa"/>
          </w:tcPr>
          <w:p w:rsidR="00EB3DE4" w:rsidRDefault="00EB3DE4" w:rsidP="000D690D">
            <w:pPr>
              <w:cnfStyle w:val="000000100000"/>
            </w:pPr>
            <w:r>
              <w:t>The caching scheme for the map service</w:t>
            </w:r>
          </w:p>
        </w:tc>
        <w:tc>
          <w:tcPr>
            <w:tcW w:w="2925" w:type="dxa"/>
          </w:tcPr>
          <w:p w:rsidR="00EB3DE4" w:rsidRDefault="00EB3DE4" w:rsidP="00276EF5">
            <w:pPr>
              <w:cnfStyle w:val="000000100000"/>
            </w:pPr>
            <w:r>
              <w:t xml:space="preserve">String.  “dynamic” or “tiled”.  </w:t>
            </w:r>
            <w:r w:rsidR="006F278D" w:rsidRPr="006F278D">
              <w:rPr>
                <w:b/>
              </w:rPr>
              <w:t>Note</w:t>
            </w:r>
            <w:r w:rsidR="006F278D">
              <w:t xml:space="preserve">: the search map may not display tiled services correctly.  </w:t>
            </w:r>
            <w:r w:rsidR="00276EF5">
              <w:t>For best results, set this</w:t>
            </w:r>
            <w:r w:rsidR="006F278D">
              <w:t xml:space="preserve"> to “dynamic”</w:t>
            </w:r>
            <w:r w:rsidR="00276EF5">
              <w:t>.</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geometryServiceUrl</w:t>
            </w:r>
          </w:p>
        </w:tc>
        <w:tc>
          <w:tcPr>
            <w:tcW w:w="4239" w:type="dxa"/>
          </w:tcPr>
          <w:p w:rsidR="00EB3DE4" w:rsidRDefault="00EB3DE4" w:rsidP="00C9365E">
            <w:pPr>
              <w:cnfStyle w:val="000000000000"/>
            </w:pPr>
            <w:r>
              <w:t xml:space="preserve">REST URL to a geometry service that is used to handle the projection of coordinates when using a projected map service.  Example: </w:t>
            </w:r>
            <w:r w:rsidR="00F41802" w:rsidRPr="00F41802">
              <w:t>http://</w:t>
            </w:r>
            <w:r w:rsidR="00F41802">
              <w:t xml:space="preserve"> localhost:8399/arcgis/rest/services</w:t>
            </w:r>
            <w:r w:rsidR="00F41802" w:rsidRPr="00F41802">
              <w:t xml:space="preserve"> /Geometry/GeometryServer</w:t>
            </w:r>
          </w:p>
        </w:tc>
        <w:tc>
          <w:tcPr>
            <w:tcW w:w="2925" w:type="dxa"/>
          </w:tcPr>
          <w:p w:rsidR="00EB3DE4" w:rsidRDefault="00EB3DE4" w:rsidP="000D690D">
            <w:pPr>
              <w:cnfStyle w:val="000000000000"/>
            </w:pPr>
            <w:r>
              <w:t>Any valid REST URL pointing to an ArcGIS Server Geometry Service.</w:t>
            </w:r>
          </w:p>
        </w:tc>
      </w:tr>
      <w:tr w:rsidR="00EB3DE4" w:rsidTr="00276EF5">
        <w:trPr>
          <w:cnfStyle w:val="000000100000"/>
          <w:trHeight w:val="814"/>
        </w:trPr>
        <w:tc>
          <w:tcPr>
            <w:cnfStyle w:val="001000000000"/>
            <w:tcW w:w="387" w:type="dxa"/>
          </w:tcPr>
          <w:p w:rsidR="00EB3DE4" w:rsidRDefault="00EB3DE4" w:rsidP="000D690D"/>
        </w:tc>
        <w:tc>
          <w:tcPr>
            <w:tcW w:w="1782" w:type="dxa"/>
          </w:tcPr>
          <w:p w:rsidR="00EB3DE4" w:rsidRDefault="00EB3DE4" w:rsidP="000D690D">
            <w:pPr>
              <w:cnfStyle w:val="000000100000"/>
            </w:pPr>
            <w:r>
              <w:t>locatorUrl</w:t>
            </w:r>
          </w:p>
        </w:tc>
        <w:tc>
          <w:tcPr>
            <w:tcW w:w="4239" w:type="dxa"/>
          </w:tcPr>
          <w:p w:rsidR="00EB3DE4" w:rsidRDefault="00EB3DE4" w:rsidP="000D690D">
            <w:pPr>
              <w:cnfStyle w:val="000000100000"/>
            </w:pPr>
            <w:r>
              <w:t>URL to an ArcGIS Server locator service, used for the find place functionality.</w:t>
            </w:r>
          </w:p>
        </w:tc>
        <w:tc>
          <w:tcPr>
            <w:tcW w:w="2925" w:type="dxa"/>
          </w:tcPr>
          <w:p w:rsidR="00EB3DE4" w:rsidRDefault="00EB3DE4" w:rsidP="000D690D">
            <w:pPr>
              <w:cnfStyle w:val="000000100000"/>
            </w:pPr>
            <w:r>
              <w:t>Any valid URL pointing to an ArcGIS Server locator service.</w:t>
            </w:r>
          </w:p>
        </w:tc>
      </w:tr>
      <w:tr w:rsidR="00EB3DE4" w:rsidTr="00276EF5">
        <w:trPr>
          <w:trHeight w:val="833"/>
        </w:trPr>
        <w:tc>
          <w:tcPr>
            <w:cnfStyle w:val="001000000000"/>
            <w:tcW w:w="387" w:type="dxa"/>
          </w:tcPr>
          <w:p w:rsidR="00EB3DE4" w:rsidRDefault="00EB3DE4" w:rsidP="000D690D"/>
        </w:tc>
        <w:tc>
          <w:tcPr>
            <w:tcW w:w="1782" w:type="dxa"/>
          </w:tcPr>
          <w:p w:rsidR="00EB3DE4" w:rsidRDefault="00EB3DE4" w:rsidP="000D690D">
            <w:pPr>
              <w:cnfStyle w:val="000000000000"/>
            </w:pPr>
            <w:r>
              <w:t>locatorSingleFieldParameter</w:t>
            </w:r>
          </w:p>
        </w:tc>
        <w:tc>
          <w:tcPr>
            <w:tcW w:w="4239" w:type="dxa"/>
          </w:tcPr>
          <w:p w:rsidR="00EB3DE4" w:rsidRDefault="00EB3DE4" w:rsidP="000D690D">
            <w:pPr>
              <w:cnfStyle w:val="000000000000"/>
            </w:pPr>
            <w:r>
              <w:t>Parameter name associated with a single field locator</w:t>
            </w:r>
            <w:r w:rsidR="00960103">
              <w:t>. This is used for the place search function in the geoportal search page map.</w:t>
            </w:r>
          </w:p>
        </w:tc>
        <w:tc>
          <w:tcPr>
            <w:tcW w:w="2925" w:type="dxa"/>
          </w:tcPr>
          <w:p w:rsidR="00EB3DE4" w:rsidRDefault="00EB3DE4" w:rsidP="00BA40E1">
            <w:pPr>
              <w:cnfStyle w:val="000000000000"/>
            </w:pPr>
            <w:r>
              <w:t xml:space="preserve">String value representing a locator field. </w:t>
            </w:r>
            <w:r w:rsidR="00BA40E1">
              <w:t xml:space="preserve">This will be one of the </w:t>
            </w:r>
            <w:r w:rsidR="00BA40E1" w:rsidRPr="00BA40E1">
              <w:t>Address Fields</w:t>
            </w:r>
            <w:r w:rsidR="00BA40E1">
              <w:t xml:space="preserve"> parameters when you view the locator service information in a web browser (Examples:</w:t>
            </w:r>
            <w:r>
              <w:t xml:space="preserve"> </w:t>
            </w:r>
            <w:r w:rsidR="00960103">
              <w:t>C</w:t>
            </w:r>
            <w:r>
              <w:t xml:space="preserve">ity, </w:t>
            </w:r>
            <w:r w:rsidR="00960103">
              <w:t>S</w:t>
            </w:r>
            <w:r>
              <w:t>tate,</w:t>
            </w:r>
            <w:r w:rsidR="00960103">
              <w:t xml:space="preserve"> Zip</w:t>
            </w:r>
            <w:r w:rsidR="00BA40E1">
              <w:t>)</w:t>
            </w:r>
            <w:r w:rsidR="00960103">
              <w:t>.</w:t>
            </w:r>
          </w:p>
        </w:tc>
      </w:tr>
    </w:tbl>
    <w:p w:rsidR="0022792C" w:rsidRDefault="0022792C" w:rsidP="00347AFD">
      <w:pPr>
        <w:ind w:left="360"/>
      </w:pPr>
    </w:p>
    <w:p w:rsidR="00447379" w:rsidRDefault="00220BE3" w:rsidP="00347AFD">
      <w:pPr>
        <w:ind w:left="360"/>
      </w:pPr>
      <w:r>
        <w:t>Find the catalog start tag.  T</w:t>
      </w:r>
      <w:r w:rsidR="00447379" w:rsidRPr="00C9365E">
        <w:t xml:space="preserve">he </w:t>
      </w:r>
      <w:r w:rsidR="00447379" w:rsidRPr="00C9365E">
        <w:rPr>
          <w:i/>
        </w:rPr>
        <w:t>catalog</w:t>
      </w:r>
      <w:r w:rsidR="00447379">
        <w:rPr>
          <w:i/>
        </w:rPr>
        <w:t xml:space="preserve"> </w:t>
      </w:r>
      <w:r w:rsidR="00447379">
        <w:t xml:space="preserve">settings contain general information needed by the </w:t>
      </w:r>
      <w:r w:rsidR="00C97746">
        <w:t>Geop</w:t>
      </w:r>
      <w:r w:rsidR="00447379">
        <w:t>ortal to connect to the database and appropriate schema. Set the following properties:</w:t>
      </w:r>
    </w:p>
    <w:tbl>
      <w:tblPr>
        <w:tblStyle w:val="MediumGrid2-Accent5"/>
        <w:tblW w:w="0" w:type="auto"/>
        <w:tblLayout w:type="fixed"/>
        <w:tblLook w:val="04A0"/>
      </w:tblPr>
      <w:tblGrid>
        <w:gridCol w:w="390"/>
        <w:gridCol w:w="1788"/>
        <w:gridCol w:w="4590"/>
        <w:gridCol w:w="2514"/>
      </w:tblGrid>
      <w:tr w:rsidR="00220BE3" w:rsidRPr="005726D0" w:rsidTr="00220BE3">
        <w:trPr>
          <w:cnfStyle w:val="100000000000"/>
          <w:trHeight w:val="264"/>
        </w:trPr>
        <w:tc>
          <w:tcPr>
            <w:cnfStyle w:val="001000000100"/>
            <w:tcW w:w="390" w:type="dxa"/>
          </w:tcPr>
          <w:p w:rsidR="00220BE3" w:rsidRPr="005726D0" w:rsidRDefault="00220BE3" w:rsidP="000D690D">
            <w:r w:rsidRPr="005726D0">
              <w:t>√</w:t>
            </w:r>
          </w:p>
        </w:tc>
        <w:tc>
          <w:tcPr>
            <w:tcW w:w="1788" w:type="dxa"/>
          </w:tcPr>
          <w:p w:rsidR="00220BE3" w:rsidRPr="005726D0" w:rsidRDefault="00220BE3" w:rsidP="000D690D">
            <w:pPr>
              <w:cnfStyle w:val="100000000000"/>
            </w:pPr>
            <w:r w:rsidRPr="005726D0">
              <w:t>Property Name</w:t>
            </w:r>
          </w:p>
        </w:tc>
        <w:tc>
          <w:tcPr>
            <w:tcW w:w="4590" w:type="dxa"/>
          </w:tcPr>
          <w:p w:rsidR="00220BE3" w:rsidRPr="005726D0" w:rsidRDefault="00220BE3" w:rsidP="000D690D">
            <w:pPr>
              <w:cnfStyle w:val="100000000000"/>
            </w:pPr>
            <w:r w:rsidRPr="005726D0">
              <w:t>Function</w:t>
            </w:r>
          </w:p>
        </w:tc>
        <w:tc>
          <w:tcPr>
            <w:tcW w:w="2514" w:type="dxa"/>
          </w:tcPr>
          <w:p w:rsidR="00220BE3" w:rsidRPr="00C9365E" w:rsidRDefault="00220BE3" w:rsidP="000D690D">
            <w:pPr>
              <w:cnfStyle w:val="100000000000"/>
            </w:pPr>
            <w:r w:rsidRPr="00C9365E">
              <w:t>Accepted Values</w:t>
            </w:r>
          </w:p>
        </w:tc>
      </w:tr>
      <w:tr w:rsidR="00220BE3" w:rsidTr="00220BE3">
        <w:trPr>
          <w:cnfStyle w:val="000000100000"/>
          <w:trHeight w:val="145"/>
        </w:trPr>
        <w:tc>
          <w:tcPr>
            <w:cnfStyle w:val="001000000000"/>
            <w:tcW w:w="390" w:type="dxa"/>
          </w:tcPr>
          <w:p w:rsidR="00220BE3" w:rsidRDefault="00220BE3" w:rsidP="000D690D"/>
        </w:tc>
        <w:tc>
          <w:tcPr>
            <w:tcW w:w="1788" w:type="dxa"/>
          </w:tcPr>
          <w:p w:rsidR="00220BE3" w:rsidRDefault="00220BE3" w:rsidP="00E631E3">
            <w:pPr>
              <w:cnfStyle w:val="000000100000"/>
            </w:pPr>
            <w:r>
              <w:t>gptTablePrefix</w:t>
            </w:r>
          </w:p>
        </w:tc>
        <w:tc>
          <w:tcPr>
            <w:tcW w:w="4590" w:type="dxa"/>
          </w:tcPr>
          <w:p w:rsidR="00220BE3" w:rsidRPr="00C9365E" w:rsidRDefault="00220BE3" w:rsidP="00807B54">
            <w:pPr>
              <w:cnfStyle w:val="000000100000"/>
            </w:pPr>
            <w:r w:rsidRPr="00C9365E">
              <w:t xml:space="preserve">The prefix that is used for all database tables created for the </w:t>
            </w:r>
            <w:r w:rsidR="00807B54">
              <w:t>g</w:t>
            </w:r>
            <w:r>
              <w:t>eoportal</w:t>
            </w:r>
          </w:p>
        </w:tc>
        <w:tc>
          <w:tcPr>
            <w:tcW w:w="2514" w:type="dxa"/>
          </w:tcPr>
          <w:p w:rsidR="00220BE3" w:rsidRDefault="00220BE3" w:rsidP="000D690D">
            <w:pPr>
              <w:cnfStyle w:val="000000100000"/>
            </w:pPr>
            <w:r>
              <w:t>String representing a table prefix.  Default: GPT_</w:t>
            </w:r>
          </w:p>
        </w:tc>
      </w:tr>
    </w:tbl>
    <w:p w:rsidR="00F76273" w:rsidRDefault="00F76273" w:rsidP="0058216C"/>
    <w:p w:rsidR="0058216C" w:rsidRDefault="0058216C" w:rsidP="0058216C">
      <w:r>
        <w:lastRenderedPageBreak/>
        <w:t xml:space="preserve">The </w:t>
      </w:r>
      <w:r>
        <w:rPr>
          <w:i/>
        </w:rPr>
        <w:t>lucene</w:t>
      </w:r>
      <w:r>
        <w:t xml:space="preserve"> settings contain information about the Lucene index. Lucene is the local indexing engine used by the </w:t>
      </w:r>
      <w:r w:rsidR="00807B54">
        <w:t>g</w:t>
      </w:r>
      <w:r>
        <w:t>eoportal for indexing published documents for fast retrieval in a search</w:t>
      </w:r>
      <w:r w:rsidR="00977515">
        <w:t xml:space="preserve"> (see </w:t>
      </w:r>
      <w:hyperlink r:id="rId26" w:history="1">
        <w:r w:rsidR="00CC24B8" w:rsidRPr="00C25918">
          <w:rPr>
            <w:rStyle w:val="Hyperlink"/>
          </w:rPr>
          <w:t>http://sourceforge.net/apps/mediawiki/geoportal/index.php?title=Using_Lucene_Search_Text_Queries</w:t>
        </w:r>
      </w:hyperlink>
      <w:r w:rsidR="00CC24B8">
        <w:t xml:space="preserve"> </w:t>
      </w:r>
      <w:r w:rsidR="00977515">
        <w:t xml:space="preserve"> for more information)</w:t>
      </w:r>
      <w:r>
        <w:t xml:space="preserve">. </w:t>
      </w:r>
      <w:r w:rsidR="0058436D" w:rsidRPr="0058436D">
        <w:rPr>
          <w:b/>
        </w:rPr>
        <w:t>IMPORTANT:</w:t>
      </w:r>
      <w:r w:rsidR="0058436D">
        <w:t xml:space="preserve"> </w:t>
      </w:r>
      <w:r w:rsidR="00977515">
        <w:t>You will need to create a folder to hold the index files. After creating a new folder and giving it a sensible name</w:t>
      </w:r>
      <w:r w:rsidR="00040CAE">
        <w:t xml:space="preserve"> (e.g.,</w:t>
      </w:r>
      <w:r w:rsidR="00977515">
        <w:t xml:space="preserve"> “</w:t>
      </w:r>
      <w:r w:rsidR="00040CAE">
        <w:t>lucene</w:t>
      </w:r>
      <w:r w:rsidR="00977515">
        <w:t>”</w:t>
      </w:r>
      <w:r w:rsidR="00040CAE">
        <w:t>)</w:t>
      </w:r>
      <w:r w:rsidR="00977515">
        <w:t xml:space="preserve"> s</w:t>
      </w:r>
      <w:r>
        <w:t>et the following propert</w:t>
      </w:r>
      <w:r w:rsidR="00A81269">
        <w:t>ies</w:t>
      </w:r>
      <w:r>
        <w:t>:</w:t>
      </w:r>
    </w:p>
    <w:p w:rsidR="00DF3DEC" w:rsidRDefault="00DF3DEC" w:rsidP="0058216C"/>
    <w:tbl>
      <w:tblPr>
        <w:tblStyle w:val="MediumGrid2-Accent5"/>
        <w:tblW w:w="0" w:type="auto"/>
        <w:tblLayout w:type="fixed"/>
        <w:tblLook w:val="04A0"/>
      </w:tblPr>
      <w:tblGrid>
        <w:gridCol w:w="431"/>
        <w:gridCol w:w="1747"/>
        <w:gridCol w:w="4590"/>
        <w:gridCol w:w="2509"/>
      </w:tblGrid>
      <w:tr w:rsidR="0058216C" w:rsidRPr="005726D0" w:rsidTr="005D34BC">
        <w:trPr>
          <w:cnfStyle w:val="100000000000"/>
          <w:trHeight w:val="371"/>
        </w:trPr>
        <w:tc>
          <w:tcPr>
            <w:cnfStyle w:val="001000000100"/>
            <w:tcW w:w="431" w:type="dxa"/>
          </w:tcPr>
          <w:p w:rsidR="0058216C" w:rsidRPr="005726D0" w:rsidRDefault="0058216C" w:rsidP="005D34BC">
            <w:r w:rsidRPr="005726D0">
              <w:t>√</w:t>
            </w:r>
          </w:p>
        </w:tc>
        <w:tc>
          <w:tcPr>
            <w:tcW w:w="1747" w:type="dxa"/>
          </w:tcPr>
          <w:p w:rsidR="0058216C" w:rsidRPr="005726D0" w:rsidRDefault="0058216C" w:rsidP="005D34BC">
            <w:pPr>
              <w:cnfStyle w:val="100000000000"/>
            </w:pPr>
            <w:r w:rsidRPr="005726D0">
              <w:t>Property Name</w:t>
            </w:r>
          </w:p>
        </w:tc>
        <w:tc>
          <w:tcPr>
            <w:tcW w:w="4590" w:type="dxa"/>
          </w:tcPr>
          <w:p w:rsidR="0058216C" w:rsidRPr="005726D0" w:rsidRDefault="0058216C" w:rsidP="005D34BC">
            <w:pPr>
              <w:cnfStyle w:val="100000000000"/>
            </w:pPr>
            <w:r w:rsidRPr="005726D0">
              <w:t>Function</w:t>
            </w:r>
          </w:p>
        </w:tc>
        <w:tc>
          <w:tcPr>
            <w:tcW w:w="2509" w:type="dxa"/>
          </w:tcPr>
          <w:p w:rsidR="0058216C" w:rsidRPr="005726D0" w:rsidRDefault="0058216C" w:rsidP="005D34BC">
            <w:pPr>
              <w:cnfStyle w:val="100000000000"/>
            </w:pPr>
            <w:r w:rsidRPr="005726D0">
              <w:t>Accepted Values</w:t>
            </w:r>
          </w:p>
        </w:tc>
      </w:tr>
      <w:tr w:rsidR="0058216C" w:rsidTr="005D34BC">
        <w:trPr>
          <w:cnfStyle w:val="000000100000"/>
          <w:trHeight w:val="1360"/>
        </w:trPr>
        <w:tc>
          <w:tcPr>
            <w:cnfStyle w:val="001000000000"/>
            <w:tcW w:w="431" w:type="dxa"/>
          </w:tcPr>
          <w:p w:rsidR="0058216C" w:rsidRDefault="0058216C" w:rsidP="005D34BC"/>
        </w:tc>
        <w:tc>
          <w:tcPr>
            <w:tcW w:w="1747" w:type="dxa"/>
          </w:tcPr>
          <w:p w:rsidR="0058216C" w:rsidRDefault="0058216C" w:rsidP="005D34BC">
            <w:pPr>
              <w:cnfStyle w:val="000000100000"/>
            </w:pPr>
            <w:r>
              <w:t>indexLocation</w:t>
            </w:r>
          </w:p>
        </w:tc>
        <w:tc>
          <w:tcPr>
            <w:tcW w:w="4590" w:type="dxa"/>
          </w:tcPr>
          <w:p w:rsidR="0058216C" w:rsidRDefault="0058216C" w:rsidP="00040CAE">
            <w:pPr>
              <w:cnfStyle w:val="000000100000"/>
            </w:pPr>
            <w:r>
              <w:t>Absolute path to the folder that will hold indexed documents. This can be any path on your machine. Example: C:\</w:t>
            </w:r>
            <w:r w:rsidR="00040CAE">
              <w:t>lucene</w:t>
            </w:r>
          </w:p>
        </w:tc>
        <w:tc>
          <w:tcPr>
            <w:tcW w:w="2509" w:type="dxa"/>
          </w:tcPr>
          <w:p w:rsidR="0058216C" w:rsidRDefault="0058216C" w:rsidP="005D34BC">
            <w:pPr>
              <w:cnfStyle w:val="000000100000"/>
            </w:pPr>
            <w:r>
              <w:t>String representing an absolute path.</w:t>
            </w:r>
          </w:p>
        </w:tc>
      </w:tr>
      <w:tr w:rsidR="00025070" w:rsidTr="005D34BC">
        <w:trPr>
          <w:trHeight w:val="1360"/>
        </w:trPr>
        <w:tc>
          <w:tcPr>
            <w:cnfStyle w:val="001000000000"/>
            <w:tcW w:w="431" w:type="dxa"/>
          </w:tcPr>
          <w:p w:rsidR="00025070" w:rsidRDefault="00025070" w:rsidP="005D34BC"/>
        </w:tc>
        <w:tc>
          <w:tcPr>
            <w:tcW w:w="1747" w:type="dxa"/>
          </w:tcPr>
          <w:p w:rsidR="00025070" w:rsidRDefault="00025070" w:rsidP="00025070">
            <w:pPr>
              <w:cnfStyle w:val="000000000000"/>
            </w:pPr>
            <w:r w:rsidRPr="00025070">
              <w:t>writeLockTimeout</w:t>
            </w:r>
          </w:p>
        </w:tc>
        <w:tc>
          <w:tcPr>
            <w:tcW w:w="4590" w:type="dxa"/>
          </w:tcPr>
          <w:p w:rsidR="00025070" w:rsidRDefault="00025070" w:rsidP="00025070">
            <w:pPr>
              <w:cnfStyle w:val="000000000000"/>
            </w:pPr>
            <w:r>
              <w:t xml:space="preserve">Time in </w:t>
            </w:r>
            <w:r w:rsidR="00A81269">
              <w:t>milli</w:t>
            </w:r>
            <w:r>
              <w:t xml:space="preserve">-seconds that Lucene will wait to acquire a write-lock. </w:t>
            </w:r>
            <w:r w:rsidRPr="00025070">
              <w:t>The write</w:t>
            </w:r>
            <w:r>
              <w:t>-</w:t>
            </w:r>
            <w:r w:rsidRPr="00025070">
              <w:t>lock is used to keep processes from concurrently attempting to modify an index</w:t>
            </w:r>
            <w:r>
              <w:t xml:space="preserve">. Lucene will at times generate an inactive write-lock file within the </w:t>
            </w:r>
          </w:p>
          <w:p w:rsidR="00025070" w:rsidRDefault="00025070" w:rsidP="00025070">
            <w:pPr>
              <w:cnfStyle w:val="000000000000"/>
            </w:pPr>
            <w:r>
              <w:t xml:space="preserve">      indexLocation folder,  and this file may require manual deletion.</w:t>
            </w:r>
          </w:p>
        </w:tc>
        <w:tc>
          <w:tcPr>
            <w:tcW w:w="2509" w:type="dxa"/>
          </w:tcPr>
          <w:p w:rsidR="00025070" w:rsidRDefault="00025070" w:rsidP="005D34BC">
            <w:pPr>
              <w:cnfStyle w:val="000000000000"/>
            </w:pPr>
            <w:r>
              <w:t xml:space="preserve">Any integer. Default: </w:t>
            </w:r>
            <w:r w:rsidRPr="00025070">
              <w:t>"60000"</w:t>
            </w:r>
            <w:r w:rsidR="00C24362">
              <w:t>, which is 60 seconds</w:t>
            </w:r>
          </w:p>
        </w:tc>
      </w:tr>
      <w:tr w:rsidR="00025070" w:rsidTr="005D34BC">
        <w:trPr>
          <w:cnfStyle w:val="000000100000"/>
          <w:trHeight w:val="1360"/>
        </w:trPr>
        <w:tc>
          <w:tcPr>
            <w:cnfStyle w:val="001000000000"/>
            <w:tcW w:w="431" w:type="dxa"/>
          </w:tcPr>
          <w:p w:rsidR="00025070" w:rsidRDefault="00025070" w:rsidP="005D34BC"/>
        </w:tc>
        <w:tc>
          <w:tcPr>
            <w:tcW w:w="1747" w:type="dxa"/>
          </w:tcPr>
          <w:p w:rsidR="00025070" w:rsidRDefault="00025070" w:rsidP="00025070">
            <w:pPr>
              <w:cnfStyle w:val="000000100000"/>
            </w:pPr>
            <w:r w:rsidRPr="00025070">
              <w:t>useNativeFSLockFactory</w:t>
            </w:r>
          </w:p>
        </w:tc>
        <w:tc>
          <w:tcPr>
            <w:tcW w:w="4590" w:type="dxa"/>
          </w:tcPr>
          <w:p w:rsidR="00025070" w:rsidRDefault="00025070" w:rsidP="00040CAE">
            <w:pPr>
              <w:cnfStyle w:val="000000100000"/>
            </w:pPr>
            <w:r>
              <w:t>I</w:t>
            </w:r>
            <w:r w:rsidRPr="00025070">
              <w:t>f true a NativeFSLockFactory is used otherwise use a SimpleFSLockFactory</w:t>
            </w:r>
            <w:r>
              <w:t xml:space="preserve">. For NativeFSLockFactory documentation, see </w:t>
            </w:r>
            <w:hyperlink r:id="rId27" w:history="1">
              <w:r w:rsidRPr="00711FC9">
                <w:rPr>
                  <w:rStyle w:val="Hyperlink"/>
                </w:rPr>
                <w:t>http://lucene.apache.org/java/2_4_0/api/org/apache/lucene/store/NativeFSLockFactory.html</w:t>
              </w:r>
            </w:hyperlink>
            <w:r>
              <w:t xml:space="preserve"> </w:t>
            </w:r>
          </w:p>
        </w:tc>
        <w:tc>
          <w:tcPr>
            <w:tcW w:w="2509" w:type="dxa"/>
          </w:tcPr>
          <w:p w:rsidR="00025070" w:rsidRDefault="00025070" w:rsidP="00025070">
            <w:pPr>
              <w:cnfStyle w:val="000000100000"/>
            </w:pPr>
            <w:r>
              <w:t xml:space="preserve">Boolean value: “true” or “false”. Default: </w:t>
            </w:r>
            <w:r w:rsidRPr="00025070">
              <w:t>"true"</w:t>
            </w:r>
          </w:p>
        </w:tc>
      </w:tr>
      <w:tr w:rsidR="00170D1E" w:rsidTr="005D34BC">
        <w:trPr>
          <w:trHeight w:val="1360"/>
        </w:trPr>
        <w:tc>
          <w:tcPr>
            <w:cnfStyle w:val="001000000000"/>
            <w:tcW w:w="431" w:type="dxa"/>
          </w:tcPr>
          <w:p w:rsidR="00170D1E" w:rsidRDefault="00170D1E" w:rsidP="005D34BC"/>
        </w:tc>
        <w:tc>
          <w:tcPr>
            <w:tcW w:w="1747" w:type="dxa"/>
          </w:tcPr>
          <w:p w:rsidR="00170D1E" w:rsidRPr="00025070" w:rsidRDefault="00170D1E" w:rsidP="00170D1E">
            <w:pPr>
              <w:cnfStyle w:val="000000000000"/>
            </w:pPr>
            <w:r w:rsidRPr="00170D1E">
              <w:t>analyzerClassName</w:t>
            </w:r>
          </w:p>
        </w:tc>
        <w:tc>
          <w:tcPr>
            <w:tcW w:w="4590" w:type="dxa"/>
          </w:tcPr>
          <w:p w:rsidR="00170D1E" w:rsidRDefault="0059377B" w:rsidP="00040CAE">
            <w:pPr>
              <w:cnfStyle w:val="000000000000"/>
            </w:pPr>
            <w:r>
              <w:t>T</w:t>
            </w:r>
            <w:r w:rsidRPr="00170D1E">
              <w:t>he</w:t>
            </w:r>
            <w:r w:rsidR="00170D1E" w:rsidRPr="00170D1E">
              <w:t xml:space="preserve"> class name for the Lucene analyzer</w:t>
            </w:r>
          </w:p>
        </w:tc>
        <w:tc>
          <w:tcPr>
            <w:tcW w:w="2509" w:type="dxa"/>
          </w:tcPr>
          <w:p w:rsidR="00170D1E" w:rsidRDefault="00E51F87" w:rsidP="00025070">
            <w:pPr>
              <w:cnfStyle w:val="000000000000"/>
            </w:pPr>
            <w:r>
              <w:t xml:space="preserve">Default: </w:t>
            </w:r>
            <w:r w:rsidRPr="00E51F87">
              <w:t>org.apache.lucene.analysis.standard.StandardAnalyzer</w:t>
            </w:r>
          </w:p>
        </w:tc>
      </w:tr>
    </w:tbl>
    <w:p w:rsidR="00EF4E2F" w:rsidRDefault="00EF4E2F" w:rsidP="00F97EF6"/>
    <w:p w:rsidR="00C506DC" w:rsidRDefault="00C506DC" w:rsidP="00F97EF6">
      <w:r>
        <w:t xml:space="preserve">There are additional parameters that define the Lucene index for the ability to comment and rate resources.  The </w:t>
      </w:r>
      <w:r w:rsidRPr="00C506DC">
        <w:t>Lucene</w:t>
      </w:r>
      <w:r w:rsidRPr="00C506DC">
        <w:rPr>
          <w:i/>
        </w:rPr>
        <w:t xml:space="preserve"> index based assertions</w:t>
      </w:r>
      <w:r>
        <w:t xml:space="preserve"> settings define where the comment and rating index is stored and other settings for this feature. Set the following properties:</w:t>
      </w:r>
    </w:p>
    <w:tbl>
      <w:tblPr>
        <w:tblStyle w:val="MediumGrid2-Accent5"/>
        <w:tblW w:w="0" w:type="auto"/>
        <w:tblLayout w:type="fixed"/>
        <w:tblLook w:val="04A0"/>
      </w:tblPr>
      <w:tblGrid>
        <w:gridCol w:w="378"/>
        <w:gridCol w:w="2430"/>
        <w:gridCol w:w="3240"/>
        <w:gridCol w:w="3240"/>
      </w:tblGrid>
      <w:tr w:rsidR="004701C7" w:rsidRPr="005726D0" w:rsidTr="004701C7">
        <w:trPr>
          <w:cnfStyle w:val="100000000000"/>
          <w:trHeight w:val="367"/>
        </w:trPr>
        <w:tc>
          <w:tcPr>
            <w:cnfStyle w:val="001000000100"/>
            <w:tcW w:w="378" w:type="dxa"/>
          </w:tcPr>
          <w:p w:rsidR="004701C7" w:rsidRPr="005726D0" w:rsidRDefault="004701C7" w:rsidP="004701C7">
            <w:r w:rsidRPr="005726D0">
              <w:t>√</w:t>
            </w:r>
          </w:p>
        </w:tc>
        <w:tc>
          <w:tcPr>
            <w:tcW w:w="2430" w:type="dxa"/>
          </w:tcPr>
          <w:p w:rsidR="004701C7" w:rsidRPr="005726D0" w:rsidRDefault="004701C7" w:rsidP="004701C7">
            <w:pPr>
              <w:cnfStyle w:val="100000000000"/>
            </w:pPr>
            <w:r w:rsidRPr="005726D0">
              <w:t>Property Name</w:t>
            </w:r>
          </w:p>
        </w:tc>
        <w:tc>
          <w:tcPr>
            <w:tcW w:w="3240" w:type="dxa"/>
          </w:tcPr>
          <w:p w:rsidR="004701C7" w:rsidRPr="00C9365E" w:rsidRDefault="004701C7" w:rsidP="004701C7">
            <w:pPr>
              <w:cnfStyle w:val="100000000000"/>
            </w:pPr>
            <w:r w:rsidRPr="00C9365E">
              <w:t>Function</w:t>
            </w:r>
          </w:p>
        </w:tc>
        <w:tc>
          <w:tcPr>
            <w:tcW w:w="3240" w:type="dxa"/>
          </w:tcPr>
          <w:p w:rsidR="004701C7" w:rsidRPr="005726D0" w:rsidRDefault="004701C7" w:rsidP="004701C7">
            <w:pPr>
              <w:cnfStyle w:val="100000000000"/>
            </w:pPr>
            <w:r w:rsidRPr="005726D0">
              <w:t>Accepted Values</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assertion.index.enabled</w:t>
            </w:r>
            <w:r>
              <w:tab/>
            </w:r>
          </w:p>
          <w:p w:rsidR="004701C7" w:rsidRDefault="004701C7" w:rsidP="004701C7">
            <w:pPr>
              <w:cnfStyle w:val="000000100000"/>
            </w:pPr>
          </w:p>
        </w:tc>
        <w:tc>
          <w:tcPr>
            <w:tcW w:w="3240" w:type="dxa"/>
          </w:tcPr>
          <w:p w:rsidR="004701C7" w:rsidRPr="00C9365E" w:rsidRDefault="004701C7" w:rsidP="004701C7">
            <w:pPr>
              <w:cnfStyle w:val="000000100000"/>
            </w:pPr>
            <w:r>
              <w:t>Indicates if ratings and comments should be enabled.</w:t>
            </w: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4701C7" w:rsidP="004701C7">
            <w:pPr>
              <w:cnfStyle w:val="000000000000"/>
            </w:pPr>
            <w:r>
              <w:t xml:space="preserve"> assertion.index.location </w:t>
            </w:r>
          </w:p>
          <w:p w:rsidR="004701C7" w:rsidRDefault="004701C7" w:rsidP="004701C7">
            <w:pPr>
              <w:cnfStyle w:val="000000000000"/>
            </w:pPr>
          </w:p>
        </w:tc>
        <w:tc>
          <w:tcPr>
            <w:tcW w:w="3240" w:type="dxa"/>
          </w:tcPr>
          <w:p w:rsidR="004701C7" w:rsidRPr="00C9365E" w:rsidRDefault="004701C7" w:rsidP="004701C7">
            <w:pPr>
              <w:cnfStyle w:val="000000000000"/>
            </w:pPr>
            <w:r>
              <w:t xml:space="preserve">Filepath to the folder that will hold the indexed comments and </w:t>
            </w:r>
            <w:r>
              <w:lastRenderedPageBreak/>
              <w:t>ratings.</w:t>
            </w:r>
          </w:p>
        </w:tc>
        <w:tc>
          <w:tcPr>
            <w:tcW w:w="3240" w:type="dxa"/>
          </w:tcPr>
          <w:p w:rsidR="004701C7" w:rsidRDefault="004701C7" w:rsidP="004701C7">
            <w:pPr>
              <w:cnfStyle w:val="000000000000"/>
            </w:pPr>
            <w:r>
              <w:lastRenderedPageBreak/>
              <w:t xml:space="preserve">String representing an absolute path. </w:t>
            </w:r>
            <w:r w:rsidRPr="004701C7">
              <w:rPr>
                <w:b/>
              </w:rPr>
              <w:t>NOTE:</w:t>
            </w:r>
            <w:r>
              <w:t xml:space="preserve"> This index should </w:t>
            </w:r>
            <w:r>
              <w:lastRenderedPageBreak/>
              <w:t>not be deleted and should be on a file backup/restore plan. Also, this filepath should not be the same location as the lucene\indexLocation value set earlier.</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 xml:space="preserve">assertion.index.allowNonLocalResourceIds </w:t>
            </w:r>
          </w:p>
          <w:p w:rsidR="004701C7" w:rsidRDefault="004701C7" w:rsidP="004701C7">
            <w:pPr>
              <w:cnfStyle w:val="000000100000"/>
            </w:pPr>
          </w:p>
        </w:tc>
        <w:tc>
          <w:tcPr>
            <w:tcW w:w="3240" w:type="dxa"/>
          </w:tcPr>
          <w:p w:rsidR="004701C7" w:rsidRDefault="004701C7" w:rsidP="004701C7">
            <w:pPr>
              <w:cnfStyle w:val="000000100000"/>
            </w:pPr>
            <w:r>
              <w:t>If true, comments and ratings can be made about resources that do not exist in the local catalog.</w:t>
            </w:r>
          </w:p>
          <w:p w:rsidR="004701C7" w:rsidRPr="00C9365E" w:rsidRDefault="004701C7" w:rsidP="004701C7">
            <w:pPr>
              <w:cnfStyle w:val="000000100000"/>
            </w:pP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267C12">
            <w:pPr>
              <w:cnfStyle w:val="000000000000"/>
            </w:pPr>
            <w:r>
              <w:t>assertion.rating.enabled</w:t>
            </w:r>
            <w:r w:rsidR="004701C7">
              <w:t xml:space="preserve"> </w:t>
            </w:r>
          </w:p>
        </w:tc>
        <w:tc>
          <w:tcPr>
            <w:tcW w:w="3240" w:type="dxa"/>
          </w:tcPr>
          <w:p w:rsidR="004701C7" w:rsidRPr="00C9365E" w:rsidRDefault="00267C12" w:rsidP="004701C7">
            <w:pPr>
              <w:cnfStyle w:val="000000000000"/>
            </w:pPr>
            <w:r>
              <w:t>Allow users to rate resources.</w:t>
            </w:r>
          </w:p>
        </w:tc>
        <w:tc>
          <w:tcPr>
            <w:tcW w:w="3240" w:type="dxa"/>
          </w:tcPr>
          <w:p w:rsidR="004701C7" w:rsidRDefault="00267C12" w:rsidP="004701C7">
            <w:pPr>
              <w:cnfStyle w:val="000000000000"/>
            </w:pPr>
            <w:r>
              <w:t>true or false</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267C12" w:rsidP="004701C7">
            <w:pPr>
              <w:cnfStyle w:val="000000100000"/>
            </w:pPr>
            <w:r>
              <w:t>assertion.comment.enabled</w:t>
            </w:r>
          </w:p>
        </w:tc>
        <w:tc>
          <w:tcPr>
            <w:tcW w:w="3240" w:type="dxa"/>
          </w:tcPr>
          <w:p w:rsidR="00267C12" w:rsidRDefault="00267C12" w:rsidP="00267C12">
            <w:pPr>
              <w:cnfStyle w:val="000000100000"/>
            </w:pPr>
            <w:r>
              <w:t>Allow users to leave comments for resources.</w:t>
            </w:r>
          </w:p>
          <w:p w:rsidR="004701C7" w:rsidRPr="00C9365E" w:rsidRDefault="004701C7" w:rsidP="004701C7">
            <w:pPr>
              <w:cnfStyle w:val="000000100000"/>
            </w:pPr>
          </w:p>
        </w:tc>
        <w:tc>
          <w:tcPr>
            <w:tcW w:w="3240" w:type="dxa"/>
          </w:tcPr>
          <w:p w:rsidR="004701C7" w:rsidRDefault="00267C12"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4701C7">
            <w:pPr>
              <w:cnfStyle w:val="000000000000"/>
            </w:pPr>
            <w:r>
              <w:t>assertion.comment.maxLength</w:t>
            </w:r>
          </w:p>
        </w:tc>
        <w:tc>
          <w:tcPr>
            <w:tcW w:w="3240" w:type="dxa"/>
          </w:tcPr>
          <w:p w:rsidR="004701C7" w:rsidRPr="00C9365E" w:rsidRDefault="00267C12" w:rsidP="004701C7">
            <w:pPr>
              <w:cnfStyle w:val="000000000000"/>
            </w:pPr>
            <w:r>
              <w:t>maximum characters allowed for one comment</w:t>
            </w:r>
          </w:p>
        </w:tc>
        <w:tc>
          <w:tcPr>
            <w:tcW w:w="3240" w:type="dxa"/>
          </w:tcPr>
          <w:p w:rsidR="004701C7" w:rsidRPr="00C9365E" w:rsidRDefault="00953F1D" w:rsidP="0054226E">
            <w:pPr>
              <w:cnfStyle w:val="000000000000"/>
            </w:pPr>
            <w:r>
              <w:t xml:space="preserve">Integer. Default: </w:t>
            </w:r>
            <w:r w:rsidR="00267C12">
              <w:t>2048</w:t>
            </w:r>
          </w:p>
        </w:tc>
      </w:tr>
    </w:tbl>
    <w:p w:rsidR="00C506DC" w:rsidRDefault="00C506DC" w:rsidP="00F97EF6"/>
    <w:p w:rsidR="00204B02" w:rsidRDefault="009A251A" w:rsidP="00F97EF6">
      <w:r>
        <w:t>T</w:t>
      </w:r>
      <w:r w:rsidR="00204B02">
        <w:t xml:space="preserve">he </w:t>
      </w:r>
      <w:r w:rsidR="00204B02">
        <w:rPr>
          <w:i/>
        </w:rPr>
        <w:t xml:space="preserve">search </w:t>
      </w:r>
      <w:r w:rsidR="00204B02">
        <w:t xml:space="preserve">settings contain general information needed by the </w:t>
      </w:r>
      <w:r w:rsidR="00AB39E4">
        <w:t>g</w:t>
      </w:r>
      <w:r w:rsidR="00B553AD">
        <w:t>eop</w:t>
      </w:r>
      <w:r w:rsidR="00204B02">
        <w:t>ortal in order to search and retrieve published metadata documents. Set the following properties:</w:t>
      </w:r>
    </w:p>
    <w:tbl>
      <w:tblPr>
        <w:tblStyle w:val="MediumGrid2-Accent5"/>
        <w:tblW w:w="0" w:type="auto"/>
        <w:tblLayout w:type="fixed"/>
        <w:tblLook w:val="04A0"/>
      </w:tblPr>
      <w:tblGrid>
        <w:gridCol w:w="378"/>
        <w:gridCol w:w="2430"/>
        <w:gridCol w:w="3240"/>
        <w:gridCol w:w="3240"/>
      </w:tblGrid>
      <w:tr w:rsidR="009A251A" w:rsidRPr="005726D0" w:rsidTr="009A251A">
        <w:trPr>
          <w:cnfStyle w:val="100000000000"/>
          <w:trHeight w:val="367"/>
        </w:trPr>
        <w:tc>
          <w:tcPr>
            <w:cnfStyle w:val="001000000100"/>
            <w:tcW w:w="378" w:type="dxa"/>
          </w:tcPr>
          <w:p w:rsidR="009A251A" w:rsidRPr="005726D0" w:rsidRDefault="009A251A" w:rsidP="000D690D">
            <w:r w:rsidRPr="005726D0">
              <w:t>√</w:t>
            </w:r>
          </w:p>
        </w:tc>
        <w:tc>
          <w:tcPr>
            <w:tcW w:w="2430" w:type="dxa"/>
          </w:tcPr>
          <w:p w:rsidR="009A251A" w:rsidRPr="005726D0" w:rsidRDefault="009A251A" w:rsidP="000D690D">
            <w:pPr>
              <w:cnfStyle w:val="100000000000"/>
            </w:pPr>
            <w:r w:rsidRPr="005726D0">
              <w:t>Property Name</w:t>
            </w:r>
          </w:p>
        </w:tc>
        <w:tc>
          <w:tcPr>
            <w:tcW w:w="3240" w:type="dxa"/>
          </w:tcPr>
          <w:p w:rsidR="009A251A" w:rsidRPr="00C9365E" w:rsidRDefault="009A251A" w:rsidP="000D690D">
            <w:pPr>
              <w:cnfStyle w:val="100000000000"/>
            </w:pPr>
            <w:r w:rsidRPr="00C9365E">
              <w:t>Function</w:t>
            </w:r>
          </w:p>
        </w:tc>
        <w:tc>
          <w:tcPr>
            <w:tcW w:w="3240" w:type="dxa"/>
          </w:tcPr>
          <w:p w:rsidR="009A251A" w:rsidRPr="005726D0" w:rsidRDefault="009A251A" w:rsidP="000D690D">
            <w:pPr>
              <w:cnfStyle w:val="100000000000"/>
            </w:pPr>
            <w:r w:rsidRPr="005726D0">
              <w:t>Accepted Values</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0D690D">
            <w:pPr>
              <w:cnfStyle w:val="000000100000"/>
            </w:pPr>
            <w:r>
              <w:t>searchTimeoutMillisecs</w:t>
            </w:r>
          </w:p>
        </w:tc>
        <w:tc>
          <w:tcPr>
            <w:tcW w:w="3240" w:type="dxa"/>
          </w:tcPr>
          <w:p w:rsidR="009A251A" w:rsidRPr="00C9365E" w:rsidRDefault="009A251A" w:rsidP="000D690D">
            <w:pPr>
              <w:cnfStyle w:val="000000100000"/>
            </w:pPr>
            <w:r w:rsidRPr="00C9365E">
              <w:t>The length of time allotted to a search attempt before a timeout error occurs</w:t>
            </w:r>
          </w:p>
        </w:tc>
        <w:tc>
          <w:tcPr>
            <w:tcW w:w="3240" w:type="dxa"/>
          </w:tcPr>
          <w:p w:rsidR="009A251A" w:rsidRDefault="009A251A" w:rsidP="000D690D">
            <w:pPr>
              <w:cnfStyle w:val="000000100000"/>
            </w:pPr>
            <w:r>
              <w:t>Any valid integer representing milliseconds. Default: 10000</w:t>
            </w:r>
          </w:p>
        </w:tc>
      </w:tr>
      <w:tr w:rsidR="00953F1D" w:rsidTr="009A251A">
        <w:tc>
          <w:tcPr>
            <w:cnfStyle w:val="001000000000"/>
            <w:tcW w:w="378" w:type="dxa"/>
          </w:tcPr>
          <w:p w:rsidR="00953F1D" w:rsidRDefault="00953F1D" w:rsidP="000D690D"/>
        </w:tc>
        <w:tc>
          <w:tcPr>
            <w:tcW w:w="2430" w:type="dxa"/>
          </w:tcPr>
          <w:p w:rsidR="00953F1D" w:rsidRDefault="00953F1D" w:rsidP="001E4465">
            <w:pPr>
              <w:cnfStyle w:val="000000000000"/>
            </w:pPr>
            <w:r>
              <w:t>distributedSearchTimeoutMillisecs</w:t>
            </w:r>
          </w:p>
        </w:tc>
        <w:tc>
          <w:tcPr>
            <w:tcW w:w="3240" w:type="dxa"/>
          </w:tcPr>
          <w:p w:rsidR="00953F1D" w:rsidRPr="00C9365E" w:rsidRDefault="001E4465" w:rsidP="001E4465">
            <w:pPr>
              <w:cnfStyle w:val="000000000000"/>
            </w:pPr>
            <w:r>
              <w:t xml:space="preserve">length of time allotted to a federated search attempt before a timeout error occurs </w:t>
            </w:r>
          </w:p>
        </w:tc>
        <w:tc>
          <w:tcPr>
            <w:tcW w:w="3240" w:type="dxa"/>
          </w:tcPr>
          <w:p w:rsidR="00953F1D" w:rsidRDefault="001E4465" w:rsidP="000D690D">
            <w:pPr>
              <w:cnfStyle w:val="000000000000"/>
            </w:pPr>
            <w:r>
              <w:t>Integer. Default: 5000</w:t>
            </w:r>
          </w:p>
        </w:tc>
      </w:tr>
      <w:tr w:rsidR="00953F1D" w:rsidTr="009A251A">
        <w:trPr>
          <w:cnfStyle w:val="000000100000"/>
        </w:trPr>
        <w:tc>
          <w:tcPr>
            <w:cnfStyle w:val="001000000000"/>
            <w:tcW w:w="378" w:type="dxa"/>
          </w:tcPr>
          <w:p w:rsidR="00953F1D" w:rsidRDefault="00953F1D" w:rsidP="000D690D"/>
        </w:tc>
        <w:tc>
          <w:tcPr>
            <w:tcW w:w="2430" w:type="dxa"/>
          </w:tcPr>
          <w:p w:rsidR="00953F1D" w:rsidRDefault="00953F1D" w:rsidP="000D690D">
            <w:pPr>
              <w:cnfStyle w:val="000000100000"/>
            </w:pPr>
            <w:r>
              <w:t>distributedSearchMaxSelectedSites</w:t>
            </w:r>
          </w:p>
        </w:tc>
        <w:tc>
          <w:tcPr>
            <w:tcW w:w="3240" w:type="dxa"/>
          </w:tcPr>
          <w:p w:rsidR="00953F1D" w:rsidRPr="00C9365E" w:rsidRDefault="001E4465" w:rsidP="000D690D">
            <w:pPr>
              <w:cnfStyle w:val="000000100000"/>
            </w:pPr>
            <w:r>
              <w:t>maximum number of sites allowed to be searched in one federated search attempt</w:t>
            </w:r>
          </w:p>
        </w:tc>
        <w:tc>
          <w:tcPr>
            <w:tcW w:w="3240" w:type="dxa"/>
          </w:tcPr>
          <w:p w:rsidR="00953F1D" w:rsidRDefault="00953F1D" w:rsidP="000D690D">
            <w:pPr>
              <w:cnfStyle w:val="000000100000"/>
            </w:pPr>
            <w:r>
              <w:t>Integer. Default: 5</w:t>
            </w:r>
          </w:p>
        </w:tc>
      </w:tr>
      <w:tr w:rsidR="009A251A" w:rsidTr="009A251A">
        <w:tc>
          <w:tcPr>
            <w:cnfStyle w:val="001000000000"/>
            <w:tcW w:w="378" w:type="dxa"/>
          </w:tcPr>
          <w:p w:rsidR="009A251A" w:rsidRDefault="009A251A" w:rsidP="000D690D"/>
        </w:tc>
        <w:tc>
          <w:tcPr>
            <w:tcW w:w="2430" w:type="dxa"/>
          </w:tcPr>
          <w:p w:rsidR="009A251A" w:rsidRDefault="009A251A" w:rsidP="000D690D">
            <w:pPr>
              <w:cnfStyle w:val="000000000000"/>
            </w:pPr>
            <w:r>
              <w:t>searchResultsPerPage</w:t>
            </w:r>
          </w:p>
        </w:tc>
        <w:tc>
          <w:tcPr>
            <w:tcW w:w="3240" w:type="dxa"/>
          </w:tcPr>
          <w:p w:rsidR="009A251A" w:rsidRPr="00C9365E" w:rsidRDefault="009A251A" w:rsidP="000D690D">
            <w:pPr>
              <w:cnfStyle w:val="000000000000"/>
            </w:pPr>
            <w:r w:rsidRPr="00C9365E">
              <w:t>The number of results to show on a page.  I</w:t>
            </w:r>
            <w:r w:rsidR="00A37CE0">
              <w:t>f more results are returned than</w:t>
            </w:r>
            <w:r w:rsidRPr="00C9365E">
              <w:t xml:space="preserve"> this value, page navigation will be visible</w:t>
            </w:r>
          </w:p>
        </w:tc>
        <w:tc>
          <w:tcPr>
            <w:tcW w:w="3240" w:type="dxa"/>
          </w:tcPr>
          <w:p w:rsidR="009A251A" w:rsidRDefault="009A251A" w:rsidP="000D690D">
            <w:pPr>
              <w:cnfStyle w:val="000000000000"/>
            </w:pPr>
            <w:r>
              <w:t>Any integer.  Default: 10</w:t>
            </w:r>
          </w:p>
        </w:tc>
      </w:tr>
      <w:tr w:rsidR="00902DA0" w:rsidTr="009A251A">
        <w:trPr>
          <w:cnfStyle w:val="000000100000"/>
        </w:trPr>
        <w:tc>
          <w:tcPr>
            <w:cnfStyle w:val="001000000000"/>
            <w:tcW w:w="378" w:type="dxa"/>
          </w:tcPr>
          <w:p w:rsidR="00902DA0" w:rsidRDefault="00902DA0" w:rsidP="000D690D"/>
        </w:tc>
        <w:tc>
          <w:tcPr>
            <w:tcW w:w="2430" w:type="dxa"/>
          </w:tcPr>
          <w:p w:rsidR="00902DA0" w:rsidRDefault="00902DA0" w:rsidP="00902DA0">
            <w:pPr>
              <w:cnfStyle w:val="000000100000"/>
            </w:pPr>
            <w:r w:rsidRPr="00902DA0">
              <w:t>searchResultsReviewsShown</w:t>
            </w:r>
          </w:p>
        </w:tc>
        <w:tc>
          <w:tcPr>
            <w:tcW w:w="3240" w:type="dxa"/>
          </w:tcPr>
          <w:p w:rsidR="00902DA0" w:rsidRPr="00C9365E" w:rsidRDefault="00902DA0" w:rsidP="00E36B17">
            <w:pPr>
              <w:cnfStyle w:val="000000100000"/>
            </w:pPr>
            <w:r w:rsidRPr="00902DA0">
              <w:t xml:space="preserve"> </w:t>
            </w:r>
            <w:r w:rsidR="00E36B17">
              <w:t xml:space="preserve">Determines circumstance for displaying the review icon for search results on the search page.  </w:t>
            </w:r>
            <w:r w:rsidR="00E36B17" w:rsidRPr="00902DA0">
              <w:t>Options are "none"</w:t>
            </w:r>
            <w:r w:rsidR="00E36B17">
              <w:t xml:space="preserve"> (no review icons shown in search results)</w:t>
            </w:r>
            <w:r w:rsidR="00E36B17" w:rsidRPr="00902DA0">
              <w:t xml:space="preserve">, "only-reviewed" </w:t>
            </w:r>
            <w:r w:rsidR="00E36B17">
              <w:t xml:space="preserve">(icon present only for resources that have been reviewed) </w:t>
            </w:r>
            <w:r w:rsidR="00E36B17" w:rsidRPr="00902DA0">
              <w:t>or "all"</w:t>
            </w:r>
            <w:r w:rsidR="00E36B17">
              <w:t xml:space="preserve"> (review icon displays for all resources, even if they have not yet been reviewed).</w:t>
            </w:r>
          </w:p>
        </w:tc>
        <w:tc>
          <w:tcPr>
            <w:tcW w:w="3240" w:type="dxa"/>
          </w:tcPr>
          <w:p w:rsidR="00902DA0" w:rsidRDefault="00E36B17" w:rsidP="00A247F8">
            <w:pPr>
              <w:cnfStyle w:val="000000100000"/>
            </w:pPr>
            <w:r>
              <w:t xml:space="preserve">“none”, “only-reviewed”, or “all”.  </w:t>
            </w:r>
            <w:r w:rsidRPr="0028409A">
              <w:t xml:space="preserve">If </w:t>
            </w:r>
            <w:r>
              <w:t>“</w:t>
            </w:r>
            <w:r w:rsidRPr="0028409A">
              <w:t>only-reviewed</w:t>
            </w:r>
            <w:r>
              <w:t>”</w:t>
            </w:r>
            <w:r w:rsidRPr="0028409A">
              <w:t xml:space="preserve"> is chosen but the user is logged in, then th</w:t>
            </w:r>
            <w:r>
              <w:t>e page will behave like “all”.</w:t>
            </w:r>
          </w:p>
        </w:tc>
      </w:tr>
      <w:tr w:rsidR="009A251A" w:rsidTr="009A251A">
        <w:tc>
          <w:tcPr>
            <w:cnfStyle w:val="001000000000"/>
            <w:tcW w:w="378" w:type="dxa"/>
          </w:tcPr>
          <w:p w:rsidR="009A251A" w:rsidRDefault="009A251A" w:rsidP="000D690D"/>
        </w:tc>
        <w:tc>
          <w:tcPr>
            <w:tcW w:w="2430" w:type="dxa"/>
          </w:tcPr>
          <w:p w:rsidR="009A251A" w:rsidRDefault="009A251A" w:rsidP="00EE07DB">
            <w:pPr>
              <w:cnfStyle w:val="000000000000"/>
            </w:pPr>
            <w:r>
              <w:t>maxSavedSearches</w:t>
            </w:r>
          </w:p>
        </w:tc>
        <w:tc>
          <w:tcPr>
            <w:tcW w:w="3240" w:type="dxa"/>
          </w:tcPr>
          <w:p w:rsidR="009A251A" w:rsidRPr="00C9365E" w:rsidRDefault="009A251A" w:rsidP="00EE07DB">
            <w:pPr>
              <w:cnfStyle w:val="000000000000"/>
            </w:pPr>
            <w:r w:rsidRPr="00C9365E">
              <w:t>The maximum number of allowed searches in storage, per user.</w:t>
            </w:r>
          </w:p>
        </w:tc>
        <w:tc>
          <w:tcPr>
            <w:tcW w:w="3240" w:type="dxa"/>
          </w:tcPr>
          <w:p w:rsidR="009A251A" w:rsidRPr="00C9365E" w:rsidRDefault="009A251A" w:rsidP="000D690D">
            <w:pPr>
              <w:cnfStyle w:val="000000000000"/>
            </w:pPr>
            <w:r w:rsidRPr="00C9365E">
              <w:t>Any integer.</w:t>
            </w:r>
          </w:p>
          <w:p w:rsidR="009A251A" w:rsidRPr="00C9365E" w:rsidRDefault="009A251A" w:rsidP="000D690D">
            <w:pPr>
              <w:cnfStyle w:val="000000000000"/>
            </w:pPr>
            <w:r w:rsidRPr="00C9365E">
              <w:t>Default: 10</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EE07DB">
            <w:pPr>
              <w:cnfStyle w:val="000000100000"/>
            </w:pPr>
            <w:r>
              <w:t>allowExternalSiteSearch</w:t>
            </w:r>
          </w:p>
        </w:tc>
        <w:tc>
          <w:tcPr>
            <w:tcW w:w="3240" w:type="dxa"/>
          </w:tcPr>
          <w:p w:rsidR="009A251A" w:rsidRPr="00C9365E" w:rsidRDefault="009A251A" w:rsidP="001E4465">
            <w:pPr>
              <w:cnfStyle w:val="000000100000"/>
            </w:pPr>
            <w:r>
              <w:t xml:space="preserve">Whether to enable </w:t>
            </w:r>
            <w:r w:rsidR="001E4465">
              <w:t>federated search</w:t>
            </w:r>
            <w:r>
              <w:t xml:space="preserve"> </w:t>
            </w:r>
            <w:r w:rsidR="001E4465">
              <w:t xml:space="preserve">to remote catalogs. </w:t>
            </w:r>
          </w:p>
        </w:tc>
        <w:tc>
          <w:tcPr>
            <w:tcW w:w="3240" w:type="dxa"/>
          </w:tcPr>
          <w:p w:rsidR="009A251A" w:rsidRPr="00C9365E" w:rsidRDefault="00C17E16" w:rsidP="000D690D">
            <w:pPr>
              <w:cnfStyle w:val="000000100000"/>
            </w:pPr>
            <w:r>
              <w:t>true or false</w:t>
            </w:r>
          </w:p>
        </w:tc>
      </w:tr>
    </w:tbl>
    <w:p w:rsidR="00B315BF" w:rsidRDefault="00B315BF" w:rsidP="00B315BF">
      <w:pPr>
        <w:pStyle w:val="ListParagraph"/>
        <w:ind w:left="792"/>
        <w:outlineLvl w:val="2"/>
        <w:rPr>
          <w:szCs w:val="24"/>
        </w:rPr>
      </w:pPr>
    </w:p>
    <w:p w:rsidR="00807496" w:rsidRDefault="00807496" w:rsidP="00A63935">
      <w:r>
        <w:t xml:space="preserve">You do not need to change settings in the &lt;repositories&gt; tag. A &lt;repository&gt; here refers to a single or type of catalog available in the federated search on the search page. If you leave these settings as default, the </w:t>
      </w:r>
      <w:r w:rsidR="00AB39E4">
        <w:t>g</w:t>
      </w:r>
      <w:r>
        <w:t>eoportal will provide federated search to the local geoportal catalog, ArcGIS.com, and CS-W repositories flagged to appear on the search page when registered through the ‘Register network resource’ page.</w:t>
      </w:r>
    </w:p>
    <w:p w:rsidR="00DD4782" w:rsidRDefault="006D3E66" w:rsidP="00A63935">
      <w:r>
        <w:t>T</w:t>
      </w:r>
      <w:r w:rsidR="00A63935">
        <w:t xml:space="preserve">he </w:t>
      </w:r>
      <w:r w:rsidR="00DC5F43" w:rsidRPr="00DC5F43">
        <w:rPr>
          <w:i/>
        </w:rPr>
        <w:t>metadataAccessPolicy</w:t>
      </w:r>
      <w:r w:rsidR="00DC5F43">
        <w:t xml:space="preserve"> </w:t>
      </w:r>
      <w:r w:rsidR="00A63935">
        <w:t xml:space="preserve">settings specify information about </w:t>
      </w:r>
      <w:r w:rsidR="00DD4782">
        <w:t>what method to use for restricting access to metadata documents.  There are three possible methods to choose from:</w:t>
      </w:r>
    </w:p>
    <w:p w:rsidR="00DD4782" w:rsidRDefault="00DD4782" w:rsidP="00276FA5">
      <w:pPr>
        <w:pStyle w:val="ListParagraph"/>
        <w:numPr>
          <w:ilvl w:val="0"/>
          <w:numId w:val="40"/>
        </w:numPr>
      </w:pPr>
      <w:r>
        <w:t xml:space="preserve">Unrestricted:  This means that all documents published to the </w:t>
      </w:r>
      <w:r w:rsidR="00AB39E4">
        <w:t>g</w:t>
      </w:r>
      <w:r>
        <w:t>eoportal are public and discoverable by anyone.</w:t>
      </w:r>
    </w:p>
    <w:p w:rsidR="00DD4782" w:rsidRDefault="00DD4782" w:rsidP="00276FA5">
      <w:pPr>
        <w:pStyle w:val="ListParagraph"/>
        <w:numPr>
          <w:ilvl w:val="0"/>
          <w:numId w:val="40"/>
        </w:numPr>
      </w:pPr>
      <w:r>
        <w:t xml:space="preserve">Public-Protected:  A single LDAP group is identified as a group that can own “private” documents.  Any documents set as </w:t>
      </w:r>
      <w:r w:rsidR="00520DF9">
        <w:t>“</w:t>
      </w:r>
      <w:r>
        <w:t>restricted</w:t>
      </w:r>
      <w:r w:rsidR="00520DF9">
        <w:t>”</w:t>
      </w:r>
      <w:r>
        <w:t xml:space="preserve"> will </w:t>
      </w:r>
      <w:r w:rsidR="00520DF9">
        <w:t xml:space="preserve">only </w:t>
      </w:r>
      <w:r>
        <w:t>be discoverable for user</w:t>
      </w:r>
      <w:r w:rsidR="00520DF9">
        <w:t>s</w:t>
      </w:r>
      <w:r>
        <w:t xml:space="preserve"> that </w:t>
      </w:r>
      <w:r w:rsidR="00520DF9">
        <w:t xml:space="preserve">are </w:t>
      </w:r>
      <w:r>
        <w:t>logged in</w:t>
      </w:r>
      <w:r w:rsidR="00520DF9">
        <w:t xml:space="preserve"> and members of </w:t>
      </w:r>
      <w:r>
        <w:t xml:space="preserve">the specified group.  </w:t>
      </w:r>
      <w:r w:rsidR="00520DF9">
        <w:t>Public users will not find the restricted documents.</w:t>
      </w:r>
    </w:p>
    <w:p w:rsidR="00520DF9" w:rsidRDefault="00520DF9" w:rsidP="00276FA5">
      <w:pPr>
        <w:pStyle w:val="ListParagraph"/>
        <w:numPr>
          <w:ilvl w:val="0"/>
          <w:numId w:val="40"/>
        </w:numPr>
      </w:pPr>
      <w:r>
        <w:t>Restricted:  Metadata documents can be restricted to any number of LDAP groups.  A document can belong to multiple groups.  Any documents set as “restricted” will only be discoverable for users that are logged in and members of the same group or groups that a metadata document belongs to.  Public users, or users that do not belong to the same group as the document will not find the restricted documents.</w:t>
      </w:r>
    </w:p>
    <w:p w:rsidR="001E44BC" w:rsidRDefault="001E44BC" w:rsidP="001E44BC">
      <w:r>
        <w:t xml:space="preserve">Once you have decided which policy configuration you want for your </w:t>
      </w:r>
      <w:r w:rsidR="00AB39E4">
        <w:t>g</w:t>
      </w:r>
      <w:r>
        <w:t xml:space="preserve">eoportal instance, set the </w:t>
      </w:r>
      <w:r w:rsidRPr="001E44BC">
        <w:rPr>
          <w:i/>
        </w:rPr>
        <w:t>metadataAccessPolicy</w:t>
      </w:r>
      <w:r>
        <w:t xml:space="preserve"> setting as below:</w:t>
      </w:r>
    </w:p>
    <w:tbl>
      <w:tblPr>
        <w:tblStyle w:val="MediumGrid2-Accent5"/>
        <w:tblW w:w="0" w:type="auto"/>
        <w:tblLayout w:type="fixed"/>
        <w:tblLook w:val="04A0"/>
      </w:tblPr>
      <w:tblGrid>
        <w:gridCol w:w="434"/>
        <w:gridCol w:w="1744"/>
        <w:gridCol w:w="4590"/>
        <w:gridCol w:w="2566"/>
      </w:tblGrid>
      <w:tr w:rsidR="006D3E66" w:rsidRPr="005726D0" w:rsidTr="006D3E66">
        <w:trPr>
          <w:cnfStyle w:val="100000000000"/>
          <w:trHeight w:val="374"/>
        </w:trPr>
        <w:tc>
          <w:tcPr>
            <w:cnfStyle w:val="001000000100"/>
            <w:tcW w:w="434" w:type="dxa"/>
          </w:tcPr>
          <w:p w:rsidR="006D3E66" w:rsidRPr="005726D0" w:rsidRDefault="006D3E66" w:rsidP="006E0DB6">
            <w:r w:rsidRPr="005726D0">
              <w:t>√</w:t>
            </w:r>
          </w:p>
        </w:tc>
        <w:tc>
          <w:tcPr>
            <w:tcW w:w="1744" w:type="dxa"/>
          </w:tcPr>
          <w:p w:rsidR="006D3E66" w:rsidRPr="005726D0" w:rsidRDefault="006D3E66" w:rsidP="006E0DB6">
            <w:pPr>
              <w:cnfStyle w:val="100000000000"/>
            </w:pPr>
            <w:r w:rsidRPr="005726D0">
              <w:t>Property Name</w:t>
            </w:r>
          </w:p>
        </w:tc>
        <w:tc>
          <w:tcPr>
            <w:tcW w:w="4590" w:type="dxa"/>
          </w:tcPr>
          <w:p w:rsidR="006D3E66" w:rsidRPr="005726D0" w:rsidRDefault="006D3E66" w:rsidP="006E0DB6">
            <w:pPr>
              <w:cnfStyle w:val="100000000000"/>
            </w:pPr>
            <w:r w:rsidRPr="005726D0">
              <w:t>Function</w:t>
            </w:r>
          </w:p>
        </w:tc>
        <w:tc>
          <w:tcPr>
            <w:tcW w:w="2566" w:type="dxa"/>
          </w:tcPr>
          <w:p w:rsidR="006D3E66" w:rsidRPr="005726D0" w:rsidRDefault="006D3E66" w:rsidP="006E0DB6">
            <w:pPr>
              <w:cnfStyle w:val="100000000000"/>
            </w:pPr>
            <w:r w:rsidRPr="005726D0">
              <w:t>Accepted Values</w:t>
            </w:r>
          </w:p>
        </w:tc>
      </w:tr>
      <w:tr w:rsidR="006D3E66" w:rsidTr="006D3E66">
        <w:trPr>
          <w:cnfStyle w:val="000000100000"/>
          <w:trHeight w:val="287"/>
        </w:trPr>
        <w:tc>
          <w:tcPr>
            <w:cnfStyle w:val="001000000000"/>
            <w:tcW w:w="434" w:type="dxa"/>
          </w:tcPr>
          <w:p w:rsidR="006D3E66" w:rsidRDefault="006D3E66" w:rsidP="006E0DB6"/>
        </w:tc>
        <w:tc>
          <w:tcPr>
            <w:tcW w:w="1744" w:type="dxa"/>
          </w:tcPr>
          <w:p w:rsidR="006D3E66" w:rsidRDefault="006D3E66" w:rsidP="006E0DB6">
            <w:pPr>
              <w:cnfStyle w:val="000000100000"/>
            </w:pPr>
            <w:r>
              <w:t>Type</w:t>
            </w:r>
          </w:p>
        </w:tc>
        <w:tc>
          <w:tcPr>
            <w:tcW w:w="4590" w:type="dxa"/>
          </w:tcPr>
          <w:p w:rsidR="006D3E66" w:rsidRDefault="006D3E66" w:rsidP="00AB39E4">
            <w:pPr>
              <w:cnfStyle w:val="000000100000"/>
            </w:pPr>
            <w:r>
              <w:t xml:space="preserve">The type of metadata access policy to employ in the </w:t>
            </w:r>
            <w:r w:rsidR="00AB39E4">
              <w:t>g</w:t>
            </w:r>
            <w:r>
              <w:t>eoportal</w:t>
            </w:r>
          </w:p>
        </w:tc>
        <w:tc>
          <w:tcPr>
            <w:tcW w:w="2566" w:type="dxa"/>
          </w:tcPr>
          <w:p w:rsidR="006D3E66" w:rsidRDefault="006D3E66" w:rsidP="006E0DB6">
            <w:pPr>
              <w:cnfStyle w:val="000000100000"/>
            </w:pPr>
            <w:r>
              <w:t xml:space="preserve">One of three:  </w:t>
            </w:r>
          </w:p>
          <w:p w:rsidR="006D3E66" w:rsidRDefault="006D3E66" w:rsidP="00276FA5">
            <w:pPr>
              <w:pStyle w:val="ListParagraph"/>
              <w:numPr>
                <w:ilvl w:val="0"/>
                <w:numId w:val="41"/>
              </w:numPr>
              <w:cnfStyle w:val="000000100000"/>
            </w:pPr>
            <w:r>
              <w:t>Unrestricted</w:t>
            </w:r>
          </w:p>
          <w:p w:rsidR="006D3E66" w:rsidRDefault="006D3E66" w:rsidP="00276FA5">
            <w:pPr>
              <w:pStyle w:val="ListParagraph"/>
              <w:numPr>
                <w:ilvl w:val="0"/>
                <w:numId w:val="41"/>
              </w:numPr>
              <w:cnfStyle w:val="000000100000"/>
            </w:pPr>
            <w:r>
              <w:t>Public-protected</w:t>
            </w:r>
          </w:p>
          <w:p w:rsidR="006D3E66" w:rsidRPr="001E44BC" w:rsidRDefault="006D3E66" w:rsidP="00276FA5">
            <w:pPr>
              <w:pStyle w:val="ListParagraph"/>
              <w:numPr>
                <w:ilvl w:val="0"/>
                <w:numId w:val="41"/>
              </w:numPr>
              <w:cnfStyle w:val="000000100000"/>
            </w:pPr>
            <w:r>
              <w:t>Restricted</w:t>
            </w:r>
          </w:p>
        </w:tc>
      </w:tr>
      <w:tr w:rsidR="006D3E66" w:rsidTr="006D3E66">
        <w:trPr>
          <w:trHeight w:val="1640"/>
        </w:trPr>
        <w:tc>
          <w:tcPr>
            <w:cnfStyle w:val="001000000000"/>
            <w:tcW w:w="434" w:type="dxa"/>
          </w:tcPr>
          <w:p w:rsidR="006D3E66" w:rsidRDefault="006D3E66" w:rsidP="006E0DB6"/>
        </w:tc>
        <w:tc>
          <w:tcPr>
            <w:tcW w:w="1744" w:type="dxa"/>
          </w:tcPr>
          <w:p w:rsidR="006D3E66" w:rsidRDefault="006D3E66" w:rsidP="006E0DB6">
            <w:pPr>
              <w:cnfStyle w:val="000000000000"/>
            </w:pPr>
            <w:r>
              <w:t>protectedGroupDN</w:t>
            </w:r>
          </w:p>
        </w:tc>
        <w:tc>
          <w:tcPr>
            <w:tcW w:w="4590" w:type="dxa"/>
          </w:tcPr>
          <w:p w:rsidR="006D3E66" w:rsidRPr="00A63935" w:rsidRDefault="006D3E66" w:rsidP="00B11F69">
            <w:pPr>
              <w:cnfStyle w:val="000000000000"/>
            </w:pPr>
            <w:r>
              <w:t>Specifies the single LDAP group that can have “restricted” documents assigned to it.  This property is required if the type parameter as above is set to “public-protected”</w:t>
            </w:r>
          </w:p>
        </w:tc>
        <w:tc>
          <w:tcPr>
            <w:tcW w:w="2566" w:type="dxa"/>
          </w:tcPr>
          <w:p w:rsidR="006D3E66" w:rsidRDefault="006D3E66" w:rsidP="006E0DB6">
            <w:pPr>
              <w:cnfStyle w:val="000000000000"/>
            </w:pPr>
            <w:r>
              <w:t>A valid DN of an LDAP group.  Example: “cn=gpt_administrators,ou=groups,ou=system”</w:t>
            </w:r>
          </w:p>
        </w:tc>
      </w:tr>
    </w:tbl>
    <w:p w:rsidR="007628F5" w:rsidRDefault="007628F5" w:rsidP="007628F5"/>
    <w:p w:rsidR="009302CF" w:rsidRDefault="00EE07DA" w:rsidP="00F567D1">
      <w:r>
        <w:lastRenderedPageBreak/>
        <w:t xml:space="preserve">The </w:t>
      </w:r>
      <w:r w:rsidRPr="002B55B7">
        <w:rPr>
          <w:i/>
        </w:rPr>
        <w:t>Sitemap Parameters</w:t>
      </w:r>
      <w:r>
        <w:rPr>
          <w:i/>
        </w:rPr>
        <w:t xml:space="preserve"> </w:t>
      </w:r>
      <w:r>
        <w:t>settings specify how your site should be indexed for discovery by search engines such as Google</w:t>
      </w:r>
      <w:r w:rsidR="00084002">
        <w:t>™</w:t>
      </w:r>
      <w:r>
        <w:t xml:space="preserve">.  The settings for each parameter can be left with its current default value.  To modify the behavior of your site’s indexing, modify the appropriate parameters as per the descriptions in the gpt.xml </w:t>
      </w:r>
      <w:r w:rsidR="000F6845">
        <w:t xml:space="preserve">file’s inline </w:t>
      </w:r>
      <w:r>
        <w:t>comments</w:t>
      </w:r>
      <w:r w:rsidR="000F6845">
        <w:t xml:space="preserve"> for the sitemap section</w:t>
      </w:r>
      <w:r>
        <w:t xml:space="preserve">. </w:t>
      </w:r>
    </w:p>
    <w:p w:rsidR="00B07EDE" w:rsidRDefault="003A0814" w:rsidP="003A0814">
      <w:r>
        <w:t xml:space="preserve">The </w:t>
      </w:r>
      <w:r w:rsidR="00715B5D" w:rsidRPr="00A35C30">
        <w:rPr>
          <w:i/>
        </w:rPr>
        <w:t>Synchroniz</w:t>
      </w:r>
      <w:r w:rsidR="00A35C30" w:rsidRPr="00A35C30">
        <w:rPr>
          <w:i/>
        </w:rPr>
        <w:t>er</w:t>
      </w:r>
      <w:r w:rsidR="00715B5D" w:rsidRPr="00A35C30">
        <w:rPr>
          <w:i/>
        </w:rPr>
        <w:t xml:space="preserve"> parameters</w:t>
      </w:r>
      <w:r>
        <w:t xml:space="preserve"> settings are optional settings that define how synchronization is handled in the geoportal. </w:t>
      </w:r>
      <w:r w:rsidR="00A35C30" w:rsidRPr="00A35C30">
        <w:t xml:space="preserve">Synchronization is the processes by which registered network resources are revisited by the geoportal to update the geoportal catalog with new resources, </w:t>
      </w:r>
      <w:r w:rsidR="00A35C30">
        <w:t xml:space="preserve">propagate </w:t>
      </w:r>
      <w:r w:rsidR="00A35C30" w:rsidRPr="00A35C30">
        <w:t>updates to existing resources, and delet</w:t>
      </w:r>
      <w:r w:rsidR="00A35C30">
        <w:t>e</w:t>
      </w:r>
      <w:r w:rsidR="00A35C30" w:rsidRPr="00A35C30">
        <w:t xml:space="preserve"> resources no longer found at the registered network source.  For more information, see the section on synchronization</w:t>
      </w:r>
      <w:r w:rsidR="00A35C30">
        <w:t xml:space="preserve"> (</w:t>
      </w:r>
      <w:hyperlink r:id="rId28" w:history="1">
        <w:r w:rsidR="00CC24B8" w:rsidRPr="00C25918">
          <w:rPr>
            <w:rStyle w:val="Hyperlink"/>
          </w:rPr>
          <w:t>http://sourceforge.net/apps/mediawiki/geoportal/index.php?title=How_to_Publish_Resources</w:t>
        </w:r>
      </w:hyperlink>
      <w:r w:rsidR="00A35C30">
        <w:t xml:space="preserve">). </w:t>
      </w:r>
      <w:r>
        <w:t>Synchronization is configured t</w:t>
      </w:r>
      <w:r w:rsidR="000F3AC6">
        <w:t xml:space="preserve">o run automatically by default without further configuration required.  The synchronization parameters in the gpt.xml are </w:t>
      </w:r>
      <w:r w:rsidR="000F3AC6" w:rsidRPr="00A35C30">
        <w:rPr>
          <w:b/>
        </w:rPr>
        <w:t>optional</w:t>
      </w:r>
      <w:r w:rsidR="000F3AC6">
        <w:t xml:space="preserve"> configurations</w:t>
      </w:r>
      <w:r w:rsidR="00A35C30">
        <w:t xml:space="preserve">. </w:t>
      </w:r>
      <w:r w:rsidR="00A35C30" w:rsidRPr="00A35C30">
        <w:t>If you do not change these settings, synchronization will automatically run when you deploy your geoportal, and no additional configuration is required.</w:t>
      </w:r>
      <w:r w:rsidR="00A35C30">
        <w:t xml:space="preserve"> </w:t>
      </w:r>
      <w:r w:rsidR="006F0963">
        <w:t xml:space="preserve"> </w:t>
      </w:r>
      <w:r w:rsidR="00A35C30">
        <w:t>The synchronizer parameter settings are described in the table below.</w:t>
      </w:r>
    </w:p>
    <w:p w:rsidR="00BD1527" w:rsidRDefault="00BD1527" w:rsidP="003A0814"/>
    <w:tbl>
      <w:tblPr>
        <w:tblStyle w:val="MediumGrid2-Accent5"/>
        <w:tblW w:w="0" w:type="auto"/>
        <w:tblLayout w:type="fixed"/>
        <w:tblLook w:val="04A0"/>
      </w:tblPr>
      <w:tblGrid>
        <w:gridCol w:w="333"/>
        <w:gridCol w:w="2115"/>
        <w:gridCol w:w="3870"/>
        <w:gridCol w:w="3060"/>
      </w:tblGrid>
      <w:tr w:rsidR="00862808" w:rsidTr="00862808">
        <w:trPr>
          <w:cnfStyle w:val="100000000000"/>
        </w:trPr>
        <w:tc>
          <w:tcPr>
            <w:cnfStyle w:val="001000000100"/>
            <w:tcW w:w="333" w:type="dxa"/>
            <w:hideMark/>
          </w:tcPr>
          <w:p w:rsidR="00862808" w:rsidRDefault="00862808">
            <w:pPr>
              <w:rPr>
                <w:rFonts w:asciiTheme="minorHAnsi" w:eastAsiaTheme="minorHAnsi" w:hAnsiTheme="minorHAnsi" w:cstheme="minorBidi"/>
              </w:rPr>
            </w:pPr>
            <w:r>
              <w:t>√</w:t>
            </w: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Property Name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Function</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Accepted Values</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webharvester.active</w:t>
            </w:r>
          </w:p>
        </w:tc>
        <w:tc>
          <w:tcPr>
            <w:tcW w:w="3870"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A value of ‘false’ will disable synchronization in the geoportal</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false (if you do not set this parameter, synchronization is enabled by default)</w:t>
            </w:r>
          </w:p>
        </w:tc>
      </w:tr>
      <w:tr w:rsidR="00C8102E" w:rsidTr="00862808">
        <w:tc>
          <w:tcPr>
            <w:cnfStyle w:val="001000000000"/>
            <w:tcW w:w="333" w:type="dxa"/>
            <w:tcBorders>
              <w:top w:val="single" w:sz="8" w:space="0" w:color="4BACC6" w:themeColor="accent5"/>
            </w:tcBorders>
          </w:tcPr>
          <w:p w:rsidR="00C8102E" w:rsidRDefault="00C8102E"/>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pPr>
              <w:cnfStyle w:val="000000000000"/>
            </w:pPr>
            <w:r w:rsidRPr="00C8102E">
              <w:t>webharvester.queueEnabled</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rsidP="00C8102E">
            <w:pPr>
              <w:cnfStyle w:val="000000000000"/>
            </w:pPr>
            <w:r>
              <w:t>A</w:t>
            </w:r>
            <w:r w:rsidRPr="00C8102E">
              <w:t xml:space="preserve">llows </w:t>
            </w:r>
            <w:r>
              <w:t xml:space="preserve">users to queue a resource for synchronization even if the </w:t>
            </w:r>
            <w:r w:rsidRPr="00C8102E">
              <w:t>synchronization is</w:t>
            </w:r>
            <w:r>
              <w:t xml:space="preserve"> not activated for the geoportal </w:t>
            </w:r>
            <w:r w:rsidRPr="00C8102E">
              <w:t xml:space="preserve">(webharvester.active </w:t>
            </w:r>
            <w:r>
              <w:t>=“</w:t>
            </w:r>
            <w:r w:rsidRPr="00C8102E">
              <w:t>false</w:t>
            </w:r>
            <w:r>
              <w:t>”</w:t>
            </w:r>
            <w:r w:rsidRPr="00C8102E">
              <w:t>). Th</w:t>
            </w:r>
            <w:r>
              <w:t>is allows for a segmented geoportal architecture where a separate geoportal instance manages all synchronization, and that geoportal synchronizes with the main geoportal instance.</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406658" w:rsidP="00C8102E">
            <w:pPr>
              <w:cnfStyle w:val="000000000000"/>
            </w:pPr>
            <w:r>
              <w:t xml:space="preserve">true or false. </w:t>
            </w:r>
            <w:r w:rsidR="00C8102E" w:rsidRPr="00C8102E">
              <w:t xml:space="preserve">Default: current webharvester.active value. </w:t>
            </w:r>
            <w:r w:rsidR="00C8102E" w:rsidRPr="00C8102E">
              <w:rPr>
                <w:b/>
              </w:rPr>
              <w:t>IMPORTANT:</w:t>
            </w:r>
            <w:r w:rsidR="00C8102E">
              <w:rPr>
                <w:b/>
              </w:rPr>
              <w:t xml:space="preserve"> </w:t>
            </w:r>
            <w:r w:rsidR="00C8102E">
              <w:t xml:space="preserve">it </w:t>
            </w:r>
            <w:r w:rsidR="00C8102E" w:rsidRPr="00C8102E">
              <w:t xml:space="preserve"> is not possible to set this flag to false if webharvester.active</w:t>
            </w:r>
            <w:r w:rsidR="00C8102E">
              <w:t xml:space="preserve"> = “true”</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webharvester.poolsize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rsidP="00BD1527">
            <w:pPr>
              <w:cnfStyle w:val="000000100000"/>
              <w:rPr>
                <w:rFonts w:asciiTheme="minorHAnsi" w:eastAsiaTheme="minorHAnsi" w:hAnsiTheme="minorHAnsi" w:cstheme="minorBidi"/>
              </w:rPr>
            </w:pPr>
            <w:r>
              <w:t xml:space="preserve">The number of working threads that can run for synchronization.  Each thread will be a different synchronization process running concurrently.  </w:t>
            </w:r>
            <w:r w:rsidR="00B11F69">
              <w:t xml:space="preserve">Example: </w:t>
            </w:r>
            <w:r>
              <w:t xml:space="preserve"> if four threads </w:t>
            </w:r>
            <w:r w:rsidR="00BD1527">
              <w:t xml:space="preserve">are </w:t>
            </w:r>
            <w:r>
              <w:t xml:space="preserve">available and three registered resources are set to be synchronized at the same time, three threads will be used and one will be idle. If two more resources are registered for synchronizing while those three threads are running, one of the newly registered </w:t>
            </w:r>
            <w:r>
              <w:lastRenderedPageBreak/>
              <w:t>resources will begin to be synchronized while the other will be queued to synchronize as soon as a thread is available.  There is not a known limit to the number of threads the geoportal can accept and no cost if threads are sitting unused, but there is a limit to how many java can sustain.  Th</w:t>
            </w:r>
            <w:r w:rsidR="00BD1527">
              <w:t xml:space="preserve">e default number of threads </w:t>
            </w:r>
            <w:r>
              <w:t>is four.</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lastRenderedPageBreak/>
              <w:t>Integer value. Default: 4</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webharvester.autoSelectFrequency</w:t>
            </w:r>
          </w:p>
        </w:tc>
        <w:tc>
          <w:tcPr>
            <w:tcW w:w="3870"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 xml:space="preserve">Autoselect is a background thread responsible for checking if there is anything eligible to synchronize, and tracks when the next time to synchronize should be.  The check is also activated if there is activity on the geoportal’s “Register resource on the network” interface. </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Default: 1[HOUR]</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webharvester.watchDogFrequency</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62808" w:rsidRDefault="00862808" w:rsidP="00DF3DEC">
            <w:pPr>
              <w:cnfStyle w:val="000000100000"/>
              <w:rPr>
                <w:rFonts w:asciiTheme="minorHAnsi" w:eastAsiaTheme="minorHAnsi" w:hAnsiTheme="minorHAnsi" w:cstheme="minorBidi"/>
              </w:rPr>
            </w:pPr>
            <w:r>
              <w:t xml:space="preserve">Similar to autoselect, except used in a load balancing scenario.  Checks if anything is cancelled while processing. </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Default: 1[MINUTE]</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webharvester.baseContextPath</w:t>
            </w:r>
          </w:p>
        </w:tc>
        <w:tc>
          <w:tcPr>
            <w:tcW w:w="3870" w:type="dxa"/>
            <w:tcBorders>
              <w:top w:val="single" w:sz="8" w:space="0" w:color="4BACC6" w:themeColor="accent5"/>
              <w:bottom w:val="single" w:sz="8" w:space="0" w:color="4BACC6" w:themeColor="accent5"/>
            </w:tcBorders>
          </w:tcPr>
          <w:p w:rsidR="00862808" w:rsidRDefault="00862808">
            <w:pPr>
              <w:cnfStyle w:val="000000000000"/>
              <w:rPr>
                <w:rFonts w:asciiTheme="minorHAnsi" w:eastAsiaTheme="minorHAnsi" w:hAnsiTheme="minorHAnsi" w:cstheme="minorBidi"/>
                <w:sz w:val="24"/>
              </w:rPr>
            </w:pPr>
            <w:r>
              <w:t xml:space="preserve">The basecontextpath is most used in a load balanced scenario as an access </w:t>
            </w:r>
            <w:r w:rsidR="0032226A">
              <w:t>URL</w:t>
            </w:r>
            <w:r>
              <w:t xml:space="preserve"> so users can access the synchronization reports in a load balanced situation behind the firewall. </w:t>
            </w:r>
          </w:p>
          <w:p w:rsidR="00862808" w:rsidRDefault="00862808">
            <w:pPr>
              <w:cnfStyle w:val="000000000000"/>
              <w:rPr>
                <w:rFonts w:asciiTheme="minorHAnsi" w:eastAsiaTheme="minorHAnsi" w:hAnsiTheme="minorHAnsi" w:cstheme="minorBidi"/>
              </w:rPr>
            </w:pP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String representing an absolute path.</w:t>
            </w:r>
          </w:p>
        </w:tc>
      </w:tr>
    </w:tbl>
    <w:p w:rsidR="00862808" w:rsidRDefault="00862808" w:rsidP="003A0814"/>
    <w:p w:rsidR="00F567D1" w:rsidRDefault="00DC5F43" w:rsidP="00F567D1">
      <w:r>
        <w:t>T</w:t>
      </w:r>
      <w:r w:rsidR="00F567D1">
        <w:t xml:space="preserve">he </w:t>
      </w:r>
      <w:r>
        <w:rPr>
          <w:i/>
        </w:rPr>
        <w:t>downloadD</w:t>
      </w:r>
      <w:r w:rsidR="00F567D1">
        <w:rPr>
          <w:i/>
        </w:rPr>
        <w:t>ata</w:t>
      </w:r>
      <w:r w:rsidR="00F567D1">
        <w:t xml:space="preserve"> settings specify information about the default map service and its corresponding geoprocessing service that is used by the Data Download functionality. </w:t>
      </w:r>
      <w:r w:rsidR="00084002">
        <w:t xml:space="preserve"> Configuring Data Download is a customization and is not required for the functioning of the </w:t>
      </w:r>
      <w:r w:rsidR="00AB39E4">
        <w:t>g</w:t>
      </w:r>
      <w:r w:rsidR="00084002">
        <w:t xml:space="preserve">eoportal. For information on how to configure the Data Download function, see </w:t>
      </w:r>
      <w:hyperlink r:id="rId29" w:history="1">
        <w:r w:rsidR="00733C2F" w:rsidRPr="00C25918">
          <w:rPr>
            <w:rStyle w:val="Hyperlink"/>
          </w:rPr>
          <w:t>http://sourceforge.net/apps/mediawiki/geoportal/index.php?title=DataDownload_Tab</w:t>
        </w:r>
      </w:hyperlink>
      <w:r w:rsidR="00084002">
        <w:t xml:space="preserve">. </w:t>
      </w:r>
      <w:r w:rsidR="00F567D1">
        <w:t xml:space="preserve"> </w:t>
      </w:r>
      <w:r w:rsidR="00084002">
        <w:t xml:space="preserve">By default, </w:t>
      </w:r>
      <w:r w:rsidR="00F567D1">
        <w:t>the taskURL and mapServiceURL are left blank</w:t>
      </w:r>
      <w:r w:rsidR="00084002">
        <w:t xml:space="preserve"> and</w:t>
      </w:r>
      <w:r w:rsidR="00F567D1">
        <w:t xml:space="preserve"> the download tab will not </w:t>
      </w:r>
      <w:r w:rsidR="007A2D1E">
        <w:t>appear</w:t>
      </w:r>
      <w:r w:rsidR="00084002">
        <w:t xml:space="preserve"> in the </w:t>
      </w:r>
      <w:r w:rsidR="00AB39E4">
        <w:t>g</w:t>
      </w:r>
      <w:r w:rsidR="00084002">
        <w:t>eoportal interface.</w:t>
      </w:r>
    </w:p>
    <w:p w:rsidR="00692310" w:rsidRDefault="00672430" w:rsidP="00887D39">
      <w:pPr>
        <w:pStyle w:val="ListParagraph"/>
        <w:numPr>
          <w:ilvl w:val="2"/>
          <w:numId w:val="5"/>
        </w:numPr>
        <w:outlineLvl w:val="2"/>
        <w:rPr>
          <w:i/>
          <w:szCs w:val="24"/>
        </w:rPr>
      </w:pPr>
      <w:bookmarkStart w:id="25" w:name="_Toc275168390"/>
      <w:r>
        <w:rPr>
          <w:i/>
          <w:szCs w:val="24"/>
        </w:rPr>
        <w:t>Authentication</w:t>
      </w:r>
      <w:r w:rsidR="000226B9">
        <w:rPr>
          <w:i/>
          <w:szCs w:val="24"/>
        </w:rPr>
        <w:t xml:space="preserve"> S</w:t>
      </w:r>
      <w:r w:rsidR="00692310" w:rsidRPr="00C50714">
        <w:rPr>
          <w:i/>
          <w:szCs w:val="24"/>
        </w:rPr>
        <w:t>ettings</w:t>
      </w:r>
      <w:bookmarkEnd w:id="25"/>
    </w:p>
    <w:p w:rsidR="00C50714" w:rsidRDefault="008D76DF" w:rsidP="00F65BA2">
      <w:r>
        <w:t>T</w:t>
      </w:r>
      <w:r w:rsidR="00C50714">
        <w:t xml:space="preserve">he </w:t>
      </w:r>
      <w:r w:rsidR="00C50714" w:rsidRPr="008D76DF">
        <w:rPr>
          <w:i/>
        </w:rPr>
        <w:t xml:space="preserve">identity </w:t>
      </w:r>
      <w:r w:rsidR="00C50714">
        <w:t xml:space="preserve">section defines </w:t>
      </w:r>
      <w:r w:rsidR="00672430">
        <w:t xml:space="preserve">the settings for </w:t>
      </w:r>
      <w:r w:rsidR="001114BF">
        <w:t xml:space="preserve">the </w:t>
      </w:r>
      <w:r w:rsidR="00AB39E4">
        <w:t>g</w:t>
      </w:r>
      <w:r w:rsidR="001114BF">
        <w:t>eoportal</w:t>
      </w:r>
      <w:r w:rsidR="00672430">
        <w:t xml:space="preserve"> </w:t>
      </w:r>
      <w:r w:rsidR="001114BF">
        <w:t>authentication.</w:t>
      </w:r>
    </w:p>
    <w:p w:rsidR="00F76273" w:rsidRDefault="006B2040" w:rsidP="00F65BA2">
      <w:r>
        <w:t>The opening tag “identity” has a</w:t>
      </w:r>
      <w:r w:rsidR="006117FF">
        <w:t>n</w:t>
      </w:r>
      <w:r>
        <w:t xml:space="preserve"> </w:t>
      </w:r>
      <w:r>
        <w:rPr>
          <w:i/>
        </w:rPr>
        <w:t>encKey</w:t>
      </w:r>
      <w:r>
        <w:t xml:space="preserve"> attribute which is used to specify an encryption key.  This key is used in conjunction with a two-way encryption algorithm to encode/decode user names and passwords that are stored in the database, for example, in the information for a metadata repository.  The default value of the key is Ptk</w:t>
      </w:r>
      <w:r w:rsidR="006B6BD6">
        <w:t>Esri</w:t>
      </w:r>
      <w:r>
        <w:t xml:space="preserve">, which is case-sensitive. </w:t>
      </w:r>
      <w:r w:rsidR="00F76273">
        <w:t xml:space="preserve">The identity element also has a </w:t>
      </w:r>
      <w:r w:rsidR="00F76273" w:rsidRPr="00F76273">
        <w:rPr>
          <w:i/>
        </w:rPr>
        <w:t>realm</w:t>
      </w:r>
      <w:r w:rsidR="00F76273">
        <w:t xml:space="preserve"> attribute, which is referenced when a publisher user updates </w:t>
      </w:r>
      <w:r w:rsidR="00F76273">
        <w:lastRenderedPageBreak/>
        <w:t>a</w:t>
      </w:r>
      <w:r w:rsidR="00E4527C">
        <w:t xml:space="preserve"> metadata</w:t>
      </w:r>
      <w:r w:rsidR="00F76273">
        <w:t xml:space="preserve"> record</w:t>
      </w:r>
      <w:r w:rsidR="00E4527C">
        <w:t xml:space="preserve"> by using </w:t>
      </w:r>
      <w:r w:rsidR="00F76273">
        <w:t>an external XML editor</w:t>
      </w:r>
      <w:r w:rsidR="00E4527C">
        <w:t>, such as Altova XMLSpy®</w:t>
      </w:r>
      <w:r w:rsidR="00F76273">
        <w:t xml:space="preserve">. The realm is sometimes </w:t>
      </w:r>
      <w:r w:rsidR="00E4527C">
        <w:t xml:space="preserve">- </w:t>
      </w:r>
      <w:r w:rsidR="00F76273">
        <w:t>but not always, depending on the</w:t>
      </w:r>
      <w:r w:rsidR="00E4527C">
        <w:t xml:space="preserve"> XML editor software or system setup -</w:t>
      </w:r>
      <w:r w:rsidR="00F76273">
        <w:t xml:space="preserve"> displayed by the client prompting for credentials</w:t>
      </w:r>
      <w:r w:rsidR="00E4527C">
        <w:t>. The realm value</w:t>
      </w:r>
      <w:r w:rsidR="00F76273">
        <w:t xml:space="preserve"> helps</w:t>
      </w:r>
      <w:r w:rsidR="00E4527C">
        <w:t xml:space="preserve"> user</w:t>
      </w:r>
      <w:r w:rsidR="00001542">
        <w:t>s</w:t>
      </w:r>
      <w:r w:rsidR="00E4527C">
        <w:t xml:space="preserve"> better understand t</w:t>
      </w:r>
      <w:r w:rsidR="00F76273">
        <w:t>hat they are about to log into</w:t>
      </w:r>
      <w:r w:rsidR="00E4527C">
        <w:t xml:space="preserve"> an editing session for </w:t>
      </w:r>
      <w:r w:rsidR="00001542">
        <w:t xml:space="preserve">a record from </w:t>
      </w:r>
      <w:r w:rsidR="00E4527C">
        <w:t>the geoportal</w:t>
      </w:r>
      <w:r w:rsidR="00F76273">
        <w:t>.</w:t>
      </w:r>
      <w:r w:rsidR="007A2D1E">
        <w:t xml:space="preserve">  </w:t>
      </w:r>
      <w:r w:rsidR="007A2D1E" w:rsidRPr="007A2D1E">
        <w:rPr>
          <w:b/>
        </w:rPr>
        <w:t>IMPORTANT:</w:t>
      </w:r>
      <w:r w:rsidR="007A2D1E">
        <w:t xml:space="preserve">  </w:t>
      </w:r>
      <w:r w:rsidR="007A2D1E" w:rsidRPr="007A2D1E">
        <w:t>If the value of encKey is changed at any point, any data already stored in the database that was encrypted with the “old” encKey will become invalid and will have to be re-generated and re-stored in the database to correspond to the new encKey value.</w:t>
      </w:r>
    </w:p>
    <w:p w:rsidR="00BD1527" w:rsidRDefault="00BD1527" w:rsidP="00F65BA2"/>
    <w:tbl>
      <w:tblPr>
        <w:tblStyle w:val="MediumGrid2-Accent5"/>
        <w:tblW w:w="0" w:type="auto"/>
        <w:tblLayout w:type="fixed"/>
        <w:tblLook w:val="04A0"/>
      </w:tblPr>
      <w:tblGrid>
        <w:gridCol w:w="359"/>
        <w:gridCol w:w="1909"/>
        <w:gridCol w:w="2970"/>
        <w:gridCol w:w="4050"/>
      </w:tblGrid>
      <w:tr w:rsidR="008D76DF" w:rsidRPr="005726D0" w:rsidTr="008D76DF">
        <w:trPr>
          <w:cnfStyle w:val="100000000000"/>
        </w:trPr>
        <w:tc>
          <w:tcPr>
            <w:cnfStyle w:val="001000000100"/>
            <w:tcW w:w="359" w:type="dxa"/>
          </w:tcPr>
          <w:p w:rsidR="008D76DF" w:rsidRPr="005726D0" w:rsidRDefault="008D76DF" w:rsidP="006B2040">
            <w:r w:rsidRPr="005726D0">
              <w:t>√</w:t>
            </w:r>
          </w:p>
        </w:tc>
        <w:tc>
          <w:tcPr>
            <w:tcW w:w="1909" w:type="dxa"/>
          </w:tcPr>
          <w:p w:rsidR="008D76DF" w:rsidRPr="005726D0" w:rsidRDefault="008D76DF" w:rsidP="006B2040">
            <w:pPr>
              <w:cnfStyle w:val="100000000000"/>
            </w:pPr>
            <w:r w:rsidRPr="005726D0">
              <w:t>Property Name</w:t>
            </w:r>
          </w:p>
        </w:tc>
        <w:tc>
          <w:tcPr>
            <w:tcW w:w="2970" w:type="dxa"/>
          </w:tcPr>
          <w:p w:rsidR="008D76DF" w:rsidRPr="005726D0" w:rsidRDefault="008D76DF" w:rsidP="006B2040">
            <w:pPr>
              <w:cnfStyle w:val="100000000000"/>
            </w:pPr>
            <w:r w:rsidRPr="005726D0">
              <w:t>Function</w:t>
            </w:r>
          </w:p>
        </w:tc>
        <w:tc>
          <w:tcPr>
            <w:tcW w:w="4050" w:type="dxa"/>
          </w:tcPr>
          <w:p w:rsidR="008D76DF" w:rsidRPr="005726D0" w:rsidRDefault="008D76DF" w:rsidP="006B2040">
            <w:pPr>
              <w:cnfStyle w:val="100000000000"/>
            </w:pPr>
            <w:r w:rsidRPr="005726D0">
              <w:t>Accepted Values</w:t>
            </w:r>
          </w:p>
        </w:tc>
      </w:tr>
      <w:tr w:rsidR="008D76DF" w:rsidTr="008D76DF">
        <w:trPr>
          <w:cnfStyle w:val="000000100000"/>
        </w:trPr>
        <w:tc>
          <w:tcPr>
            <w:cnfStyle w:val="001000000000"/>
            <w:tcW w:w="359" w:type="dxa"/>
          </w:tcPr>
          <w:p w:rsidR="008D76DF" w:rsidRDefault="008D76DF" w:rsidP="006B2040"/>
        </w:tc>
        <w:tc>
          <w:tcPr>
            <w:tcW w:w="1909" w:type="dxa"/>
          </w:tcPr>
          <w:p w:rsidR="008D76DF" w:rsidRDefault="008D76DF" w:rsidP="006B2040">
            <w:pPr>
              <w:cnfStyle w:val="000000100000"/>
            </w:pPr>
            <w:r>
              <w:t>encKey</w:t>
            </w:r>
          </w:p>
        </w:tc>
        <w:tc>
          <w:tcPr>
            <w:tcW w:w="2970" w:type="dxa"/>
          </w:tcPr>
          <w:p w:rsidR="008D76DF" w:rsidRDefault="008D76DF" w:rsidP="006B2040">
            <w:pPr>
              <w:cnfStyle w:val="000000100000"/>
            </w:pPr>
            <w:r>
              <w:t>Encryption key for encrypted values stored in the database.</w:t>
            </w:r>
          </w:p>
        </w:tc>
        <w:tc>
          <w:tcPr>
            <w:tcW w:w="4050" w:type="dxa"/>
          </w:tcPr>
          <w:p w:rsidR="008D76DF" w:rsidRDefault="008D76DF" w:rsidP="00BD1527">
            <w:pPr>
              <w:cnfStyle w:val="000000100000"/>
            </w:pPr>
            <w:r>
              <w:t>Ptk</w:t>
            </w:r>
            <w:r w:rsidR="006B6BD6">
              <w:t>Esri</w:t>
            </w:r>
            <w:r>
              <w:t xml:space="preserve"> (default).  Any string value is acceptable, but changing post-deployment can have serious repercussions</w:t>
            </w:r>
            <w:r w:rsidR="00BD1527">
              <w:t>.</w:t>
            </w:r>
          </w:p>
        </w:tc>
      </w:tr>
      <w:tr w:rsidR="00F76273" w:rsidTr="008D76DF">
        <w:tc>
          <w:tcPr>
            <w:cnfStyle w:val="001000000000"/>
            <w:tcW w:w="359" w:type="dxa"/>
          </w:tcPr>
          <w:p w:rsidR="00F76273" w:rsidRDefault="00F76273" w:rsidP="006B2040"/>
        </w:tc>
        <w:tc>
          <w:tcPr>
            <w:tcW w:w="1909" w:type="dxa"/>
          </w:tcPr>
          <w:p w:rsidR="00F76273" w:rsidRDefault="00F76273" w:rsidP="00F76273">
            <w:pPr>
              <w:cnfStyle w:val="000000000000"/>
            </w:pPr>
            <w:r>
              <w:t>realm</w:t>
            </w:r>
          </w:p>
        </w:tc>
        <w:tc>
          <w:tcPr>
            <w:tcW w:w="2970" w:type="dxa"/>
          </w:tcPr>
          <w:p w:rsidR="00F76273" w:rsidRDefault="00F76273" w:rsidP="006B2040">
            <w:pPr>
              <w:cnfStyle w:val="000000000000"/>
            </w:pPr>
            <w:r>
              <w:t>Displayed during publisher login for editing a metadata record in an external XML editor</w:t>
            </w:r>
          </w:p>
        </w:tc>
        <w:tc>
          <w:tcPr>
            <w:tcW w:w="4050" w:type="dxa"/>
          </w:tcPr>
          <w:p w:rsidR="00F76273" w:rsidRDefault="00F76273" w:rsidP="00C34B06">
            <w:pPr>
              <w:cnfStyle w:val="000000000000"/>
            </w:pPr>
            <w:r>
              <w:t>Any String. Default: “Geoportal”</w:t>
            </w:r>
          </w:p>
        </w:tc>
      </w:tr>
    </w:tbl>
    <w:p w:rsidR="005A497D" w:rsidRDefault="005A497D" w:rsidP="00FF1B52">
      <w:pPr>
        <w:ind w:left="720"/>
      </w:pPr>
    </w:p>
    <w:p w:rsidR="00B71B64" w:rsidRPr="00B71B64" w:rsidRDefault="00B71B64" w:rsidP="00F65BA2">
      <w:r>
        <w:rPr>
          <w:u w:val="single"/>
        </w:rPr>
        <w:t>Simple Authentication Settings</w:t>
      </w:r>
    </w:p>
    <w:p w:rsidR="00B71B64" w:rsidRDefault="008D76DF" w:rsidP="00F65BA2">
      <w:r>
        <w:t>T</w:t>
      </w:r>
      <w:r w:rsidR="00672430">
        <w:t xml:space="preserve">he </w:t>
      </w:r>
      <w:r w:rsidR="00672430">
        <w:rPr>
          <w:i/>
        </w:rPr>
        <w:t>simpleAdapter</w:t>
      </w:r>
      <w:r w:rsidR="00672430">
        <w:t xml:space="preserve"> settings specify the user account details for a single administrative user.   If </w:t>
      </w:r>
      <w:r>
        <w:t>per S</w:t>
      </w:r>
      <w:r w:rsidR="00B71B64">
        <w:t xml:space="preserve">ection 2, </w:t>
      </w:r>
      <w:r w:rsidR="00672430">
        <w:t xml:space="preserve">you </w:t>
      </w:r>
      <w:r w:rsidR="00B71B64">
        <w:t>chose</w:t>
      </w:r>
      <w:r w:rsidR="00672430">
        <w:t xml:space="preserve"> to use simple authentication with your </w:t>
      </w:r>
      <w:r w:rsidR="00AB39E4">
        <w:t>g</w:t>
      </w:r>
      <w:r w:rsidR="001114BF">
        <w:t xml:space="preserve">eoportal </w:t>
      </w:r>
      <w:r w:rsidR="00672430">
        <w:t>instance</w:t>
      </w:r>
      <w:r w:rsidR="00B71B64">
        <w:t>:</w:t>
      </w:r>
    </w:p>
    <w:p w:rsidR="00B71B64" w:rsidRDefault="00B71B64" w:rsidP="00276FA5">
      <w:pPr>
        <w:pStyle w:val="ListParagraph"/>
        <w:numPr>
          <w:ilvl w:val="0"/>
          <w:numId w:val="29"/>
        </w:numPr>
      </w:pPr>
      <w:r>
        <w:t>U</w:t>
      </w:r>
      <w:r w:rsidR="00672430">
        <w:t xml:space="preserve">ncomment this </w:t>
      </w:r>
      <w:r>
        <w:t xml:space="preserve">simpleAdapter </w:t>
      </w:r>
      <w:r w:rsidR="00672430">
        <w:t xml:space="preserve">section by </w:t>
      </w:r>
      <w:r>
        <w:t>deleting</w:t>
      </w:r>
      <w:r w:rsidR="00672430">
        <w:t xml:space="preserve"> the &lt;!</w:t>
      </w:r>
      <w:r w:rsidR="00B341C6">
        <w:t xml:space="preserve">-- </w:t>
      </w:r>
      <w:r w:rsidR="00672430">
        <w:t>and --&gt; co</w:t>
      </w:r>
      <w:r w:rsidR="00BE3685">
        <w:t>mment markings.</w:t>
      </w:r>
    </w:p>
    <w:p w:rsidR="00EF4E2F" w:rsidRDefault="00EF4E2F" w:rsidP="00EF4E2F">
      <w:pPr>
        <w:pStyle w:val="ListParagraph"/>
        <w:ind w:left="1080"/>
      </w:pPr>
    </w:p>
    <w:p w:rsidR="003B2046" w:rsidRDefault="00B71B64" w:rsidP="00884ADE">
      <w:pPr>
        <w:pStyle w:val="ListParagraph"/>
        <w:numPr>
          <w:ilvl w:val="0"/>
          <w:numId w:val="29"/>
        </w:numPr>
      </w:pPr>
      <w:r>
        <w:t xml:space="preserve">Set the properties as per the </w:t>
      </w:r>
      <w:r w:rsidR="003B2046">
        <w:t xml:space="preserve">following </w:t>
      </w:r>
      <w:r>
        <w:t>table:</w:t>
      </w:r>
    </w:p>
    <w:p w:rsidR="00B71B64" w:rsidRDefault="00B71B64" w:rsidP="003B2046">
      <w:pPr>
        <w:pStyle w:val="ListParagraph"/>
        <w:ind w:left="1080"/>
      </w:pPr>
    </w:p>
    <w:tbl>
      <w:tblPr>
        <w:tblStyle w:val="MediumGrid2-Accent5"/>
        <w:tblW w:w="0" w:type="auto"/>
        <w:tblLayout w:type="fixed"/>
        <w:tblLook w:val="04A0"/>
      </w:tblPr>
      <w:tblGrid>
        <w:gridCol w:w="358"/>
        <w:gridCol w:w="1640"/>
        <w:gridCol w:w="5426"/>
        <w:gridCol w:w="1895"/>
      </w:tblGrid>
      <w:tr w:rsidR="008D76DF" w:rsidRPr="005726D0" w:rsidTr="008D76DF">
        <w:trPr>
          <w:cnfStyle w:val="100000000000"/>
          <w:trHeight w:val="271"/>
        </w:trPr>
        <w:tc>
          <w:tcPr>
            <w:cnfStyle w:val="001000000100"/>
            <w:tcW w:w="358" w:type="dxa"/>
          </w:tcPr>
          <w:p w:rsidR="008D76DF" w:rsidRPr="005726D0" w:rsidRDefault="008D76DF" w:rsidP="00623DD9">
            <w:r w:rsidRPr="005726D0">
              <w:t>√</w:t>
            </w:r>
          </w:p>
        </w:tc>
        <w:tc>
          <w:tcPr>
            <w:tcW w:w="1640" w:type="dxa"/>
          </w:tcPr>
          <w:p w:rsidR="008D76DF" w:rsidRPr="005726D0" w:rsidRDefault="008D76DF" w:rsidP="00623DD9">
            <w:pPr>
              <w:cnfStyle w:val="100000000000"/>
            </w:pPr>
            <w:r w:rsidRPr="005726D0">
              <w:t>Property Name</w:t>
            </w:r>
          </w:p>
        </w:tc>
        <w:tc>
          <w:tcPr>
            <w:tcW w:w="5426" w:type="dxa"/>
          </w:tcPr>
          <w:p w:rsidR="008D76DF" w:rsidRPr="00BE3685" w:rsidRDefault="008D76DF" w:rsidP="00623DD9">
            <w:pPr>
              <w:cnfStyle w:val="100000000000"/>
            </w:pPr>
            <w:r w:rsidRPr="00BE3685">
              <w:t>Function</w:t>
            </w:r>
          </w:p>
        </w:tc>
        <w:tc>
          <w:tcPr>
            <w:tcW w:w="1895" w:type="dxa"/>
          </w:tcPr>
          <w:p w:rsidR="008D76DF" w:rsidRPr="00BE3685" w:rsidRDefault="008D76DF" w:rsidP="00623DD9">
            <w:pPr>
              <w:cnfStyle w:val="100000000000"/>
            </w:pPr>
            <w:r w:rsidRPr="00BE3685">
              <w:t>Accepted Values</w:t>
            </w:r>
          </w:p>
        </w:tc>
      </w:tr>
      <w:tr w:rsidR="008D76DF" w:rsidTr="008D76DF">
        <w:trPr>
          <w:cnfStyle w:val="000000100000"/>
          <w:trHeight w:val="290"/>
        </w:trPr>
        <w:tc>
          <w:tcPr>
            <w:cnfStyle w:val="001000000000"/>
            <w:tcW w:w="358" w:type="dxa"/>
          </w:tcPr>
          <w:p w:rsidR="008D76DF" w:rsidRDefault="008D76DF" w:rsidP="00623DD9"/>
        </w:tc>
        <w:tc>
          <w:tcPr>
            <w:tcW w:w="1640" w:type="dxa"/>
          </w:tcPr>
          <w:p w:rsidR="008D76DF" w:rsidRDefault="008D76DF" w:rsidP="00623DD9">
            <w:pPr>
              <w:cnfStyle w:val="000000100000"/>
            </w:pPr>
            <w:r>
              <w:t>username</w:t>
            </w:r>
          </w:p>
        </w:tc>
        <w:tc>
          <w:tcPr>
            <w:tcW w:w="5426" w:type="dxa"/>
          </w:tcPr>
          <w:p w:rsidR="008D76DF" w:rsidRPr="00BE3685" w:rsidRDefault="008D76DF" w:rsidP="00623DD9">
            <w:pPr>
              <w:cnfStyle w:val="000000100000"/>
            </w:pPr>
            <w:r w:rsidRPr="00BE3685">
              <w:t>The username for the single account.</w:t>
            </w:r>
          </w:p>
        </w:tc>
        <w:tc>
          <w:tcPr>
            <w:tcW w:w="1895" w:type="dxa"/>
          </w:tcPr>
          <w:p w:rsidR="008D76DF" w:rsidRPr="00BE3685" w:rsidRDefault="008D76DF" w:rsidP="00623DD9">
            <w:pPr>
              <w:cnfStyle w:val="000000100000"/>
            </w:pPr>
            <w:r w:rsidRPr="00BE3685">
              <w:t>Any valid string.</w:t>
            </w:r>
          </w:p>
        </w:tc>
      </w:tr>
      <w:tr w:rsidR="008D76DF" w:rsidTr="008D76DF">
        <w:trPr>
          <w:trHeight w:val="271"/>
        </w:trPr>
        <w:tc>
          <w:tcPr>
            <w:cnfStyle w:val="001000000000"/>
            <w:tcW w:w="358" w:type="dxa"/>
          </w:tcPr>
          <w:p w:rsidR="008D76DF" w:rsidRDefault="008D76DF" w:rsidP="00623DD9"/>
        </w:tc>
        <w:tc>
          <w:tcPr>
            <w:tcW w:w="1640" w:type="dxa"/>
          </w:tcPr>
          <w:p w:rsidR="008D76DF" w:rsidRDefault="008D76DF" w:rsidP="00623DD9">
            <w:pPr>
              <w:cnfStyle w:val="000000000000"/>
            </w:pPr>
            <w:r>
              <w:t>password</w:t>
            </w:r>
          </w:p>
        </w:tc>
        <w:tc>
          <w:tcPr>
            <w:tcW w:w="5426" w:type="dxa"/>
          </w:tcPr>
          <w:p w:rsidR="008D76DF" w:rsidRPr="00BE3685" w:rsidRDefault="008D76DF" w:rsidP="00623DD9">
            <w:pPr>
              <w:cnfStyle w:val="000000000000"/>
            </w:pPr>
            <w:r w:rsidRPr="00BE3685">
              <w:t>The password for the single account.</w:t>
            </w:r>
          </w:p>
        </w:tc>
        <w:tc>
          <w:tcPr>
            <w:tcW w:w="1895" w:type="dxa"/>
          </w:tcPr>
          <w:p w:rsidR="008D76DF" w:rsidRPr="00BE3685" w:rsidRDefault="008D76DF" w:rsidP="00623DD9">
            <w:pPr>
              <w:cnfStyle w:val="000000000000"/>
            </w:pPr>
            <w:r w:rsidRPr="00BE3685">
              <w:t>Any valid string.</w:t>
            </w:r>
          </w:p>
        </w:tc>
      </w:tr>
      <w:tr w:rsidR="008D76DF" w:rsidTr="008D76DF">
        <w:trPr>
          <w:cnfStyle w:val="000000100000"/>
          <w:trHeight w:val="1952"/>
        </w:trPr>
        <w:tc>
          <w:tcPr>
            <w:cnfStyle w:val="001000000000"/>
            <w:tcW w:w="358" w:type="dxa"/>
          </w:tcPr>
          <w:p w:rsidR="008D76DF" w:rsidRDefault="008D76DF" w:rsidP="00623DD9"/>
        </w:tc>
        <w:tc>
          <w:tcPr>
            <w:tcW w:w="1640" w:type="dxa"/>
          </w:tcPr>
          <w:p w:rsidR="008D76DF" w:rsidRDefault="008D76DF" w:rsidP="00623DD9">
            <w:pPr>
              <w:cnfStyle w:val="000000100000"/>
            </w:pPr>
            <w:r>
              <w:t>encrypted</w:t>
            </w:r>
          </w:p>
        </w:tc>
        <w:tc>
          <w:tcPr>
            <w:tcW w:w="5426" w:type="dxa"/>
          </w:tcPr>
          <w:p w:rsidR="008D76DF" w:rsidRPr="00BE3685" w:rsidRDefault="008D76DF" w:rsidP="002F32A1">
            <w:pPr>
              <w:cnfStyle w:val="000000100000"/>
            </w:pPr>
            <w:r w:rsidRPr="00BE3685">
              <w:t>Specifies whether the password value set in the password parameter is encrypted or not.  For instructions on encrypting your password, r</w:t>
            </w:r>
            <w:r>
              <w:t xml:space="preserve">efer to </w:t>
            </w:r>
            <w:hyperlink r:id="rId30" w:anchor="Encryption_Concepts" w:history="1">
              <w:r w:rsidR="002F32A1" w:rsidRPr="00C84B6D">
                <w:rPr>
                  <w:rStyle w:val="Hyperlink"/>
                </w:rPr>
                <w:t>http://sourceforge.net/apps/mediawiki/geoportal/index.php?title=Security_Concepts#Encryption_Concepts</w:t>
              </w:r>
            </w:hyperlink>
          </w:p>
        </w:tc>
        <w:tc>
          <w:tcPr>
            <w:tcW w:w="1895" w:type="dxa"/>
          </w:tcPr>
          <w:p w:rsidR="008D76DF" w:rsidRPr="00BE3685" w:rsidRDefault="008D76DF" w:rsidP="00623DD9">
            <w:pPr>
              <w:cnfStyle w:val="000000100000"/>
            </w:pPr>
            <w:r w:rsidRPr="00BE3685">
              <w:t>True or false</w:t>
            </w:r>
          </w:p>
        </w:tc>
      </w:tr>
    </w:tbl>
    <w:p w:rsidR="004C4FA6" w:rsidRDefault="004C4FA6" w:rsidP="00B71B64">
      <w:pPr>
        <w:ind w:left="360"/>
      </w:pPr>
    </w:p>
    <w:p w:rsidR="00B71B64" w:rsidRDefault="00B71B64" w:rsidP="00F65BA2">
      <w:r>
        <w:lastRenderedPageBreak/>
        <w:t>Since you have chosen to use simple authentication, you mu</w:t>
      </w:r>
      <w:r w:rsidR="00BE3685">
        <w:t>st</w:t>
      </w:r>
      <w:r>
        <w:t xml:space="preserve"> comment out the ldapAdapter section:</w:t>
      </w:r>
    </w:p>
    <w:p w:rsidR="00B71B64" w:rsidRDefault="00CD4422" w:rsidP="00276FA5">
      <w:pPr>
        <w:pStyle w:val="ListParagraph"/>
        <w:numPr>
          <w:ilvl w:val="0"/>
          <w:numId w:val="29"/>
        </w:numPr>
      </w:pPr>
      <w:r>
        <w:t>Insert the opening comment &lt;!--</w:t>
      </w:r>
      <w:r w:rsidR="00B71B64">
        <w:t xml:space="preserve"> just before t</w:t>
      </w:r>
      <w:r w:rsidR="007B0771">
        <w:t>he &lt;ldapAdapter&gt; tag</w:t>
      </w:r>
      <w:r w:rsidR="004C4FA6">
        <w:t>.</w:t>
      </w:r>
    </w:p>
    <w:p w:rsidR="005D173C" w:rsidRPr="001E1AA5" w:rsidRDefault="00B71B64" w:rsidP="001E1AA5">
      <w:pPr>
        <w:pStyle w:val="ListParagraph"/>
        <w:numPr>
          <w:ilvl w:val="0"/>
          <w:numId w:val="29"/>
        </w:numPr>
        <w:rPr>
          <w:u w:val="single"/>
        </w:rPr>
      </w:pPr>
      <w:r>
        <w:t>Insert the ending comment --&gt; just after th</w:t>
      </w:r>
      <w:r w:rsidR="007B0771">
        <w:t>e &lt;/ldapAdapter&gt; tag</w:t>
      </w:r>
      <w:r w:rsidR="004C4FA6">
        <w:t>.</w:t>
      </w:r>
    </w:p>
    <w:p w:rsidR="001E1AA5" w:rsidRPr="001E1AA5" w:rsidRDefault="001E1AA5" w:rsidP="001E1AA5">
      <w:pPr>
        <w:pStyle w:val="ListParagraph"/>
        <w:ind w:left="1080"/>
        <w:rPr>
          <w:u w:val="single"/>
        </w:rPr>
      </w:pPr>
    </w:p>
    <w:p w:rsidR="00B71B64" w:rsidRPr="00B71B64" w:rsidRDefault="00B71B64" w:rsidP="00F65BA2">
      <w:r>
        <w:rPr>
          <w:u w:val="single"/>
        </w:rPr>
        <w:t>LDAP Authentication Settings</w:t>
      </w:r>
    </w:p>
    <w:p w:rsidR="00A95FEB" w:rsidRDefault="008D76DF" w:rsidP="00F65BA2">
      <w:r>
        <w:t>T</w:t>
      </w:r>
      <w:r w:rsidR="000226B9">
        <w:t xml:space="preserve">he </w:t>
      </w:r>
      <w:r w:rsidR="000226B9">
        <w:rPr>
          <w:i/>
        </w:rPr>
        <w:t>ldapConnectionProperties</w:t>
      </w:r>
      <w:r w:rsidR="000226B9">
        <w:t xml:space="preserve"> settings determine the connection to the Directory Server.  </w:t>
      </w:r>
      <w:r>
        <w:t>If per S</w:t>
      </w:r>
      <w:r w:rsidR="00575798">
        <w:t xml:space="preserve">ection 2 you chose to use LDAP authentication with your </w:t>
      </w:r>
      <w:r w:rsidR="00AB39E4">
        <w:t>g</w:t>
      </w:r>
      <w:r w:rsidR="00E50463">
        <w:t>eoportal</w:t>
      </w:r>
      <w:r w:rsidR="00575798">
        <w:t xml:space="preserve"> instance, s</w:t>
      </w:r>
      <w:r w:rsidR="00721FC2">
        <w:t>et the properties as per the table below.  For properties not mentioned, leave the defaults already set in the file.</w:t>
      </w:r>
      <w:r w:rsidR="00A95FEB">
        <w:t xml:space="preserve"> </w:t>
      </w:r>
      <w:r w:rsidR="00B11F69" w:rsidRPr="009809B9">
        <w:rPr>
          <w:b/>
        </w:rPr>
        <w:t>IMPORTANT:</w:t>
      </w:r>
      <w:r w:rsidR="00A95FEB">
        <w:t xml:space="preserve"> </w:t>
      </w:r>
      <w:r w:rsidR="00B11F69">
        <w:t>D</w:t>
      </w:r>
      <w:r w:rsidR="00A95FEB">
        <w:t xml:space="preserve">efault values below are for an implementation using Apache Directory server.  If you are using a different Directory Server provider, this section may need to be adjusted with values corresponding to your Directory Server software. For </w:t>
      </w:r>
      <w:r w:rsidR="004D51B1">
        <w:t xml:space="preserve">guidance with </w:t>
      </w:r>
      <w:r w:rsidR="00A95FEB">
        <w:t>Microsoft Windows Active Directory</w:t>
      </w:r>
      <w:r w:rsidR="004D51B1">
        <w:t xml:space="preserve">, Oracle Internet Directory, </w:t>
      </w:r>
      <w:r w:rsidR="00B11F69">
        <w:t xml:space="preserve">or </w:t>
      </w:r>
      <w:r w:rsidR="004D51B1">
        <w:t xml:space="preserve">IBM </w:t>
      </w:r>
      <w:r w:rsidR="00B11F69">
        <w:t>Tivoli Directory Server</w:t>
      </w:r>
      <w:r w:rsidR="00A95FEB">
        <w:t xml:space="preserve">, </w:t>
      </w:r>
      <w:r w:rsidR="0032226A">
        <w:t xml:space="preserve">see </w:t>
      </w:r>
      <w:hyperlink r:id="rId31" w:history="1">
        <w:r w:rsidR="002F32A1" w:rsidRPr="00C84B6D">
          <w:rPr>
            <w:rStyle w:val="Hyperlink"/>
          </w:rPr>
          <w:t>http://sourceforge.net/apps/mediawiki/geoportal/index.php?title=Connecting_to_a_User_Directory</w:t>
        </w:r>
      </w:hyperlink>
    </w:p>
    <w:tbl>
      <w:tblPr>
        <w:tblStyle w:val="MediumGrid2-Accent5"/>
        <w:tblW w:w="0" w:type="auto"/>
        <w:tblLayout w:type="fixed"/>
        <w:tblLook w:val="04A0"/>
      </w:tblPr>
      <w:tblGrid>
        <w:gridCol w:w="392"/>
        <w:gridCol w:w="1966"/>
        <w:gridCol w:w="3240"/>
        <w:gridCol w:w="3703"/>
      </w:tblGrid>
      <w:tr w:rsidR="008D76DF" w:rsidRPr="005726D0" w:rsidTr="00B11F69">
        <w:trPr>
          <w:cnfStyle w:val="100000000000"/>
          <w:trHeight w:val="281"/>
        </w:trPr>
        <w:tc>
          <w:tcPr>
            <w:cnfStyle w:val="001000000100"/>
            <w:tcW w:w="392" w:type="dxa"/>
          </w:tcPr>
          <w:p w:rsidR="008D76DF" w:rsidRPr="005726D0" w:rsidRDefault="008D76DF" w:rsidP="00E879F7">
            <w:r w:rsidRPr="005726D0">
              <w:t>√</w:t>
            </w:r>
          </w:p>
        </w:tc>
        <w:tc>
          <w:tcPr>
            <w:tcW w:w="1966" w:type="dxa"/>
          </w:tcPr>
          <w:p w:rsidR="008D76DF" w:rsidRPr="005726D0" w:rsidRDefault="008D76DF" w:rsidP="00E879F7">
            <w:pPr>
              <w:cnfStyle w:val="100000000000"/>
            </w:pPr>
            <w:r w:rsidRPr="005726D0">
              <w:t>Property Name</w:t>
            </w:r>
          </w:p>
        </w:tc>
        <w:tc>
          <w:tcPr>
            <w:tcW w:w="3240" w:type="dxa"/>
          </w:tcPr>
          <w:p w:rsidR="008D76DF" w:rsidRPr="005726D0" w:rsidRDefault="008D76DF" w:rsidP="00E879F7">
            <w:pPr>
              <w:cnfStyle w:val="100000000000"/>
            </w:pPr>
            <w:r w:rsidRPr="005726D0">
              <w:t>Function</w:t>
            </w:r>
          </w:p>
        </w:tc>
        <w:tc>
          <w:tcPr>
            <w:tcW w:w="3703" w:type="dxa"/>
          </w:tcPr>
          <w:p w:rsidR="008D76DF" w:rsidRPr="005726D0" w:rsidRDefault="008D76DF" w:rsidP="00E879F7">
            <w:pPr>
              <w:cnfStyle w:val="100000000000"/>
            </w:pPr>
            <w:r w:rsidRPr="005726D0">
              <w:t>Accepted Values</w:t>
            </w:r>
          </w:p>
        </w:tc>
      </w:tr>
      <w:tr w:rsidR="008D76DF" w:rsidTr="00B11F69">
        <w:trPr>
          <w:cnfStyle w:val="000000100000"/>
          <w:trHeight w:val="525"/>
        </w:trPr>
        <w:tc>
          <w:tcPr>
            <w:cnfStyle w:val="001000000000"/>
            <w:tcW w:w="392" w:type="dxa"/>
          </w:tcPr>
          <w:p w:rsidR="008D76DF" w:rsidRDefault="008D76DF" w:rsidP="00E879F7"/>
        </w:tc>
        <w:tc>
          <w:tcPr>
            <w:tcW w:w="1966" w:type="dxa"/>
          </w:tcPr>
          <w:p w:rsidR="008D76DF" w:rsidRDefault="008D76DF" w:rsidP="00E879F7">
            <w:pPr>
              <w:cnfStyle w:val="000000100000"/>
            </w:pPr>
            <w:r>
              <w:t>providerUrl</w:t>
            </w:r>
          </w:p>
        </w:tc>
        <w:tc>
          <w:tcPr>
            <w:tcW w:w="3240" w:type="dxa"/>
          </w:tcPr>
          <w:p w:rsidR="008D76DF" w:rsidRDefault="008D76DF" w:rsidP="00494DED">
            <w:pPr>
              <w:cnfStyle w:val="000000100000"/>
            </w:pPr>
            <w:r>
              <w:t xml:space="preserve">URL to the </w:t>
            </w:r>
            <w:r w:rsidR="00494DED">
              <w:t>s</w:t>
            </w:r>
            <w:r w:rsidR="00494DED" w:rsidRPr="00494DED">
              <w:t xml:space="preserve">erver on which the </w:t>
            </w:r>
            <w:r w:rsidR="00494DED">
              <w:t>d</w:t>
            </w:r>
            <w:r w:rsidR="00494DED" w:rsidRPr="00494DED">
              <w:t xml:space="preserve">irectory </w:t>
            </w:r>
            <w:r w:rsidR="00494DED">
              <w:t xml:space="preserve">server </w:t>
            </w:r>
            <w:r w:rsidR="00494DED" w:rsidRPr="00494DED">
              <w:t>management resides</w:t>
            </w:r>
            <w:r w:rsidR="00494DED">
              <w:t xml:space="preserve">, and will include the port used for the LDAP connection. </w:t>
            </w:r>
          </w:p>
        </w:tc>
        <w:tc>
          <w:tcPr>
            <w:tcW w:w="3703" w:type="dxa"/>
          </w:tcPr>
          <w:p w:rsidR="008D76DF" w:rsidRDefault="008D76DF" w:rsidP="00E879F7">
            <w:pPr>
              <w:cnfStyle w:val="000000100000"/>
            </w:pPr>
            <w:r>
              <w:t>Any valid LDAP URL. i.e. ldap://machine:port</w:t>
            </w:r>
            <w:r w:rsidR="00494DED">
              <w:t xml:space="preserve">. Common port numbers are 10389 or </w:t>
            </w:r>
            <w:r w:rsidR="00494DED" w:rsidRPr="00494DED">
              <w:t>19389</w:t>
            </w:r>
            <w:r w:rsidR="00494DED">
              <w:t xml:space="preserve"> for Apache Directory Server, or 389 for Windows Active Directory.</w:t>
            </w:r>
          </w:p>
        </w:tc>
      </w:tr>
      <w:tr w:rsidR="008D76DF" w:rsidTr="00B11F69">
        <w:trPr>
          <w:trHeight w:val="1150"/>
        </w:trPr>
        <w:tc>
          <w:tcPr>
            <w:cnfStyle w:val="001000000000"/>
            <w:tcW w:w="392" w:type="dxa"/>
          </w:tcPr>
          <w:p w:rsidR="008D76DF" w:rsidRDefault="008D76DF" w:rsidP="00E879F7"/>
        </w:tc>
        <w:tc>
          <w:tcPr>
            <w:tcW w:w="1966" w:type="dxa"/>
          </w:tcPr>
          <w:p w:rsidR="008D76DF" w:rsidRDefault="008D76DF" w:rsidP="00E879F7">
            <w:pPr>
              <w:cnfStyle w:val="000000000000"/>
            </w:pPr>
            <w:r>
              <w:t>securityPrincipal</w:t>
            </w:r>
          </w:p>
        </w:tc>
        <w:tc>
          <w:tcPr>
            <w:tcW w:w="3240" w:type="dxa"/>
          </w:tcPr>
          <w:p w:rsidR="008D76DF" w:rsidRDefault="008D76DF" w:rsidP="000226B9">
            <w:pPr>
              <w:cnfStyle w:val="000000000000"/>
            </w:pPr>
            <w:r>
              <w:t>Username with which to connect to the Directory Server.</w:t>
            </w:r>
          </w:p>
        </w:tc>
        <w:tc>
          <w:tcPr>
            <w:tcW w:w="3703" w:type="dxa"/>
          </w:tcPr>
          <w:p w:rsidR="008D76DF" w:rsidRDefault="008D76DF" w:rsidP="00E50463">
            <w:pPr>
              <w:cnfStyle w:val="000000000000"/>
            </w:pPr>
            <w:r>
              <w:t>An LDAP distinguished name.  Same value that was used to connect to the Directory Server in step 3.1.3</w:t>
            </w:r>
            <w:r>
              <w:br/>
              <w:t>Example:  “uid=admin,ou=system”</w:t>
            </w:r>
          </w:p>
        </w:tc>
      </w:tr>
      <w:tr w:rsidR="008D76DF" w:rsidTr="00B11F69">
        <w:trPr>
          <w:cnfStyle w:val="000000100000"/>
          <w:trHeight w:val="1141"/>
        </w:trPr>
        <w:tc>
          <w:tcPr>
            <w:cnfStyle w:val="001000000000"/>
            <w:tcW w:w="392" w:type="dxa"/>
          </w:tcPr>
          <w:p w:rsidR="008D76DF" w:rsidRDefault="008D76DF" w:rsidP="00E879F7"/>
        </w:tc>
        <w:tc>
          <w:tcPr>
            <w:tcW w:w="1966" w:type="dxa"/>
          </w:tcPr>
          <w:p w:rsidR="008D76DF" w:rsidRDefault="008D76DF" w:rsidP="00E879F7">
            <w:pPr>
              <w:cnfStyle w:val="000000100000"/>
            </w:pPr>
            <w:r>
              <w:t>securityCredentials</w:t>
            </w:r>
          </w:p>
        </w:tc>
        <w:tc>
          <w:tcPr>
            <w:tcW w:w="3240" w:type="dxa"/>
          </w:tcPr>
          <w:p w:rsidR="008D76DF" w:rsidRDefault="008D76DF" w:rsidP="00E879F7">
            <w:pPr>
              <w:cnfStyle w:val="000000100000"/>
            </w:pPr>
            <w:r>
              <w:t>Password with which to connect to the Directory Server</w:t>
            </w:r>
          </w:p>
        </w:tc>
        <w:tc>
          <w:tcPr>
            <w:tcW w:w="3703" w:type="dxa"/>
          </w:tcPr>
          <w:p w:rsidR="008D76DF" w:rsidRDefault="008D76DF" w:rsidP="00E50463">
            <w:pPr>
              <w:cnfStyle w:val="000000100000"/>
            </w:pPr>
            <w:r>
              <w:t>String representing a password.  Same value that was used to connect to the Directory Server in Step 3.1.3. Apache Directory Server default: “secret”</w:t>
            </w:r>
          </w:p>
        </w:tc>
      </w:tr>
      <w:tr w:rsidR="008D76DF" w:rsidTr="00B11F69">
        <w:trPr>
          <w:trHeight w:val="2435"/>
        </w:trPr>
        <w:tc>
          <w:tcPr>
            <w:cnfStyle w:val="001000000000"/>
            <w:tcW w:w="392" w:type="dxa"/>
          </w:tcPr>
          <w:p w:rsidR="008D76DF" w:rsidRDefault="008D76DF" w:rsidP="00E879F7"/>
        </w:tc>
        <w:tc>
          <w:tcPr>
            <w:tcW w:w="1966" w:type="dxa"/>
          </w:tcPr>
          <w:p w:rsidR="008D76DF" w:rsidRDefault="008D76DF" w:rsidP="00844F7B">
            <w:pPr>
              <w:cnfStyle w:val="000000000000"/>
            </w:pPr>
            <w:r>
              <w:t>Encrypted</w:t>
            </w:r>
          </w:p>
        </w:tc>
        <w:tc>
          <w:tcPr>
            <w:tcW w:w="3240" w:type="dxa"/>
          </w:tcPr>
          <w:p w:rsidR="008D76DF" w:rsidRDefault="008D76DF" w:rsidP="002F32A1">
            <w:pPr>
              <w:cnfStyle w:val="000000000000"/>
            </w:pPr>
            <w:r>
              <w:t xml:space="preserve">Specifies whether the password value set in the securityCredentials parameter is encrypted or not.  </w:t>
            </w:r>
            <w:r w:rsidRPr="00BE3685">
              <w:t>For instructions on encrypting your password, r</w:t>
            </w:r>
            <w:r>
              <w:t xml:space="preserve">efer to </w:t>
            </w:r>
            <w:hyperlink r:id="rId32" w:anchor="Encryption_Concepts" w:history="1">
              <w:r w:rsidR="002F32A1" w:rsidRPr="00C84B6D">
                <w:rPr>
                  <w:rStyle w:val="Hyperlink"/>
                </w:rPr>
                <w:t>http://sourceforge.net/apps/mediawiki/geoportal/index.php?title=Security_Concepts#Encryption_Concepts</w:t>
              </w:r>
            </w:hyperlink>
          </w:p>
        </w:tc>
        <w:tc>
          <w:tcPr>
            <w:tcW w:w="3703" w:type="dxa"/>
          </w:tcPr>
          <w:p w:rsidR="008D76DF" w:rsidRDefault="008D76DF" w:rsidP="00F7441F">
            <w:pPr>
              <w:cnfStyle w:val="000000000000"/>
            </w:pPr>
            <w:r>
              <w:t>True or false</w:t>
            </w:r>
          </w:p>
        </w:tc>
      </w:tr>
      <w:tr w:rsidR="008D76DF" w:rsidTr="00B11F69">
        <w:trPr>
          <w:cnfStyle w:val="000000100000"/>
          <w:trHeight w:val="805"/>
        </w:trPr>
        <w:tc>
          <w:tcPr>
            <w:cnfStyle w:val="001000000000"/>
            <w:tcW w:w="392" w:type="dxa"/>
          </w:tcPr>
          <w:p w:rsidR="008D76DF" w:rsidRDefault="008D76DF" w:rsidP="00E879F7"/>
        </w:tc>
        <w:tc>
          <w:tcPr>
            <w:tcW w:w="1966" w:type="dxa"/>
          </w:tcPr>
          <w:p w:rsidR="008D76DF" w:rsidRDefault="008D76DF" w:rsidP="00844F7B">
            <w:pPr>
              <w:cnfStyle w:val="000000100000"/>
            </w:pPr>
            <w:r>
              <w:t>catalogAdminDN</w:t>
            </w:r>
          </w:p>
        </w:tc>
        <w:tc>
          <w:tcPr>
            <w:tcW w:w="3240" w:type="dxa"/>
          </w:tcPr>
          <w:p w:rsidR="008D76DF" w:rsidRDefault="008D76DF" w:rsidP="00AB39E4">
            <w:pPr>
              <w:cnfStyle w:val="000000100000"/>
            </w:pPr>
            <w:r>
              <w:t>The LDAP distinguished name of the g</w:t>
            </w:r>
            <w:r w:rsidR="00AB1A56">
              <w:t>eoportal</w:t>
            </w:r>
            <w:r>
              <w:t xml:space="preserve"> administrator</w:t>
            </w:r>
            <w:r w:rsidR="00AB1A56">
              <w:t xml:space="preserve">. </w:t>
            </w:r>
            <w:r w:rsidR="00884ADE" w:rsidRPr="00884ADE">
              <w:rPr>
                <w:b/>
              </w:rPr>
              <w:t>Note</w:t>
            </w:r>
            <w:r w:rsidR="00884ADE">
              <w:t xml:space="preserve">: This user must be a member of the </w:t>
            </w:r>
            <w:r w:rsidR="00AB39E4">
              <w:t>g</w:t>
            </w:r>
            <w:r w:rsidR="00884ADE">
              <w:t>eoportal Administrators group.</w:t>
            </w:r>
          </w:p>
        </w:tc>
        <w:tc>
          <w:tcPr>
            <w:tcW w:w="3703" w:type="dxa"/>
          </w:tcPr>
          <w:p w:rsidR="008D76DF" w:rsidRDefault="008D76DF" w:rsidP="004D3814">
            <w:pPr>
              <w:cnfStyle w:val="000000100000"/>
            </w:pPr>
            <w:r>
              <w:t>Any valid DN string.</w:t>
            </w:r>
            <w:r w:rsidR="004D3814">
              <w:t xml:space="preserve"> For Apache Directory server, could be the following: </w:t>
            </w:r>
            <w:r>
              <w:t>“cn=gptadmin,ou=users,ou=system”</w:t>
            </w:r>
          </w:p>
        </w:tc>
      </w:tr>
    </w:tbl>
    <w:p w:rsidR="00226179" w:rsidRDefault="00226179" w:rsidP="000226B9">
      <w:pPr>
        <w:ind w:left="360"/>
      </w:pPr>
    </w:p>
    <w:p w:rsidR="00CF149B" w:rsidRDefault="00E17BCE" w:rsidP="00F65BA2">
      <w:r>
        <w:t>T</w:t>
      </w:r>
      <w:r w:rsidR="00CF149B">
        <w:t xml:space="preserve">he </w:t>
      </w:r>
      <w:r w:rsidR="00CF149B">
        <w:rPr>
          <w:i/>
        </w:rPr>
        <w:t>singleSignOn</w:t>
      </w:r>
      <w:r w:rsidR="00CF149B">
        <w:t xml:space="preserve"> settings determine how the </w:t>
      </w:r>
      <w:r w:rsidR="00AB39E4">
        <w:t>g</w:t>
      </w:r>
      <w:r w:rsidR="005E173A">
        <w:t>eoportal</w:t>
      </w:r>
      <w:r w:rsidR="00CF149B">
        <w:t xml:space="preserve"> is to function </w:t>
      </w:r>
      <w:r>
        <w:t xml:space="preserve">when configured </w:t>
      </w:r>
      <w:r w:rsidR="00B344C1">
        <w:t>with single</w:t>
      </w:r>
      <w:r w:rsidR="00CF149B">
        <w:t xml:space="preserve"> sign-on with other applications.  </w:t>
      </w:r>
      <w:r>
        <w:t xml:space="preserve">For more information about single sign-on for the </w:t>
      </w:r>
      <w:r w:rsidR="00AB39E4">
        <w:t>g</w:t>
      </w:r>
      <w:r>
        <w:t xml:space="preserve">eoportal, see </w:t>
      </w:r>
      <w:hyperlink r:id="rId33" w:history="1">
        <w:r w:rsidR="00143733" w:rsidRPr="006965C6">
          <w:rPr>
            <w:rStyle w:val="Hyperlink"/>
          </w:rPr>
          <w:t xml:space="preserve"> http://sourceforge.net/apps/mediawiki/geoportal/index.php?title=Single_Sign-On</w:t>
        </w:r>
      </w:hyperlink>
      <w:r w:rsidR="008D4D38">
        <w:t>.</w:t>
      </w:r>
    </w:p>
    <w:tbl>
      <w:tblPr>
        <w:tblStyle w:val="MediumGrid2-Accent5"/>
        <w:tblW w:w="0" w:type="auto"/>
        <w:tblLayout w:type="fixed"/>
        <w:tblLook w:val="04A0"/>
      </w:tblPr>
      <w:tblGrid>
        <w:gridCol w:w="411"/>
        <w:gridCol w:w="1947"/>
        <w:gridCol w:w="3020"/>
        <w:gridCol w:w="3936"/>
      </w:tblGrid>
      <w:tr w:rsidR="008D4D38" w:rsidRPr="005726D0" w:rsidTr="008D4D38">
        <w:trPr>
          <w:cnfStyle w:val="100000000000"/>
          <w:trHeight w:val="266"/>
        </w:trPr>
        <w:tc>
          <w:tcPr>
            <w:cnfStyle w:val="001000000100"/>
            <w:tcW w:w="411" w:type="dxa"/>
          </w:tcPr>
          <w:p w:rsidR="008D4D38" w:rsidRPr="005726D0" w:rsidRDefault="008D4D38" w:rsidP="0026228E">
            <w:r w:rsidRPr="005726D0">
              <w:t>√</w:t>
            </w:r>
          </w:p>
        </w:tc>
        <w:tc>
          <w:tcPr>
            <w:tcW w:w="1947" w:type="dxa"/>
          </w:tcPr>
          <w:p w:rsidR="008D4D38" w:rsidRPr="005726D0" w:rsidRDefault="008D4D38" w:rsidP="0026228E">
            <w:pPr>
              <w:cnfStyle w:val="100000000000"/>
            </w:pPr>
            <w:r w:rsidRPr="005726D0">
              <w:t>Property Name</w:t>
            </w:r>
          </w:p>
        </w:tc>
        <w:tc>
          <w:tcPr>
            <w:tcW w:w="3020" w:type="dxa"/>
          </w:tcPr>
          <w:p w:rsidR="008D4D38" w:rsidRPr="00BE3685" w:rsidRDefault="008D4D38" w:rsidP="0026228E">
            <w:pPr>
              <w:cnfStyle w:val="100000000000"/>
            </w:pPr>
            <w:r w:rsidRPr="00BE3685">
              <w:t>Function</w:t>
            </w:r>
          </w:p>
        </w:tc>
        <w:tc>
          <w:tcPr>
            <w:tcW w:w="3936" w:type="dxa"/>
          </w:tcPr>
          <w:p w:rsidR="008D4D38" w:rsidRPr="005726D0" w:rsidRDefault="008D4D38" w:rsidP="0026228E">
            <w:pPr>
              <w:cnfStyle w:val="100000000000"/>
            </w:pPr>
            <w:r w:rsidRPr="005726D0">
              <w:t>Accepted Values</w:t>
            </w:r>
          </w:p>
        </w:tc>
      </w:tr>
      <w:tr w:rsidR="008D4D38" w:rsidTr="008D4D38">
        <w:trPr>
          <w:cnfStyle w:val="000000100000"/>
          <w:trHeight w:val="550"/>
        </w:trPr>
        <w:tc>
          <w:tcPr>
            <w:cnfStyle w:val="001000000000"/>
            <w:tcW w:w="411" w:type="dxa"/>
          </w:tcPr>
          <w:p w:rsidR="008D4D38" w:rsidRDefault="008D4D38" w:rsidP="0026228E"/>
        </w:tc>
        <w:tc>
          <w:tcPr>
            <w:tcW w:w="1947" w:type="dxa"/>
          </w:tcPr>
          <w:p w:rsidR="008D4D38" w:rsidRDefault="008D4D38" w:rsidP="0026228E">
            <w:pPr>
              <w:cnfStyle w:val="000000100000"/>
            </w:pPr>
            <w:r>
              <w:t>active</w:t>
            </w:r>
          </w:p>
        </w:tc>
        <w:tc>
          <w:tcPr>
            <w:tcW w:w="3020" w:type="dxa"/>
          </w:tcPr>
          <w:p w:rsidR="008D4D38" w:rsidRPr="00BE3685" w:rsidRDefault="008D4D38" w:rsidP="0026228E">
            <w:pPr>
              <w:cnfStyle w:val="000000100000"/>
            </w:pPr>
            <w:r w:rsidRPr="00BE3685">
              <w:t>Whether single sign-on is enabled or not.</w:t>
            </w:r>
          </w:p>
        </w:tc>
        <w:tc>
          <w:tcPr>
            <w:tcW w:w="3936" w:type="dxa"/>
          </w:tcPr>
          <w:p w:rsidR="008D4D38" w:rsidRDefault="008D4D38" w:rsidP="0026228E">
            <w:pPr>
              <w:cnfStyle w:val="000000100000"/>
            </w:pPr>
            <w:r>
              <w:t xml:space="preserve">True of False.  </w:t>
            </w:r>
            <w:r>
              <w:br/>
              <w:t>Default: false</w:t>
            </w:r>
          </w:p>
        </w:tc>
      </w:tr>
      <w:tr w:rsidR="008D4D38" w:rsidTr="008D4D38">
        <w:trPr>
          <w:trHeight w:val="1367"/>
        </w:trPr>
        <w:tc>
          <w:tcPr>
            <w:cnfStyle w:val="001000000000"/>
            <w:tcW w:w="411" w:type="dxa"/>
          </w:tcPr>
          <w:p w:rsidR="008D4D38" w:rsidRDefault="008D4D38" w:rsidP="0026228E"/>
        </w:tc>
        <w:tc>
          <w:tcPr>
            <w:tcW w:w="1947" w:type="dxa"/>
          </w:tcPr>
          <w:p w:rsidR="008D4D38" w:rsidRDefault="008D4D38" w:rsidP="0026228E">
            <w:pPr>
              <w:cnfStyle w:val="000000000000"/>
            </w:pPr>
            <w:r>
              <w:t>credentialLocation</w:t>
            </w:r>
          </w:p>
        </w:tc>
        <w:tc>
          <w:tcPr>
            <w:tcW w:w="3020" w:type="dxa"/>
          </w:tcPr>
          <w:p w:rsidR="008D4D38" w:rsidRPr="00BE3685" w:rsidRDefault="008D4D38" w:rsidP="0026228E">
            <w:pPr>
              <w:cnfStyle w:val="000000000000"/>
            </w:pPr>
            <w:r w:rsidRPr="00BE3685">
              <w:t>The mechanism for providing credentials</w:t>
            </w:r>
          </w:p>
        </w:tc>
        <w:tc>
          <w:tcPr>
            <w:tcW w:w="3936" w:type="dxa"/>
          </w:tcPr>
          <w:p w:rsidR="008D4D38" w:rsidRDefault="008D4D38" w:rsidP="0026228E">
            <w:pPr>
              <w:cnfStyle w:val="000000000000"/>
            </w:pPr>
            <w:r>
              <w:t>Either “userPrincipal” which is a default Java mechanism.  Or a vendor specific value that comes in the http header (header.variablename)</w:t>
            </w:r>
          </w:p>
        </w:tc>
      </w:tr>
      <w:tr w:rsidR="008D4D38" w:rsidTr="008D4D38">
        <w:trPr>
          <w:cnfStyle w:val="000000100000"/>
          <w:trHeight w:val="817"/>
        </w:trPr>
        <w:tc>
          <w:tcPr>
            <w:cnfStyle w:val="001000000000"/>
            <w:tcW w:w="411" w:type="dxa"/>
          </w:tcPr>
          <w:p w:rsidR="008D4D38" w:rsidRDefault="008D4D38" w:rsidP="0026228E"/>
        </w:tc>
        <w:tc>
          <w:tcPr>
            <w:tcW w:w="1947" w:type="dxa"/>
          </w:tcPr>
          <w:p w:rsidR="008D4D38" w:rsidRDefault="008D4D38" w:rsidP="0026228E">
            <w:pPr>
              <w:cnfStyle w:val="000000100000"/>
            </w:pPr>
            <w:r>
              <w:t>anonymousValue</w:t>
            </w:r>
          </w:p>
        </w:tc>
        <w:tc>
          <w:tcPr>
            <w:tcW w:w="3020" w:type="dxa"/>
          </w:tcPr>
          <w:p w:rsidR="008D4D38" w:rsidRPr="00BE3685" w:rsidRDefault="008D4D38" w:rsidP="0026228E">
            <w:pPr>
              <w:cnfStyle w:val="000000100000"/>
            </w:pPr>
            <w:r w:rsidRPr="00BE3685">
              <w:t>The value that represents an anonymous user</w:t>
            </w:r>
          </w:p>
        </w:tc>
        <w:tc>
          <w:tcPr>
            <w:tcW w:w="3936" w:type="dxa"/>
          </w:tcPr>
          <w:p w:rsidR="008D4D38" w:rsidRDefault="008D4D38" w:rsidP="0026228E">
            <w:pPr>
              <w:cnfStyle w:val="000000100000"/>
            </w:pPr>
            <w:r>
              <w:t>Any string.  When the header variable is set to this value, the user coming in is “anonymous”.</w:t>
            </w:r>
          </w:p>
        </w:tc>
      </w:tr>
      <w:tr w:rsidR="008D4D38" w:rsidTr="008D4D38">
        <w:trPr>
          <w:trHeight w:val="532"/>
        </w:trPr>
        <w:tc>
          <w:tcPr>
            <w:cnfStyle w:val="001000000000"/>
            <w:tcW w:w="411" w:type="dxa"/>
          </w:tcPr>
          <w:p w:rsidR="008D4D38" w:rsidRDefault="008D4D38" w:rsidP="0026228E"/>
        </w:tc>
        <w:tc>
          <w:tcPr>
            <w:tcW w:w="1947" w:type="dxa"/>
          </w:tcPr>
          <w:p w:rsidR="008D4D38" w:rsidRDefault="008D4D38" w:rsidP="0026228E">
            <w:pPr>
              <w:cnfStyle w:val="000000000000"/>
            </w:pPr>
            <w:r>
              <w:t>logoutOutcome</w:t>
            </w:r>
          </w:p>
        </w:tc>
        <w:tc>
          <w:tcPr>
            <w:tcW w:w="3020" w:type="dxa"/>
          </w:tcPr>
          <w:p w:rsidR="008D4D38" w:rsidRPr="00BE3685" w:rsidRDefault="008D4D38" w:rsidP="0026228E">
            <w:pPr>
              <w:cnfStyle w:val="000000000000"/>
            </w:pPr>
            <w:r w:rsidRPr="00BE3685">
              <w:t>URL specifying where to redirect to on logout.</w:t>
            </w:r>
          </w:p>
        </w:tc>
        <w:tc>
          <w:tcPr>
            <w:tcW w:w="3936" w:type="dxa"/>
          </w:tcPr>
          <w:p w:rsidR="008D4D38" w:rsidRDefault="008D4D38" w:rsidP="0026228E">
            <w:pPr>
              <w:cnfStyle w:val="000000000000"/>
            </w:pPr>
            <w:r>
              <w:t>Valid URL string.</w:t>
            </w:r>
          </w:p>
        </w:tc>
      </w:tr>
    </w:tbl>
    <w:p w:rsidR="003625D9" w:rsidRDefault="003625D9" w:rsidP="00721FC2">
      <w:pPr>
        <w:ind w:left="360"/>
      </w:pPr>
    </w:p>
    <w:p w:rsidR="00721FC2" w:rsidRPr="00BE3685" w:rsidRDefault="008D4D38" w:rsidP="00F65BA2">
      <w:r>
        <w:t xml:space="preserve">The </w:t>
      </w:r>
      <w:r w:rsidR="00721FC2" w:rsidRPr="00BE3685">
        <w:rPr>
          <w:i/>
        </w:rPr>
        <w:t>selfCareSupport</w:t>
      </w:r>
      <w:r w:rsidR="00721FC2" w:rsidRPr="00BE3685">
        <w:t xml:space="preserve"> settings </w:t>
      </w:r>
      <w:r w:rsidR="00CF149B" w:rsidRPr="00BE3685">
        <w:t xml:space="preserve">contain information about the behaviors and functionalities </w:t>
      </w:r>
      <w:r w:rsidR="0009482F" w:rsidRPr="00BE3685">
        <w:t xml:space="preserve">of the </w:t>
      </w:r>
      <w:r w:rsidR="00AB39E4">
        <w:t>g</w:t>
      </w:r>
      <w:r w:rsidR="00252587">
        <w:t>eoportal</w:t>
      </w:r>
      <w:r w:rsidR="00CF149B" w:rsidRPr="00BE3685">
        <w:t xml:space="preserve"> </w:t>
      </w:r>
      <w:r w:rsidR="0009482F" w:rsidRPr="00BE3685">
        <w:t xml:space="preserve">with respects to user account.  Usually these settings are either all set to false, or all set to true.  </w:t>
      </w:r>
      <w:r w:rsidR="00721FC2" w:rsidRPr="00BE3685">
        <w:t xml:space="preserve">Set the </w:t>
      </w:r>
      <w:r w:rsidR="0009482F" w:rsidRPr="00BE3685">
        <w:t xml:space="preserve">following </w:t>
      </w:r>
      <w:r w:rsidR="00721FC2" w:rsidRPr="00BE3685">
        <w:t>properties</w:t>
      </w:r>
      <w:r w:rsidR="0009482F" w:rsidRPr="00BE3685">
        <w:t>:</w:t>
      </w:r>
    </w:p>
    <w:tbl>
      <w:tblPr>
        <w:tblStyle w:val="MediumGrid2-Accent5"/>
        <w:tblW w:w="0" w:type="auto"/>
        <w:tblLayout w:type="fixed"/>
        <w:tblLook w:val="04A0"/>
      </w:tblPr>
      <w:tblGrid>
        <w:gridCol w:w="409"/>
        <w:gridCol w:w="1949"/>
        <w:gridCol w:w="4934"/>
        <w:gridCol w:w="1966"/>
      </w:tblGrid>
      <w:tr w:rsidR="008D4D38" w:rsidRPr="00BE3685" w:rsidTr="008D4D38">
        <w:trPr>
          <w:cnfStyle w:val="100000000000"/>
          <w:trHeight w:val="263"/>
        </w:trPr>
        <w:tc>
          <w:tcPr>
            <w:cnfStyle w:val="001000000100"/>
            <w:tcW w:w="409" w:type="dxa"/>
          </w:tcPr>
          <w:p w:rsidR="008D4D38" w:rsidRPr="00BE3685" w:rsidRDefault="008D4D38" w:rsidP="00E879F7">
            <w:r w:rsidRPr="00BE3685">
              <w:t>√</w:t>
            </w:r>
          </w:p>
        </w:tc>
        <w:tc>
          <w:tcPr>
            <w:tcW w:w="1949" w:type="dxa"/>
          </w:tcPr>
          <w:p w:rsidR="008D4D38" w:rsidRPr="00BE3685" w:rsidRDefault="008D4D38" w:rsidP="00E879F7">
            <w:pPr>
              <w:cnfStyle w:val="100000000000"/>
            </w:pPr>
            <w:r w:rsidRPr="00BE3685">
              <w:t>Property Name</w:t>
            </w:r>
          </w:p>
        </w:tc>
        <w:tc>
          <w:tcPr>
            <w:tcW w:w="4934" w:type="dxa"/>
          </w:tcPr>
          <w:p w:rsidR="008D4D38" w:rsidRPr="00BE3685" w:rsidRDefault="008D4D38" w:rsidP="00E879F7">
            <w:pPr>
              <w:cnfStyle w:val="100000000000"/>
            </w:pPr>
            <w:r w:rsidRPr="00BE3685">
              <w:t>Function</w:t>
            </w:r>
          </w:p>
        </w:tc>
        <w:tc>
          <w:tcPr>
            <w:tcW w:w="1966" w:type="dxa"/>
          </w:tcPr>
          <w:p w:rsidR="008D4D38" w:rsidRPr="00BE3685" w:rsidRDefault="008D4D38" w:rsidP="00E879F7">
            <w:pPr>
              <w:cnfStyle w:val="100000000000"/>
            </w:pPr>
            <w:r w:rsidRPr="00BE3685">
              <w:t>Accepted Values</w:t>
            </w:r>
          </w:p>
        </w:tc>
      </w:tr>
      <w:tr w:rsidR="008D4D38" w:rsidRPr="00BE3685" w:rsidTr="008D4D38">
        <w:trPr>
          <w:cnfStyle w:val="000000100000"/>
          <w:trHeight w:val="1089"/>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supportsLogin</w:t>
            </w:r>
          </w:p>
        </w:tc>
        <w:tc>
          <w:tcPr>
            <w:tcW w:w="4934" w:type="dxa"/>
          </w:tcPr>
          <w:p w:rsidR="008D4D38" w:rsidRPr="00BE3685" w:rsidRDefault="004D3814" w:rsidP="00E879F7">
            <w:pPr>
              <w:cnfStyle w:val="000000100000"/>
            </w:pPr>
            <w:r>
              <w:t>A</w:t>
            </w:r>
            <w:r w:rsidRPr="004D3814">
              <w:t>llows a user to login to the geoportal. If False, no login link will be displayed.</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5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supportsLogout</w:t>
            </w:r>
          </w:p>
        </w:tc>
        <w:tc>
          <w:tcPr>
            <w:tcW w:w="4934" w:type="dxa"/>
          </w:tcPr>
          <w:p w:rsidR="008D4D38" w:rsidRPr="00BE3685" w:rsidRDefault="004D3814" w:rsidP="004D3814">
            <w:pPr>
              <w:cnfStyle w:val="000000000000"/>
            </w:pPr>
            <w:r>
              <w:t>A</w:t>
            </w:r>
            <w:r w:rsidRPr="004D3814">
              <w:t xml:space="preserve">llows a user to logout of the geoportal. If supportsLogin is true, </w:t>
            </w:r>
            <w:r>
              <w:t>it is</w:t>
            </w:r>
            <w:r w:rsidRPr="004D3814">
              <w:t xml:space="preserve"> recommend</w:t>
            </w:r>
            <w:r>
              <w:t>ed</w:t>
            </w:r>
            <w:r w:rsidRPr="004D3814">
              <w:t xml:space="preserve"> leaving supportsLogout set to true as well.</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supportsUserRegistration</w:t>
            </w:r>
          </w:p>
        </w:tc>
        <w:tc>
          <w:tcPr>
            <w:tcW w:w="4934" w:type="dxa"/>
          </w:tcPr>
          <w:p w:rsidR="008D4D38" w:rsidRPr="00BE3685" w:rsidRDefault="008D4D38" w:rsidP="00AB39E4">
            <w:pPr>
              <w:cnfStyle w:val="000000100000"/>
            </w:pPr>
            <w:r w:rsidRPr="00BE3685">
              <w:t>Whether users can register for accounts in the</w:t>
            </w:r>
            <w:r>
              <w:t xml:space="preserve"> </w:t>
            </w:r>
            <w:r w:rsidR="00AB39E4">
              <w:t>g</w:t>
            </w:r>
            <w:r>
              <w:t>eoportal</w:t>
            </w:r>
            <w:r w:rsidRPr="00BE3685">
              <w:t xml:space="preserve"> interface.</w:t>
            </w:r>
            <w:r w:rsidR="004D3814">
              <w:t xml:space="preserve"> </w:t>
            </w:r>
            <w:r w:rsidR="00D13FE6" w:rsidRPr="004D3814">
              <w:t>If</w:t>
            </w:r>
            <w:r w:rsidR="004D3814" w:rsidRPr="004D3814">
              <w:t xml:space="preserve"> you don’t want users to be able to create new entries in your directory </w:t>
            </w:r>
            <w:r w:rsidR="00D13FE6">
              <w:t xml:space="preserve">structure </w:t>
            </w:r>
            <w:r w:rsidR="004D3814" w:rsidRPr="004D3814">
              <w:t>through the geoportal interface, then set this to False. This will disable the “Register” link in the geoportal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supportsUserProfileManagment</w:t>
            </w:r>
          </w:p>
        </w:tc>
        <w:tc>
          <w:tcPr>
            <w:tcW w:w="4934" w:type="dxa"/>
          </w:tcPr>
          <w:p w:rsidR="008D4D38" w:rsidRPr="00BE3685" w:rsidRDefault="008D4D38" w:rsidP="00AB39E4">
            <w:pPr>
              <w:cnfStyle w:val="000000000000"/>
            </w:pPr>
            <w:r w:rsidRPr="00BE3685">
              <w:t>Whether users can modify their profile information in the</w:t>
            </w:r>
            <w:r>
              <w:t xml:space="preserve"> </w:t>
            </w:r>
            <w:r w:rsidR="00AB39E4">
              <w:t>g</w:t>
            </w:r>
            <w:r>
              <w:t>eoportal</w:t>
            </w:r>
            <w:r w:rsidRPr="00BE3685">
              <w:t xml:space="preserve"> interface.</w:t>
            </w:r>
            <w:r w:rsidR="00D13FE6">
              <w:t xml:space="preserve"> </w:t>
            </w:r>
            <w:r w:rsidR="00D13FE6" w:rsidRPr="00D13FE6">
              <w:t xml:space="preserve">If you don’t want users to be able to change their </w:t>
            </w:r>
            <w:r w:rsidR="00D13FE6">
              <w:t>user</w:t>
            </w:r>
            <w:r w:rsidR="00D13FE6" w:rsidRPr="00D13FE6">
              <w:t xml:space="preserve"> information</w:t>
            </w:r>
            <w:r w:rsidR="00D13FE6">
              <w:t xml:space="preserve"> as managed by the directory server</w:t>
            </w:r>
            <w:r w:rsidR="00D13FE6" w:rsidRPr="00D13FE6">
              <w:t xml:space="preserve"> (such as email, name, phone number, etc.) through the geoportal interface, set this to False.</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supportsPasswordChange</w:t>
            </w:r>
          </w:p>
        </w:tc>
        <w:tc>
          <w:tcPr>
            <w:tcW w:w="4934" w:type="dxa"/>
          </w:tcPr>
          <w:p w:rsidR="008D4D38" w:rsidRPr="00BE3685" w:rsidRDefault="008D4D38" w:rsidP="00AB39E4">
            <w:pPr>
              <w:cnfStyle w:val="000000100000"/>
            </w:pPr>
            <w:r w:rsidRPr="00BE3685">
              <w:t>Whether users can modify their password in the</w:t>
            </w:r>
            <w:r>
              <w:t xml:space="preserve"> </w:t>
            </w:r>
            <w:r w:rsidR="00AB39E4">
              <w:t>g</w:t>
            </w:r>
            <w:r>
              <w:t>eoportal</w:t>
            </w:r>
            <w:r w:rsidRPr="00BE3685">
              <w:t xml:space="preserve">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supportsPasswordRecovery</w:t>
            </w:r>
          </w:p>
        </w:tc>
        <w:tc>
          <w:tcPr>
            <w:tcW w:w="4934" w:type="dxa"/>
          </w:tcPr>
          <w:p w:rsidR="008D4D38" w:rsidRPr="00BE3685" w:rsidRDefault="008D4D38" w:rsidP="0009482F">
            <w:pPr>
              <w:cnfStyle w:val="000000000000"/>
            </w:pPr>
            <w:r w:rsidRPr="00BE3685">
              <w:t>Whether the “Forgot Password” functionality is active.</w:t>
            </w:r>
          </w:p>
        </w:tc>
        <w:tc>
          <w:tcPr>
            <w:tcW w:w="1966" w:type="dxa"/>
          </w:tcPr>
          <w:p w:rsidR="008D4D38" w:rsidRDefault="008D4D38" w:rsidP="00E879F7">
            <w:pPr>
              <w:cnfStyle w:val="000000000000"/>
            </w:pPr>
            <w:r w:rsidRPr="00BE3685">
              <w:t xml:space="preserve">True of False.  </w:t>
            </w:r>
            <w:r w:rsidRPr="00BE3685">
              <w:br/>
              <w:t>Default: true</w:t>
            </w:r>
          </w:p>
        </w:tc>
      </w:tr>
    </w:tbl>
    <w:p w:rsidR="004C4FA6" w:rsidRDefault="004C4FA6" w:rsidP="006B7802">
      <w:pPr>
        <w:ind w:left="360"/>
      </w:pPr>
    </w:p>
    <w:p w:rsidR="006B7802" w:rsidRDefault="008D4D38" w:rsidP="00F65BA2">
      <w:r>
        <w:t>T</w:t>
      </w:r>
      <w:r w:rsidR="006B7802">
        <w:t xml:space="preserve">he </w:t>
      </w:r>
      <w:r w:rsidR="006B7802">
        <w:rPr>
          <w:i/>
        </w:rPr>
        <w:t>roles</w:t>
      </w:r>
      <w:r w:rsidR="006B7802">
        <w:t xml:space="preserve"> settings establish the mapping between Directory Server groups, and the default</w:t>
      </w:r>
      <w:r w:rsidR="00252587">
        <w:t xml:space="preserve"> Geoportal</w:t>
      </w:r>
      <w:r w:rsidR="006B7802">
        <w:t xml:space="preserve"> user roles.  Set the following properties:</w:t>
      </w:r>
    </w:p>
    <w:tbl>
      <w:tblPr>
        <w:tblStyle w:val="MediumGrid2-Accent5"/>
        <w:tblW w:w="0" w:type="auto"/>
        <w:tblLayout w:type="fixed"/>
        <w:tblLook w:val="04A0"/>
      </w:tblPr>
      <w:tblGrid>
        <w:gridCol w:w="361"/>
        <w:gridCol w:w="1921"/>
        <w:gridCol w:w="2445"/>
        <w:gridCol w:w="4561"/>
      </w:tblGrid>
      <w:tr w:rsidR="008D4D38" w:rsidRPr="005726D0" w:rsidTr="008D4D38">
        <w:trPr>
          <w:cnfStyle w:val="100000000000"/>
          <w:trHeight w:val="264"/>
        </w:trPr>
        <w:tc>
          <w:tcPr>
            <w:cnfStyle w:val="001000000100"/>
            <w:tcW w:w="361" w:type="dxa"/>
          </w:tcPr>
          <w:p w:rsidR="008D4D38" w:rsidRPr="005726D0" w:rsidRDefault="008D4D38" w:rsidP="00E879F7">
            <w:r w:rsidRPr="005726D0">
              <w:t>√</w:t>
            </w:r>
          </w:p>
        </w:tc>
        <w:tc>
          <w:tcPr>
            <w:tcW w:w="1921" w:type="dxa"/>
          </w:tcPr>
          <w:p w:rsidR="008D4D38" w:rsidRPr="005726D0" w:rsidRDefault="008D4D38" w:rsidP="00E879F7">
            <w:pPr>
              <w:cnfStyle w:val="100000000000"/>
            </w:pPr>
            <w:r w:rsidRPr="005726D0">
              <w:t>Property Name</w:t>
            </w:r>
          </w:p>
        </w:tc>
        <w:tc>
          <w:tcPr>
            <w:tcW w:w="2445" w:type="dxa"/>
          </w:tcPr>
          <w:p w:rsidR="008D4D38" w:rsidRPr="00194FBE" w:rsidRDefault="008D4D38" w:rsidP="00E879F7">
            <w:pPr>
              <w:cnfStyle w:val="100000000000"/>
            </w:pPr>
            <w:r w:rsidRPr="00194FBE">
              <w:t>Function</w:t>
            </w:r>
          </w:p>
        </w:tc>
        <w:tc>
          <w:tcPr>
            <w:tcW w:w="4561" w:type="dxa"/>
          </w:tcPr>
          <w:p w:rsidR="008D4D38" w:rsidRPr="005726D0" w:rsidRDefault="008D4D38" w:rsidP="00E879F7">
            <w:pPr>
              <w:cnfStyle w:val="100000000000"/>
            </w:pPr>
            <w:r w:rsidRPr="005726D0">
              <w:t>Accepted Values</w:t>
            </w:r>
          </w:p>
        </w:tc>
      </w:tr>
      <w:tr w:rsidR="008D4D38" w:rsidTr="008D4D38">
        <w:trPr>
          <w:cnfStyle w:val="000000100000"/>
          <w:trHeight w:val="1092"/>
        </w:trPr>
        <w:tc>
          <w:tcPr>
            <w:cnfStyle w:val="001000000000"/>
            <w:tcW w:w="361" w:type="dxa"/>
          </w:tcPr>
          <w:p w:rsidR="008D4D38" w:rsidRDefault="008D4D38" w:rsidP="00E879F7"/>
        </w:tc>
        <w:tc>
          <w:tcPr>
            <w:tcW w:w="1921" w:type="dxa"/>
          </w:tcPr>
          <w:p w:rsidR="008D4D38" w:rsidRDefault="008D4D38" w:rsidP="00E879F7">
            <w:pPr>
              <w:cnfStyle w:val="000000100000"/>
            </w:pPr>
            <w:r>
              <w:t>authenticatedUserRequiresRole</w:t>
            </w:r>
          </w:p>
        </w:tc>
        <w:tc>
          <w:tcPr>
            <w:tcW w:w="2445" w:type="dxa"/>
          </w:tcPr>
          <w:p w:rsidR="008D4D38" w:rsidRPr="00194FBE" w:rsidRDefault="008D4D38" w:rsidP="00AB39E4">
            <w:pPr>
              <w:cnfStyle w:val="000000100000"/>
            </w:pPr>
            <w:r w:rsidRPr="00194FBE">
              <w:t>Whether each user of the</w:t>
            </w:r>
            <w:r>
              <w:t xml:space="preserve"> </w:t>
            </w:r>
            <w:r w:rsidR="00AB39E4">
              <w:t>g</w:t>
            </w:r>
            <w:r>
              <w:t>eoportal</w:t>
            </w:r>
            <w:r w:rsidRPr="00194FBE">
              <w:t xml:space="preserve"> has to be assigned to at least one role.</w:t>
            </w:r>
          </w:p>
        </w:tc>
        <w:tc>
          <w:tcPr>
            <w:tcW w:w="4561" w:type="dxa"/>
          </w:tcPr>
          <w:p w:rsidR="008D4D38" w:rsidRDefault="008D4D38" w:rsidP="00E879F7">
            <w:pPr>
              <w:cnfStyle w:val="000000100000"/>
            </w:pPr>
            <w:r>
              <w:t xml:space="preserve">True of False.  </w:t>
            </w:r>
            <w:r>
              <w:br/>
              <w:t>Default: true</w:t>
            </w:r>
          </w:p>
        </w:tc>
      </w:tr>
      <w:tr w:rsidR="00347AFD" w:rsidTr="008D4D38">
        <w:trPr>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E879F7">
            <w:pPr>
              <w:cnfStyle w:val="000000000000"/>
            </w:pPr>
            <w:r w:rsidRPr="00194FBE">
              <w:t>For the &lt;role key=”gptRegisteredUser”&gt; tag:</w:t>
            </w:r>
          </w:p>
        </w:tc>
      </w:tr>
      <w:tr w:rsidR="008D4D38" w:rsidTr="008D4D38">
        <w:trPr>
          <w:cnfStyle w:val="000000100000"/>
          <w:trHeight w:val="1110"/>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E879F7">
            <w:pPr>
              <w:cnfStyle w:val="000000100000"/>
            </w:pPr>
            <w:r w:rsidRPr="00194FBE">
              <w:t>Name of the Directory Server group that will map to the registered user’s role</w:t>
            </w:r>
          </w:p>
        </w:tc>
        <w:tc>
          <w:tcPr>
            <w:tcW w:w="4561" w:type="dxa"/>
          </w:tcPr>
          <w:p w:rsidR="008D4D38" w:rsidRDefault="008D4D38" w:rsidP="00E879F7">
            <w:pPr>
              <w:cnfStyle w:val="000000100000"/>
            </w:pPr>
            <w:r>
              <w:t>LDAP Distinguished Name</w:t>
            </w:r>
          </w:p>
          <w:p w:rsidR="008D4D38" w:rsidRDefault="008D4D38" w:rsidP="00E879F7">
            <w:pPr>
              <w:cnfStyle w:val="000000100000"/>
            </w:pPr>
            <w:r>
              <w:t>Example: “cn=gpt_registeredUsers,ou=groups,ou=system”</w:t>
            </w:r>
          </w:p>
        </w:tc>
      </w:tr>
      <w:tr w:rsidR="00347AFD" w:rsidTr="008D4D38">
        <w:trPr>
          <w:trHeight w:val="283"/>
        </w:trPr>
        <w:tc>
          <w:tcPr>
            <w:cnfStyle w:val="001000000000"/>
            <w:tcW w:w="361" w:type="dxa"/>
            <w:vMerge w:val="restart"/>
          </w:tcPr>
          <w:p w:rsidR="00347AFD" w:rsidRPr="00B97347" w:rsidRDefault="00347AFD" w:rsidP="00E879F7"/>
        </w:tc>
        <w:tc>
          <w:tcPr>
            <w:tcW w:w="8927" w:type="dxa"/>
            <w:gridSpan w:val="3"/>
          </w:tcPr>
          <w:p w:rsidR="00347AFD" w:rsidRPr="00194FBE" w:rsidRDefault="00347AFD" w:rsidP="00347AFD">
            <w:pPr>
              <w:cnfStyle w:val="000000000000"/>
            </w:pPr>
            <w:r w:rsidRPr="00194FBE">
              <w:t>For the &lt;role key=”gptPublisher”&gt; tag:</w:t>
            </w:r>
          </w:p>
        </w:tc>
      </w:tr>
      <w:tr w:rsidR="008D4D38" w:rsidTr="008D4D38">
        <w:trPr>
          <w:cnfStyle w:val="000000100000"/>
          <w:trHeight w:val="1374"/>
        </w:trPr>
        <w:tc>
          <w:tcPr>
            <w:cnfStyle w:val="001000000000"/>
            <w:tcW w:w="361" w:type="dxa"/>
            <w:vMerge/>
          </w:tcPr>
          <w:p w:rsidR="008D4D38" w:rsidRDefault="008D4D38" w:rsidP="00E879F7"/>
        </w:tc>
        <w:tc>
          <w:tcPr>
            <w:tcW w:w="1921" w:type="dxa"/>
          </w:tcPr>
          <w:p w:rsidR="008D4D38" w:rsidRDefault="008D4D38" w:rsidP="00347AFD">
            <w:pPr>
              <w:cnfStyle w:val="000000100000"/>
            </w:pPr>
            <w:r>
              <w:t>Inherits</w:t>
            </w:r>
          </w:p>
        </w:tc>
        <w:tc>
          <w:tcPr>
            <w:tcW w:w="2445" w:type="dxa"/>
          </w:tcPr>
          <w:p w:rsidR="008D4D38" w:rsidRPr="00194FBE" w:rsidRDefault="008D4D38" w:rsidP="00922B37">
            <w:pPr>
              <w:cnfStyle w:val="000000100000"/>
            </w:pPr>
            <w:r w:rsidRPr="00194FBE">
              <w:t>Name(s) of role(s) whose properties will be inherited by the publisher role. Default: gptRegisteredUser</w:t>
            </w:r>
          </w:p>
        </w:tc>
        <w:tc>
          <w:tcPr>
            <w:tcW w:w="4561" w:type="dxa"/>
          </w:tcPr>
          <w:p w:rsidR="008D4D38" w:rsidRDefault="008D4D38" w:rsidP="00E879F7">
            <w:pPr>
              <w:cnfStyle w:val="000000100000"/>
            </w:pPr>
            <w:r>
              <w:t>Comma-delimited string representing (a) role name(s).</w:t>
            </w:r>
          </w:p>
        </w:tc>
      </w:tr>
      <w:tr w:rsidR="008D4D38" w:rsidTr="008D4D38">
        <w:trPr>
          <w:trHeight w:val="1110"/>
        </w:trPr>
        <w:tc>
          <w:tcPr>
            <w:cnfStyle w:val="001000000000"/>
            <w:tcW w:w="361" w:type="dxa"/>
            <w:vMerge/>
          </w:tcPr>
          <w:p w:rsidR="008D4D38" w:rsidRDefault="008D4D38" w:rsidP="00E879F7"/>
        </w:tc>
        <w:tc>
          <w:tcPr>
            <w:tcW w:w="1921" w:type="dxa"/>
          </w:tcPr>
          <w:p w:rsidR="008D4D38" w:rsidRDefault="008D4D38" w:rsidP="00E879F7">
            <w:pPr>
              <w:cnfStyle w:val="000000000000"/>
            </w:pPr>
            <w:r>
              <w:t>groupDN</w:t>
            </w:r>
          </w:p>
        </w:tc>
        <w:tc>
          <w:tcPr>
            <w:tcW w:w="2445" w:type="dxa"/>
          </w:tcPr>
          <w:p w:rsidR="008D4D38" w:rsidRPr="00194FBE" w:rsidRDefault="008D4D38" w:rsidP="006B7802">
            <w:pPr>
              <w:cnfStyle w:val="000000000000"/>
            </w:pPr>
            <w:r w:rsidRPr="00194FBE">
              <w:t>Name of the Directory Server group that will map to the publisher’s role</w:t>
            </w:r>
          </w:p>
        </w:tc>
        <w:tc>
          <w:tcPr>
            <w:tcW w:w="4561" w:type="dxa"/>
          </w:tcPr>
          <w:p w:rsidR="008D4D38" w:rsidRDefault="008D4D38" w:rsidP="00084913">
            <w:pPr>
              <w:cnfStyle w:val="000000000000"/>
            </w:pPr>
            <w:r>
              <w:t>LDAP Distinguished Name</w:t>
            </w:r>
            <w:r>
              <w:br/>
              <w:t>Example: “cn=gpt_publishers,ou=groups,ou=system”</w:t>
            </w:r>
          </w:p>
        </w:tc>
      </w:tr>
      <w:tr w:rsidR="00347AFD" w:rsidTr="008D4D38">
        <w:trPr>
          <w:cnfStyle w:val="000000100000"/>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347AFD">
            <w:pPr>
              <w:cnfStyle w:val="000000100000"/>
            </w:pPr>
            <w:r w:rsidRPr="00194FBE">
              <w:t>For the &lt;role key=”gptAdministrator”&gt; tag:</w:t>
            </w:r>
          </w:p>
        </w:tc>
      </w:tr>
      <w:tr w:rsidR="008D4D38" w:rsidTr="008D4D38">
        <w:trPr>
          <w:trHeight w:val="1374"/>
        </w:trPr>
        <w:tc>
          <w:tcPr>
            <w:cnfStyle w:val="001000000000"/>
            <w:tcW w:w="361" w:type="dxa"/>
            <w:vMerge/>
          </w:tcPr>
          <w:p w:rsidR="008D4D38" w:rsidRDefault="008D4D38" w:rsidP="00E879F7"/>
        </w:tc>
        <w:tc>
          <w:tcPr>
            <w:tcW w:w="1921" w:type="dxa"/>
          </w:tcPr>
          <w:p w:rsidR="008D4D38" w:rsidRDefault="008D4D38" w:rsidP="00E879F7">
            <w:pPr>
              <w:cnfStyle w:val="000000000000"/>
            </w:pPr>
            <w:r>
              <w:t>Inherits</w:t>
            </w:r>
          </w:p>
        </w:tc>
        <w:tc>
          <w:tcPr>
            <w:tcW w:w="2445" w:type="dxa"/>
          </w:tcPr>
          <w:p w:rsidR="008D4D38" w:rsidRPr="00194FBE" w:rsidRDefault="008D4D38" w:rsidP="00CA3478">
            <w:pPr>
              <w:cnfStyle w:val="000000000000"/>
            </w:pPr>
            <w:r w:rsidRPr="00194FBE">
              <w:t>Name(s) of role(s) whose properties will be inherited by the administrator role. Default: gptPublisher</w:t>
            </w:r>
          </w:p>
        </w:tc>
        <w:tc>
          <w:tcPr>
            <w:tcW w:w="4561" w:type="dxa"/>
          </w:tcPr>
          <w:p w:rsidR="008D4D38" w:rsidRDefault="008D4D38" w:rsidP="00E879F7">
            <w:pPr>
              <w:cnfStyle w:val="000000000000"/>
            </w:pPr>
            <w:r>
              <w:t>Comma-delimited string representing (a) role name(s).</w:t>
            </w:r>
          </w:p>
        </w:tc>
      </w:tr>
      <w:tr w:rsidR="008D4D38" w:rsidTr="008D4D38">
        <w:trPr>
          <w:cnfStyle w:val="000000100000"/>
          <w:trHeight w:val="1092"/>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B10DAA">
            <w:pPr>
              <w:cnfStyle w:val="000000100000"/>
            </w:pPr>
            <w:r w:rsidRPr="00194FBE">
              <w:t>Name of the Directory Server group that will map to the administrator’s role</w:t>
            </w:r>
          </w:p>
        </w:tc>
        <w:tc>
          <w:tcPr>
            <w:tcW w:w="4561" w:type="dxa"/>
          </w:tcPr>
          <w:p w:rsidR="008D4D38" w:rsidRDefault="008D4D38" w:rsidP="00084913">
            <w:pPr>
              <w:cnfStyle w:val="000000100000"/>
            </w:pPr>
            <w:r>
              <w:t>LDAP Distinguished Name</w:t>
            </w:r>
            <w:r>
              <w:br/>
              <w:t>Example: “cn=gpt_administrators,ou=groups,ou=system”</w:t>
            </w:r>
          </w:p>
        </w:tc>
      </w:tr>
    </w:tbl>
    <w:p w:rsidR="006B7802" w:rsidRDefault="006B7802" w:rsidP="006B7802">
      <w:pPr>
        <w:ind w:left="360"/>
      </w:pPr>
      <w:r>
        <w:tab/>
      </w:r>
    </w:p>
    <w:p w:rsidR="00DF3DEC" w:rsidRDefault="00DF3DEC" w:rsidP="006B7802">
      <w:pPr>
        <w:ind w:left="360"/>
      </w:pPr>
    </w:p>
    <w:p w:rsidR="00E879F7" w:rsidRDefault="008D4D38" w:rsidP="00F65BA2">
      <w:r>
        <w:t>T</w:t>
      </w:r>
      <w:r w:rsidR="00E879F7">
        <w:t xml:space="preserve">he </w:t>
      </w:r>
      <w:r w:rsidR="00E879F7">
        <w:rPr>
          <w:i/>
        </w:rPr>
        <w:t>users</w:t>
      </w:r>
      <w:r w:rsidR="00E879F7">
        <w:t xml:space="preserve"> settings determine properties of user accounts.  Set the properties as per the table below. </w:t>
      </w:r>
      <w:r w:rsidR="008D0E32">
        <w:t xml:space="preserve"> </w:t>
      </w:r>
      <w:r w:rsidR="001E1B8E">
        <w:t>Set the following properties:</w:t>
      </w:r>
    </w:p>
    <w:tbl>
      <w:tblPr>
        <w:tblStyle w:val="MediumGrid2-Accent5"/>
        <w:tblW w:w="0" w:type="auto"/>
        <w:tblLayout w:type="fixed"/>
        <w:tblLook w:val="04A0"/>
      </w:tblPr>
      <w:tblGrid>
        <w:gridCol w:w="359"/>
        <w:gridCol w:w="1639"/>
        <w:gridCol w:w="2790"/>
        <w:gridCol w:w="4500"/>
      </w:tblGrid>
      <w:tr w:rsidR="008D4D38" w:rsidRPr="005726D0" w:rsidTr="00B10060">
        <w:trPr>
          <w:cnfStyle w:val="100000000000"/>
        </w:trPr>
        <w:tc>
          <w:tcPr>
            <w:cnfStyle w:val="001000000100"/>
            <w:tcW w:w="359" w:type="dxa"/>
          </w:tcPr>
          <w:p w:rsidR="008D4D38" w:rsidRPr="005726D0" w:rsidRDefault="008D4D38" w:rsidP="00E879F7">
            <w:r w:rsidRPr="005726D0">
              <w:t>√</w:t>
            </w:r>
          </w:p>
        </w:tc>
        <w:tc>
          <w:tcPr>
            <w:tcW w:w="1639" w:type="dxa"/>
          </w:tcPr>
          <w:p w:rsidR="008D4D38" w:rsidRPr="005726D0" w:rsidRDefault="008D4D38" w:rsidP="00E879F7">
            <w:pPr>
              <w:cnfStyle w:val="100000000000"/>
            </w:pPr>
            <w:r w:rsidRPr="005726D0">
              <w:t>Property Name</w:t>
            </w:r>
          </w:p>
        </w:tc>
        <w:tc>
          <w:tcPr>
            <w:tcW w:w="2790" w:type="dxa"/>
          </w:tcPr>
          <w:p w:rsidR="008D4D38" w:rsidRPr="005726D0" w:rsidRDefault="008D4D38" w:rsidP="00E879F7">
            <w:pPr>
              <w:cnfStyle w:val="100000000000"/>
            </w:pPr>
            <w:r w:rsidRPr="005726D0">
              <w:t>Function</w:t>
            </w:r>
          </w:p>
        </w:tc>
        <w:tc>
          <w:tcPr>
            <w:tcW w:w="4500" w:type="dxa"/>
          </w:tcPr>
          <w:p w:rsidR="008D4D38" w:rsidRPr="005726D0" w:rsidRDefault="008D4D38" w:rsidP="00E879F7">
            <w:pPr>
              <w:cnfStyle w:val="100000000000"/>
            </w:pPr>
            <w:r w:rsidRPr="005726D0">
              <w:t>Accepted Values</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displayNameAttribute</w:t>
            </w:r>
          </w:p>
        </w:tc>
        <w:tc>
          <w:tcPr>
            <w:tcW w:w="2790" w:type="dxa"/>
          </w:tcPr>
          <w:p w:rsidR="008D4D38" w:rsidRDefault="008D4D38" w:rsidP="00AB39E4">
            <w:pPr>
              <w:cnfStyle w:val="000000100000"/>
            </w:pPr>
            <w:r>
              <w:t xml:space="preserve">The user entry attribute that is used for displaying the user’s name in the </w:t>
            </w:r>
            <w:r w:rsidR="00AB39E4">
              <w:t>g</w:t>
            </w:r>
            <w:r>
              <w:t>eoportal interface.</w:t>
            </w:r>
          </w:p>
        </w:tc>
        <w:tc>
          <w:tcPr>
            <w:tcW w:w="4500" w:type="dxa"/>
          </w:tcPr>
          <w:p w:rsidR="008D4D38" w:rsidRDefault="008D4D38" w:rsidP="00E879F7">
            <w:pPr>
              <w:cnfStyle w:val="000000100000"/>
            </w:pPr>
            <w:r>
              <w:t>String representing a user entry attribute name.  Default: cn</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passwordEncryptionAlgorithm</w:t>
            </w:r>
          </w:p>
        </w:tc>
        <w:tc>
          <w:tcPr>
            <w:tcW w:w="2790" w:type="dxa"/>
          </w:tcPr>
          <w:p w:rsidR="008D4D38" w:rsidRDefault="008D4D38" w:rsidP="00AB39E4">
            <w:pPr>
              <w:cnfStyle w:val="000000000000"/>
            </w:pPr>
            <w:r>
              <w:t xml:space="preserve">The algorithm used for encrypting passwords sent from the </w:t>
            </w:r>
            <w:r w:rsidR="00AB39E4">
              <w:t>g</w:t>
            </w:r>
            <w:r>
              <w:t>eoportal to the Directory Server</w:t>
            </w:r>
          </w:p>
        </w:tc>
        <w:tc>
          <w:tcPr>
            <w:tcW w:w="4500" w:type="dxa"/>
          </w:tcPr>
          <w:p w:rsidR="008D4D38" w:rsidRDefault="008D4D38" w:rsidP="00E879F7">
            <w:pPr>
              <w:cnfStyle w:val="000000000000"/>
            </w:pPr>
            <w:r>
              <w:t xml:space="preserve">Accepted values are “MD5” or “SHA” </w:t>
            </w:r>
            <w:r>
              <w:br/>
              <w:t>Default: “SHA”</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newUserDNPattern</w:t>
            </w:r>
          </w:p>
        </w:tc>
        <w:tc>
          <w:tcPr>
            <w:tcW w:w="2790" w:type="dxa"/>
          </w:tcPr>
          <w:p w:rsidR="008D4D38" w:rsidRDefault="008D4D38" w:rsidP="00E879F7">
            <w:pPr>
              <w:cnfStyle w:val="000000100000"/>
            </w:pPr>
            <w:r>
              <w:t>The pattern of the distinguished name for new users.</w:t>
            </w:r>
          </w:p>
          <w:p w:rsidR="008D4D38" w:rsidRDefault="008D4D38" w:rsidP="00FB45BB">
            <w:pPr>
              <w:cnfStyle w:val="000000100000"/>
            </w:pPr>
          </w:p>
        </w:tc>
        <w:tc>
          <w:tcPr>
            <w:tcW w:w="4500" w:type="dxa"/>
          </w:tcPr>
          <w:p w:rsidR="008D4D38" w:rsidRDefault="008D4D38" w:rsidP="00E879F7">
            <w:pPr>
              <w:cnfStyle w:val="000000100000"/>
            </w:pPr>
            <w:r>
              <w:t>String value representing a DN pattern, pointing to the users node.</w:t>
            </w:r>
          </w:p>
          <w:p w:rsidR="008D4D38" w:rsidRDefault="008D4D38" w:rsidP="00E879F7">
            <w:pPr>
              <w:cnfStyle w:val="000000100000"/>
            </w:pPr>
            <w:r>
              <w:t>Example:  cn={0},ou=users,ou=system</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usernameSearchPattern</w:t>
            </w:r>
          </w:p>
        </w:tc>
        <w:tc>
          <w:tcPr>
            <w:tcW w:w="2790" w:type="dxa"/>
          </w:tcPr>
          <w:p w:rsidR="008D4D38" w:rsidRDefault="008D4D38" w:rsidP="00E879F7">
            <w:pPr>
              <w:cnfStyle w:val="000000000000"/>
            </w:pPr>
            <w:r>
              <w:t>The search pattern for the Directory Server to use when looking for users.</w:t>
            </w:r>
          </w:p>
        </w:tc>
        <w:tc>
          <w:tcPr>
            <w:tcW w:w="4500" w:type="dxa"/>
          </w:tcPr>
          <w:p w:rsidR="008D4D38" w:rsidRDefault="008D4D38" w:rsidP="00E879F7">
            <w:pPr>
              <w:cnfStyle w:val="000000000000"/>
            </w:pPr>
            <w:r>
              <w:t>String value representing a user entry pattern.</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searchDIT</w:t>
            </w:r>
          </w:p>
        </w:tc>
        <w:tc>
          <w:tcPr>
            <w:tcW w:w="2790" w:type="dxa"/>
          </w:tcPr>
          <w:p w:rsidR="008D4D38" w:rsidRDefault="008D4D38" w:rsidP="00564141">
            <w:pPr>
              <w:cnfStyle w:val="000000100000"/>
            </w:pPr>
            <w:r>
              <w:t xml:space="preserve">The </w:t>
            </w:r>
            <w:r w:rsidR="00564141">
              <w:t xml:space="preserve">path in the </w:t>
            </w:r>
            <w:r>
              <w:t>Direc</w:t>
            </w:r>
            <w:r w:rsidR="00564141">
              <w:t xml:space="preserve">tory Information Tree to search </w:t>
            </w:r>
            <w:r>
              <w:t>for users.</w:t>
            </w:r>
          </w:p>
        </w:tc>
        <w:tc>
          <w:tcPr>
            <w:tcW w:w="4500" w:type="dxa"/>
          </w:tcPr>
          <w:p w:rsidR="008D4D38" w:rsidRDefault="008D4D38" w:rsidP="00C42503">
            <w:pPr>
              <w:cnfStyle w:val="000000100000"/>
            </w:pPr>
            <w:r>
              <w:t>LDAP DN representing the “Users” organizational unit entry.</w:t>
            </w:r>
            <w:r>
              <w:br/>
              <w:t>Example: ou=users,ou=system</w:t>
            </w:r>
          </w:p>
        </w:tc>
      </w:tr>
      <w:tr w:rsidR="00C6396D" w:rsidTr="00B10060">
        <w:tc>
          <w:tcPr>
            <w:cnfStyle w:val="001000000000"/>
            <w:tcW w:w="359" w:type="dxa"/>
          </w:tcPr>
          <w:p w:rsidR="00C6396D" w:rsidRDefault="00C6396D" w:rsidP="00E879F7"/>
        </w:tc>
        <w:tc>
          <w:tcPr>
            <w:tcW w:w="8929" w:type="dxa"/>
            <w:gridSpan w:val="3"/>
          </w:tcPr>
          <w:p w:rsidR="00C6396D" w:rsidRPr="00B97347" w:rsidRDefault="00C6396D" w:rsidP="00B10060">
            <w:pPr>
              <w:cnfStyle w:val="000000000000"/>
            </w:pPr>
            <w:r w:rsidRPr="00B97347">
              <w:t>For the &lt;requiredObjectClasses&gt; tag:</w:t>
            </w:r>
            <w:r w:rsidR="00B10060">
              <w:t xml:space="preserve"> E</w:t>
            </w:r>
            <w:r w:rsidR="00B10060" w:rsidRPr="008D0A63">
              <w:t xml:space="preserve"> </w:t>
            </w:r>
            <w:r w:rsidRPr="008D0A63">
              <w:t>ach &lt;</w:t>
            </w:r>
            <w:r w:rsidRPr="00B97347">
              <w:t>objectClass&gt; child tag represents a mandatory class that must be part of a new entry when creating new users in the Directory Server.  You may add to, modify or delete from this list as needed.</w:t>
            </w:r>
          </w:p>
        </w:tc>
      </w:tr>
      <w:tr w:rsidR="0040590D" w:rsidTr="00B10060">
        <w:trPr>
          <w:cnfStyle w:val="000000100000"/>
        </w:trPr>
        <w:tc>
          <w:tcPr>
            <w:cnfStyle w:val="001000000000"/>
            <w:tcW w:w="359" w:type="dxa"/>
          </w:tcPr>
          <w:p w:rsidR="0040590D" w:rsidRDefault="0040590D" w:rsidP="00E879F7"/>
        </w:tc>
        <w:tc>
          <w:tcPr>
            <w:tcW w:w="8929" w:type="dxa"/>
            <w:gridSpan w:val="3"/>
          </w:tcPr>
          <w:p w:rsidR="0040590D" w:rsidRPr="00B97347" w:rsidRDefault="00C6396D" w:rsidP="00AB39E4">
            <w:pPr>
              <w:cnfStyle w:val="000000100000"/>
            </w:pPr>
            <w:r w:rsidRPr="00B97347">
              <w:t>For the &lt;userAttributeMap&gt; tag:</w:t>
            </w:r>
            <w:r w:rsidR="00B10060">
              <w:t xml:space="preserve"> E</w:t>
            </w:r>
            <w:r w:rsidRPr="00B97347">
              <w:t>ach key value of an &lt;attribute&gt; child tag represents a property of a user’s profile that is used in the</w:t>
            </w:r>
            <w:r w:rsidR="00252587">
              <w:t xml:space="preserve"> </w:t>
            </w:r>
            <w:r w:rsidR="00AB39E4">
              <w:t>g</w:t>
            </w:r>
            <w:r w:rsidR="00252587">
              <w:t>eoportal</w:t>
            </w:r>
            <w:r w:rsidRPr="00B97347">
              <w:t>.  Each key value has to be mapped to its Directory Server attribute name equivalent, as represented by the ldapName value.  You may add to, modify or delete from this list as needed.</w:t>
            </w:r>
          </w:p>
        </w:tc>
      </w:tr>
    </w:tbl>
    <w:p w:rsidR="007B0B2A" w:rsidRDefault="007B0B2A" w:rsidP="00F65BA2"/>
    <w:p w:rsidR="001E1B8E" w:rsidRDefault="00B10060" w:rsidP="00F65BA2">
      <w:r>
        <w:t>T</w:t>
      </w:r>
      <w:r w:rsidR="001E1B8E">
        <w:t xml:space="preserve">he </w:t>
      </w:r>
      <w:r w:rsidR="001E1B8E" w:rsidRPr="00B10060">
        <w:rPr>
          <w:i/>
        </w:rPr>
        <w:t>groups</w:t>
      </w:r>
      <w:r w:rsidR="001E1B8E">
        <w:t xml:space="preserve"> settings determine the properties of the Directory Server groups, set up to map to</w:t>
      </w:r>
      <w:r w:rsidR="00252587">
        <w:t xml:space="preserve"> Geoportal</w:t>
      </w:r>
      <w:r w:rsidR="001E1B8E">
        <w:t xml:space="preserve"> user roles.</w:t>
      </w:r>
      <w:r w:rsidR="008D0E32">
        <w:t xml:space="preserve"> </w:t>
      </w:r>
      <w:r w:rsidR="001E1B8E">
        <w:t>Set the following properties:</w:t>
      </w:r>
    </w:p>
    <w:tbl>
      <w:tblPr>
        <w:tblStyle w:val="MediumGrid2-Accent5"/>
        <w:tblW w:w="0" w:type="auto"/>
        <w:tblLayout w:type="fixed"/>
        <w:tblLook w:val="04A0"/>
      </w:tblPr>
      <w:tblGrid>
        <w:gridCol w:w="359"/>
        <w:gridCol w:w="1909"/>
        <w:gridCol w:w="3420"/>
        <w:gridCol w:w="3600"/>
      </w:tblGrid>
      <w:tr w:rsidR="00B10060" w:rsidRPr="005726D0" w:rsidTr="00B10060">
        <w:trPr>
          <w:cnfStyle w:val="100000000000"/>
        </w:trPr>
        <w:tc>
          <w:tcPr>
            <w:cnfStyle w:val="001000000100"/>
            <w:tcW w:w="359" w:type="dxa"/>
          </w:tcPr>
          <w:p w:rsidR="00B10060" w:rsidRPr="005726D0" w:rsidRDefault="00B10060" w:rsidP="00362454">
            <w:r w:rsidRPr="005726D0">
              <w:t>√</w:t>
            </w:r>
          </w:p>
        </w:tc>
        <w:tc>
          <w:tcPr>
            <w:tcW w:w="1909" w:type="dxa"/>
          </w:tcPr>
          <w:p w:rsidR="00B10060" w:rsidRPr="005726D0" w:rsidRDefault="00B10060" w:rsidP="00362454">
            <w:pPr>
              <w:cnfStyle w:val="100000000000"/>
            </w:pPr>
            <w:r w:rsidRPr="005726D0">
              <w:t>Property Name</w:t>
            </w:r>
          </w:p>
        </w:tc>
        <w:tc>
          <w:tcPr>
            <w:tcW w:w="3420" w:type="dxa"/>
          </w:tcPr>
          <w:p w:rsidR="00B10060" w:rsidRPr="005726D0" w:rsidRDefault="00B10060" w:rsidP="00362454">
            <w:pPr>
              <w:cnfStyle w:val="100000000000"/>
            </w:pPr>
            <w:r w:rsidRPr="005726D0">
              <w:t>Function</w:t>
            </w:r>
          </w:p>
        </w:tc>
        <w:tc>
          <w:tcPr>
            <w:tcW w:w="3600" w:type="dxa"/>
          </w:tcPr>
          <w:p w:rsidR="00B10060" w:rsidRPr="005726D0" w:rsidRDefault="00B10060" w:rsidP="00362454">
            <w:pPr>
              <w:cnfStyle w:val="100000000000"/>
            </w:pPr>
            <w:r w:rsidRPr="005726D0">
              <w:t>Accepted Values</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displayNameAttribute</w:t>
            </w:r>
          </w:p>
        </w:tc>
        <w:tc>
          <w:tcPr>
            <w:tcW w:w="3420" w:type="dxa"/>
          </w:tcPr>
          <w:p w:rsidR="00B10060" w:rsidRDefault="00B10060" w:rsidP="00AB39E4">
            <w:pPr>
              <w:cnfStyle w:val="000000100000"/>
            </w:pPr>
            <w:r>
              <w:t xml:space="preserve">The group entry attribute to use for displaying the group’s name.  Currently not used in the </w:t>
            </w:r>
            <w:r w:rsidR="00AB39E4">
              <w:t>g</w:t>
            </w:r>
            <w:r>
              <w:t xml:space="preserve">eoportal </w:t>
            </w:r>
            <w:r>
              <w:lastRenderedPageBreak/>
              <w:t>interface.</w:t>
            </w:r>
          </w:p>
        </w:tc>
        <w:tc>
          <w:tcPr>
            <w:tcW w:w="3600" w:type="dxa"/>
          </w:tcPr>
          <w:p w:rsidR="00B10060" w:rsidRDefault="00B10060" w:rsidP="005B0EC2">
            <w:pPr>
              <w:cnfStyle w:val="000000100000"/>
            </w:pPr>
            <w:r>
              <w:lastRenderedPageBreak/>
              <w:t>String representing a group entry attribute name. Default: cn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dynamicMemberOfGroupsAttribute</w:t>
            </w:r>
          </w:p>
        </w:tc>
        <w:tc>
          <w:tcPr>
            <w:tcW w:w="3420" w:type="dxa"/>
          </w:tcPr>
          <w:p w:rsidR="00B10060" w:rsidRDefault="00B10060" w:rsidP="00362454">
            <w:pPr>
              <w:cnfStyle w:val="000000000000"/>
            </w:pPr>
            <w:r>
              <w:t>A vendor specific attribute that can be used to determine all the groups to which a user belongs</w:t>
            </w:r>
          </w:p>
        </w:tc>
        <w:tc>
          <w:tcPr>
            <w:tcW w:w="3600" w:type="dxa"/>
          </w:tcPr>
          <w:p w:rsidR="00B10060" w:rsidRDefault="00B10060" w:rsidP="007C7A99">
            <w:pPr>
              <w:cnfStyle w:val="000000000000"/>
            </w:pPr>
            <w:r>
              <w:t>String representing a group entry attribute name.</w:t>
            </w:r>
            <w:r>
              <w:br/>
              <w:t>Default: “”</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dynamicMembersAttribute</w:t>
            </w:r>
          </w:p>
        </w:tc>
        <w:tc>
          <w:tcPr>
            <w:tcW w:w="3420" w:type="dxa"/>
          </w:tcPr>
          <w:p w:rsidR="00B10060" w:rsidRDefault="00B10060" w:rsidP="00362454">
            <w:pPr>
              <w:cnfStyle w:val="000000100000"/>
            </w:pPr>
            <w:r>
              <w:t>A vendor specific attribute that can be used to determine all the members of a group.</w:t>
            </w:r>
          </w:p>
        </w:tc>
        <w:tc>
          <w:tcPr>
            <w:tcW w:w="3600" w:type="dxa"/>
          </w:tcPr>
          <w:p w:rsidR="00B10060" w:rsidRDefault="00B10060" w:rsidP="007C7A99">
            <w:pPr>
              <w:cnfStyle w:val="000000100000"/>
            </w:pPr>
            <w:r>
              <w:t xml:space="preserve">String representing a group entry attribute name.  </w:t>
            </w:r>
            <w:r>
              <w:br/>
              <w:t>Default: “”</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memberAttribute</w:t>
            </w:r>
          </w:p>
        </w:tc>
        <w:tc>
          <w:tcPr>
            <w:tcW w:w="3420" w:type="dxa"/>
          </w:tcPr>
          <w:p w:rsidR="00B10060" w:rsidRDefault="00B10060" w:rsidP="00362454">
            <w:pPr>
              <w:cnfStyle w:val="000000000000"/>
            </w:pPr>
            <w:r>
              <w:t>The group entry attribute that is used to determine which users belong to the group</w:t>
            </w:r>
          </w:p>
        </w:tc>
        <w:tc>
          <w:tcPr>
            <w:tcW w:w="3600" w:type="dxa"/>
          </w:tcPr>
          <w:p w:rsidR="00B10060" w:rsidRDefault="00B10060" w:rsidP="00362454">
            <w:pPr>
              <w:cnfStyle w:val="000000000000"/>
            </w:pPr>
            <w:r>
              <w:t>String representing a group entry attribute name.  Default: uniquemember</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memberSearchPattern</w:t>
            </w:r>
          </w:p>
        </w:tc>
        <w:tc>
          <w:tcPr>
            <w:tcW w:w="3420" w:type="dxa"/>
          </w:tcPr>
          <w:p w:rsidR="00B10060" w:rsidRDefault="00B10060" w:rsidP="008D6EC3">
            <w:pPr>
              <w:cnfStyle w:val="000000100000"/>
            </w:pPr>
            <w:r>
              <w:t>The search pattern for the Directory Server to use when looking for groups.</w:t>
            </w:r>
          </w:p>
        </w:tc>
        <w:tc>
          <w:tcPr>
            <w:tcW w:w="3600" w:type="dxa"/>
          </w:tcPr>
          <w:p w:rsidR="00B10060" w:rsidRDefault="00B10060" w:rsidP="008D6EC3">
            <w:pPr>
              <w:cnfStyle w:val="000000100000"/>
            </w:pPr>
            <w:r>
              <w:t>String value representing a group entry pattern.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searchDIT</w:t>
            </w:r>
          </w:p>
        </w:tc>
        <w:tc>
          <w:tcPr>
            <w:tcW w:w="3420" w:type="dxa"/>
          </w:tcPr>
          <w:p w:rsidR="00B10060" w:rsidRDefault="00B10060" w:rsidP="009F3DC2">
            <w:pPr>
              <w:cnfStyle w:val="000000000000"/>
            </w:pPr>
            <w:r>
              <w:t xml:space="preserve">The Directory Information Tree </w:t>
            </w:r>
            <w:r w:rsidR="00564141">
              <w:t xml:space="preserve">path </w:t>
            </w:r>
            <w:r>
              <w:t>to search for groups.</w:t>
            </w:r>
          </w:p>
        </w:tc>
        <w:tc>
          <w:tcPr>
            <w:tcW w:w="3600" w:type="dxa"/>
          </w:tcPr>
          <w:p w:rsidR="00B10060" w:rsidRDefault="00B10060" w:rsidP="009F3DC2">
            <w:pPr>
              <w:cnfStyle w:val="000000000000"/>
            </w:pPr>
            <w:r>
              <w:t>LDAP DN representing t</w:t>
            </w:r>
            <w:r w:rsidR="009F3DC2">
              <w:t>he “Groups” organizational unit</w:t>
            </w:r>
            <w:r>
              <w:t>. Example: “ou=groups,ou=system”</w:t>
            </w:r>
          </w:p>
        </w:tc>
      </w:tr>
    </w:tbl>
    <w:p w:rsidR="008D6EC3" w:rsidRDefault="008D6EC3" w:rsidP="00F65BA2">
      <w:r>
        <w:t xml:space="preserve">Metadata management groups are special group entries within the Directory Server in which all member users share metadata document editor </w:t>
      </w:r>
      <w:r w:rsidRPr="008D0A63">
        <w:t xml:space="preserve">access.  All users belonging to a metadata management group have access to each other’s metadata.   </w:t>
      </w:r>
      <w:r w:rsidR="00B10060">
        <w:t>E</w:t>
      </w:r>
      <w:r w:rsidR="00DA0DC1">
        <w:t>a</w:t>
      </w:r>
      <w:r>
        <w:t xml:space="preserve">ch &lt;metadataManagementGroup&gt; tag specifies the details about an existing metadata management group.  </w:t>
      </w:r>
      <w:r w:rsidR="005A1D76">
        <w:t>You may add to, modify or delete from this list as needed.  For each group definition, s</w:t>
      </w:r>
      <w:r>
        <w:t>et the following properties:</w:t>
      </w:r>
    </w:p>
    <w:tbl>
      <w:tblPr>
        <w:tblStyle w:val="MediumGrid2-Accent5"/>
        <w:tblW w:w="0" w:type="auto"/>
        <w:tblLayout w:type="fixed"/>
        <w:tblLook w:val="04A0"/>
      </w:tblPr>
      <w:tblGrid>
        <w:gridCol w:w="359"/>
        <w:gridCol w:w="1639"/>
        <w:gridCol w:w="4500"/>
        <w:gridCol w:w="2700"/>
      </w:tblGrid>
      <w:tr w:rsidR="00DA0DC1" w:rsidRPr="005726D0" w:rsidTr="00DA0DC1">
        <w:trPr>
          <w:cnfStyle w:val="100000000000"/>
        </w:trPr>
        <w:tc>
          <w:tcPr>
            <w:cnfStyle w:val="001000000100"/>
            <w:tcW w:w="359" w:type="dxa"/>
          </w:tcPr>
          <w:p w:rsidR="00DA0DC1" w:rsidRPr="005726D0" w:rsidRDefault="00DA0DC1" w:rsidP="002C3014">
            <w:r w:rsidRPr="005726D0">
              <w:t>√</w:t>
            </w:r>
          </w:p>
        </w:tc>
        <w:tc>
          <w:tcPr>
            <w:tcW w:w="1639" w:type="dxa"/>
          </w:tcPr>
          <w:p w:rsidR="00DA0DC1" w:rsidRPr="005726D0" w:rsidRDefault="00DA0DC1" w:rsidP="002C3014">
            <w:pPr>
              <w:cnfStyle w:val="100000000000"/>
            </w:pPr>
            <w:r w:rsidRPr="005726D0">
              <w:t>Property Name</w:t>
            </w:r>
          </w:p>
        </w:tc>
        <w:tc>
          <w:tcPr>
            <w:tcW w:w="4500" w:type="dxa"/>
          </w:tcPr>
          <w:p w:rsidR="00DA0DC1" w:rsidRPr="005726D0" w:rsidRDefault="00DA0DC1" w:rsidP="002C3014">
            <w:pPr>
              <w:cnfStyle w:val="100000000000"/>
            </w:pPr>
            <w:r w:rsidRPr="005726D0">
              <w:t>Function</w:t>
            </w:r>
          </w:p>
        </w:tc>
        <w:tc>
          <w:tcPr>
            <w:tcW w:w="2700" w:type="dxa"/>
          </w:tcPr>
          <w:p w:rsidR="00DA0DC1" w:rsidRPr="005726D0" w:rsidRDefault="00DA0DC1" w:rsidP="002C3014">
            <w:pPr>
              <w:cnfStyle w:val="100000000000"/>
            </w:pPr>
            <w:r w:rsidRPr="005726D0">
              <w:t>Accepted Values</w:t>
            </w:r>
          </w:p>
        </w:tc>
      </w:tr>
      <w:tr w:rsidR="00DA0DC1" w:rsidTr="00DA0DC1">
        <w:trPr>
          <w:cnfStyle w:val="000000100000"/>
        </w:trPr>
        <w:tc>
          <w:tcPr>
            <w:cnfStyle w:val="001000000000"/>
            <w:tcW w:w="359" w:type="dxa"/>
          </w:tcPr>
          <w:p w:rsidR="00DA0DC1" w:rsidRDefault="00DA0DC1" w:rsidP="002C3014"/>
        </w:tc>
        <w:tc>
          <w:tcPr>
            <w:tcW w:w="1639" w:type="dxa"/>
          </w:tcPr>
          <w:p w:rsidR="00DA0DC1" w:rsidRDefault="00DA0DC1" w:rsidP="002C3014">
            <w:pPr>
              <w:cnfStyle w:val="000000100000"/>
            </w:pPr>
            <w:r>
              <w:t>Name</w:t>
            </w:r>
          </w:p>
        </w:tc>
        <w:tc>
          <w:tcPr>
            <w:tcW w:w="4500" w:type="dxa"/>
          </w:tcPr>
          <w:p w:rsidR="00DA0DC1" w:rsidRDefault="00DA0DC1" w:rsidP="002C3014">
            <w:pPr>
              <w:cnfStyle w:val="000000100000"/>
            </w:pPr>
            <w:r>
              <w:t>The name of the metadata management group, as it exists in the Directory Server</w:t>
            </w:r>
          </w:p>
        </w:tc>
        <w:tc>
          <w:tcPr>
            <w:tcW w:w="2700" w:type="dxa"/>
          </w:tcPr>
          <w:p w:rsidR="00DA0DC1" w:rsidRDefault="00DA0DC1" w:rsidP="002C3014">
            <w:pPr>
              <w:cnfStyle w:val="000000100000"/>
            </w:pPr>
            <w:r>
              <w:t>String value representing a group name.</w:t>
            </w:r>
          </w:p>
        </w:tc>
      </w:tr>
      <w:tr w:rsidR="00DA0DC1" w:rsidTr="00DA0DC1">
        <w:tc>
          <w:tcPr>
            <w:cnfStyle w:val="001000000000"/>
            <w:tcW w:w="359" w:type="dxa"/>
          </w:tcPr>
          <w:p w:rsidR="00DA0DC1" w:rsidRDefault="00DA0DC1" w:rsidP="002C3014"/>
        </w:tc>
        <w:tc>
          <w:tcPr>
            <w:tcW w:w="1639" w:type="dxa"/>
          </w:tcPr>
          <w:p w:rsidR="00DA0DC1" w:rsidRDefault="00DA0DC1" w:rsidP="002C3014">
            <w:pPr>
              <w:cnfStyle w:val="000000000000"/>
            </w:pPr>
            <w:r>
              <w:t>groupDN</w:t>
            </w:r>
          </w:p>
        </w:tc>
        <w:tc>
          <w:tcPr>
            <w:tcW w:w="4500" w:type="dxa"/>
          </w:tcPr>
          <w:p w:rsidR="00DA0DC1" w:rsidRDefault="00DA0DC1" w:rsidP="008D6EC3">
            <w:pPr>
              <w:cnfStyle w:val="000000000000"/>
            </w:pPr>
            <w:r>
              <w:t>Distinguished name of the metadata management group.</w:t>
            </w:r>
          </w:p>
        </w:tc>
        <w:tc>
          <w:tcPr>
            <w:tcW w:w="2700" w:type="dxa"/>
          </w:tcPr>
          <w:p w:rsidR="00DA0DC1" w:rsidRDefault="00DA0DC1" w:rsidP="002C3014">
            <w:pPr>
              <w:cnfStyle w:val="000000000000"/>
            </w:pPr>
            <w:r>
              <w:t>LDAP Distinguished Name</w:t>
            </w:r>
          </w:p>
        </w:tc>
      </w:tr>
    </w:tbl>
    <w:p w:rsidR="0023610F" w:rsidRDefault="0023610F" w:rsidP="002F7D1E"/>
    <w:p w:rsidR="00692310" w:rsidRDefault="00200CF8" w:rsidP="00887D39">
      <w:pPr>
        <w:pStyle w:val="ListParagraph"/>
        <w:numPr>
          <w:ilvl w:val="2"/>
          <w:numId w:val="5"/>
        </w:numPr>
        <w:outlineLvl w:val="2"/>
        <w:rPr>
          <w:i/>
          <w:szCs w:val="24"/>
        </w:rPr>
      </w:pPr>
      <w:bookmarkStart w:id="26" w:name="_Toc275168391"/>
      <w:r w:rsidRPr="00887D39">
        <w:rPr>
          <w:i/>
          <w:szCs w:val="24"/>
        </w:rPr>
        <w:t>Scheduler Settings</w:t>
      </w:r>
      <w:bookmarkEnd w:id="26"/>
    </w:p>
    <w:p w:rsidR="00230E0F" w:rsidRDefault="00230E0F" w:rsidP="00230E0F">
      <w:pPr>
        <w:pStyle w:val="ListParagraph"/>
        <w:ind w:left="360"/>
      </w:pPr>
    </w:p>
    <w:p w:rsidR="00230E0F" w:rsidRDefault="00230E0F" w:rsidP="00F65BA2">
      <w:pPr>
        <w:pStyle w:val="ListParagraph"/>
        <w:ind w:left="0"/>
      </w:pPr>
      <w:r>
        <w:t xml:space="preserve">The </w:t>
      </w:r>
      <w:r w:rsidRPr="00B10060">
        <w:rPr>
          <w:i/>
        </w:rPr>
        <w:t>scheduler</w:t>
      </w:r>
      <w:r>
        <w:t xml:space="preserve"> settings define the properties for Catalog synchronization and the Index optimization.  It is important to consider your CatalogSynchronizer and LuceneIndexOptimizer thread time attributes. Make sure that these are not configured to start at the same time. </w:t>
      </w:r>
    </w:p>
    <w:p w:rsidR="00230E0F" w:rsidRDefault="00230E0F" w:rsidP="00230E0F">
      <w:pPr>
        <w:pStyle w:val="ListParagraph"/>
        <w:ind w:left="360"/>
      </w:pPr>
    </w:p>
    <w:p w:rsidR="00230E0F" w:rsidRDefault="00230E0F" w:rsidP="00F65BA2">
      <w:pPr>
        <w:pStyle w:val="ListParagraph"/>
        <w:ind w:left="0"/>
      </w:pPr>
      <w:r>
        <w:t xml:space="preserve">Catalog synchronization is a process that ensures that the Lucene indexing is synchronized with the resources’ metadata stored in the </w:t>
      </w:r>
      <w:r w:rsidR="00AB39E4">
        <w:t>g</w:t>
      </w:r>
      <w:r>
        <w:t xml:space="preserve">eoportal database.  The synchronizer will trigger the indexing of all approved or reviewed documents where indexes don’t exist. The &lt;thread&gt; element for the catalog synchronizer has a </w:t>
      </w:r>
      <w:r w:rsidRPr="007A1578">
        <w:t>class</w:t>
      </w:r>
      <w:r>
        <w:t xml:space="preserve"> value of </w:t>
      </w:r>
      <w:r w:rsidRPr="007A1578">
        <w:t>"com.</w:t>
      </w:r>
      <w:r>
        <w:t>Esri</w:t>
      </w:r>
      <w:r w:rsidRPr="007A1578">
        <w:t>.gpt.catalog.context.CatalogSynchronizer"</w:t>
      </w:r>
      <w:r>
        <w:t xml:space="preserve">, which should not be changed. However, the </w:t>
      </w:r>
      <w:r w:rsidRPr="007A1578">
        <w:rPr>
          <w:i/>
        </w:rPr>
        <w:t>period</w:t>
      </w:r>
      <w:r>
        <w:t xml:space="preserve"> and </w:t>
      </w:r>
      <w:r w:rsidRPr="007A1578">
        <w:rPr>
          <w:i/>
        </w:rPr>
        <w:t>delay</w:t>
      </w:r>
      <w:r>
        <w:t xml:space="preserve"> values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5726D0" w:rsidTr="005F301B">
        <w:trPr>
          <w:cnfStyle w:val="100000000000"/>
        </w:trPr>
        <w:tc>
          <w:tcPr>
            <w:cnfStyle w:val="001000000100"/>
            <w:tcW w:w="333" w:type="dxa"/>
          </w:tcPr>
          <w:p w:rsidR="00230E0F" w:rsidRPr="005726D0" w:rsidRDefault="00230E0F" w:rsidP="005F301B">
            <w:r w:rsidRPr="005726D0">
              <w:lastRenderedPageBreak/>
              <w:t>√</w:t>
            </w:r>
          </w:p>
        </w:tc>
        <w:tc>
          <w:tcPr>
            <w:tcW w:w="1665" w:type="dxa"/>
          </w:tcPr>
          <w:p w:rsidR="00230E0F" w:rsidRPr="005726D0" w:rsidRDefault="00230E0F" w:rsidP="005F301B">
            <w:pPr>
              <w:cnfStyle w:val="100000000000"/>
            </w:pPr>
            <w:r w:rsidRPr="005726D0">
              <w:t>Property Name</w:t>
            </w:r>
          </w:p>
        </w:tc>
        <w:tc>
          <w:tcPr>
            <w:tcW w:w="4320" w:type="dxa"/>
          </w:tcPr>
          <w:p w:rsidR="00230E0F" w:rsidRPr="005726D0" w:rsidRDefault="00230E0F" w:rsidP="005F301B">
            <w:pPr>
              <w:cnfStyle w:val="100000000000"/>
            </w:pPr>
            <w:r w:rsidRPr="005726D0">
              <w:t>Function</w:t>
            </w:r>
          </w:p>
        </w:tc>
        <w:tc>
          <w:tcPr>
            <w:tcW w:w="2880" w:type="dxa"/>
          </w:tcPr>
          <w:p w:rsidR="00230E0F" w:rsidRPr="005726D0" w:rsidRDefault="00230E0F" w:rsidP="005F301B">
            <w:pPr>
              <w:cnfStyle w:val="100000000000"/>
            </w:pPr>
            <w:r w:rsidRPr="005726D0">
              <w:t>Accepted Values</w:t>
            </w:r>
          </w:p>
        </w:tc>
      </w:tr>
      <w:tr w:rsidR="00230E0F" w:rsidTr="005F301B">
        <w:trPr>
          <w:cnfStyle w:val="000000100000"/>
        </w:trPr>
        <w:tc>
          <w:tcPr>
            <w:cnfStyle w:val="001000000000"/>
            <w:tcW w:w="333" w:type="dxa"/>
          </w:tcPr>
          <w:p w:rsidR="00230E0F" w:rsidRDefault="00230E0F" w:rsidP="005F301B"/>
        </w:tc>
        <w:tc>
          <w:tcPr>
            <w:tcW w:w="1665" w:type="dxa"/>
          </w:tcPr>
          <w:p w:rsidR="00230E0F" w:rsidRDefault="00230E0F" w:rsidP="005F301B">
            <w:pPr>
              <w:cnfStyle w:val="000000100000"/>
            </w:pPr>
            <w:r>
              <w:t>period</w:t>
            </w:r>
          </w:p>
        </w:tc>
        <w:tc>
          <w:tcPr>
            <w:tcW w:w="4320" w:type="dxa"/>
          </w:tcPr>
          <w:p w:rsidR="00230E0F" w:rsidRDefault="00230E0F" w:rsidP="005F301B">
            <w:pPr>
              <w:cnfStyle w:val="000000100000"/>
            </w:pPr>
            <w:r>
              <w:t xml:space="preserve">Specifies the time intervals at which cleanup should occur.  Time unit can be [millisecond] (Default), [second], [minute], [hour], [day], [week], </w:t>
            </w:r>
            <w:r>
              <w:rPr>
                <w:sz w:val="18"/>
              </w:rPr>
              <w:t>[</w:t>
            </w:r>
            <w:r>
              <w:t>month].</w:t>
            </w:r>
          </w:p>
        </w:tc>
        <w:tc>
          <w:tcPr>
            <w:tcW w:w="2880" w:type="dxa"/>
          </w:tcPr>
          <w:p w:rsidR="00230E0F" w:rsidRDefault="00230E0F" w:rsidP="005F301B">
            <w:pPr>
              <w:cnfStyle w:val="000000100000"/>
            </w:pPr>
            <w:r>
              <w:t>Integer value + time unit.  Default: 1[HOUR]</w:t>
            </w:r>
          </w:p>
        </w:tc>
      </w:tr>
      <w:tr w:rsidR="00230E0F" w:rsidTr="005F301B">
        <w:tc>
          <w:tcPr>
            <w:cnfStyle w:val="001000000000"/>
            <w:tcW w:w="333" w:type="dxa"/>
          </w:tcPr>
          <w:p w:rsidR="00230E0F" w:rsidRDefault="00230E0F" w:rsidP="005F301B"/>
        </w:tc>
        <w:tc>
          <w:tcPr>
            <w:tcW w:w="1665" w:type="dxa"/>
          </w:tcPr>
          <w:p w:rsidR="00230E0F" w:rsidRDefault="00230E0F" w:rsidP="005F301B">
            <w:pPr>
              <w:cnfStyle w:val="000000000000"/>
            </w:pPr>
            <w:r>
              <w:t>delay</w:t>
            </w:r>
          </w:p>
        </w:tc>
        <w:tc>
          <w:tcPr>
            <w:tcW w:w="4320" w:type="dxa"/>
          </w:tcPr>
          <w:p w:rsidR="00230E0F" w:rsidRDefault="00230E0F" w:rsidP="005F301B">
            <w:pPr>
              <w:cnfStyle w:val="000000000000"/>
            </w:pPr>
            <w:r>
              <w:t xml:space="preserve">Specifies the initial delay before cleanup occurs after an application start.  Time unit can be [millisecond] (Default), [second], [minute], [hour], [day], [week], </w:t>
            </w:r>
            <w:r>
              <w:rPr>
                <w:sz w:val="18"/>
              </w:rPr>
              <w:t>[</w:t>
            </w:r>
            <w:r>
              <w:t>month].</w:t>
            </w:r>
          </w:p>
        </w:tc>
        <w:tc>
          <w:tcPr>
            <w:tcW w:w="2880" w:type="dxa"/>
          </w:tcPr>
          <w:p w:rsidR="00230E0F" w:rsidRDefault="00230E0F" w:rsidP="005F301B">
            <w:pPr>
              <w:cnfStyle w:val="000000000000"/>
            </w:pPr>
            <w:r>
              <w:t>Integer value + optional time unit.  Default: 30 [SECOND]</w:t>
            </w:r>
          </w:p>
        </w:tc>
      </w:tr>
    </w:tbl>
    <w:p w:rsidR="00230E0F" w:rsidRDefault="00230E0F" w:rsidP="00230E0F">
      <w:pPr>
        <w:pStyle w:val="ListParagraph"/>
        <w:ind w:left="360"/>
      </w:pPr>
    </w:p>
    <w:p w:rsidR="00230E0F" w:rsidRDefault="00230E0F" w:rsidP="00F65BA2">
      <w:pPr>
        <w:pStyle w:val="ListParagraph"/>
        <w:ind w:left="0"/>
      </w:pPr>
      <w:r>
        <w:t xml:space="preserve">The </w:t>
      </w:r>
      <w:r w:rsidRPr="007A1578">
        <w:t>Index optimization</w:t>
      </w:r>
      <w:r>
        <w:t xml:space="preserve"> is a process that rewrites the lucene index so searches can be performed faster.  If the lucene index is never optimized, then performance will deteriorate over time. The amount of time required to synchronize the lucene index and the catalog is related to the size of your metadata database. For example, if the catalog contains 3,000 records, it will synchronize much faster than if it contains 300,000 records. The &lt;thread&gt; element of the index optimizer has a </w:t>
      </w:r>
      <w:r w:rsidRPr="007A1578">
        <w:t>class</w:t>
      </w:r>
      <w:r>
        <w:t xml:space="preserve"> value of </w:t>
      </w:r>
      <w:r w:rsidRPr="007A1578">
        <w:t>"com.</w:t>
      </w:r>
      <w:r>
        <w:t>Esri</w:t>
      </w:r>
      <w:r w:rsidRPr="007A1578">
        <w:t>.gpt.catalog.lucene.LuceneIndexOptimizer"</w:t>
      </w:r>
      <w:r>
        <w:t xml:space="preserve">, which should not be changed. However, the </w:t>
      </w:r>
      <w:r w:rsidRPr="007A1578">
        <w:rPr>
          <w:i/>
        </w:rPr>
        <w:t>at</w:t>
      </w:r>
      <w:r>
        <w:t xml:space="preserve"> value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8D0A63" w:rsidTr="005F301B">
        <w:trPr>
          <w:cnfStyle w:val="100000000000"/>
        </w:trPr>
        <w:tc>
          <w:tcPr>
            <w:cnfStyle w:val="001000000100"/>
            <w:tcW w:w="333" w:type="dxa"/>
          </w:tcPr>
          <w:p w:rsidR="00230E0F" w:rsidRPr="008D0A63" w:rsidRDefault="00230E0F" w:rsidP="005F301B">
            <w:r w:rsidRPr="008D0A63">
              <w:t>√</w:t>
            </w:r>
          </w:p>
        </w:tc>
        <w:tc>
          <w:tcPr>
            <w:tcW w:w="1665" w:type="dxa"/>
          </w:tcPr>
          <w:p w:rsidR="00230E0F" w:rsidRPr="008D0A63" w:rsidRDefault="00230E0F" w:rsidP="005F301B">
            <w:pPr>
              <w:cnfStyle w:val="100000000000"/>
            </w:pPr>
            <w:r w:rsidRPr="008D0A63">
              <w:t>Property Name</w:t>
            </w:r>
          </w:p>
        </w:tc>
        <w:tc>
          <w:tcPr>
            <w:tcW w:w="4320" w:type="dxa"/>
          </w:tcPr>
          <w:p w:rsidR="00230E0F" w:rsidRPr="008D0A63" w:rsidRDefault="00230E0F" w:rsidP="005F301B">
            <w:pPr>
              <w:cnfStyle w:val="100000000000"/>
            </w:pPr>
            <w:r w:rsidRPr="008D0A63">
              <w:t>Function</w:t>
            </w:r>
          </w:p>
        </w:tc>
        <w:tc>
          <w:tcPr>
            <w:tcW w:w="2880" w:type="dxa"/>
          </w:tcPr>
          <w:p w:rsidR="00230E0F" w:rsidRPr="008D0A63" w:rsidRDefault="00230E0F" w:rsidP="005F301B">
            <w:pPr>
              <w:cnfStyle w:val="100000000000"/>
            </w:pPr>
            <w:r w:rsidRPr="008D0A63">
              <w:t>Accepted Values</w:t>
            </w:r>
          </w:p>
        </w:tc>
      </w:tr>
      <w:tr w:rsidR="00230E0F" w:rsidTr="005F301B">
        <w:trPr>
          <w:cnfStyle w:val="000000100000"/>
        </w:trPr>
        <w:tc>
          <w:tcPr>
            <w:cnfStyle w:val="001000000000"/>
            <w:tcW w:w="333" w:type="dxa"/>
          </w:tcPr>
          <w:p w:rsidR="00230E0F" w:rsidRPr="008D0A63" w:rsidRDefault="00230E0F" w:rsidP="005F301B"/>
        </w:tc>
        <w:tc>
          <w:tcPr>
            <w:tcW w:w="1665" w:type="dxa"/>
          </w:tcPr>
          <w:p w:rsidR="00230E0F" w:rsidRPr="008D0A63" w:rsidRDefault="00F866C3" w:rsidP="005F301B">
            <w:pPr>
              <w:cnfStyle w:val="000000100000"/>
            </w:pPr>
            <w:r w:rsidRPr="008D0A63">
              <w:t>A</w:t>
            </w:r>
            <w:r w:rsidR="00230E0F" w:rsidRPr="008D0A63">
              <w:t>t</w:t>
            </w:r>
          </w:p>
        </w:tc>
        <w:tc>
          <w:tcPr>
            <w:tcW w:w="4320" w:type="dxa"/>
          </w:tcPr>
          <w:p w:rsidR="00230E0F" w:rsidRPr="008D0A63" w:rsidRDefault="00230E0F" w:rsidP="005F301B">
            <w:pPr>
              <w:cnfStyle w:val="000000100000"/>
            </w:pPr>
            <w:r w:rsidRPr="008D0A63">
              <w:t xml:space="preserve">Specifies the start time for the </w:t>
            </w:r>
            <w:r>
              <w:t>optimizer</w:t>
            </w:r>
            <w:r w:rsidRPr="008D0A63">
              <w:t xml:space="preserve"> to run.</w:t>
            </w:r>
          </w:p>
        </w:tc>
        <w:tc>
          <w:tcPr>
            <w:tcW w:w="2880" w:type="dxa"/>
          </w:tcPr>
          <w:p w:rsidR="00230E0F" w:rsidRDefault="00230E0F" w:rsidP="005F301B">
            <w:pPr>
              <w:cnfStyle w:val="000000100000"/>
            </w:pPr>
            <w:r w:rsidRPr="008D0A63">
              <w:t>Time specified in HH:MM format.</w:t>
            </w:r>
          </w:p>
        </w:tc>
      </w:tr>
    </w:tbl>
    <w:p w:rsidR="00230E0F" w:rsidRDefault="00230E0F" w:rsidP="00230E0F">
      <w:pPr>
        <w:pStyle w:val="ListParagraph"/>
        <w:ind w:left="1224"/>
        <w:outlineLvl w:val="2"/>
        <w:rPr>
          <w:i/>
          <w:szCs w:val="24"/>
        </w:rPr>
      </w:pPr>
    </w:p>
    <w:p w:rsidR="00230E0F" w:rsidRPr="00887D39" w:rsidRDefault="00230E0F" w:rsidP="00887D39">
      <w:pPr>
        <w:pStyle w:val="ListParagraph"/>
        <w:numPr>
          <w:ilvl w:val="2"/>
          <w:numId w:val="5"/>
        </w:numPr>
        <w:outlineLvl w:val="2"/>
        <w:rPr>
          <w:i/>
          <w:szCs w:val="24"/>
        </w:rPr>
      </w:pPr>
      <w:bookmarkStart w:id="27" w:name="_Toc275168392"/>
      <w:r w:rsidRPr="00230E0F">
        <w:rPr>
          <w:i/>
          <w:szCs w:val="24"/>
        </w:rPr>
        <w:t>Optional Configurations within gpt.xml</w:t>
      </w:r>
      <w:bookmarkEnd w:id="27"/>
    </w:p>
    <w:p w:rsidR="00C35DF4" w:rsidRDefault="00C35DF4" w:rsidP="00C35DF4">
      <w:r>
        <w:t>Below are</w:t>
      </w:r>
      <w:r w:rsidRPr="00C35DF4">
        <w:t xml:space="preserve"> </w:t>
      </w:r>
      <w:r w:rsidRPr="005F55A2">
        <w:rPr>
          <w:b/>
        </w:rPr>
        <w:t>optional</w:t>
      </w:r>
      <w:r w:rsidRPr="00C35DF4">
        <w:t xml:space="preserve"> parameters that can be configured within gpt.xml. </w:t>
      </w:r>
      <w:r w:rsidR="005F55A2">
        <w:t>They are not included in the out-of-the-box gpt.xml file, and must be added to the correc</w:t>
      </w:r>
      <w:r w:rsidR="003D4FA1">
        <w:t>t place of the file if desired.</w:t>
      </w:r>
      <w:r w:rsidR="005F55A2">
        <w:t xml:space="preserve"> They encompass forward proxy authentication, </w:t>
      </w:r>
      <w:r w:rsidR="009E457D">
        <w:t>reverse proxy settings, schema caching, spatial relevance settings,</w:t>
      </w:r>
      <w:r w:rsidR="005F55A2">
        <w:t xml:space="preserve"> </w:t>
      </w:r>
      <w:r w:rsidR="00157DAA">
        <w:t>c</w:t>
      </w:r>
      <w:r w:rsidR="00157DAA" w:rsidRPr="00157DAA">
        <w:t>lass settings for lucene, identifying reso</w:t>
      </w:r>
      <w:r w:rsidR="004668D9">
        <w:t xml:space="preserve">urce links, building REST </w:t>
      </w:r>
      <w:r w:rsidR="0032226A">
        <w:t>URL</w:t>
      </w:r>
      <w:r w:rsidR="004668D9">
        <w:t xml:space="preserve">s, </w:t>
      </w:r>
      <w:r w:rsidR="00157DAA" w:rsidRPr="00157DAA">
        <w:t xml:space="preserve">rendering live data through the Previewer, settings for </w:t>
      </w:r>
      <w:r w:rsidR="00552EA6">
        <w:t xml:space="preserve">how </w:t>
      </w:r>
      <w:r w:rsidR="00157DAA" w:rsidRPr="00157DAA">
        <w:t>ArcGIS Server service endpoints are processed on the Upload page</w:t>
      </w:r>
      <w:r w:rsidR="00552EA6">
        <w:t>, additional settings for the catalog synchronization thread</w:t>
      </w:r>
      <w:r w:rsidR="004668D9">
        <w:t>, and an alternative setting for integrating a map viewer</w:t>
      </w:r>
      <w:r w:rsidR="005F55A2" w:rsidRPr="00157DAA">
        <w:t>.</w:t>
      </w:r>
      <w:r w:rsidR="00A35C30">
        <w:t xml:space="preserve"> </w:t>
      </w:r>
      <w:r w:rsidRPr="00157DAA">
        <w:t xml:space="preserve">The table below shows </w:t>
      </w:r>
      <w:r w:rsidR="002221B5" w:rsidRPr="00157DAA">
        <w:t>the location</w:t>
      </w:r>
      <w:r w:rsidR="002221B5">
        <w:t xml:space="preserve"> in </w:t>
      </w:r>
      <w:r>
        <w:t xml:space="preserve">the gpt.xml file </w:t>
      </w:r>
      <w:r w:rsidR="002221B5">
        <w:t xml:space="preserve">where </w:t>
      </w:r>
      <w:r>
        <w:t xml:space="preserve">they should be copied, </w:t>
      </w:r>
      <w:r w:rsidR="00470E1E">
        <w:t xml:space="preserve">and </w:t>
      </w:r>
      <w:r w:rsidR="005F55A2">
        <w:t>the text</w:t>
      </w:r>
      <w:r>
        <w:t xml:space="preserve"> that should be </w:t>
      </w:r>
      <w:r w:rsidR="002221B5">
        <w:t>copied</w:t>
      </w:r>
      <w:r w:rsidR="00470E1E">
        <w:t xml:space="preserve"> which includes</w:t>
      </w:r>
      <w:r w:rsidR="002221B5">
        <w:t xml:space="preserve"> </w:t>
      </w:r>
      <w:r>
        <w:t>descriptions for functionality in comments</w:t>
      </w:r>
      <w:r w:rsidR="002221B5">
        <w:t>.</w:t>
      </w:r>
      <w:r w:rsidR="00470E1E">
        <w:t xml:space="preserve"> These parameters will need to be updated with values that are applicable for your organization.</w:t>
      </w:r>
    </w:p>
    <w:tbl>
      <w:tblPr>
        <w:tblStyle w:val="MediumGrid2-Accent5"/>
        <w:tblW w:w="0" w:type="auto"/>
        <w:tblLayout w:type="fixed"/>
        <w:tblLook w:val="04A0"/>
      </w:tblPr>
      <w:tblGrid>
        <w:gridCol w:w="288"/>
        <w:gridCol w:w="2070"/>
        <w:gridCol w:w="7218"/>
      </w:tblGrid>
      <w:tr w:rsidR="00470E1E" w:rsidRPr="005726D0" w:rsidTr="00470E1E">
        <w:trPr>
          <w:cnfStyle w:val="100000000000"/>
        </w:trPr>
        <w:tc>
          <w:tcPr>
            <w:cnfStyle w:val="001000000100"/>
            <w:tcW w:w="288" w:type="dxa"/>
          </w:tcPr>
          <w:p w:rsidR="00470E1E" w:rsidRPr="005726D0" w:rsidRDefault="00470E1E" w:rsidP="00D552C0">
            <w:r w:rsidRPr="005726D0">
              <w:t>√</w:t>
            </w:r>
          </w:p>
        </w:tc>
        <w:tc>
          <w:tcPr>
            <w:tcW w:w="2070" w:type="dxa"/>
          </w:tcPr>
          <w:p w:rsidR="00470E1E" w:rsidRPr="005726D0" w:rsidRDefault="00470E1E" w:rsidP="00D552C0">
            <w:pPr>
              <w:cnfStyle w:val="100000000000"/>
            </w:pPr>
            <w:r>
              <w:t>Tag path in gpt.xml</w:t>
            </w:r>
          </w:p>
        </w:tc>
        <w:tc>
          <w:tcPr>
            <w:tcW w:w="7218" w:type="dxa"/>
          </w:tcPr>
          <w:p w:rsidR="00470E1E" w:rsidRPr="005726D0" w:rsidRDefault="00470E1E" w:rsidP="00D552C0">
            <w:pPr>
              <w:cnfStyle w:val="100000000000"/>
            </w:pPr>
            <w:r>
              <w:t>Text with functionality in comments</w:t>
            </w:r>
          </w:p>
        </w:tc>
      </w:tr>
      <w:tr w:rsidR="00470E1E" w:rsidTr="00470E1E">
        <w:trPr>
          <w:cnfStyle w:val="000000100000"/>
        </w:trPr>
        <w:tc>
          <w:tcPr>
            <w:cnfStyle w:val="001000000000"/>
            <w:tcW w:w="288" w:type="dxa"/>
          </w:tcPr>
          <w:p w:rsidR="00470E1E" w:rsidRPr="00470E1E" w:rsidRDefault="00470E1E" w:rsidP="00D552C0">
            <w:pPr>
              <w:rPr>
                <w:b w:val="0"/>
                <w:bCs w:val="0"/>
              </w:rPr>
            </w:pPr>
          </w:p>
        </w:tc>
        <w:tc>
          <w:tcPr>
            <w:tcW w:w="2070" w:type="dxa"/>
          </w:tcPr>
          <w:p w:rsidR="00470E1E" w:rsidRPr="00470E1E" w:rsidRDefault="00B5439D" w:rsidP="00D552C0">
            <w:pPr>
              <w:cnfStyle w:val="000000100000"/>
              <w:rPr>
                <w:bCs/>
              </w:rPr>
            </w:pPr>
            <w:r>
              <w:t>gptConfig/forwardProxyAuth</w:t>
            </w:r>
          </w:p>
        </w:tc>
        <w:tc>
          <w:tcPr>
            <w:tcW w:w="7218" w:type="dxa"/>
          </w:tcPr>
          <w:p w:rsidR="00B5439D" w:rsidRDefault="00B5439D" w:rsidP="00B5439D">
            <w:pPr>
              <w:cnfStyle w:val="000000100000"/>
            </w:pPr>
            <w:r>
              <w:t>&lt;!-- Forward proxy authentication   The following element can be optionally configured if authentication is required by a forward (outbound) proxy.</w:t>
            </w:r>
          </w:p>
          <w:p w:rsidR="00B5439D" w:rsidRDefault="00B5439D" w:rsidP="00B5439D">
            <w:pPr>
              <w:cnfStyle w:val="000000100000"/>
            </w:pPr>
            <w:r>
              <w:t xml:space="preserve">        username: the username credential</w:t>
            </w:r>
          </w:p>
          <w:p w:rsidR="00B5439D" w:rsidRDefault="00B5439D" w:rsidP="00B5439D">
            <w:pPr>
              <w:cnfStyle w:val="000000100000"/>
            </w:pPr>
            <w:r>
              <w:t xml:space="preserve">        password: the password credential</w:t>
            </w:r>
          </w:p>
          <w:p w:rsidR="00B5439D" w:rsidRDefault="00B5439D" w:rsidP="00B5439D">
            <w:pPr>
              <w:cnfStyle w:val="000000100000"/>
            </w:pPr>
            <w:r>
              <w:lastRenderedPageBreak/>
              <w:t xml:space="preserve">        encrypted: "true" or "false" (indicates if this password is encrypted) </w:t>
            </w:r>
          </w:p>
          <w:p w:rsidR="00B5439D" w:rsidRDefault="00B5439D" w:rsidP="00B5439D">
            <w:pPr>
              <w:cnfStyle w:val="000000100000"/>
            </w:pPr>
            <w:r>
              <w:t xml:space="preserve">      For a forward proxy, the system properties "http.proxyHost" "http.proxyPort" and "http.nonProxyHosts" are configured at the Java web server level  (e.g. Tomcat - catalina.properties)  </w:t>
            </w:r>
          </w:p>
          <w:p w:rsidR="00B5439D" w:rsidRDefault="00B5439D" w:rsidP="00B5439D">
            <w:pPr>
              <w:cnfStyle w:val="000000100000"/>
            </w:pPr>
            <w:r>
              <w:t xml:space="preserve">    --&gt;</w:t>
            </w:r>
          </w:p>
          <w:p w:rsidR="00B5439D" w:rsidRDefault="00B5439D" w:rsidP="00B5439D">
            <w:pPr>
              <w:cnfStyle w:val="000000100000"/>
            </w:pPr>
            <w:r>
              <w:t xml:space="preserve">    &lt;forwardProxyAuth </w:t>
            </w:r>
          </w:p>
          <w:p w:rsidR="00B5439D" w:rsidRDefault="00B5439D" w:rsidP="00B5439D">
            <w:pPr>
              <w:cnfStyle w:val="000000100000"/>
            </w:pPr>
            <w:r>
              <w:t xml:space="preserve">      username=""</w:t>
            </w:r>
          </w:p>
          <w:p w:rsidR="00B5439D" w:rsidRDefault="00B5439D" w:rsidP="00B5439D">
            <w:pPr>
              <w:cnfStyle w:val="000000100000"/>
            </w:pPr>
            <w:r>
              <w:t xml:space="preserve">      password=""</w:t>
            </w:r>
          </w:p>
          <w:p w:rsidR="00470E1E" w:rsidRDefault="00B5439D" w:rsidP="00B5439D">
            <w:pPr>
              <w:cnfStyle w:val="000000100000"/>
            </w:pPr>
            <w:r>
              <w:t xml:space="preserve">      encrypted="false"/&gt;</w:t>
            </w:r>
          </w:p>
        </w:tc>
      </w:tr>
      <w:tr w:rsidR="00025070" w:rsidTr="00470E1E">
        <w:tc>
          <w:tcPr>
            <w:cnfStyle w:val="001000000000"/>
            <w:tcW w:w="288" w:type="dxa"/>
          </w:tcPr>
          <w:p w:rsidR="00025070" w:rsidRPr="00470E1E" w:rsidRDefault="00025070" w:rsidP="00D552C0">
            <w:pPr>
              <w:rPr>
                <w:b w:val="0"/>
                <w:bCs w:val="0"/>
              </w:rPr>
            </w:pPr>
          </w:p>
        </w:tc>
        <w:tc>
          <w:tcPr>
            <w:tcW w:w="2070" w:type="dxa"/>
          </w:tcPr>
          <w:p w:rsidR="00025070" w:rsidRPr="00470E1E" w:rsidRDefault="00025070" w:rsidP="00D552C0">
            <w:pPr>
              <w:cnfStyle w:val="000000000000"/>
              <w:rPr>
                <w:bCs/>
              </w:rPr>
            </w:pPr>
            <w:r>
              <w:t>gptConfig/catalog/parameter</w:t>
            </w:r>
          </w:p>
        </w:tc>
        <w:tc>
          <w:tcPr>
            <w:tcW w:w="7218" w:type="dxa"/>
          </w:tcPr>
          <w:p w:rsidR="003D4FA1" w:rsidRDefault="003D4FA1" w:rsidP="003D4FA1">
            <w:pPr>
              <w:cnfStyle w:val="000000000000"/>
            </w:pPr>
            <w:r>
              <w:t xml:space="preserve">&lt;!-- Optional catalog parameters  </w:t>
            </w:r>
          </w:p>
          <w:p w:rsidR="003D4FA1" w:rsidRDefault="007C7833" w:rsidP="003D4FA1">
            <w:pPr>
              <w:cnfStyle w:val="000000000000"/>
            </w:pPr>
            <w:r>
              <w:t xml:space="preserve">- </w:t>
            </w:r>
            <w:r w:rsidR="003D4FA1">
              <w:t>reverseProxy.baseContextPath: useful for generated full callback URLs when the site is fronted by a reverse proxy</w:t>
            </w:r>
            <w:r>
              <w:t xml:space="preserve">,  </w:t>
            </w:r>
            <w:r w:rsidR="003D4FA1">
              <w:t>default = auto generated - http://host:port/application</w:t>
            </w:r>
            <w:r>
              <w:t>.</w:t>
            </w:r>
          </w:p>
          <w:p w:rsidR="003D4FA1" w:rsidRDefault="007C7833" w:rsidP="003D4FA1">
            <w:pPr>
              <w:cnfStyle w:val="000000000000"/>
            </w:pPr>
            <w:r>
              <w:t xml:space="preserve"> - </w:t>
            </w:r>
            <w:r w:rsidR="003D4FA1">
              <w:t>rssProviderUrl: the provider URL included within RSS responses,</w:t>
            </w:r>
          </w:p>
          <w:p w:rsidR="003D4FA1" w:rsidRDefault="003D4FA1" w:rsidP="003D4FA1">
            <w:pPr>
              <w:cnfStyle w:val="000000000000"/>
            </w:pPr>
            <w:r>
              <w:t xml:space="preserve">        default = auto generated - http://host:port/application</w:t>
            </w:r>
            <w:r w:rsidR="007C7833">
              <w:t>.</w:t>
            </w:r>
          </w:p>
          <w:p w:rsidR="003D4FA1" w:rsidRDefault="007C7833" w:rsidP="003D4FA1">
            <w:pPr>
              <w:cnfStyle w:val="000000000000"/>
            </w:pPr>
            <w:r>
              <w:t>-</w:t>
            </w:r>
            <w:r w:rsidR="003D4FA1">
              <w:t xml:space="preserve"> BaseServlet.autoAuthenticate: indicates if the com.</w:t>
            </w:r>
            <w:r w:rsidR="006B6BD6">
              <w:t>Esri</w:t>
            </w:r>
            <w:r w:rsidR="003D4FA1">
              <w:t>.gpt.framework.context.BaseServlet  class should auto-authenticate credentials found within an HTTP request header</w:t>
            </w:r>
            <w:r>
              <w:t xml:space="preserve">, </w:t>
            </w:r>
            <w:r w:rsidR="003D4FA1">
              <w:t xml:space="preserve"> valid values: "true" or "false"</w:t>
            </w:r>
            <w:r>
              <w:t xml:space="preserve">, </w:t>
            </w:r>
            <w:r w:rsidR="003D4FA1">
              <w:t xml:space="preserve"> default = true</w:t>
            </w:r>
            <w:r>
              <w:t>.</w:t>
            </w:r>
          </w:p>
          <w:p w:rsidR="003D4FA1" w:rsidRDefault="007C7833" w:rsidP="003D4FA1">
            <w:pPr>
              <w:cnfStyle w:val="000000000000"/>
            </w:pPr>
            <w:r>
              <w:t xml:space="preserve">- </w:t>
            </w:r>
            <w:r w:rsidR="003D4FA1">
              <w:t xml:space="preserve"> cacheSchemaDefinitions: indicates if metadata schema definition files should be cached</w:t>
            </w:r>
            <w:r w:rsidR="00FE188F">
              <w:t>. C</w:t>
            </w:r>
            <w:r w:rsidR="003D4FA1">
              <w:t>aching improves production performance but can be over-ridde</w:t>
            </w:r>
            <w:r w:rsidR="0028443A">
              <w:t xml:space="preserve">n </w:t>
            </w:r>
            <w:r w:rsidR="003D4FA1">
              <w:t>while developing definitions</w:t>
            </w:r>
            <w:r>
              <w:t xml:space="preserve">, </w:t>
            </w:r>
            <w:r w:rsidR="003D4FA1">
              <w:t>valid values: "true" or "false"</w:t>
            </w:r>
            <w:r>
              <w:t xml:space="preserve">, </w:t>
            </w:r>
            <w:r w:rsidR="003D4FA1">
              <w:t xml:space="preserve"> default = true</w:t>
            </w:r>
            <w:r>
              <w:t>.</w:t>
            </w:r>
          </w:p>
          <w:p w:rsidR="003D4FA1" w:rsidRDefault="007C7833" w:rsidP="003D4FA1">
            <w:pPr>
              <w:cnfStyle w:val="000000000000"/>
            </w:pPr>
            <w:r>
              <w:t xml:space="preserve">- </w:t>
            </w:r>
            <w:r w:rsidR="003D4FA1">
              <w:t>spatialRelevance.queryPower: spatial relevance weighting power associated with the query envelope (input as criteria)</w:t>
            </w:r>
            <w:r>
              <w:t>, default</w:t>
            </w:r>
            <w:r w:rsidR="003D4FA1">
              <w:t xml:space="preserve"> = 2.0</w:t>
            </w:r>
            <w:r>
              <w:t>.</w:t>
            </w:r>
          </w:p>
          <w:p w:rsidR="003D4FA1" w:rsidRDefault="007C7833" w:rsidP="007C7833">
            <w:pPr>
              <w:cnfStyle w:val="000000000000"/>
            </w:pPr>
            <w:r>
              <w:t xml:space="preserve">- </w:t>
            </w:r>
            <w:r w:rsidR="003D4FA1">
              <w:t xml:space="preserve"> spatialRelevance.targetPower: spatial relevance weighting power associated with the target envelope (stored within the database)</w:t>
            </w:r>
            <w:r>
              <w:t xml:space="preserve">, </w:t>
            </w:r>
            <w:r w:rsidR="003D4FA1">
              <w:t>default = 0.5</w:t>
            </w:r>
            <w:r>
              <w:t>.</w:t>
            </w:r>
          </w:p>
          <w:p w:rsidR="003D4FA1" w:rsidRDefault="007C7833" w:rsidP="007C7833">
            <w:pPr>
              <w:cnfStyle w:val="000000000000"/>
            </w:pPr>
            <w:r>
              <w:t xml:space="preserve">- </w:t>
            </w:r>
            <w:r w:rsidR="003D4FA1">
              <w:t>spatialRelevance.ranking.enabled: indicates whether or not spatial query results will be spatially scored/ranked</w:t>
            </w:r>
            <w:r>
              <w:t xml:space="preserve">, </w:t>
            </w:r>
            <w:r w:rsidR="003D4FA1">
              <w:t>valid values: "true", "false", "auto"</w:t>
            </w:r>
            <w:r>
              <w:t xml:space="preserve">; </w:t>
            </w:r>
          </w:p>
          <w:p w:rsidR="003D4FA1" w:rsidRDefault="003D4FA1" w:rsidP="003D4FA1">
            <w:pPr>
              <w:cnfStyle w:val="000000000000"/>
            </w:pPr>
            <w:r>
              <w:t>true: always use spatial relevance ranking</w:t>
            </w:r>
            <w:r w:rsidR="007C7833">
              <w:t xml:space="preserve">, </w:t>
            </w:r>
            <w:r>
              <w:t>false: never use spatial relevance ranking (filter results spatially but do not score)</w:t>
            </w:r>
            <w:r w:rsidR="007C7833">
              <w:t xml:space="preserve">, </w:t>
            </w:r>
            <w:r>
              <w:t>auto: turn on/off spatial relevance ranking based upon the number of indexed documents</w:t>
            </w:r>
            <w:r w:rsidR="007C7833">
              <w:t xml:space="preserve">, </w:t>
            </w:r>
            <w:r>
              <w:t>default = auto</w:t>
            </w:r>
            <w:r w:rsidR="007C7833">
              <w:t>.</w:t>
            </w:r>
          </w:p>
          <w:p w:rsidR="003D4FA1" w:rsidRDefault="007C7833" w:rsidP="003D4FA1">
            <w:pPr>
              <w:cnfStyle w:val="000000000000"/>
            </w:pPr>
            <w:r>
              <w:t xml:space="preserve">-  </w:t>
            </w:r>
            <w:r w:rsidR="003D4FA1">
              <w:t>spatialRelevance.ranking.maxDoc: specifies the threshold associated with the invocation of spatial relevance ranking (maximum indexed document count)</w:t>
            </w:r>
            <w:r>
              <w:t xml:space="preserve">, </w:t>
            </w:r>
            <w:r w:rsidR="003D4FA1">
              <w:t>applies to: spatialRelevance.ranking.enabled="auto"</w:t>
            </w:r>
            <w:r>
              <w:t xml:space="preserve">, </w:t>
            </w:r>
            <w:r w:rsidR="003D4FA1">
              <w:t xml:space="preserve">default = </w:t>
            </w:r>
            <w:r w:rsidR="000458C1">
              <w:t>1</w:t>
            </w:r>
            <w:r w:rsidR="003D4FA1">
              <w:t>50000</w:t>
            </w:r>
            <w:r>
              <w:t>.</w:t>
            </w:r>
          </w:p>
          <w:p w:rsidR="007C7833" w:rsidRDefault="007C7833" w:rsidP="003D4FA1">
            <w:pPr>
              <w:cnfStyle w:val="000000000000"/>
            </w:pPr>
            <w:r>
              <w:t xml:space="preserve">- </w:t>
            </w:r>
            <w:r w:rsidR="003D4FA1">
              <w:t>discoveryQueryAdapter: class associated with the execution of an internal discovery query, must extend: com.</w:t>
            </w:r>
            <w:r w:rsidR="006B6BD6">
              <w:t>Esri</w:t>
            </w:r>
            <w:r w:rsidR="003D4FA1">
              <w:t>.gpt.catalog.discovery.DiscoveryQueryAdapter</w:t>
            </w:r>
            <w:r>
              <w:t xml:space="preserve">, </w:t>
            </w:r>
            <w:r w:rsidR="003D4FA1">
              <w:t>default = com.</w:t>
            </w:r>
            <w:r w:rsidR="006B6BD6">
              <w:t>Esri</w:t>
            </w:r>
            <w:r w:rsidR="003D4FA1">
              <w:t xml:space="preserve">.gpt.catalog.lucene.LuceneQueryAdapter </w:t>
            </w:r>
          </w:p>
          <w:p w:rsidR="003D4FA1" w:rsidRDefault="007C7833" w:rsidP="003D4FA1">
            <w:pPr>
              <w:cnfStyle w:val="000000000000"/>
            </w:pPr>
            <w:r>
              <w:t xml:space="preserve">- </w:t>
            </w:r>
            <w:r w:rsidR="003D4FA1">
              <w:t xml:space="preserve">lucene.useSingleSearcher: indicates that all Lucene searches should use a single instance of the Lucene IndexSearcher class. Using a single searcher can improve search </w:t>
            </w:r>
            <w:r w:rsidR="00E518F0">
              <w:t>performance for</w:t>
            </w:r>
            <w:r w:rsidR="003D4FA1">
              <w:t xml:space="preserve"> indexes that are essentially in read-only mode. This parameter should not be set to "true" if writing to the lucene index h</w:t>
            </w:r>
            <w:r>
              <w:t xml:space="preserve">as not been explicitly disabled, </w:t>
            </w:r>
            <w:r w:rsidR="003D4FA1">
              <w:t>valid values: "true" or "false"</w:t>
            </w:r>
            <w:r>
              <w:t xml:space="preserve">, </w:t>
            </w:r>
            <w:r w:rsidR="003D4FA1">
              <w:t>default = false</w:t>
            </w:r>
            <w:r>
              <w:t>.</w:t>
            </w:r>
          </w:p>
          <w:p w:rsidR="003D4FA1" w:rsidRDefault="007C7833" w:rsidP="003D4FA1">
            <w:pPr>
              <w:cnfStyle w:val="000000000000"/>
            </w:pPr>
            <w:r>
              <w:t xml:space="preserve">- </w:t>
            </w:r>
            <w:r w:rsidR="003D4FA1">
              <w:t xml:space="preserve">resourceLinkIdentifier: class associated with the identification of resource </w:t>
            </w:r>
            <w:r w:rsidR="003D4FA1">
              <w:lastRenderedPageBreak/>
              <w:t>links,</w:t>
            </w:r>
            <w:r>
              <w:t xml:space="preserve"> </w:t>
            </w:r>
            <w:r w:rsidR="003D4FA1">
              <w:t xml:space="preserve"> must extend: com.</w:t>
            </w:r>
            <w:r w:rsidR="006B6BD6">
              <w:t>Esri</w:t>
            </w:r>
            <w:r w:rsidR="003D4FA1">
              <w:t>.gpt.catalog.search.ResourceIdentifier</w:t>
            </w:r>
            <w:r>
              <w:t xml:space="preserve">, </w:t>
            </w:r>
            <w:r w:rsidR="003D4FA1">
              <w:t xml:space="preserve"> default = com.</w:t>
            </w:r>
            <w:r w:rsidR="006B6BD6">
              <w:t>Esri</w:t>
            </w:r>
            <w:r w:rsidR="003D4FA1">
              <w:t>.gpt.catalog.search.ResourceIdentifier</w:t>
            </w:r>
            <w:r>
              <w:t>.</w:t>
            </w:r>
          </w:p>
          <w:p w:rsidR="003D4FA1" w:rsidRDefault="007C7833" w:rsidP="003D4FA1">
            <w:pPr>
              <w:cnfStyle w:val="000000000000"/>
            </w:pPr>
            <w:r>
              <w:t xml:space="preserve">- </w:t>
            </w:r>
            <w:r w:rsidR="003D4FA1">
              <w:t>resourceLinkBuilder: class associated with the building of search result resource links, must extend: com.</w:t>
            </w:r>
            <w:r w:rsidR="006B6BD6">
              <w:t>Esri</w:t>
            </w:r>
            <w:r w:rsidR="003D4FA1">
              <w:t>.gpt.catalog.search.ResourceLinkBuilder</w:t>
            </w:r>
            <w:r>
              <w:t>,</w:t>
            </w:r>
            <w:r w:rsidR="00527F4A">
              <w:t xml:space="preserve">        default = </w:t>
            </w:r>
            <w:r w:rsidR="003D4FA1">
              <w:t>com.</w:t>
            </w:r>
            <w:r w:rsidR="006B6BD6">
              <w:t>Esri</w:t>
            </w:r>
            <w:r w:rsidR="003D4FA1">
              <w:t>.gpt.cata</w:t>
            </w:r>
            <w:r>
              <w:t>log.search.ResourceLinkBuilder.</w:t>
            </w:r>
          </w:p>
          <w:p w:rsidR="003D4FA1" w:rsidRDefault="007C7833" w:rsidP="003D4FA1">
            <w:pPr>
              <w:cnfStyle w:val="000000000000"/>
            </w:pPr>
            <w:r>
              <w:t xml:space="preserve">- </w:t>
            </w:r>
            <w:r w:rsidR="003D4FA1">
              <w:t>restUrlBuilder: class associated with the building of REST URLs associated with query criteria, must extend: com.</w:t>
            </w:r>
            <w:r w:rsidR="006B6BD6">
              <w:t>Esri</w:t>
            </w:r>
            <w:r w:rsidR="003D4FA1">
              <w:t>.gpt.catalog.search.RestUrlBuilder</w:t>
            </w:r>
            <w:r>
              <w:t>,</w:t>
            </w:r>
            <w:r w:rsidR="003D4FA1">
              <w:t xml:space="preserve"> default = com.</w:t>
            </w:r>
            <w:r w:rsidR="006B6BD6">
              <w:t>Esri</w:t>
            </w:r>
            <w:r w:rsidR="003D4FA1">
              <w:t>.gp</w:t>
            </w:r>
            <w:r>
              <w:t>t.catalog.search.RestUrlBuilder.</w:t>
            </w:r>
          </w:p>
          <w:p w:rsidR="003D4FA1" w:rsidRDefault="007C7833" w:rsidP="003D4FA1">
            <w:pPr>
              <w:cnfStyle w:val="000000000000"/>
            </w:pPr>
            <w:r>
              <w:t xml:space="preserve">- </w:t>
            </w:r>
            <w:r w:rsidR="003D4FA1">
              <w:t xml:space="preserve">liveDataRendererFactoryBuilder: class associated with the building factories supporting live data rendering (i.e. preview), must extend: </w:t>
            </w:r>
            <w:r w:rsidR="009E457D">
              <w:t xml:space="preserve">               </w:t>
            </w:r>
            <w:r w:rsidR="003D4FA1">
              <w:t>com.</w:t>
            </w:r>
            <w:r w:rsidR="006B6BD6">
              <w:t>Esri</w:t>
            </w:r>
            <w:r w:rsidR="003D4FA1">
              <w:t>.gpt.control.livedata.LiveDataRendererFactoryBuilder</w:t>
            </w:r>
            <w:r>
              <w:t>,</w:t>
            </w:r>
            <w:r w:rsidR="003D4FA1">
              <w:t xml:space="preserve">  default = com.</w:t>
            </w:r>
            <w:r w:rsidR="006B6BD6">
              <w:t>Esri</w:t>
            </w:r>
            <w:r w:rsidR="003D4FA1">
              <w:t>.gpt.control.livedata</w:t>
            </w:r>
            <w:r>
              <w:t>.LiveDataRendererFactoryBuilder.</w:t>
            </w:r>
          </w:p>
          <w:p w:rsidR="003D4FA1" w:rsidRDefault="007C7833" w:rsidP="003D4FA1">
            <w:pPr>
              <w:cnfStyle w:val="000000000000"/>
            </w:pPr>
            <w:r>
              <w:t xml:space="preserve">- </w:t>
            </w:r>
            <w:r w:rsidR="003D4FA1">
              <w:t>AGSProcessor.interrogation.enabled: indicates whether or not ArcGIS server/service endpoints will be considered from the Upload Metadata page</w:t>
            </w:r>
            <w:r>
              <w:t>,</w:t>
            </w:r>
            <w:r w:rsidR="003D4FA1">
              <w:t xml:space="preserve">       valid values: "true" or "false"</w:t>
            </w:r>
            <w:r>
              <w:t>,</w:t>
            </w:r>
            <w:r w:rsidR="003D4FA1">
              <w:t xml:space="preserve"> default = true</w:t>
            </w:r>
            <w:r>
              <w:t>.</w:t>
            </w:r>
          </w:p>
          <w:p w:rsidR="003D4FA1" w:rsidRDefault="007C7833" w:rsidP="003D4FA1">
            <w:pPr>
              <w:cnfStyle w:val="000000000000"/>
            </w:pPr>
            <w:r>
              <w:t xml:space="preserve">- </w:t>
            </w:r>
            <w:r w:rsidR="003D4FA1">
              <w:t xml:space="preserve"> AGSProcessor.GeoDataServer.recurse: indicates whether or not ArcGIS GeoDataServer endpoints will be recursed, publishing all underlying datasets having metadata</w:t>
            </w:r>
            <w:r>
              <w:t xml:space="preserve">, </w:t>
            </w:r>
            <w:r w:rsidR="003D4FA1">
              <w:t>valid values: "true" or "false"</w:t>
            </w:r>
            <w:r>
              <w:t xml:space="preserve">, </w:t>
            </w:r>
            <w:r w:rsidR="003D4FA1">
              <w:t>default = true</w:t>
            </w:r>
            <w:r>
              <w:t>.</w:t>
            </w:r>
          </w:p>
          <w:p w:rsidR="003E6512" w:rsidRDefault="007C7833" w:rsidP="003E6512">
            <w:pPr>
              <w:cnfStyle w:val="000000000000"/>
            </w:pPr>
            <w:r>
              <w:t xml:space="preserve">- </w:t>
            </w:r>
            <w:r w:rsidR="003E6512">
              <w:t>AGSProcessor.GeoDataServer.maxDataElements: specifies an upper threshold for data elements within an ArcGIS GeoDataServer. If the maxDataElements is exceeded, no data elements associated with the GeoDataServer will be published to the Geoportal. A</w:t>
            </w:r>
            <w:r>
              <w:t xml:space="preserve"> value of -1 indicates no limit, </w:t>
            </w:r>
            <w:r w:rsidR="003E6512">
              <w:t>default = 200</w:t>
            </w:r>
            <w:r>
              <w:t>.</w:t>
            </w:r>
          </w:p>
          <w:p w:rsidR="003E6512" w:rsidRDefault="007C7833" w:rsidP="003E6512">
            <w:pPr>
              <w:cnfStyle w:val="000000000000"/>
            </w:pPr>
            <w:r>
              <w:t xml:space="preserve">- </w:t>
            </w:r>
            <w:r w:rsidR="003E6512">
              <w:t>AGSProcessor.GeoDataServer.expandDescendants: specifies whether or not descendants should be expanded when retrieving data elements from the GeoDataServer. If false, children are expanded (com.</w:t>
            </w:r>
            <w:r w:rsidR="006B6BD6">
              <w:t>Esri</w:t>
            </w:r>
            <w:r w:rsidR="003E6512">
              <w:t>.arcgisws.</w:t>
            </w:r>
            <w:r w:rsidR="006B6BD6">
              <w:t>Esri</w:t>
            </w:r>
            <w:r w:rsidR="003E6512">
              <w:t>DEExpandType.</w:t>
            </w:r>
            <w:r w:rsidR="006B6BD6">
              <w:t>Esri</w:t>
            </w:r>
            <w:r w:rsidR="003E6512">
              <w:t xml:space="preserve">DEExpandDescendants vs. </w:t>
            </w:r>
          </w:p>
          <w:p w:rsidR="003E6512" w:rsidRDefault="003E6512" w:rsidP="003E6512">
            <w:pPr>
              <w:cnfStyle w:val="000000000000"/>
            </w:pPr>
            <w:r>
              <w:t>com.</w:t>
            </w:r>
            <w:r w:rsidR="006B6BD6">
              <w:t>Esri</w:t>
            </w:r>
            <w:r>
              <w:t>.arcgisws.</w:t>
            </w:r>
            <w:r w:rsidR="006B6BD6">
              <w:t>Esri</w:t>
            </w:r>
            <w:r>
              <w:t>DEE</w:t>
            </w:r>
            <w:r w:rsidR="007C7833">
              <w:t>xpandType.</w:t>
            </w:r>
            <w:r w:rsidR="006B6BD6">
              <w:t>Esri</w:t>
            </w:r>
            <w:r w:rsidR="007C7833">
              <w:t>DEExpandChildren).</w:t>
            </w:r>
          </w:p>
          <w:p w:rsidR="003D4FA1" w:rsidRDefault="003D4FA1" w:rsidP="003D4FA1">
            <w:pPr>
              <w:cnfStyle w:val="000000000000"/>
            </w:pPr>
            <w:r>
              <w:t xml:space="preserve">    --&gt;</w:t>
            </w:r>
          </w:p>
          <w:p w:rsidR="003D4FA1" w:rsidRDefault="003D4FA1" w:rsidP="003D4FA1">
            <w:pPr>
              <w:cnfStyle w:val="000000000000"/>
            </w:pPr>
            <w:r>
              <w:t>&lt;parameter key="reverseProxy.baseContextPath" value="http://host:port/application"/&gt;</w:t>
            </w:r>
          </w:p>
          <w:p w:rsidR="003D4FA1" w:rsidRDefault="003D4FA1" w:rsidP="003D4FA1">
            <w:pPr>
              <w:cnfStyle w:val="000000000000"/>
            </w:pPr>
            <w:r>
              <w:t xml:space="preserve"> &lt;parameter key="rssProviderUrl" value="http://host:port/application"/&gt;</w:t>
            </w:r>
          </w:p>
          <w:p w:rsidR="003D4FA1" w:rsidRDefault="003D4FA1" w:rsidP="003D4FA1">
            <w:pPr>
              <w:cnfStyle w:val="000000000000"/>
            </w:pPr>
            <w:r>
              <w:t xml:space="preserve"> &lt;parameter key="BaseServlet.autoAuthenticate" value="true"/&gt;</w:t>
            </w:r>
          </w:p>
          <w:p w:rsidR="003D4FA1" w:rsidRDefault="003D4FA1" w:rsidP="003D4FA1">
            <w:pPr>
              <w:cnfStyle w:val="000000000000"/>
            </w:pPr>
            <w:r>
              <w:t xml:space="preserve"> &lt;parameter key="cacheSchemaDefinitions" value="true"/&gt;</w:t>
            </w:r>
          </w:p>
          <w:p w:rsidR="003D4FA1" w:rsidRDefault="003D4FA1" w:rsidP="003D4FA1">
            <w:pPr>
              <w:cnfStyle w:val="000000000000"/>
            </w:pPr>
            <w:r>
              <w:t xml:space="preserve"> &lt;parameter key="spatialRelevance.queryPower" value="2.0"/&gt;</w:t>
            </w:r>
          </w:p>
          <w:p w:rsidR="003D4FA1" w:rsidRDefault="003D4FA1" w:rsidP="003D4FA1">
            <w:pPr>
              <w:cnfStyle w:val="000000000000"/>
            </w:pPr>
            <w:r>
              <w:t xml:space="preserve"> &lt;parameter key="spatialRelevance.targetPower" value="0.5"/&gt;</w:t>
            </w:r>
          </w:p>
          <w:p w:rsidR="003D4FA1" w:rsidRDefault="003D4FA1" w:rsidP="003D4FA1">
            <w:pPr>
              <w:cnfStyle w:val="000000000000"/>
            </w:pPr>
            <w:r>
              <w:t xml:space="preserve"> &lt;parameter key="spatialRelevance.ranking.enabled" value="auto"/&gt;</w:t>
            </w:r>
          </w:p>
          <w:p w:rsidR="003D4FA1" w:rsidRDefault="003D4FA1" w:rsidP="003D4FA1">
            <w:pPr>
              <w:cnfStyle w:val="000000000000"/>
            </w:pPr>
            <w:r>
              <w:t xml:space="preserve"> &lt;parameter key="spatialRelevance.ranking.maxDoc" value="50000"/&gt;</w:t>
            </w:r>
          </w:p>
          <w:p w:rsidR="003D4FA1" w:rsidRDefault="003D4FA1" w:rsidP="003D4FA1">
            <w:pPr>
              <w:cnfStyle w:val="000000000000"/>
            </w:pPr>
            <w:r>
              <w:t xml:space="preserve"> &lt;parameter key="discoveryQueryAdapter" value="com.</w:t>
            </w:r>
            <w:r w:rsidR="006B6BD6">
              <w:t>Esri</w:t>
            </w:r>
            <w:r>
              <w:t>.gpt.catalog.lucene.LuceneQueryAdapter"/&gt;</w:t>
            </w:r>
          </w:p>
          <w:p w:rsidR="003D4FA1" w:rsidRDefault="003D4FA1" w:rsidP="003D4FA1">
            <w:pPr>
              <w:cnfStyle w:val="000000000000"/>
            </w:pPr>
            <w:r>
              <w:t xml:space="preserve"> &lt;parameter key="lucene.useSingleSearcher" value="false"/&gt;</w:t>
            </w:r>
          </w:p>
          <w:p w:rsidR="003D4FA1" w:rsidRDefault="003D4FA1" w:rsidP="003D4FA1">
            <w:pPr>
              <w:cnfStyle w:val="000000000000"/>
            </w:pPr>
            <w:r>
              <w:t xml:space="preserve"> &lt;parameter key="resourceLinkIdentifier" value="com.</w:t>
            </w:r>
            <w:r w:rsidR="006B6BD6">
              <w:t>Esri</w:t>
            </w:r>
            <w:r>
              <w:t>.gpt.catalog.search.ResourceIdentifier"/&gt;</w:t>
            </w:r>
          </w:p>
          <w:p w:rsidR="003D4FA1" w:rsidRDefault="003D4FA1" w:rsidP="003D4FA1">
            <w:pPr>
              <w:cnfStyle w:val="000000000000"/>
            </w:pPr>
            <w:r>
              <w:t xml:space="preserve"> &lt;parameter key="resourceLinkBuilder" value="com.</w:t>
            </w:r>
            <w:r w:rsidR="006B6BD6">
              <w:t>Esri</w:t>
            </w:r>
            <w:r>
              <w:t>.gpt.catalog.search.ResourceLinkBuilder"/&gt;</w:t>
            </w:r>
          </w:p>
          <w:p w:rsidR="003D4FA1" w:rsidRDefault="003D4FA1" w:rsidP="003D4FA1">
            <w:pPr>
              <w:cnfStyle w:val="000000000000"/>
            </w:pPr>
            <w:r>
              <w:t xml:space="preserve"> &lt;parameter key="restUrlBuilder" value="com.</w:t>
            </w:r>
            <w:r w:rsidR="006B6BD6">
              <w:t>Esri</w:t>
            </w:r>
            <w:r>
              <w:t>.gpt.catalog.search.RestUrlBuilder"/&gt;</w:t>
            </w:r>
          </w:p>
          <w:p w:rsidR="003D4FA1" w:rsidRDefault="003D4FA1" w:rsidP="003D4FA1">
            <w:pPr>
              <w:cnfStyle w:val="000000000000"/>
            </w:pPr>
            <w:r>
              <w:t xml:space="preserve"> &lt;parameter key="liveDataRendererFactoryBuilder" </w:t>
            </w:r>
            <w:r>
              <w:lastRenderedPageBreak/>
              <w:t>value="com.</w:t>
            </w:r>
            <w:r w:rsidR="006B6BD6">
              <w:t>Esri</w:t>
            </w:r>
            <w:r>
              <w:t>.gpt.control.livedata.LiveDataRendererFactoryBuilder"/&gt;</w:t>
            </w:r>
          </w:p>
          <w:p w:rsidR="003D4FA1" w:rsidRDefault="003D4FA1" w:rsidP="003D4FA1">
            <w:pPr>
              <w:cnfStyle w:val="000000000000"/>
            </w:pPr>
            <w:r>
              <w:t xml:space="preserve"> &lt;parameter key="AGSProcessor.interrogation.enabled" value="true"/&gt;</w:t>
            </w:r>
          </w:p>
          <w:p w:rsidR="00025070" w:rsidRDefault="003D4FA1" w:rsidP="003D4FA1">
            <w:pPr>
              <w:cnfStyle w:val="000000000000"/>
            </w:pPr>
            <w:r>
              <w:t>&lt;parameter key="AGSProcessor.GeoDataServer.recurse" value="true"/&gt;</w:t>
            </w:r>
          </w:p>
          <w:p w:rsidR="003E6512" w:rsidRDefault="003E6512" w:rsidP="003E6512">
            <w:pPr>
              <w:cnfStyle w:val="000000000000"/>
            </w:pPr>
            <w:r>
              <w:t>&lt;parameter key="AGSProcessor.GeoDataServer.maxDataElements" value="200"/&gt;</w:t>
            </w:r>
          </w:p>
          <w:p w:rsidR="003E6512" w:rsidRDefault="003E6512" w:rsidP="003E6512">
            <w:pPr>
              <w:cnfStyle w:val="000000000000"/>
            </w:pPr>
            <w:r>
              <w:t>&lt;parameter key="AGSProcessor.GeoDataServer.expandDescendants" value="false"/&gt;</w:t>
            </w:r>
          </w:p>
          <w:p w:rsidR="003E6512" w:rsidRDefault="003E6512" w:rsidP="003D4FA1">
            <w:pPr>
              <w:cnfStyle w:val="000000000000"/>
            </w:pPr>
          </w:p>
        </w:tc>
      </w:tr>
      <w:tr w:rsidR="00140727" w:rsidTr="00470E1E">
        <w:trPr>
          <w:cnfStyle w:val="000000100000"/>
        </w:trPr>
        <w:tc>
          <w:tcPr>
            <w:cnfStyle w:val="001000000000"/>
            <w:tcW w:w="288" w:type="dxa"/>
          </w:tcPr>
          <w:p w:rsidR="00140727" w:rsidRPr="00470E1E" w:rsidRDefault="00140727" w:rsidP="00D552C0">
            <w:pPr>
              <w:rPr>
                <w:b w:val="0"/>
                <w:bCs w:val="0"/>
              </w:rPr>
            </w:pPr>
          </w:p>
        </w:tc>
        <w:tc>
          <w:tcPr>
            <w:tcW w:w="2070" w:type="dxa"/>
          </w:tcPr>
          <w:p w:rsidR="00140727" w:rsidRDefault="00140727" w:rsidP="00B663F7">
            <w:pPr>
              <w:cnfStyle w:val="000000100000"/>
            </w:pPr>
            <w:r>
              <w:t>gptConfig/catalog/ scheduler/thread/@class="com.</w:t>
            </w:r>
            <w:r w:rsidR="006B6BD6">
              <w:t>Esri</w:t>
            </w:r>
            <w:r>
              <w:t>.gpt.catalog.context.CatalogSynchronizer"</w:t>
            </w:r>
          </w:p>
        </w:tc>
        <w:tc>
          <w:tcPr>
            <w:tcW w:w="7218" w:type="dxa"/>
          </w:tcPr>
          <w:p w:rsidR="00140727" w:rsidRDefault="00140727" w:rsidP="00B663F7">
            <w:pPr>
              <w:cnfStyle w:val="000000100000"/>
            </w:pPr>
            <w:r>
              <w:t xml:space="preserve">    &lt;!-- Optional parameter configuration for catalog synchronization thread element</w:t>
            </w:r>
            <w:r w:rsidR="0020081A">
              <w:t>.</w:t>
            </w:r>
          </w:p>
          <w:p w:rsidR="00140727" w:rsidRDefault="0020081A" w:rsidP="00B663F7">
            <w:pPr>
              <w:cnfStyle w:val="000000100000"/>
            </w:pPr>
            <w:r>
              <w:t xml:space="preserve">- </w:t>
            </w:r>
            <w:r w:rsidR="00140727">
              <w:t>feedbackSeconds: an approximate number of seconds between FINER log messages</w:t>
            </w:r>
            <w:r>
              <w:t>,</w:t>
            </w:r>
            <w:r w:rsidR="00140727">
              <w:t xml:space="preserve">  default = 120</w:t>
            </w:r>
            <w:r>
              <w:t>.</w:t>
            </w:r>
          </w:p>
          <w:p w:rsidR="00140727" w:rsidRDefault="0020081A" w:rsidP="00B663F7">
            <w:pPr>
              <w:cnfStyle w:val="000000100000"/>
            </w:pPr>
            <w:r>
              <w:t xml:space="preserve">- </w:t>
            </w:r>
            <w:r w:rsidR="00140727">
              <w:t>maxDeleteTokens: the maximum number of deletions to execute in a single transaction</w:t>
            </w:r>
            <w:r>
              <w:t xml:space="preserve">, </w:t>
            </w:r>
            <w:r w:rsidR="00140727">
              <w:t>default = 1000</w:t>
            </w:r>
            <w:r>
              <w:t>.</w:t>
            </w:r>
          </w:p>
          <w:p w:rsidR="00140727" w:rsidRDefault="0020081A" w:rsidP="00B663F7">
            <w:pPr>
              <w:cnfStyle w:val="000000100000"/>
            </w:pPr>
            <w:r>
              <w:t>-</w:t>
            </w:r>
            <w:r w:rsidR="00140727">
              <w:t>maxSqlTokens: for an SQL SELECT statement, the maximum number of OR operators to include in a single WHERE clause</w:t>
            </w:r>
            <w:r>
              <w:t xml:space="preserve">, </w:t>
            </w:r>
            <w:r w:rsidR="00140727">
              <w:t>default = 1000</w:t>
            </w:r>
            <w:r>
              <w:t>.</w:t>
            </w:r>
          </w:p>
          <w:p w:rsidR="00140727" w:rsidRDefault="0020081A" w:rsidP="00B663F7">
            <w:pPr>
              <w:cnfStyle w:val="000000100000"/>
            </w:pPr>
            <w:r>
              <w:t xml:space="preserve">- </w:t>
            </w:r>
            <w:r w:rsidR="00140727">
              <w:t xml:space="preserve">maxUuidCache: the maximum number of UUIDs to store in memory. The memory is only used while the synchronizer is active. Having a maxUuidCache greater than or equal to the number of </w:t>
            </w:r>
            <w:r>
              <w:t>documents within</w:t>
            </w:r>
            <w:r w:rsidR="00140727">
              <w:t xml:space="preserve"> the catalog will result in the best performance</w:t>
            </w:r>
            <w:r>
              <w:t>,</w:t>
            </w:r>
            <w:r w:rsidR="00140727">
              <w:t xml:space="preserve"> default = 100000</w:t>
            </w:r>
            <w:r>
              <w:t>.</w:t>
            </w:r>
          </w:p>
          <w:p w:rsidR="00140727" w:rsidRDefault="00140727" w:rsidP="00B663F7">
            <w:pPr>
              <w:cnfStyle w:val="000000100000"/>
            </w:pPr>
            <w:r>
              <w:t xml:space="preserve">    --&gt;</w:t>
            </w:r>
          </w:p>
          <w:p w:rsidR="00140727" w:rsidRDefault="00140727" w:rsidP="00B663F7">
            <w:pPr>
              <w:cnfStyle w:val="000000100000"/>
            </w:pPr>
            <w:r>
              <w:t xml:space="preserve">   &lt;!-- Catalog synchronization --&gt;</w:t>
            </w:r>
          </w:p>
          <w:p w:rsidR="00140727" w:rsidRDefault="00140727" w:rsidP="00B663F7">
            <w:pPr>
              <w:cnfStyle w:val="000000100000"/>
            </w:pPr>
            <w:r>
              <w:t xml:space="preserve">    &lt;thread class="com.</w:t>
            </w:r>
            <w:r w:rsidR="006B6BD6">
              <w:t>Esri</w:t>
            </w:r>
            <w:r>
              <w:t>.gpt.catalog.context.CatalogSynchronizer" period='1[HOUR]' delay="30[SECOND]"&gt;</w:t>
            </w:r>
          </w:p>
          <w:p w:rsidR="00140727" w:rsidRDefault="00140727" w:rsidP="00B663F7">
            <w:pPr>
              <w:cnfStyle w:val="000000100000"/>
            </w:pPr>
            <w:r>
              <w:t xml:space="preserve">      &lt;parameter key="feedbackSeconds" value="120"/&gt;</w:t>
            </w:r>
          </w:p>
          <w:p w:rsidR="00140727" w:rsidRDefault="00140727" w:rsidP="00B663F7">
            <w:pPr>
              <w:cnfStyle w:val="000000100000"/>
            </w:pPr>
            <w:r>
              <w:t xml:space="preserve">      &lt;parameter key="maxDeleteTokens" value="1000"/&gt;</w:t>
            </w:r>
          </w:p>
          <w:p w:rsidR="00140727" w:rsidRDefault="00140727" w:rsidP="00B663F7">
            <w:pPr>
              <w:cnfStyle w:val="000000100000"/>
            </w:pPr>
            <w:r>
              <w:t xml:space="preserve">      &lt;parameter key="maxSqlTokens" value="1000"/&gt;</w:t>
            </w:r>
          </w:p>
          <w:p w:rsidR="00140727" w:rsidRDefault="00140727" w:rsidP="00B663F7">
            <w:pPr>
              <w:cnfStyle w:val="000000100000"/>
            </w:pPr>
            <w:r>
              <w:t xml:space="preserve">      &lt;parameter key="maxUuidCache" value="100000"/&gt;</w:t>
            </w:r>
          </w:p>
          <w:p w:rsidR="00140727" w:rsidRDefault="00140727" w:rsidP="00B663F7">
            <w:pPr>
              <w:cnfStyle w:val="000000100000"/>
            </w:pPr>
            <w:r>
              <w:t xml:space="preserve">    &lt;/thread&gt;</w:t>
            </w:r>
          </w:p>
          <w:p w:rsidR="00140727" w:rsidRDefault="00140727" w:rsidP="00B663F7">
            <w:pPr>
              <w:cnfStyle w:val="000000100000"/>
            </w:pPr>
          </w:p>
        </w:tc>
      </w:tr>
      <w:tr w:rsidR="009F6422" w:rsidTr="00470E1E">
        <w:tc>
          <w:tcPr>
            <w:cnfStyle w:val="001000000000"/>
            <w:tcW w:w="288" w:type="dxa"/>
          </w:tcPr>
          <w:p w:rsidR="009F6422" w:rsidRPr="00470E1E" w:rsidRDefault="009F6422" w:rsidP="00D552C0">
            <w:pPr>
              <w:rPr>
                <w:b w:val="0"/>
                <w:bCs w:val="0"/>
              </w:rPr>
            </w:pPr>
          </w:p>
        </w:tc>
        <w:tc>
          <w:tcPr>
            <w:tcW w:w="2070" w:type="dxa"/>
          </w:tcPr>
          <w:p w:rsidR="009F6422" w:rsidRDefault="009F6422" w:rsidP="00B663F7">
            <w:pPr>
              <w:cnfStyle w:val="000000000000"/>
            </w:pPr>
            <w:r w:rsidRPr="009F6422">
              <w:t>gptConfig/catalog/</w:t>
            </w:r>
            <w:r>
              <w:t xml:space="preserve"> </w:t>
            </w:r>
            <w:r w:rsidRPr="009F6422">
              <w:t>search/@mapViewerUrl</w:t>
            </w:r>
          </w:p>
        </w:tc>
        <w:tc>
          <w:tcPr>
            <w:tcW w:w="7218" w:type="dxa"/>
          </w:tcPr>
          <w:p w:rsidR="009F6422" w:rsidRDefault="009F6422" w:rsidP="00143733">
            <w:pPr>
              <w:cnfStyle w:val="000000000000"/>
            </w:pPr>
            <w:r>
              <w:t>&lt;!—Optional configuration to support a</w:t>
            </w:r>
            <w:r w:rsidR="00C564FF">
              <w:t xml:space="preserve"> custom</w:t>
            </w:r>
            <w:r>
              <w:t xml:space="preserve"> Map Viewer application.  Example:  </w:t>
            </w:r>
            <w:r w:rsidRPr="009F6422">
              <w:t xml:space="preserve">mapViewerUrl </w:t>
            </w:r>
            <w:r>
              <w:t>=”http://machine_name/</w:t>
            </w:r>
            <w:r w:rsidR="00C564FF">
              <w:t xml:space="preserve">map_viewer_app”. </w:t>
            </w:r>
            <w:r>
              <w:t xml:space="preserve">Will automatically generate a link to launch </w:t>
            </w:r>
            <w:r w:rsidR="00C564FF">
              <w:t>a specified</w:t>
            </w:r>
            <w:r>
              <w:t xml:space="preserve"> Map Viewer in the geoportal interface. To integrate Flex or Silverlight based viewers, see </w:t>
            </w:r>
            <w:hyperlink r:id="rId34" w:history="1">
              <w:r w:rsidR="00143733" w:rsidRPr="006965C6">
                <w:rPr>
                  <w:rStyle w:val="Hyperlink"/>
                </w:rPr>
                <w:t>http://sourceforge.net/apps/mediawiki/geoportal/index.php?title=Map_Viewer</w:t>
              </w:r>
            </w:hyperlink>
          </w:p>
        </w:tc>
      </w:tr>
    </w:tbl>
    <w:p w:rsidR="002221B5" w:rsidRPr="00C35DF4" w:rsidRDefault="002221B5" w:rsidP="00C35DF4"/>
    <w:p w:rsidR="002F7D1E" w:rsidRDefault="00122A3D" w:rsidP="0085733E">
      <w:pPr>
        <w:pStyle w:val="ListParagraph"/>
        <w:keepNext/>
        <w:numPr>
          <w:ilvl w:val="0"/>
          <w:numId w:val="9"/>
        </w:numPr>
        <w:spacing w:after="0" w:line="240" w:lineRule="auto"/>
        <w:rPr>
          <w:rFonts w:ascii="Calibri" w:hAnsi="Calibri"/>
          <w:bCs/>
          <w:szCs w:val="24"/>
        </w:rPr>
      </w:pPr>
      <w:r>
        <w:rPr>
          <w:rFonts w:ascii="Calibri" w:hAnsi="Calibri"/>
          <w:bCs/>
          <w:szCs w:val="24"/>
        </w:rPr>
        <w:t>Y</w:t>
      </w:r>
      <w:r w:rsidR="002F7D1E">
        <w:rPr>
          <w:rFonts w:ascii="Calibri" w:hAnsi="Calibri"/>
          <w:bCs/>
          <w:szCs w:val="24"/>
        </w:rPr>
        <w:t xml:space="preserve">ou are now finished configuring the </w:t>
      </w:r>
      <w:r w:rsidR="00AB39E4">
        <w:rPr>
          <w:rFonts w:ascii="Calibri" w:hAnsi="Calibri"/>
          <w:bCs/>
          <w:szCs w:val="24"/>
        </w:rPr>
        <w:t>g</w:t>
      </w:r>
      <w:r w:rsidR="005F60E1">
        <w:rPr>
          <w:rFonts w:ascii="Calibri" w:hAnsi="Calibri"/>
          <w:bCs/>
          <w:szCs w:val="24"/>
        </w:rPr>
        <w:t>eoportal</w:t>
      </w:r>
      <w:r w:rsidR="00AB39E4">
        <w:rPr>
          <w:rFonts w:ascii="Calibri" w:hAnsi="Calibri"/>
          <w:bCs/>
          <w:szCs w:val="24"/>
        </w:rPr>
        <w:t xml:space="preserve"> web application</w:t>
      </w:r>
      <w:r w:rsidR="002F7D1E">
        <w:rPr>
          <w:rFonts w:ascii="Calibri" w:hAnsi="Calibri"/>
          <w:bCs/>
          <w:szCs w:val="24"/>
        </w:rPr>
        <w:t xml:space="preserve">.  Save the </w:t>
      </w:r>
      <w:r w:rsidR="002F7D1E" w:rsidRPr="008F5D78">
        <w:rPr>
          <w:rFonts w:ascii="Calibri" w:hAnsi="Calibri"/>
          <w:bCs/>
          <w:szCs w:val="24"/>
        </w:rPr>
        <w:t xml:space="preserve">gpt.xml file </w:t>
      </w:r>
      <w:r w:rsidR="002F7D1E">
        <w:rPr>
          <w:rFonts w:ascii="Calibri" w:hAnsi="Calibri"/>
          <w:bCs/>
          <w:szCs w:val="24"/>
        </w:rPr>
        <w:t>and close it.</w:t>
      </w:r>
    </w:p>
    <w:p w:rsidR="00D264AC" w:rsidRDefault="00D264AC" w:rsidP="00D264AC">
      <w:pPr>
        <w:pStyle w:val="ListParagraph"/>
        <w:keepNext/>
        <w:spacing w:after="0" w:line="240" w:lineRule="auto"/>
        <w:rPr>
          <w:rFonts w:ascii="Calibri" w:hAnsi="Calibri"/>
          <w:bCs/>
          <w:szCs w:val="24"/>
        </w:rPr>
      </w:pPr>
    </w:p>
    <w:p w:rsidR="00E41184" w:rsidRPr="00252587" w:rsidRDefault="00E41184" w:rsidP="003C7AD7">
      <w:pPr>
        <w:pStyle w:val="ListParagraph"/>
        <w:numPr>
          <w:ilvl w:val="0"/>
          <w:numId w:val="2"/>
        </w:numPr>
        <w:outlineLvl w:val="0"/>
        <w:rPr>
          <w:rStyle w:val="IntenseReference"/>
          <w:szCs w:val="24"/>
        </w:rPr>
      </w:pPr>
      <w:bookmarkStart w:id="28" w:name="_Toc275168393"/>
      <w:r w:rsidRPr="00252587">
        <w:rPr>
          <w:rStyle w:val="IntenseReference"/>
          <w:szCs w:val="24"/>
        </w:rPr>
        <w:t xml:space="preserve">Deploy and Configure the </w:t>
      </w:r>
      <w:r w:rsidR="00256390" w:rsidRPr="00252587">
        <w:rPr>
          <w:rStyle w:val="IntenseReference"/>
          <w:szCs w:val="24"/>
        </w:rPr>
        <w:t>Servlet</w:t>
      </w:r>
      <w:r w:rsidR="002F475F">
        <w:rPr>
          <w:rStyle w:val="IntenseReference"/>
          <w:szCs w:val="24"/>
        </w:rPr>
        <w:t xml:space="preserve"> Web</w:t>
      </w:r>
      <w:r w:rsidR="00256390" w:rsidRPr="00252587">
        <w:rPr>
          <w:rStyle w:val="IntenseReference"/>
          <w:szCs w:val="24"/>
        </w:rPr>
        <w:t xml:space="preserve"> </w:t>
      </w:r>
      <w:r w:rsidRPr="00252587">
        <w:rPr>
          <w:rStyle w:val="IntenseReference"/>
          <w:szCs w:val="24"/>
        </w:rPr>
        <w:t>Application</w:t>
      </w:r>
      <w:bookmarkEnd w:id="28"/>
    </w:p>
    <w:p w:rsidR="00E41184" w:rsidRPr="00EB6E0A" w:rsidRDefault="00E41184" w:rsidP="00E41184">
      <w:pPr>
        <w:ind w:right="-720"/>
        <w:rPr>
          <w:rFonts w:ascii="Calibri" w:hAnsi="Calibri"/>
          <w:szCs w:val="24"/>
        </w:rPr>
      </w:pPr>
      <w:r w:rsidRPr="00EB6E0A">
        <w:rPr>
          <w:rFonts w:ascii="Calibri" w:hAnsi="Calibri"/>
          <w:szCs w:val="24"/>
        </w:rPr>
        <w:t xml:space="preserve">This step deploys the servlet </w:t>
      </w:r>
      <w:r w:rsidR="002F475F">
        <w:rPr>
          <w:rFonts w:ascii="Calibri" w:hAnsi="Calibri"/>
          <w:szCs w:val="24"/>
        </w:rPr>
        <w:t xml:space="preserve">web </w:t>
      </w:r>
      <w:r w:rsidRPr="00EB6E0A">
        <w:rPr>
          <w:rFonts w:ascii="Calibri" w:hAnsi="Calibri"/>
          <w:szCs w:val="24"/>
        </w:rPr>
        <w:t xml:space="preserve">application.  The servlet is responsible for communication between the </w:t>
      </w:r>
      <w:r w:rsidR="00AB39E4">
        <w:rPr>
          <w:rFonts w:ascii="Calibri" w:hAnsi="Calibri"/>
          <w:bCs/>
          <w:szCs w:val="24"/>
        </w:rPr>
        <w:t>g</w:t>
      </w:r>
      <w:r w:rsidR="005F60E1" w:rsidRPr="00EB6E0A">
        <w:rPr>
          <w:rFonts w:ascii="Calibri" w:hAnsi="Calibri"/>
          <w:bCs/>
          <w:szCs w:val="24"/>
        </w:rPr>
        <w:t>eoportal</w:t>
      </w:r>
      <w:r w:rsidR="005F60E1" w:rsidRPr="00EB6E0A">
        <w:rPr>
          <w:rFonts w:ascii="Calibri" w:hAnsi="Calibri"/>
          <w:szCs w:val="24"/>
        </w:rPr>
        <w:t xml:space="preserve"> </w:t>
      </w:r>
      <w:r w:rsidRPr="00EB6E0A">
        <w:rPr>
          <w:rFonts w:ascii="Calibri" w:hAnsi="Calibri"/>
          <w:szCs w:val="24"/>
        </w:rPr>
        <w:t xml:space="preserve">and </w:t>
      </w:r>
      <w:r w:rsidR="005726D0" w:rsidRPr="00EB6E0A">
        <w:rPr>
          <w:rFonts w:ascii="Calibri" w:hAnsi="Calibri"/>
          <w:szCs w:val="24"/>
        </w:rPr>
        <w:t>ArcCatalog</w:t>
      </w:r>
      <w:r w:rsidR="00AE02E7">
        <w:rPr>
          <w:rFonts w:ascii="Calibri" w:hAnsi="Calibri"/>
          <w:szCs w:val="24"/>
        </w:rPr>
        <w:t xml:space="preserve"> </w:t>
      </w:r>
      <w:r w:rsidR="002F475F">
        <w:rPr>
          <w:rFonts w:ascii="Calibri" w:hAnsi="Calibri"/>
          <w:szCs w:val="24"/>
        </w:rPr>
        <w:t xml:space="preserve">9.3.x </w:t>
      </w:r>
      <w:r w:rsidR="00AE02E7">
        <w:rPr>
          <w:rFonts w:ascii="Calibri" w:hAnsi="Calibri"/>
          <w:szCs w:val="24"/>
        </w:rPr>
        <w:t xml:space="preserve">when </w:t>
      </w:r>
      <w:r w:rsidR="002F475F">
        <w:rPr>
          <w:rFonts w:ascii="Calibri" w:hAnsi="Calibri"/>
          <w:szCs w:val="24"/>
        </w:rPr>
        <w:t xml:space="preserve">users are publishing to the Geoportal </w:t>
      </w:r>
      <w:r w:rsidR="00AE02E7">
        <w:rPr>
          <w:rFonts w:ascii="Calibri" w:hAnsi="Calibri"/>
          <w:szCs w:val="24"/>
        </w:rPr>
        <w:t>using the Publish Client tool</w:t>
      </w:r>
      <w:r w:rsidR="005726D0" w:rsidRPr="00EB6E0A">
        <w:rPr>
          <w:rFonts w:ascii="Calibri" w:hAnsi="Calibri"/>
          <w:szCs w:val="24"/>
        </w:rPr>
        <w:t>.</w:t>
      </w:r>
      <w:r w:rsidRPr="00EB6E0A">
        <w:rPr>
          <w:rFonts w:ascii="Calibri" w:hAnsi="Calibri"/>
          <w:szCs w:val="24"/>
        </w:rPr>
        <w:t xml:space="preserve"> </w:t>
      </w:r>
      <w:r w:rsidR="002F475F">
        <w:rPr>
          <w:rFonts w:ascii="Calibri" w:hAnsi="Calibri"/>
          <w:szCs w:val="24"/>
        </w:rPr>
        <w:t xml:space="preserve">Note that deploying the servlet.war file is only necessary if users with a 9.3.x version of </w:t>
      </w:r>
      <w:r w:rsidR="002F475F">
        <w:rPr>
          <w:rFonts w:ascii="Calibri" w:hAnsi="Calibri"/>
          <w:szCs w:val="24"/>
        </w:rPr>
        <w:lastRenderedPageBreak/>
        <w:t xml:space="preserve">ArcCatalog will be connecting to your </w:t>
      </w:r>
      <w:r w:rsidR="00AB39E4">
        <w:rPr>
          <w:rFonts w:ascii="Calibri" w:hAnsi="Calibri"/>
          <w:szCs w:val="24"/>
        </w:rPr>
        <w:t>g</w:t>
      </w:r>
      <w:r w:rsidR="002F475F">
        <w:rPr>
          <w:rFonts w:ascii="Calibri" w:hAnsi="Calibri"/>
          <w:szCs w:val="24"/>
        </w:rPr>
        <w:t xml:space="preserve">eoportal using the Publish Client.  If users will be using ArcCatalog 10 to connect to your </w:t>
      </w:r>
      <w:r w:rsidR="00AB39E4">
        <w:rPr>
          <w:rFonts w:ascii="Calibri" w:hAnsi="Calibri"/>
          <w:szCs w:val="24"/>
        </w:rPr>
        <w:t>g</w:t>
      </w:r>
      <w:r w:rsidR="002F475F">
        <w:rPr>
          <w:rFonts w:ascii="Calibri" w:hAnsi="Calibri"/>
          <w:szCs w:val="24"/>
        </w:rPr>
        <w:t>eoportal, deploying the servlet.war is not necessary.</w:t>
      </w:r>
      <w:r w:rsidR="002D333E">
        <w:rPr>
          <w:rFonts w:ascii="Calibri" w:hAnsi="Calibri"/>
          <w:szCs w:val="24"/>
        </w:rPr>
        <w:t xml:space="preserve"> For more information on the Geoportal Publish Client, see </w:t>
      </w:r>
      <w:hyperlink r:id="rId35" w:history="1">
        <w:r w:rsidR="002D333E" w:rsidRPr="007212AB">
          <w:rPr>
            <w:rStyle w:val="Hyperlink"/>
            <w:rFonts w:ascii="Calibri" w:hAnsi="Calibri"/>
            <w:szCs w:val="24"/>
          </w:rPr>
          <w:t>http://links.esri.com/geoportal_publish_client</w:t>
        </w:r>
      </w:hyperlink>
      <w:r w:rsidR="002D333E">
        <w:rPr>
          <w:rFonts w:ascii="Calibri" w:hAnsi="Calibri"/>
          <w:szCs w:val="24"/>
        </w:rPr>
        <w:t>.</w:t>
      </w:r>
      <w:r w:rsidR="00734D84">
        <w:rPr>
          <w:rFonts w:ascii="Calibri" w:hAnsi="Calibri"/>
          <w:szCs w:val="24"/>
        </w:rPr>
        <w:t xml:space="preserve"> Follow the steps below to </w:t>
      </w:r>
      <w:r w:rsidRPr="00EB6E0A">
        <w:rPr>
          <w:rFonts w:ascii="Calibri" w:hAnsi="Calibri"/>
          <w:szCs w:val="24"/>
        </w:rPr>
        <w:t>deploy the servlet.war file.</w:t>
      </w:r>
      <w:r w:rsidR="00401947">
        <w:rPr>
          <w:rFonts w:ascii="Calibri" w:hAnsi="Calibri"/>
          <w:szCs w:val="24"/>
        </w:rPr>
        <w:t xml:space="preserve">  </w:t>
      </w:r>
    </w:p>
    <w:p w:rsidR="00E41184" w:rsidRPr="00EB6E0A" w:rsidRDefault="002F475F" w:rsidP="0085733E">
      <w:pPr>
        <w:pStyle w:val="Standardtext"/>
        <w:numPr>
          <w:ilvl w:val="0"/>
          <w:numId w:val="8"/>
        </w:numPr>
        <w:rPr>
          <w:rFonts w:ascii="Calibri" w:hAnsi="Calibri"/>
          <w:szCs w:val="24"/>
        </w:rPr>
      </w:pPr>
      <w:r>
        <w:rPr>
          <w:rFonts w:ascii="Calibri" w:hAnsi="Calibri"/>
          <w:szCs w:val="24"/>
        </w:rPr>
        <w:t xml:space="preserve">Navigate to </w:t>
      </w:r>
      <w:r w:rsidRPr="00AE34CB">
        <w:rPr>
          <w:rFonts w:ascii="Calibri" w:hAnsi="Calibri"/>
          <w:szCs w:val="24"/>
        </w:rPr>
        <w:t>the</w:t>
      </w:r>
      <w:r w:rsidR="00A35CA5" w:rsidRPr="00AE34CB">
        <w:rPr>
          <w:rFonts w:ascii="Calibri" w:hAnsi="Calibri"/>
          <w:szCs w:val="24"/>
        </w:rPr>
        <w:t xml:space="preserv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szCs w:val="24"/>
        </w:rPr>
        <w:t xml:space="preserve"> </w:t>
      </w:r>
      <w:r w:rsidR="00413878" w:rsidRPr="00AE34CB">
        <w:rPr>
          <w:rFonts w:ascii="Calibri" w:hAnsi="Calibri"/>
          <w:szCs w:val="24"/>
        </w:rPr>
        <w:t>Di</w:t>
      </w:r>
      <w:r w:rsidR="000213B3" w:rsidRPr="00AE34CB">
        <w:rPr>
          <w:rFonts w:ascii="Calibri" w:hAnsi="Calibri"/>
          <w:szCs w:val="24"/>
        </w:rPr>
        <w:t>r</w:t>
      </w:r>
      <w:r w:rsidR="00413878" w:rsidRPr="00AE34CB">
        <w:rPr>
          <w:rFonts w:ascii="Calibri" w:hAnsi="Calibri"/>
          <w:szCs w:val="24"/>
        </w:rPr>
        <w:t>&gt;</w:t>
      </w:r>
      <w:r w:rsidR="00E5198B" w:rsidRPr="00AE34CB">
        <w:rPr>
          <w:rFonts w:ascii="Calibri" w:hAnsi="Calibri"/>
          <w:szCs w:val="24"/>
        </w:rPr>
        <w:t>\Web Applications\</w:t>
      </w:r>
      <w:r w:rsidR="00360578" w:rsidRPr="00AE34CB">
        <w:rPr>
          <w:rFonts w:ascii="Calibri" w:hAnsi="Calibri"/>
          <w:szCs w:val="24"/>
        </w:rPr>
        <w:t>S</w:t>
      </w:r>
      <w:r w:rsidR="00E5198B" w:rsidRPr="00AE34CB">
        <w:rPr>
          <w:rFonts w:ascii="Calibri" w:hAnsi="Calibri"/>
          <w:szCs w:val="24"/>
        </w:rPr>
        <w:t>ervlet</w:t>
      </w:r>
      <w:r w:rsidR="00A35CA5" w:rsidRPr="00AE34CB">
        <w:rPr>
          <w:rFonts w:ascii="Calibri" w:hAnsi="Calibri"/>
          <w:szCs w:val="24"/>
        </w:rPr>
        <w:t xml:space="preserve"> folder </w:t>
      </w:r>
      <w:r w:rsidRPr="00AE34CB">
        <w:rPr>
          <w:rFonts w:ascii="Calibri" w:hAnsi="Calibri"/>
          <w:szCs w:val="24"/>
        </w:rPr>
        <w:t>to</w:t>
      </w:r>
      <w:r>
        <w:rPr>
          <w:rFonts w:ascii="Calibri" w:hAnsi="Calibri"/>
          <w:szCs w:val="24"/>
        </w:rPr>
        <w:t xml:space="preserve"> find the </w:t>
      </w:r>
      <w:r w:rsidRPr="002F475F">
        <w:rPr>
          <w:rFonts w:ascii="Calibri" w:hAnsi="Calibri"/>
          <w:szCs w:val="24"/>
        </w:rPr>
        <w:t xml:space="preserve">servlet.war </w:t>
      </w:r>
      <w:r>
        <w:rPr>
          <w:rFonts w:ascii="Calibri" w:hAnsi="Calibri"/>
          <w:szCs w:val="24"/>
        </w:rPr>
        <w:t>file.</w:t>
      </w:r>
    </w:p>
    <w:p w:rsidR="00E41184" w:rsidRPr="00EB6E0A" w:rsidRDefault="00E41184" w:rsidP="00E41184">
      <w:pPr>
        <w:pStyle w:val="Standardtext"/>
        <w:ind w:left="720"/>
        <w:rPr>
          <w:rFonts w:ascii="Calibri" w:hAnsi="Calibri"/>
          <w:szCs w:val="24"/>
        </w:rPr>
      </w:pPr>
    </w:p>
    <w:p w:rsidR="002D333E" w:rsidRDefault="002F475F" w:rsidP="00C61E4F">
      <w:pPr>
        <w:pStyle w:val="Standardtext"/>
        <w:numPr>
          <w:ilvl w:val="0"/>
          <w:numId w:val="8"/>
        </w:numPr>
        <w:rPr>
          <w:rFonts w:ascii="Calibri" w:hAnsi="Calibri"/>
          <w:szCs w:val="24"/>
        </w:rPr>
      </w:pPr>
      <w:r>
        <w:rPr>
          <w:rFonts w:ascii="Calibri" w:hAnsi="Calibri"/>
          <w:szCs w:val="24"/>
        </w:rPr>
        <w:t>Deploy the servlet.war file in the same manner which you deloyed the geoportal.war file. By default, the servlet web application needs no further configuration unless you have modified the name of the geoportal web application.</w:t>
      </w:r>
    </w:p>
    <w:p w:rsidR="002D333E" w:rsidRPr="002D333E" w:rsidRDefault="002D333E" w:rsidP="002D333E">
      <w:pPr>
        <w:pStyle w:val="Standardtext"/>
        <w:ind w:left="720"/>
        <w:rPr>
          <w:rFonts w:ascii="Calibri" w:hAnsi="Calibri"/>
          <w:szCs w:val="24"/>
        </w:rPr>
      </w:pPr>
    </w:p>
    <w:p w:rsidR="00BA0C42" w:rsidRPr="002D333E" w:rsidRDefault="00BA0C42" w:rsidP="00C61E4F">
      <w:pPr>
        <w:pStyle w:val="Standardtext"/>
        <w:numPr>
          <w:ilvl w:val="0"/>
          <w:numId w:val="8"/>
        </w:numPr>
        <w:rPr>
          <w:rFonts w:ascii="Calibri" w:hAnsi="Calibri"/>
          <w:szCs w:val="24"/>
        </w:rPr>
      </w:pPr>
      <w:r w:rsidRPr="002D333E">
        <w:rPr>
          <w:rFonts w:ascii="Calibri" w:hAnsi="Calibri"/>
          <w:szCs w:val="24"/>
        </w:rPr>
        <w:t xml:space="preserve">If you modified the name of your deployed application from </w:t>
      </w:r>
      <w:r w:rsidR="00991383" w:rsidRPr="002D333E">
        <w:rPr>
          <w:rFonts w:ascii="Calibri" w:hAnsi="Calibri"/>
          <w:szCs w:val="24"/>
        </w:rPr>
        <w:t>“</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to something else, you must let the servlet know the reference to your newly-named </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application.</w:t>
      </w:r>
    </w:p>
    <w:p w:rsidR="0098208A" w:rsidRPr="00EB6E0A" w:rsidRDefault="0098208A"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Navigate to: &lt;Tomcat Installation Directory&gt;\servlet\WEB-INF</w:t>
      </w:r>
    </w:p>
    <w:p w:rsidR="001B7957" w:rsidRPr="00EB6E0A" w:rsidRDefault="001B7957"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Open the web.xml file in a text editor.</w:t>
      </w:r>
    </w:p>
    <w:p w:rsidR="001B7957" w:rsidRDefault="008707FC"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M</w:t>
      </w:r>
      <w:r w:rsidR="001B7957" w:rsidRPr="00EB6E0A">
        <w:rPr>
          <w:rFonts w:ascii="Calibri" w:hAnsi="Calibri"/>
          <w:bCs/>
          <w:szCs w:val="24"/>
        </w:rPr>
        <w:t xml:space="preserve">odify the &lt;param-value&gt; setting (for the redirectURL parameter above) to point to your machine’s </w:t>
      </w:r>
      <w:r w:rsidR="00AB39E4">
        <w:rPr>
          <w:rFonts w:ascii="Calibri" w:hAnsi="Calibri"/>
          <w:bCs/>
          <w:szCs w:val="24"/>
        </w:rPr>
        <w:t>g</w:t>
      </w:r>
      <w:r w:rsidR="00991383" w:rsidRPr="00EB6E0A">
        <w:rPr>
          <w:rFonts w:ascii="Calibri" w:hAnsi="Calibri"/>
          <w:bCs/>
          <w:szCs w:val="24"/>
        </w:rPr>
        <w:t>eoportal</w:t>
      </w:r>
      <w:r w:rsidR="001B7957" w:rsidRPr="00EB6E0A">
        <w:rPr>
          <w:rFonts w:ascii="Calibri" w:hAnsi="Calibri"/>
          <w:bCs/>
          <w:szCs w:val="24"/>
        </w:rPr>
        <w:t xml:space="preserve"> application deployment path</w:t>
      </w:r>
      <w:r w:rsidR="00BA0C42" w:rsidRPr="00EB6E0A">
        <w:rPr>
          <w:rFonts w:ascii="Calibri" w:hAnsi="Calibri"/>
          <w:bCs/>
          <w:szCs w:val="24"/>
        </w:rPr>
        <w:t xml:space="preserve"> starting from the web application name:</w:t>
      </w:r>
      <w:r w:rsidR="001B7957" w:rsidRPr="00EB6E0A">
        <w:rPr>
          <w:rFonts w:ascii="Calibri" w:hAnsi="Calibri"/>
          <w:bCs/>
          <w:szCs w:val="24"/>
        </w:rPr>
        <w:br/>
        <w:t>i.e. /</w:t>
      </w:r>
      <w:r w:rsidR="00BA0C42" w:rsidRPr="00EB6E0A">
        <w:rPr>
          <w:rFonts w:ascii="Calibri" w:hAnsi="Calibri"/>
          <w:bCs/>
          <w:i/>
          <w:szCs w:val="24"/>
        </w:rPr>
        <w:t>applicationName</w:t>
      </w:r>
      <w:r w:rsidR="001B7957" w:rsidRPr="00EB6E0A">
        <w:rPr>
          <w:rFonts w:ascii="Calibri" w:hAnsi="Calibri"/>
          <w:bCs/>
          <w:szCs w:val="24"/>
        </w:rPr>
        <w:t>/com.</w:t>
      </w:r>
      <w:r w:rsidR="006B6BD6">
        <w:rPr>
          <w:rFonts w:ascii="Calibri" w:hAnsi="Calibri"/>
          <w:bCs/>
          <w:szCs w:val="24"/>
        </w:rPr>
        <w:t>Esri</w:t>
      </w:r>
      <w:r w:rsidR="001B7957" w:rsidRPr="00EB6E0A">
        <w:rPr>
          <w:rFonts w:ascii="Calibri" w:hAnsi="Calibri"/>
          <w:bCs/>
          <w:szCs w:val="24"/>
        </w:rPr>
        <w:t>.</w:t>
      </w:r>
      <w:r w:rsidR="006B6BD6">
        <w:rPr>
          <w:rFonts w:ascii="Calibri" w:hAnsi="Calibri"/>
          <w:bCs/>
          <w:szCs w:val="24"/>
        </w:rPr>
        <w:t>Esri</w:t>
      </w:r>
      <w:r w:rsidR="001B7957" w:rsidRPr="00EB6E0A">
        <w:rPr>
          <w:rFonts w:ascii="Calibri" w:hAnsi="Calibri"/>
          <w:bCs/>
          <w:szCs w:val="24"/>
        </w:rPr>
        <w:t>map.</w:t>
      </w:r>
      <w:r w:rsidR="006B6BD6">
        <w:rPr>
          <w:rFonts w:ascii="Calibri" w:hAnsi="Calibri"/>
          <w:bCs/>
          <w:szCs w:val="24"/>
        </w:rPr>
        <w:t>Esri</w:t>
      </w:r>
      <w:r w:rsidR="001B7957" w:rsidRPr="00EB6E0A">
        <w:rPr>
          <w:rFonts w:ascii="Calibri" w:hAnsi="Calibri"/>
          <w:bCs/>
          <w:szCs w:val="24"/>
        </w:rPr>
        <w:t>map</w:t>
      </w:r>
    </w:p>
    <w:p w:rsidR="002D333E" w:rsidRPr="002D333E" w:rsidRDefault="002D333E" w:rsidP="002D333E">
      <w:pPr>
        <w:pStyle w:val="ListParagraph"/>
        <w:rPr>
          <w:rFonts w:ascii="Calibri" w:hAnsi="Calibri"/>
          <w:bCs/>
          <w:szCs w:val="24"/>
        </w:rPr>
      </w:pPr>
    </w:p>
    <w:p w:rsidR="002D333E" w:rsidRPr="00EB6E0A" w:rsidRDefault="002D333E" w:rsidP="002D333E">
      <w:pPr>
        <w:pStyle w:val="ListParagraph"/>
        <w:keepNext/>
        <w:numPr>
          <w:ilvl w:val="0"/>
          <w:numId w:val="9"/>
        </w:numPr>
        <w:spacing w:after="0" w:line="240" w:lineRule="auto"/>
        <w:rPr>
          <w:rFonts w:ascii="Calibri" w:hAnsi="Calibri"/>
          <w:bCs/>
          <w:szCs w:val="24"/>
        </w:rPr>
      </w:pPr>
      <w:r>
        <w:rPr>
          <w:rFonts w:ascii="Calibri" w:hAnsi="Calibri"/>
          <w:bCs/>
          <w:szCs w:val="24"/>
        </w:rPr>
        <w:t>Save the file and close it.</w:t>
      </w:r>
    </w:p>
    <w:p w:rsidR="005B644E" w:rsidRDefault="005B644E">
      <w:pPr>
        <w:pStyle w:val="ListParagraph"/>
        <w:ind w:left="360"/>
        <w:outlineLvl w:val="0"/>
        <w:rPr>
          <w:rStyle w:val="IntenseReference"/>
          <w:rFonts w:ascii="Calibri" w:eastAsiaTheme="majorEastAsia" w:hAnsi="Calibri" w:cstheme="majorBidi"/>
          <w:sz w:val="22"/>
          <w:szCs w:val="24"/>
        </w:rPr>
      </w:pPr>
    </w:p>
    <w:p w:rsidR="00F15B6A" w:rsidRDefault="00855DFD" w:rsidP="003C7AD7">
      <w:pPr>
        <w:pStyle w:val="ListParagraph"/>
        <w:numPr>
          <w:ilvl w:val="0"/>
          <w:numId w:val="2"/>
        </w:numPr>
        <w:outlineLvl w:val="0"/>
        <w:rPr>
          <w:rStyle w:val="IntenseReference"/>
          <w:szCs w:val="24"/>
        </w:rPr>
      </w:pPr>
      <w:bookmarkStart w:id="29" w:name="_Toc275168394"/>
      <w:r>
        <w:rPr>
          <w:rStyle w:val="IntenseReference"/>
          <w:szCs w:val="24"/>
        </w:rPr>
        <w:t xml:space="preserve">JDBC </w:t>
      </w:r>
      <w:r w:rsidR="00F15B6A">
        <w:rPr>
          <w:rStyle w:val="IntenseReference"/>
          <w:szCs w:val="24"/>
        </w:rPr>
        <w:t>Configuration</w:t>
      </w:r>
      <w:bookmarkEnd w:id="29"/>
    </w:p>
    <w:p w:rsidR="00D8003A" w:rsidRDefault="00855DFD" w:rsidP="00D8003A">
      <w:pPr>
        <w:ind w:left="360"/>
      </w:pPr>
      <w:r>
        <w:t xml:space="preserve">The </w:t>
      </w:r>
      <w:r w:rsidR="00AB39E4">
        <w:t>g</w:t>
      </w:r>
      <w:r>
        <w:t xml:space="preserve">eoportal uses a </w:t>
      </w:r>
      <w:r w:rsidR="00F15B6A">
        <w:t>Java Naming and Directory Interface (JNDI</w:t>
      </w:r>
      <w:r>
        <w:t xml:space="preserve">) key to connect to the database through a JDBC connection. This allows system components to find the database connection information using the JNDI key instead of having to store the JDBC connection information in many places. </w:t>
      </w:r>
      <w:r w:rsidR="00E7622A">
        <w:t xml:space="preserve"> In this step</w:t>
      </w:r>
      <w:r w:rsidR="00E7622A" w:rsidRPr="00AE34CB">
        <w:t>, we will setup the JNDI configuration</w:t>
      </w:r>
      <w:r w:rsidR="00BF7859" w:rsidRPr="00AE34CB">
        <w:t xml:space="preserve"> and JDBC connection</w:t>
      </w:r>
      <w:r w:rsidR="00E7622A" w:rsidRPr="00AE34CB">
        <w:t xml:space="preserve"> for Tomcat. Please see the </w:t>
      </w:r>
      <w:r w:rsidR="00D8003A" w:rsidRPr="00AE34CB">
        <w:t>installation guides in the &lt;</w:t>
      </w:r>
      <w:r w:rsidR="00927069" w:rsidRPr="00927069">
        <w:t xml:space="preserve"> Geoportal Server </w:t>
      </w:r>
      <w:r w:rsidR="00927069">
        <w:t xml:space="preserve">Installation </w:t>
      </w:r>
      <w:r w:rsidR="00D8003A" w:rsidRPr="00AE34CB">
        <w:t>Dir&gt;\Documentation\Installation\ directory if you are using</w:t>
      </w:r>
      <w:r w:rsidR="00D8003A">
        <w:t xml:space="preserve"> WebLogic, GlassFish, or ServletExec instead. </w:t>
      </w:r>
    </w:p>
    <w:p w:rsidR="00B11F69" w:rsidRDefault="00B11F69" w:rsidP="00B11F69">
      <w:pPr>
        <w:spacing w:after="0" w:line="240" w:lineRule="auto"/>
        <w:ind w:left="720"/>
        <w:rPr>
          <w:rFonts w:ascii="Calibri" w:hAnsi="Calibri"/>
          <w:szCs w:val="24"/>
        </w:rPr>
      </w:pPr>
    </w:p>
    <w:p w:rsidR="000213B3" w:rsidRDefault="000213B3" w:rsidP="000213B3">
      <w:pPr>
        <w:numPr>
          <w:ilvl w:val="0"/>
          <w:numId w:val="23"/>
        </w:numPr>
        <w:spacing w:after="0" w:line="240" w:lineRule="auto"/>
        <w:rPr>
          <w:rFonts w:ascii="Calibri" w:hAnsi="Calibri"/>
          <w:szCs w:val="24"/>
        </w:rPr>
      </w:pPr>
      <w:r>
        <w:rPr>
          <w:rFonts w:ascii="Calibri" w:hAnsi="Calibri"/>
          <w:szCs w:val="24"/>
        </w:rPr>
        <w:t>Identify the jdbc .jar file that you will use for the database JDBC connection.  Database .jar files are typically provided with your database software, but if you cannot find the .jar files that came with your database, you can obtain them from the manufacturer’s website.</w:t>
      </w:r>
    </w:p>
    <w:p w:rsidR="000213B3" w:rsidRDefault="000213B3" w:rsidP="000213B3">
      <w:pPr>
        <w:spacing w:after="0" w:line="240" w:lineRule="auto"/>
        <w:ind w:left="720"/>
        <w:rPr>
          <w:rFonts w:ascii="Calibri" w:hAnsi="Calibri"/>
          <w:szCs w:val="24"/>
        </w:rPr>
      </w:pPr>
    </w:p>
    <w:p w:rsidR="000213B3" w:rsidRDefault="00665F44" w:rsidP="000213B3">
      <w:pPr>
        <w:spacing w:after="0" w:line="240" w:lineRule="auto"/>
        <w:ind w:left="810"/>
        <w:rPr>
          <w:rFonts w:ascii="Calibri" w:hAnsi="Calibri"/>
          <w:szCs w:val="24"/>
        </w:rPr>
      </w:pPr>
      <w:hyperlink r:id="rId36" w:history="1">
        <w:r w:rsidR="000213B3" w:rsidRPr="00DD0115">
          <w:rPr>
            <w:rStyle w:val="Hyperlink"/>
            <w:rFonts w:ascii="Calibri" w:hAnsi="Calibri"/>
            <w:szCs w:val="24"/>
          </w:rPr>
          <w:t>http://www.oracle.com/technetwork/database/features/jdbc/index-091264.html</w:t>
        </w:r>
      </w:hyperlink>
    </w:p>
    <w:p w:rsidR="000213B3" w:rsidRDefault="00665F44" w:rsidP="000213B3">
      <w:pPr>
        <w:spacing w:after="0" w:line="240" w:lineRule="auto"/>
        <w:ind w:left="810"/>
        <w:rPr>
          <w:rFonts w:ascii="Calibri" w:hAnsi="Calibri"/>
          <w:szCs w:val="24"/>
        </w:rPr>
      </w:pPr>
      <w:hyperlink r:id="rId37" w:history="1">
        <w:r w:rsidR="000213B3" w:rsidRPr="00DD0115">
          <w:rPr>
            <w:rStyle w:val="Hyperlink"/>
            <w:rFonts w:ascii="Calibri" w:hAnsi="Calibri"/>
            <w:szCs w:val="24"/>
          </w:rPr>
          <w:t>http://msdn.microsoft.com/en-us/sqlserver/aa937724.aspx</w:t>
        </w:r>
      </w:hyperlink>
    </w:p>
    <w:p w:rsidR="000213B3" w:rsidRDefault="00665F44" w:rsidP="000213B3">
      <w:pPr>
        <w:spacing w:after="0" w:line="240" w:lineRule="auto"/>
        <w:ind w:left="810"/>
        <w:rPr>
          <w:rFonts w:ascii="Calibri" w:hAnsi="Calibri"/>
          <w:szCs w:val="24"/>
        </w:rPr>
      </w:pPr>
      <w:hyperlink r:id="rId38" w:history="1">
        <w:r w:rsidR="000213B3" w:rsidRPr="00DD0115">
          <w:rPr>
            <w:rStyle w:val="Hyperlink"/>
            <w:rFonts w:ascii="Calibri" w:hAnsi="Calibri"/>
            <w:szCs w:val="24"/>
          </w:rPr>
          <w:t>http://jdbc.postgresql.org/download.html</w:t>
        </w:r>
      </w:hyperlink>
    </w:p>
    <w:p w:rsidR="000213B3" w:rsidRDefault="000213B3" w:rsidP="000213B3">
      <w:pPr>
        <w:spacing w:after="0" w:line="240" w:lineRule="auto"/>
        <w:rPr>
          <w:rFonts w:ascii="Calibri" w:hAnsi="Calibri"/>
          <w:szCs w:val="24"/>
        </w:rPr>
      </w:pPr>
    </w:p>
    <w:p w:rsidR="000213B3" w:rsidRPr="0028670F" w:rsidRDefault="000213B3" w:rsidP="000213B3">
      <w:pPr>
        <w:numPr>
          <w:ilvl w:val="0"/>
          <w:numId w:val="23"/>
        </w:numPr>
        <w:spacing w:after="0" w:line="240" w:lineRule="auto"/>
        <w:rPr>
          <w:rFonts w:ascii="Calibri" w:hAnsi="Calibri"/>
          <w:szCs w:val="24"/>
        </w:rPr>
      </w:pPr>
      <w:r w:rsidRPr="0028670F">
        <w:rPr>
          <w:rFonts w:ascii="Calibri" w:hAnsi="Calibri"/>
          <w:szCs w:val="24"/>
        </w:rPr>
        <w:t>The database .jar file you use is determined by the database vendor and Java version you have running. See the table below to identify the appropriate .jar file for your environment. Note that the PostgreSQL drivers support both PostgreSQL 8.3 and 8.4.</w:t>
      </w:r>
    </w:p>
    <w:p w:rsidR="00842429" w:rsidRDefault="00842429" w:rsidP="00860730">
      <w:pPr>
        <w:spacing w:after="0" w:line="240" w:lineRule="auto"/>
        <w:ind w:left="720"/>
        <w:rPr>
          <w:rFonts w:ascii="Calibri" w:hAnsi="Calibri"/>
          <w:szCs w:val="24"/>
        </w:rPr>
      </w:pPr>
    </w:p>
    <w:p w:rsidR="00B11F69" w:rsidRDefault="00B11F69" w:rsidP="00860730">
      <w:pPr>
        <w:spacing w:after="0" w:line="240" w:lineRule="auto"/>
        <w:ind w:left="720"/>
        <w:rPr>
          <w:rFonts w:ascii="Calibri" w:hAnsi="Calibri"/>
          <w:szCs w:val="24"/>
        </w:rPr>
      </w:pPr>
    </w:p>
    <w:tbl>
      <w:tblPr>
        <w:tblStyle w:val="TableGrid"/>
        <w:tblW w:w="0" w:type="auto"/>
        <w:tblInd w:w="555" w:type="dxa"/>
        <w:tblLook w:val="04A0"/>
      </w:tblPr>
      <w:tblGrid>
        <w:gridCol w:w="943"/>
        <w:gridCol w:w="1590"/>
        <w:gridCol w:w="2053"/>
        <w:gridCol w:w="2032"/>
        <w:gridCol w:w="2403"/>
      </w:tblGrid>
      <w:tr w:rsidR="00256066" w:rsidTr="00256066">
        <w:tc>
          <w:tcPr>
            <w:tcW w:w="94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p>
        </w:tc>
        <w:tc>
          <w:tcPr>
            <w:tcW w:w="1590"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Oracle (10g, 11g)</w:t>
            </w:r>
          </w:p>
        </w:tc>
        <w:tc>
          <w:tcPr>
            <w:tcW w:w="2053" w:type="dxa"/>
            <w:tcBorders>
              <w:bottom w:val="single" w:sz="4" w:space="0" w:color="000000" w:themeColor="text1"/>
            </w:tcBorders>
            <w:shd w:val="clear" w:color="auto" w:fill="DAEEF3" w:themeFill="accent5" w:themeFillTint="33"/>
          </w:tcPr>
          <w:p w:rsidR="00256066" w:rsidRPr="00DB2D6F" w:rsidRDefault="00256066" w:rsidP="00256066">
            <w:pPr>
              <w:rPr>
                <w:rFonts w:ascii="Calibri" w:hAnsi="Calibri"/>
                <w:b/>
                <w:szCs w:val="24"/>
              </w:rPr>
            </w:pPr>
            <w:r w:rsidRPr="00DB2D6F">
              <w:rPr>
                <w:rFonts w:ascii="Calibri" w:hAnsi="Calibri"/>
                <w:b/>
                <w:szCs w:val="24"/>
              </w:rPr>
              <w:t>SQL Server 2005</w:t>
            </w:r>
          </w:p>
        </w:tc>
        <w:tc>
          <w:tcPr>
            <w:tcW w:w="2032"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SQL Server 200</w:t>
            </w:r>
            <w:r>
              <w:rPr>
                <w:rFonts w:ascii="Calibri" w:hAnsi="Calibri"/>
                <w:b/>
                <w:szCs w:val="24"/>
              </w:rPr>
              <w:t>8</w:t>
            </w:r>
          </w:p>
        </w:tc>
        <w:tc>
          <w:tcPr>
            <w:tcW w:w="240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Postgres (8.3, 8.4)</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5</w:t>
            </w:r>
          </w:p>
        </w:tc>
        <w:tc>
          <w:tcPr>
            <w:tcW w:w="1590"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ojdbc5.jar</w:t>
            </w:r>
          </w:p>
        </w:tc>
        <w:tc>
          <w:tcPr>
            <w:tcW w:w="205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sqljdbc.jar</w:t>
            </w:r>
          </w:p>
        </w:tc>
        <w:tc>
          <w:tcPr>
            <w:tcW w:w="2032" w:type="dxa"/>
            <w:tcBorders>
              <w:bottom w:val="single" w:sz="4" w:space="0" w:color="000000" w:themeColor="text1"/>
            </w:tcBorders>
            <w:shd w:val="clear" w:color="auto" w:fill="92CDDC" w:themeFill="accent5" w:themeFillTint="99"/>
          </w:tcPr>
          <w:p w:rsidR="00256066" w:rsidRPr="00FC38AD" w:rsidRDefault="00256066" w:rsidP="00860730">
            <w:pPr>
              <w:rPr>
                <w:rFonts w:ascii="Calibri" w:hAnsi="Calibri"/>
                <w:szCs w:val="24"/>
              </w:rPr>
            </w:pPr>
            <w:r>
              <w:rPr>
                <w:rFonts w:ascii="Calibri" w:hAnsi="Calibri"/>
                <w:szCs w:val="24"/>
              </w:rPr>
              <w:t>Not recommended</w:t>
            </w:r>
          </w:p>
        </w:tc>
        <w:tc>
          <w:tcPr>
            <w:tcW w:w="240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sidRPr="00FC38AD">
              <w:rPr>
                <w:rFonts w:ascii="Calibri" w:hAnsi="Calibri"/>
                <w:szCs w:val="24"/>
              </w:rPr>
              <w:t>postgresql-8.4-701.jdbc3.jar</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6</w:t>
            </w:r>
          </w:p>
        </w:tc>
        <w:tc>
          <w:tcPr>
            <w:tcW w:w="1590" w:type="dxa"/>
            <w:shd w:val="clear" w:color="auto" w:fill="B6DDE8" w:themeFill="accent5" w:themeFillTint="66"/>
          </w:tcPr>
          <w:p w:rsidR="00256066" w:rsidRDefault="00256066" w:rsidP="00FC38AD">
            <w:pPr>
              <w:rPr>
                <w:rFonts w:ascii="Calibri" w:hAnsi="Calibri"/>
                <w:szCs w:val="24"/>
              </w:rPr>
            </w:pPr>
            <w:r>
              <w:rPr>
                <w:rFonts w:ascii="Calibri" w:hAnsi="Calibri"/>
                <w:szCs w:val="24"/>
              </w:rPr>
              <w:t>ojdbc6.jar</w:t>
            </w:r>
          </w:p>
        </w:tc>
        <w:tc>
          <w:tcPr>
            <w:tcW w:w="2053" w:type="dxa"/>
            <w:shd w:val="clear" w:color="auto" w:fill="B6DDE8" w:themeFill="accent5" w:themeFillTint="66"/>
          </w:tcPr>
          <w:p w:rsidR="00256066" w:rsidRDefault="00256066" w:rsidP="00860730">
            <w:pPr>
              <w:rPr>
                <w:rFonts w:ascii="Calibri" w:hAnsi="Calibri"/>
                <w:szCs w:val="24"/>
              </w:rPr>
            </w:pPr>
            <w:r>
              <w:rPr>
                <w:rFonts w:ascii="Calibri" w:hAnsi="Calibri"/>
                <w:szCs w:val="24"/>
              </w:rPr>
              <w:t>sqljdbc4.jar</w:t>
            </w:r>
          </w:p>
        </w:tc>
        <w:tc>
          <w:tcPr>
            <w:tcW w:w="2032" w:type="dxa"/>
            <w:shd w:val="clear" w:color="auto" w:fill="B6DDE8" w:themeFill="accent5" w:themeFillTint="66"/>
          </w:tcPr>
          <w:p w:rsidR="00256066" w:rsidRPr="00FC38AD" w:rsidRDefault="00256066" w:rsidP="00FC38AD">
            <w:pPr>
              <w:rPr>
                <w:rFonts w:ascii="Calibri" w:hAnsi="Calibri"/>
                <w:szCs w:val="24"/>
              </w:rPr>
            </w:pPr>
            <w:r>
              <w:rPr>
                <w:rFonts w:ascii="Calibri" w:hAnsi="Calibri"/>
                <w:szCs w:val="24"/>
              </w:rPr>
              <w:t>sqljdbc4.jar</w:t>
            </w:r>
          </w:p>
        </w:tc>
        <w:tc>
          <w:tcPr>
            <w:tcW w:w="2403" w:type="dxa"/>
            <w:shd w:val="clear" w:color="auto" w:fill="B6DDE8" w:themeFill="accent5" w:themeFillTint="66"/>
          </w:tcPr>
          <w:p w:rsidR="00256066" w:rsidRDefault="00256066" w:rsidP="00FC38AD">
            <w:pPr>
              <w:rPr>
                <w:rFonts w:ascii="Calibri" w:hAnsi="Calibri"/>
                <w:szCs w:val="24"/>
              </w:rPr>
            </w:pPr>
            <w:r w:rsidRPr="00FC38AD">
              <w:rPr>
                <w:rFonts w:ascii="Calibri" w:hAnsi="Calibri"/>
                <w:szCs w:val="24"/>
              </w:rPr>
              <w:t>postgresql-8.4-701.jdbc</w:t>
            </w:r>
            <w:r>
              <w:rPr>
                <w:rFonts w:ascii="Calibri" w:hAnsi="Calibri"/>
                <w:szCs w:val="24"/>
              </w:rPr>
              <w:t>4</w:t>
            </w:r>
            <w:r w:rsidRPr="00FC38AD">
              <w:rPr>
                <w:rFonts w:ascii="Calibri" w:hAnsi="Calibri"/>
                <w:szCs w:val="24"/>
              </w:rPr>
              <w:t>.jar</w:t>
            </w:r>
          </w:p>
        </w:tc>
      </w:tr>
    </w:tbl>
    <w:p w:rsidR="0051614A" w:rsidRDefault="0051614A" w:rsidP="00860730">
      <w:pPr>
        <w:spacing w:after="0" w:line="240" w:lineRule="auto"/>
        <w:ind w:left="720"/>
        <w:rPr>
          <w:rFonts w:ascii="Calibri" w:hAnsi="Calibri"/>
          <w:szCs w:val="24"/>
        </w:rPr>
      </w:pPr>
    </w:p>
    <w:p w:rsidR="00C87E90" w:rsidRDefault="00C87E90" w:rsidP="00C87E90">
      <w:pPr>
        <w:numPr>
          <w:ilvl w:val="0"/>
          <w:numId w:val="23"/>
        </w:numPr>
        <w:spacing w:after="0" w:line="240" w:lineRule="auto"/>
        <w:rPr>
          <w:rFonts w:ascii="Calibri" w:hAnsi="Calibri"/>
          <w:szCs w:val="24"/>
        </w:rPr>
      </w:pPr>
      <w:r w:rsidRPr="00807D71">
        <w:rPr>
          <w:rFonts w:ascii="Calibri" w:hAnsi="Calibri"/>
          <w:szCs w:val="24"/>
        </w:rPr>
        <w:t xml:space="preserve">Copy </w:t>
      </w:r>
      <w:r>
        <w:rPr>
          <w:rFonts w:ascii="Calibri" w:hAnsi="Calibri"/>
          <w:szCs w:val="24"/>
        </w:rPr>
        <w:t xml:space="preserve">the database </w:t>
      </w:r>
      <w:r w:rsidRPr="00807D71">
        <w:rPr>
          <w:rFonts w:ascii="Calibri" w:hAnsi="Calibri"/>
          <w:szCs w:val="24"/>
        </w:rPr>
        <w:t>jdbc driver</w:t>
      </w:r>
      <w:r>
        <w:rPr>
          <w:rFonts w:ascii="Calibri" w:hAnsi="Calibri"/>
          <w:szCs w:val="24"/>
        </w:rPr>
        <w:t xml:space="preserve"> .jar</w:t>
      </w:r>
      <w:r w:rsidRPr="00807D71">
        <w:rPr>
          <w:rFonts w:ascii="Calibri" w:hAnsi="Calibri"/>
          <w:szCs w:val="24"/>
        </w:rPr>
        <w:t xml:space="preserve"> to </w:t>
      </w:r>
      <w:r>
        <w:rPr>
          <w:rFonts w:ascii="Calibri" w:hAnsi="Calibri"/>
          <w:szCs w:val="24"/>
        </w:rPr>
        <w:t>one of the following directories, depending on your Tomcat version:</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5.x:  &lt;Tomcat Installation Directory&gt;\common\lib</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6.x: &lt;Tomcat Installation Directory&gt;\lib</w:t>
      </w:r>
    </w:p>
    <w:p w:rsidR="00C87E90" w:rsidRDefault="00C87E90" w:rsidP="00C87E90">
      <w:pPr>
        <w:pStyle w:val="ListParagraph"/>
        <w:keepNext/>
        <w:spacing w:after="0" w:line="240" w:lineRule="auto"/>
        <w:rPr>
          <w:rFonts w:ascii="Calibri" w:hAnsi="Calibri"/>
          <w:bCs/>
          <w:szCs w:val="24"/>
        </w:rPr>
      </w:pPr>
    </w:p>
    <w:p w:rsidR="00C820A1" w:rsidRDefault="00C820A1" w:rsidP="0085733E">
      <w:pPr>
        <w:pStyle w:val="ListParagraph"/>
        <w:keepNext/>
        <w:numPr>
          <w:ilvl w:val="0"/>
          <w:numId w:val="9"/>
        </w:numPr>
        <w:spacing w:after="0" w:line="240" w:lineRule="auto"/>
        <w:rPr>
          <w:rFonts w:ascii="Calibri" w:hAnsi="Calibri"/>
          <w:bCs/>
          <w:szCs w:val="24"/>
        </w:rPr>
      </w:pPr>
      <w:r>
        <w:rPr>
          <w:rFonts w:ascii="Calibri" w:hAnsi="Calibri"/>
          <w:bCs/>
          <w:szCs w:val="24"/>
        </w:rPr>
        <w:t>Copy the “</w:t>
      </w:r>
      <w:r w:rsidR="00252587" w:rsidRPr="00252587">
        <w:rPr>
          <w:rFonts w:ascii="Calibri" w:hAnsi="Calibri"/>
          <w:bCs/>
          <w:szCs w:val="24"/>
        </w:rPr>
        <w:t>geoportal.xml</w:t>
      </w:r>
      <w:r>
        <w:rPr>
          <w:rFonts w:ascii="Calibri" w:hAnsi="Calibri"/>
          <w:bCs/>
          <w:szCs w:val="24"/>
        </w:rPr>
        <w:t xml:space="preserve">” file </w:t>
      </w:r>
      <w:r w:rsidRPr="00AE34CB">
        <w:rPr>
          <w:rFonts w:ascii="Calibri" w:hAnsi="Calibri"/>
          <w:bCs/>
          <w:szCs w:val="24"/>
        </w:rPr>
        <w:t xml:space="preserve">from the </w:t>
      </w:r>
      <w:r w:rsidR="00413878" w:rsidRPr="00AE34CB">
        <w:rPr>
          <w:rFonts w:ascii="Calibri" w:hAnsi="Calibri"/>
          <w:bCs/>
          <w:szCs w:val="24"/>
        </w:rPr>
        <w:t>&lt;</w:t>
      </w:r>
      <w:r w:rsidR="00AE34CB" w:rsidRPr="00AE34CB">
        <w:rPr>
          <w:rFonts w:ascii="Calibri" w:hAnsi="Calibri"/>
          <w:bCs/>
          <w:szCs w:val="24"/>
        </w:rPr>
        <w:t>Geoportal</w:t>
      </w:r>
      <w:r w:rsidR="000213B3" w:rsidRPr="00AE34CB">
        <w:rPr>
          <w:rFonts w:ascii="Calibri" w:hAnsi="Calibri" w:cs="Times New Roman"/>
          <w:szCs w:val="24"/>
        </w:rPr>
        <w:t xml:space="preserve"> </w:t>
      </w:r>
      <w:r w:rsidR="00413878" w:rsidRPr="00AE34CB">
        <w:rPr>
          <w:rFonts w:ascii="Calibri" w:hAnsi="Calibri"/>
          <w:bCs/>
          <w:szCs w:val="24"/>
        </w:rPr>
        <w:t>Di</w:t>
      </w:r>
      <w:r w:rsidR="000213B3" w:rsidRPr="00AE34CB">
        <w:rPr>
          <w:rFonts w:ascii="Calibri" w:hAnsi="Calibri"/>
          <w:bCs/>
          <w:szCs w:val="24"/>
        </w:rPr>
        <w:t>r</w:t>
      </w:r>
      <w:r w:rsidR="00413878" w:rsidRPr="00AE34CB">
        <w:rPr>
          <w:rFonts w:ascii="Calibri" w:hAnsi="Calibri"/>
          <w:bCs/>
          <w:szCs w:val="24"/>
        </w:rPr>
        <w:t>&gt;</w:t>
      </w:r>
      <w:r w:rsidRPr="00AE34CB">
        <w:rPr>
          <w:rFonts w:ascii="Calibri" w:hAnsi="Calibri"/>
          <w:bCs/>
          <w:szCs w:val="24"/>
        </w:rPr>
        <w:t>\Other\JNDI Configuration\ folder and paste it into your C:\&lt;Tomcat Installation Directory&gt;\conf\Catalina\localhost folder</w:t>
      </w:r>
      <w:r w:rsidR="009F00CF" w:rsidRPr="00AE34CB">
        <w:rPr>
          <w:rFonts w:ascii="Calibri" w:hAnsi="Calibri"/>
          <w:bCs/>
          <w:szCs w:val="24"/>
        </w:rPr>
        <w:t>.  If you are using Tomcat 6 and you don’t have</w:t>
      </w:r>
      <w:r w:rsidR="009F00CF">
        <w:rPr>
          <w:rFonts w:ascii="Calibri" w:hAnsi="Calibri"/>
          <w:bCs/>
          <w:szCs w:val="24"/>
        </w:rPr>
        <w:t xml:space="preserve"> a Catalina\localhost directory in your conf directory, then you need to create it.</w:t>
      </w:r>
    </w:p>
    <w:p w:rsidR="00C820A1" w:rsidRPr="00EA1E65" w:rsidRDefault="00C820A1" w:rsidP="00C820A1">
      <w:pPr>
        <w:pStyle w:val="ListParagraph"/>
        <w:rPr>
          <w:rFonts w:ascii="Calibri" w:hAnsi="Calibri"/>
          <w:bCs/>
          <w:szCs w:val="24"/>
        </w:rPr>
      </w:pPr>
    </w:p>
    <w:p w:rsidR="00C820A1" w:rsidRDefault="00C820A1" w:rsidP="00C820A1">
      <w:pPr>
        <w:pStyle w:val="ListParagraph"/>
        <w:keepNext/>
        <w:numPr>
          <w:ilvl w:val="0"/>
          <w:numId w:val="9"/>
        </w:numPr>
        <w:spacing w:after="0" w:line="240" w:lineRule="auto"/>
        <w:rPr>
          <w:rFonts w:ascii="Calibri" w:hAnsi="Calibri"/>
          <w:bCs/>
          <w:szCs w:val="24"/>
        </w:rPr>
      </w:pPr>
      <w:r w:rsidRPr="00AB497B">
        <w:rPr>
          <w:rFonts w:ascii="Calibri" w:hAnsi="Calibri"/>
          <w:bCs/>
          <w:szCs w:val="24"/>
        </w:rPr>
        <w:t xml:space="preserve">Open the </w:t>
      </w:r>
      <w:r w:rsidR="00252587" w:rsidRPr="00252587">
        <w:rPr>
          <w:rFonts w:ascii="Calibri" w:hAnsi="Calibri"/>
          <w:bCs/>
          <w:szCs w:val="24"/>
        </w:rPr>
        <w:t>geoportal.xml</w:t>
      </w:r>
      <w:r w:rsidR="00252587">
        <w:rPr>
          <w:rFonts w:ascii="Calibri" w:hAnsi="Calibri"/>
          <w:bCs/>
          <w:szCs w:val="24"/>
        </w:rPr>
        <w:t xml:space="preserve"> </w:t>
      </w:r>
      <w:r w:rsidRPr="00AB497B">
        <w:rPr>
          <w:rFonts w:ascii="Calibri" w:hAnsi="Calibri"/>
          <w:bCs/>
          <w:szCs w:val="24"/>
        </w:rPr>
        <w:t>file in a text editor.  Modify the properties specified in the table below</w:t>
      </w:r>
      <w:r w:rsidR="002E23D0">
        <w:rPr>
          <w:rFonts w:ascii="Calibri" w:hAnsi="Calibri"/>
          <w:bCs/>
          <w:szCs w:val="24"/>
        </w:rPr>
        <w:t>, then save the file and close it</w:t>
      </w:r>
      <w:r w:rsidR="00F162E9">
        <w:rPr>
          <w:rFonts w:ascii="Calibri" w:hAnsi="Calibri"/>
          <w:bCs/>
          <w:szCs w:val="24"/>
        </w:rPr>
        <w:t xml:space="preserve">. The values that you </w:t>
      </w:r>
      <w:r w:rsidR="00974CA0">
        <w:rPr>
          <w:rFonts w:ascii="Calibri" w:hAnsi="Calibri"/>
          <w:bCs/>
          <w:szCs w:val="24"/>
        </w:rPr>
        <w:t>modify</w:t>
      </w:r>
      <w:r w:rsidR="00F162E9">
        <w:rPr>
          <w:rFonts w:ascii="Calibri" w:hAnsi="Calibri"/>
          <w:bCs/>
          <w:szCs w:val="24"/>
        </w:rPr>
        <w:t xml:space="preserve"> should not </w:t>
      </w:r>
      <w:r w:rsidR="00232C66">
        <w:rPr>
          <w:rFonts w:ascii="Calibri" w:hAnsi="Calibri"/>
          <w:bCs/>
          <w:szCs w:val="24"/>
        </w:rPr>
        <w:t>include</w:t>
      </w:r>
      <w:r w:rsidR="00F162E9">
        <w:rPr>
          <w:rFonts w:ascii="Calibri" w:hAnsi="Calibri"/>
          <w:bCs/>
          <w:szCs w:val="24"/>
        </w:rPr>
        <w:t xml:space="preserve"> placeholder </w:t>
      </w:r>
      <w:r w:rsidR="00E56435">
        <w:rPr>
          <w:rFonts w:ascii="Calibri" w:hAnsi="Calibri"/>
          <w:bCs/>
          <w:szCs w:val="24"/>
        </w:rPr>
        <w:t xml:space="preserve">brackets </w:t>
      </w:r>
      <w:r w:rsidR="00F162E9">
        <w:rPr>
          <w:rFonts w:ascii="Calibri" w:hAnsi="Calibri"/>
          <w:bCs/>
          <w:szCs w:val="24"/>
        </w:rPr>
        <w:t>(</w:t>
      </w:r>
      <w:r w:rsidR="00E56435">
        <w:rPr>
          <w:rFonts w:ascii="Calibri" w:hAnsi="Calibri"/>
          <w:bCs/>
          <w:szCs w:val="24"/>
        </w:rPr>
        <w:t>“&lt;” or “&gt;”</w:t>
      </w:r>
      <w:r w:rsidR="00F162E9">
        <w:rPr>
          <w:rFonts w:ascii="Calibri" w:hAnsi="Calibri"/>
          <w:bCs/>
          <w:szCs w:val="24"/>
        </w:rPr>
        <w:t>)</w:t>
      </w:r>
      <w:r w:rsidR="00BA0A98">
        <w:rPr>
          <w:rFonts w:ascii="Calibri" w:hAnsi="Calibri"/>
          <w:bCs/>
          <w:szCs w:val="24"/>
        </w:rPr>
        <w:t>.</w:t>
      </w:r>
    </w:p>
    <w:p w:rsidR="00BA0A98" w:rsidRPr="00BA0A98" w:rsidRDefault="00BA0A98" w:rsidP="00BA0A98">
      <w:pPr>
        <w:pStyle w:val="ListParagraph"/>
        <w:rPr>
          <w:rFonts w:ascii="Calibri" w:hAnsi="Calibri"/>
          <w:bCs/>
          <w:szCs w:val="24"/>
        </w:rPr>
      </w:pPr>
    </w:p>
    <w:p w:rsidR="00BA0A98" w:rsidRDefault="00BA0A98" w:rsidP="00BA0A98">
      <w:pPr>
        <w:pStyle w:val="ListParagraph"/>
        <w:keepNext/>
        <w:spacing w:after="0" w:line="240" w:lineRule="auto"/>
        <w:rPr>
          <w:rFonts w:ascii="Calibri" w:hAnsi="Calibri"/>
          <w:szCs w:val="24"/>
        </w:rPr>
      </w:pPr>
      <w:r w:rsidRPr="00BA0A98">
        <w:rPr>
          <w:rFonts w:ascii="Calibri" w:hAnsi="Calibri"/>
          <w:b/>
          <w:bCs/>
          <w:szCs w:val="24"/>
        </w:rPr>
        <w:t>IMPORTANT</w:t>
      </w:r>
      <w:r>
        <w:rPr>
          <w:rFonts w:ascii="Calibri" w:hAnsi="Calibri"/>
          <w:bCs/>
          <w:szCs w:val="24"/>
        </w:rPr>
        <w:t xml:space="preserve">: If you are using Oracle and Java 6 – and therefore, the </w:t>
      </w:r>
      <w:r>
        <w:rPr>
          <w:rFonts w:ascii="Calibri" w:hAnsi="Calibri"/>
          <w:szCs w:val="24"/>
        </w:rPr>
        <w:t>ojdbc6.jar file – then you will need to add two extra attributes to this file. The two attributes and the values they should contain are highlighted below:</w:t>
      </w:r>
    </w:p>
    <w:p w:rsidR="00BA0A98" w:rsidRDefault="00BA0A98" w:rsidP="00BA0A98">
      <w:pPr>
        <w:pStyle w:val="ListParagraph"/>
        <w:keepNext/>
        <w:spacing w:after="0" w:line="240" w:lineRule="auto"/>
        <w:rPr>
          <w:rFonts w:ascii="Calibri" w:hAnsi="Calibri"/>
          <w:szCs w:val="24"/>
        </w:rPr>
      </w:pP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&lt;Resource name="jdbc/gpt" auth="Container"</w:t>
      </w:r>
    </w:p>
    <w:p w:rsidR="00BA0A98" w:rsidRPr="00BA0A98" w:rsidRDefault="00BA0A98" w:rsidP="00BA0A98">
      <w:pPr>
        <w:pStyle w:val="ListParagraph"/>
        <w:keepNext/>
        <w:spacing w:after="0" w:line="240" w:lineRule="auto"/>
        <w:ind w:firstLine="720"/>
        <w:rPr>
          <w:rFonts w:ascii="Calibri" w:hAnsi="Calibri"/>
          <w:bCs/>
          <w:szCs w:val="24"/>
          <w:highlight w:val="yellow"/>
        </w:rPr>
      </w:pPr>
      <w:r>
        <w:rPr>
          <w:rFonts w:ascii="Calibri" w:hAnsi="Calibri"/>
          <w:bCs/>
          <w:szCs w:val="24"/>
        </w:rPr>
        <w:t xml:space="preserve">    </w:t>
      </w:r>
      <w:r w:rsidRPr="00BA0A98">
        <w:rPr>
          <w:rFonts w:ascii="Calibri" w:hAnsi="Calibri"/>
          <w:bCs/>
          <w:szCs w:val="24"/>
          <w:highlight w:val="yellow"/>
        </w:rPr>
        <w:t>type="oracle.jdbc.pool.OracleDataSource"</w:t>
      </w: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highlight w:val="yellow"/>
        </w:rPr>
        <w:t xml:space="preserve">                 factory="oracle.jdbc.pool.OracleDataSourceFactory"</w:t>
      </w:r>
    </w:p>
    <w:p w:rsid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 xml:space="preserve">                 driverClassName="oracle.jdbc.driver.OracleDriver"</w:t>
      </w:r>
      <w:r>
        <w:rPr>
          <w:rFonts w:ascii="Calibri" w:hAnsi="Calibri"/>
          <w:bCs/>
          <w:szCs w:val="24"/>
        </w:rPr>
        <w:t xml:space="preserve"> </w:t>
      </w:r>
    </w:p>
    <w:p w:rsidR="00BA0A98" w:rsidRDefault="00BA0A98" w:rsidP="00BA0A98">
      <w:pPr>
        <w:pStyle w:val="ListParagraph"/>
        <w:keepNext/>
        <w:spacing w:after="0" w:line="240" w:lineRule="auto"/>
        <w:rPr>
          <w:rFonts w:ascii="Calibri" w:hAnsi="Calibri"/>
          <w:bCs/>
          <w:szCs w:val="24"/>
        </w:rPr>
      </w:pPr>
    </w:p>
    <w:p w:rsidR="00B11F69" w:rsidRPr="00EF4E2F" w:rsidRDefault="00B11F69" w:rsidP="00EF4E2F">
      <w:pPr>
        <w:keepNext/>
        <w:spacing w:after="0" w:line="240" w:lineRule="auto"/>
        <w:rPr>
          <w:rFonts w:ascii="Calibri" w:hAnsi="Calibri"/>
          <w:bCs/>
          <w:szCs w:val="24"/>
        </w:rPr>
      </w:pPr>
    </w:p>
    <w:tbl>
      <w:tblPr>
        <w:tblStyle w:val="MediumGrid2-Accent5"/>
        <w:tblW w:w="0" w:type="auto"/>
        <w:tblLayout w:type="fixed"/>
        <w:tblLook w:val="04A0"/>
      </w:tblPr>
      <w:tblGrid>
        <w:gridCol w:w="314"/>
        <w:gridCol w:w="1774"/>
        <w:gridCol w:w="810"/>
        <w:gridCol w:w="2250"/>
        <w:gridCol w:w="4428"/>
      </w:tblGrid>
      <w:tr w:rsidR="00C820A1" w:rsidRPr="00C820A1" w:rsidTr="005D08DF">
        <w:trPr>
          <w:cnfStyle w:val="100000000000"/>
        </w:trPr>
        <w:tc>
          <w:tcPr>
            <w:cnfStyle w:val="001000000100"/>
            <w:tcW w:w="314" w:type="dxa"/>
          </w:tcPr>
          <w:p w:rsidR="00C820A1" w:rsidRPr="00C820A1" w:rsidRDefault="00C820A1" w:rsidP="002C3014">
            <w:r w:rsidRPr="00C820A1">
              <w:t>√</w:t>
            </w:r>
          </w:p>
        </w:tc>
        <w:tc>
          <w:tcPr>
            <w:tcW w:w="1774" w:type="dxa"/>
          </w:tcPr>
          <w:p w:rsidR="00C820A1" w:rsidRPr="00C820A1" w:rsidRDefault="00C820A1" w:rsidP="002C3014">
            <w:pPr>
              <w:cnfStyle w:val="100000000000"/>
            </w:pPr>
            <w:r w:rsidRPr="00C820A1">
              <w:t>Property Name</w:t>
            </w:r>
          </w:p>
        </w:tc>
        <w:tc>
          <w:tcPr>
            <w:tcW w:w="810" w:type="dxa"/>
          </w:tcPr>
          <w:p w:rsidR="00C820A1" w:rsidRPr="00C820A1" w:rsidRDefault="005D08DF" w:rsidP="002C3014">
            <w:pPr>
              <w:cnfStyle w:val="100000000000"/>
            </w:pPr>
            <w:r>
              <w:t>Line</w:t>
            </w:r>
          </w:p>
        </w:tc>
        <w:tc>
          <w:tcPr>
            <w:tcW w:w="2250" w:type="dxa"/>
          </w:tcPr>
          <w:p w:rsidR="00C820A1" w:rsidRPr="00C820A1" w:rsidRDefault="00C820A1" w:rsidP="002C3014">
            <w:pPr>
              <w:cnfStyle w:val="100000000000"/>
            </w:pPr>
            <w:r w:rsidRPr="00C820A1">
              <w:t>Expected Values</w:t>
            </w:r>
          </w:p>
        </w:tc>
        <w:tc>
          <w:tcPr>
            <w:tcW w:w="4428" w:type="dxa"/>
          </w:tcPr>
          <w:p w:rsidR="00C820A1" w:rsidRPr="00C820A1" w:rsidRDefault="00C820A1" w:rsidP="002C3014">
            <w:pPr>
              <w:cnfStyle w:val="100000000000"/>
            </w:pPr>
            <w:r w:rsidRPr="00C820A1">
              <w:t>Example</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docBase</w:t>
            </w:r>
          </w:p>
        </w:tc>
        <w:tc>
          <w:tcPr>
            <w:tcW w:w="810" w:type="dxa"/>
          </w:tcPr>
          <w:p w:rsidR="00C820A1" w:rsidRDefault="00C820A1" w:rsidP="00C820A1">
            <w:pPr>
              <w:cnfStyle w:val="000000100000"/>
            </w:pPr>
            <w:r>
              <w:t>Line 3</w:t>
            </w:r>
          </w:p>
        </w:tc>
        <w:tc>
          <w:tcPr>
            <w:tcW w:w="2250" w:type="dxa"/>
          </w:tcPr>
          <w:p w:rsidR="00C820A1" w:rsidRDefault="00C820A1" w:rsidP="00AB39E4">
            <w:pPr>
              <w:cnfStyle w:val="000000100000"/>
            </w:pPr>
            <w:r>
              <w:t xml:space="preserve">The name of your </w:t>
            </w:r>
            <w:r w:rsidR="00AB39E4">
              <w:t>g</w:t>
            </w:r>
            <w:r w:rsidR="00252587">
              <w:t>eoportal</w:t>
            </w:r>
            <w:r>
              <w:t xml:space="preserve"> web application in Tomcat.  Default: </w:t>
            </w:r>
            <w:r w:rsidR="00252587">
              <w:t>geoportal</w:t>
            </w:r>
          </w:p>
        </w:tc>
        <w:tc>
          <w:tcPr>
            <w:tcW w:w="4428" w:type="dxa"/>
          </w:tcPr>
          <w:p w:rsidR="00C820A1" w:rsidRDefault="00C820A1" w:rsidP="00D11EB2">
            <w:pPr>
              <w:cnfStyle w:val="000000100000"/>
            </w:pPr>
            <w:r>
              <w:t>docBase=”</w:t>
            </w:r>
            <w:r w:rsidR="00D11EB2">
              <w:t>geoportal</w:t>
            </w:r>
            <w:r>
              <w:t>”</w:t>
            </w:r>
          </w:p>
        </w:tc>
      </w:tr>
      <w:tr w:rsidR="00C820A1" w:rsidTr="005D08DF">
        <w:tc>
          <w:tcPr>
            <w:cnfStyle w:val="001000000000"/>
            <w:tcW w:w="314" w:type="dxa"/>
          </w:tcPr>
          <w:p w:rsidR="00C820A1" w:rsidRDefault="00C820A1" w:rsidP="002C3014"/>
        </w:tc>
        <w:tc>
          <w:tcPr>
            <w:tcW w:w="1774" w:type="dxa"/>
          </w:tcPr>
          <w:p w:rsidR="00C820A1" w:rsidRDefault="00F15B6A" w:rsidP="002C3014">
            <w:pPr>
              <w:cnfStyle w:val="000000000000"/>
            </w:pPr>
            <w:r>
              <w:t>P</w:t>
            </w:r>
            <w:r w:rsidR="00C820A1">
              <w:t>ath</w:t>
            </w:r>
          </w:p>
        </w:tc>
        <w:tc>
          <w:tcPr>
            <w:tcW w:w="810" w:type="dxa"/>
          </w:tcPr>
          <w:p w:rsidR="00C820A1" w:rsidRDefault="00C820A1" w:rsidP="00C820A1">
            <w:pPr>
              <w:cnfStyle w:val="000000000000"/>
            </w:pPr>
            <w:r>
              <w:t>Line 3</w:t>
            </w:r>
          </w:p>
        </w:tc>
        <w:tc>
          <w:tcPr>
            <w:tcW w:w="2250" w:type="dxa"/>
          </w:tcPr>
          <w:p w:rsidR="00C820A1" w:rsidRDefault="00C820A1" w:rsidP="00AB39E4">
            <w:pPr>
              <w:cnfStyle w:val="000000000000"/>
            </w:pPr>
            <w:r>
              <w:t xml:space="preserve">The name of the </w:t>
            </w:r>
            <w:r w:rsidR="00AB39E4">
              <w:t>g</w:t>
            </w:r>
            <w:r w:rsidR="00252587">
              <w:t>eoportal</w:t>
            </w:r>
            <w:r>
              <w:t xml:space="preserve"> application </w:t>
            </w:r>
            <w:r>
              <w:lastRenderedPageBreak/>
              <w:t>directory within Tomcat webapps.</w:t>
            </w:r>
          </w:p>
        </w:tc>
        <w:tc>
          <w:tcPr>
            <w:tcW w:w="4428" w:type="dxa"/>
          </w:tcPr>
          <w:p w:rsidR="00C820A1" w:rsidRDefault="00C820A1" w:rsidP="00D11EB2">
            <w:pPr>
              <w:cnfStyle w:val="000000000000"/>
            </w:pPr>
            <w:r>
              <w:lastRenderedPageBreak/>
              <w:t>path=”/</w:t>
            </w:r>
            <w:r w:rsidR="00D11EB2">
              <w:t>geoportal</w:t>
            </w:r>
            <w:r>
              <w:t>”</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driverClassName</w:t>
            </w:r>
          </w:p>
        </w:tc>
        <w:tc>
          <w:tcPr>
            <w:tcW w:w="810" w:type="dxa"/>
          </w:tcPr>
          <w:p w:rsidR="00C820A1" w:rsidRDefault="00C820A1" w:rsidP="00C820A1">
            <w:pPr>
              <w:cnfStyle w:val="000000100000"/>
            </w:pPr>
            <w:r>
              <w:t>Line 5</w:t>
            </w:r>
          </w:p>
        </w:tc>
        <w:tc>
          <w:tcPr>
            <w:tcW w:w="2250" w:type="dxa"/>
          </w:tcPr>
          <w:p w:rsidR="00C820A1" w:rsidRDefault="00C820A1" w:rsidP="005D08DF">
            <w:pPr>
              <w:cnfStyle w:val="000000100000"/>
            </w:pPr>
            <w:r>
              <w:t>The JDBC Driver class name.  Vendor</w:t>
            </w:r>
            <w:r w:rsidR="005D08DF">
              <w:t xml:space="preserve"> s</w:t>
            </w:r>
            <w:r>
              <w:t>pecific</w:t>
            </w:r>
            <w:r w:rsidR="005D08DF">
              <w:t>.</w:t>
            </w:r>
          </w:p>
        </w:tc>
        <w:tc>
          <w:tcPr>
            <w:tcW w:w="4428" w:type="dxa"/>
          </w:tcPr>
          <w:p w:rsidR="00C820A1" w:rsidRDefault="00C820A1" w:rsidP="00C820A1">
            <w:pPr>
              <w:cnfStyle w:val="000000100000"/>
            </w:pPr>
            <w:r>
              <w:t xml:space="preserve">Oracle: </w:t>
            </w:r>
            <w:r w:rsidR="005D08DF" w:rsidRPr="005D08DF">
              <w:t>oracle.jdbc.driver.OracleDriver</w:t>
            </w:r>
            <w:r w:rsidR="005D08DF">
              <w:br/>
              <w:t>SQL Server: com.microsoft.sqlser</w:t>
            </w:r>
            <w:r w:rsidR="000510A8">
              <w:t>v</w:t>
            </w:r>
            <w:r w:rsidR="005D08DF">
              <w:t>er.jdbc.SQLServerDriver</w:t>
            </w:r>
            <w:r w:rsidR="00D11EB2">
              <w:br/>
              <w:t>PostgreSQL:</w:t>
            </w:r>
            <w:r w:rsidR="0009071C">
              <w:t xml:space="preserve"> </w:t>
            </w:r>
            <w:r w:rsidR="0009071C" w:rsidRPr="0009071C">
              <w:t>org.postgresql.Driver</w:t>
            </w:r>
          </w:p>
        </w:tc>
      </w:tr>
      <w:tr w:rsidR="005D08DF" w:rsidTr="005D08DF">
        <w:tc>
          <w:tcPr>
            <w:cnfStyle w:val="001000000000"/>
            <w:tcW w:w="314" w:type="dxa"/>
          </w:tcPr>
          <w:p w:rsidR="005D08DF" w:rsidRDefault="005D08DF" w:rsidP="002C3014"/>
        </w:tc>
        <w:tc>
          <w:tcPr>
            <w:tcW w:w="1774" w:type="dxa"/>
          </w:tcPr>
          <w:p w:rsidR="005D08DF" w:rsidRDefault="005D08DF" w:rsidP="002C3014">
            <w:pPr>
              <w:cnfStyle w:val="000000000000"/>
            </w:pPr>
            <w:r>
              <w:t>url</w:t>
            </w:r>
          </w:p>
        </w:tc>
        <w:tc>
          <w:tcPr>
            <w:tcW w:w="810" w:type="dxa"/>
          </w:tcPr>
          <w:p w:rsidR="005D08DF" w:rsidRDefault="005D08DF" w:rsidP="00C820A1">
            <w:pPr>
              <w:cnfStyle w:val="000000000000"/>
            </w:pPr>
            <w:r>
              <w:t>Line 6</w:t>
            </w:r>
          </w:p>
        </w:tc>
        <w:tc>
          <w:tcPr>
            <w:tcW w:w="2250" w:type="dxa"/>
          </w:tcPr>
          <w:p w:rsidR="005D08DF" w:rsidRDefault="005D08DF" w:rsidP="00C820A1">
            <w:pPr>
              <w:cnfStyle w:val="000000000000"/>
            </w:pPr>
            <w:r>
              <w:t>The JDBC URL connection string</w:t>
            </w:r>
          </w:p>
        </w:tc>
        <w:tc>
          <w:tcPr>
            <w:tcW w:w="4428" w:type="dxa"/>
          </w:tcPr>
          <w:p w:rsidR="005D08DF" w:rsidRDefault="005D08DF" w:rsidP="00D11EB2">
            <w:pPr>
              <w:cnfStyle w:val="000000000000"/>
            </w:pPr>
            <w:r>
              <w:t>Oracle</w:t>
            </w:r>
            <w:r w:rsidR="00B357C5">
              <w:t>*</w:t>
            </w:r>
            <w:r>
              <w:t xml:space="preserve">: </w:t>
            </w:r>
            <w:r w:rsidRPr="005D08DF">
              <w:t>jdbc:oracle:thin:@</w:t>
            </w:r>
            <w:r w:rsidRPr="005D08DF">
              <w:rPr>
                <w:i/>
              </w:rPr>
              <w:t>serverName</w:t>
            </w:r>
            <w:r>
              <w:t>:1521:</w:t>
            </w:r>
            <w:r w:rsidRPr="005D08DF">
              <w:rPr>
                <w:i/>
              </w:rPr>
              <w:t>oracleSID</w:t>
            </w:r>
            <w:r>
              <w:br/>
              <w:t>SQL Server: jdbc:sqlserver://</w:t>
            </w:r>
            <w:r w:rsidRPr="005D08DF">
              <w:rPr>
                <w:i/>
              </w:rPr>
              <w:t>serverName</w:t>
            </w:r>
            <w:r>
              <w:t>:1433;databaseName=</w:t>
            </w:r>
            <w:r w:rsidR="00F866C3">
              <w:t>geoportal</w:t>
            </w:r>
          </w:p>
          <w:p w:rsidR="0009071C" w:rsidRDefault="0009071C" w:rsidP="0009071C">
            <w:pPr>
              <w:cnfStyle w:val="000000000000"/>
            </w:pPr>
            <w:r>
              <w:t xml:space="preserve">PostgreSQL: </w:t>
            </w:r>
            <w:r w:rsidRPr="0009071C">
              <w:t>jdbc:postgresql://</w:t>
            </w:r>
            <w:r w:rsidRPr="0009071C">
              <w:rPr>
                <w:i/>
              </w:rPr>
              <w:t>server</w:t>
            </w:r>
            <w:r>
              <w:rPr>
                <w:i/>
              </w:rPr>
              <w:t>N</w:t>
            </w:r>
            <w:r w:rsidRPr="0009071C">
              <w:rPr>
                <w:i/>
              </w:rPr>
              <w:t>ame</w:t>
            </w:r>
            <w:r w:rsidRPr="0009071C">
              <w:t>:5432/postgres</w:t>
            </w:r>
          </w:p>
        </w:tc>
      </w:tr>
      <w:tr w:rsidR="005D08DF" w:rsidTr="005D08DF">
        <w:trPr>
          <w:cnfStyle w:val="000000100000"/>
        </w:trPr>
        <w:tc>
          <w:tcPr>
            <w:cnfStyle w:val="001000000000"/>
            <w:tcW w:w="314" w:type="dxa"/>
          </w:tcPr>
          <w:p w:rsidR="005D08DF" w:rsidRDefault="005D08DF" w:rsidP="002C3014"/>
        </w:tc>
        <w:tc>
          <w:tcPr>
            <w:tcW w:w="1774" w:type="dxa"/>
          </w:tcPr>
          <w:p w:rsidR="005D08DF" w:rsidRDefault="00AB497B" w:rsidP="00AB497B">
            <w:pPr>
              <w:cnfStyle w:val="000000100000"/>
            </w:pPr>
            <w:r>
              <w:t>u</w:t>
            </w:r>
            <w:r w:rsidR="00BA0A98">
              <w:t>serN</w:t>
            </w:r>
            <w:r w:rsidR="005D08DF">
              <w:t>ame</w:t>
            </w:r>
          </w:p>
        </w:tc>
        <w:tc>
          <w:tcPr>
            <w:tcW w:w="810" w:type="dxa"/>
          </w:tcPr>
          <w:p w:rsidR="005D08DF" w:rsidRDefault="005D08DF" w:rsidP="00C820A1">
            <w:pPr>
              <w:cnfStyle w:val="000000100000"/>
            </w:pPr>
            <w:r>
              <w:t>Line 7</w:t>
            </w:r>
          </w:p>
        </w:tc>
        <w:tc>
          <w:tcPr>
            <w:tcW w:w="2250" w:type="dxa"/>
          </w:tcPr>
          <w:p w:rsidR="005D08DF" w:rsidRDefault="00AB39E4" w:rsidP="00C820A1">
            <w:pPr>
              <w:cnfStyle w:val="000000100000"/>
            </w:pPr>
            <w:r>
              <w:t>g</w:t>
            </w:r>
            <w:r w:rsidR="009A686B">
              <w:t>eoportal</w:t>
            </w:r>
            <w:r w:rsidR="005D08DF">
              <w:t xml:space="preserve"> database user</w:t>
            </w:r>
          </w:p>
        </w:tc>
        <w:tc>
          <w:tcPr>
            <w:tcW w:w="4428" w:type="dxa"/>
          </w:tcPr>
          <w:p w:rsidR="005D08DF" w:rsidRDefault="005D08DF" w:rsidP="00AB39E4">
            <w:pPr>
              <w:cnfStyle w:val="000000100000"/>
            </w:pPr>
            <w:r>
              <w:t>username=”g</w:t>
            </w:r>
            <w:r w:rsidR="00D11EB2">
              <w:t>eoportal</w:t>
            </w:r>
            <w:r>
              <w:t>”</w:t>
            </w:r>
          </w:p>
        </w:tc>
      </w:tr>
      <w:tr w:rsidR="005D08DF" w:rsidTr="005D08DF">
        <w:tc>
          <w:tcPr>
            <w:cnfStyle w:val="001000000000"/>
            <w:tcW w:w="314" w:type="dxa"/>
          </w:tcPr>
          <w:p w:rsidR="005D08DF" w:rsidRDefault="005D08DF" w:rsidP="002C3014"/>
        </w:tc>
        <w:tc>
          <w:tcPr>
            <w:tcW w:w="1774" w:type="dxa"/>
          </w:tcPr>
          <w:p w:rsidR="005D08DF" w:rsidRDefault="00AB497B" w:rsidP="002C3014">
            <w:pPr>
              <w:cnfStyle w:val="000000000000"/>
            </w:pPr>
            <w:r>
              <w:t>p</w:t>
            </w:r>
            <w:r w:rsidR="005D08DF">
              <w:t>assword</w:t>
            </w:r>
          </w:p>
        </w:tc>
        <w:tc>
          <w:tcPr>
            <w:tcW w:w="810" w:type="dxa"/>
          </w:tcPr>
          <w:p w:rsidR="005D08DF" w:rsidRDefault="005D08DF" w:rsidP="00C820A1">
            <w:pPr>
              <w:cnfStyle w:val="000000000000"/>
            </w:pPr>
            <w:r>
              <w:t>Line 8</w:t>
            </w:r>
          </w:p>
        </w:tc>
        <w:tc>
          <w:tcPr>
            <w:tcW w:w="2250" w:type="dxa"/>
          </w:tcPr>
          <w:p w:rsidR="005D08DF" w:rsidRDefault="00AB39E4" w:rsidP="00C820A1">
            <w:pPr>
              <w:cnfStyle w:val="000000000000"/>
            </w:pPr>
            <w:r>
              <w:t>g</w:t>
            </w:r>
            <w:r w:rsidR="009A686B">
              <w:t>eoportal</w:t>
            </w:r>
            <w:r w:rsidR="005D08DF">
              <w:t xml:space="preserve"> database user password</w:t>
            </w:r>
          </w:p>
        </w:tc>
        <w:tc>
          <w:tcPr>
            <w:tcW w:w="4428" w:type="dxa"/>
          </w:tcPr>
          <w:p w:rsidR="005D08DF" w:rsidRDefault="005D08DF" w:rsidP="00AB39E4">
            <w:pPr>
              <w:cnfStyle w:val="000000000000"/>
            </w:pPr>
            <w:r>
              <w:t>password=”g</w:t>
            </w:r>
            <w:r w:rsidR="00D11EB2">
              <w:t>eoportal</w:t>
            </w:r>
            <w:r>
              <w:t>pwd”</w:t>
            </w:r>
          </w:p>
        </w:tc>
      </w:tr>
    </w:tbl>
    <w:p w:rsidR="00C61E4F" w:rsidRDefault="00B357C5" w:rsidP="00ED5BCA">
      <w:pPr>
        <w:spacing w:after="0" w:line="240" w:lineRule="auto"/>
      </w:pPr>
      <w:r>
        <w:rPr>
          <w:i/>
        </w:rPr>
        <w:t>*</w:t>
      </w:r>
      <w:r>
        <w:rPr>
          <w:b/>
        </w:rPr>
        <w:t xml:space="preserve"> </w:t>
      </w:r>
      <w:r>
        <w:t xml:space="preserve">The oracleSID (System Identifier) is typically the service_name attribute contained within the comment descriptor in the tnsnames.ora </w:t>
      </w:r>
      <w:r w:rsidR="00917867">
        <w:t xml:space="preserve">Oracle </w:t>
      </w:r>
      <w:r>
        <w:t>configuration file.</w:t>
      </w:r>
    </w:p>
    <w:p w:rsidR="00B357C5" w:rsidRPr="00B357C5" w:rsidRDefault="00B357C5" w:rsidP="00ED5BCA">
      <w:pPr>
        <w:spacing w:after="0" w:line="240" w:lineRule="auto"/>
      </w:pPr>
    </w:p>
    <w:p w:rsidR="002E23D0" w:rsidRPr="00AB1A56" w:rsidRDefault="002C2692" w:rsidP="00ED5BCA">
      <w:pPr>
        <w:spacing w:after="0" w:line="240" w:lineRule="auto"/>
        <w:rPr>
          <w:i/>
        </w:rPr>
      </w:pPr>
      <w:r w:rsidRPr="002C2692">
        <w:rPr>
          <w:b/>
          <w:i/>
        </w:rPr>
        <w:t>Note</w:t>
      </w:r>
      <w:r w:rsidR="00ED5BCA">
        <w:rPr>
          <w:i/>
        </w:rPr>
        <w:t xml:space="preserve">: Please verify the JDBC settings with official driver documentation found online </w:t>
      </w:r>
      <w:r w:rsidR="00AB1A56">
        <w:rPr>
          <w:i/>
        </w:rPr>
        <w:t>your database vendor’s website.</w:t>
      </w:r>
    </w:p>
    <w:p w:rsidR="009F00CF" w:rsidRPr="00AB1A56" w:rsidRDefault="009F00CF" w:rsidP="00ED5BCA">
      <w:pPr>
        <w:spacing w:after="0" w:line="240" w:lineRule="auto"/>
      </w:pPr>
    </w:p>
    <w:p w:rsidR="00031D5E" w:rsidRPr="00AB1A56" w:rsidRDefault="00031D5E" w:rsidP="00302506">
      <w:pPr>
        <w:spacing w:after="0" w:line="240" w:lineRule="auto"/>
        <w:rPr>
          <w:rFonts w:ascii="Calibri" w:hAnsi="Calibri"/>
          <w:szCs w:val="24"/>
        </w:rPr>
      </w:pPr>
    </w:p>
    <w:p w:rsidR="0058008A" w:rsidRDefault="0058008A" w:rsidP="003C7AD7">
      <w:pPr>
        <w:pStyle w:val="ListParagraph"/>
        <w:numPr>
          <w:ilvl w:val="0"/>
          <w:numId w:val="2"/>
        </w:numPr>
        <w:outlineLvl w:val="0"/>
        <w:rPr>
          <w:rStyle w:val="IntenseReference"/>
          <w:szCs w:val="24"/>
        </w:rPr>
      </w:pPr>
      <w:bookmarkStart w:id="30" w:name="_Toc275168395"/>
      <w:r>
        <w:rPr>
          <w:rStyle w:val="IntenseReference"/>
          <w:szCs w:val="24"/>
        </w:rPr>
        <w:t>Smoketest  the Geoportal</w:t>
      </w:r>
      <w:bookmarkEnd w:id="30"/>
    </w:p>
    <w:p w:rsidR="00D66E10" w:rsidRDefault="00D66E10" w:rsidP="0058008A">
      <w:pPr>
        <w:spacing w:after="0" w:line="240" w:lineRule="auto"/>
        <w:rPr>
          <w:rFonts w:ascii="Calibri" w:hAnsi="Calibri"/>
          <w:szCs w:val="24"/>
        </w:rPr>
      </w:pPr>
      <w:r w:rsidRPr="00D66E10">
        <w:rPr>
          <w:rFonts w:ascii="Calibri" w:hAnsi="Calibri"/>
          <w:b/>
          <w:szCs w:val="24"/>
        </w:rPr>
        <w:t>IMPORTANT:</w:t>
      </w:r>
      <w:r>
        <w:rPr>
          <w:rFonts w:ascii="Calibri" w:hAnsi="Calibri"/>
          <w:szCs w:val="24"/>
        </w:rPr>
        <w:t xml:space="preserve"> Before proceeding with the smoketest, save all configuration files, and restart your geoportal web application.</w:t>
      </w:r>
    </w:p>
    <w:p w:rsidR="001B013D" w:rsidRDefault="001B013D" w:rsidP="0058008A">
      <w:pPr>
        <w:spacing w:after="0" w:line="240" w:lineRule="auto"/>
        <w:rPr>
          <w:rFonts w:ascii="Calibri" w:hAnsi="Calibri"/>
          <w:szCs w:val="24"/>
        </w:rPr>
      </w:pPr>
    </w:p>
    <w:p w:rsidR="0058008A" w:rsidRPr="00302506" w:rsidRDefault="0058008A" w:rsidP="0058008A">
      <w:pPr>
        <w:spacing w:after="0" w:line="240" w:lineRule="auto"/>
        <w:rPr>
          <w:rFonts w:ascii="Calibri" w:hAnsi="Calibri"/>
          <w:szCs w:val="24"/>
        </w:rPr>
      </w:pPr>
      <w:r>
        <w:rPr>
          <w:rFonts w:ascii="Calibri" w:hAnsi="Calibri"/>
          <w:szCs w:val="24"/>
        </w:rPr>
        <w:t xml:space="preserve">Now that your </w:t>
      </w:r>
      <w:r w:rsidR="00AB39E4">
        <w:rPr>
          <w:rFonts w:ascii="Calibri" w:hAnsi="Calibri"/>
          <w:szCs w:val="24"/>
        </w:rPr>
        <w:t>g</w:t>
      </w:r>
      <w:r>
        <w:rPr>
          <w:rFonts w:ascii="Calibri" w:hAnsi="Calibri"/>
          <w:szCs w:val="24"/>
        </w:rPr>
        <w:t xml:space="preserve">eoportal web application has been installed, it is important to do a brief smoketest before continuing with installing the Desktop Tools. The following steps describe basic steps to check that your </w:t>
      </w:r>
      <w:r w:rsidR="00AB39E4">
        <w:rPr>
          <w:rFonts w:ascii="Calibri" w:hAnsi="Calibri"/>
          <w:szCs w:val="24"/>
        </w:rPr>
        <w:t>g</w:t>
      </w:r>
      <w:r>
        <w:rPr>
          <w:rFonts w:ascii="Calibri" w:hAnsi="Calibri"/>
          <w:szCs w:val="24"/>
        </w:rPr>
        <w:t xml:space="preserve">eoportal is up and running. These are steps for an initial smoketest. Your organization should </w:t>
      </w:r>
      <w:r w:rsidR="00A7587C">
        <w:rPr>
          <w:rFonts w:ascii="Calibri" w:hAnsi="Calibri"/>
          <w:szCs w:val="24"/>
        </w:rPr>
        <w:t xml:space="preserve">also </w:t>
      </w:r>
      <w:r>
        <w:rPr>
          <w:rFonts w:ascii="Calibri" w:hAnsi="Calibri"/>
          <w:szCs w:val="24"/>
        </w:rPr>
        <w:t xml:space="preserve">do extensive testing and reference Post-Deployment Actions </w:t>
      </w:r>
      <w:r w:rsidR="00143733">
        <w:rPr>
          <w:rFonts w:ascii="Calibri" w:hAnsi="Calibri"/>
          <w:szCs w:val="24"/>
        </w:rPr>
        <w:t xml:space="preserve">– at </w:t>
      </w:r>
      <w:hyperlink r:id="rId39" w:history="1">
        <w:r w:rsidR="00143733" w:rsidRPr="006965C6">
          <w:rPr>
            <w:rStyle w:val="Hyperlink"/>
          </w:rPr>
          <w:t>http://sourceforge.net/apps/mediawiki/geoportal/index.php?title=Post_Deployment_Actions</w:t>
        </w:r>
      </w:hyperlink>
      <w:r w:rsidR="00143733">
        <w:rPr>
          <w:rFonts w:ascii="Calibri" w:hAnsi="Calibri"/>
          <w:szCs w:val="24"/>
        </w:rPr>
        <w:t xml:space="preserve"> - </w:t>
      </w:r>
      <w:r>
        <w:rPr>
          <w:rFonts w:ascii="Calibri" w:hAnsi="Calibri"/>
          <w:szCs w:val="24"/>
        </w:rPr>
        <w:t xml:space="preserve">before the </w:t>
      </w:r>
      <w:r w:rsidR="00AB39E4">
        <w:rPr>
          <w:rFonts w:ascii="Calibri" w:hAnsi="Calibri"/>
          <w:szCs w:val="24"/>
        </w:rPr>
        <w:t>g</w:t>
      </w:r>
      <w:r>
        <w:rPr>
          <w:rFonts w:ascii="Calibri" w:hAnsi="Calibri"/>
          <w:szCs w:val="24"/>
        </w:rPr>
        <w:t>eoportal goes into production.</w:t>
      </w:r>
    </w:p>
    <w:p w:rsidR="0058008A" w:rsidRDefault="0058008A" w:rsidP="0058008A">
      <w:pPr>
        <w:spacing w:after="0" w:line="240" w:lineRule="auto"/>
        <w:rPr>
          <w:rFonts w:ascii="Calibri" w:hAnsi="Calibri"/>
          <w:szCs w:val="24"/>
        </w:rPr>
      </w:pPr>
    </w:p>
    <w:p w:rsidR="0058008A" w:rsidRDefault="0058008A" w:rsidP="0058008A">
      <w:pPr>
        <w:spacing w:after="0" w:line="240" w:lineRule="auto"/>
        <w:rPr>
          <w:rFonts w:ascii="Calibri" w:hAnsi="Calibri"/>
          <w:szCs w:val="24"/>
        </w:rPr>
      </w:pPr>
      <w:r>
        <w:rPr>
          <w:rFonts w:ascii="Calibri" w:hAnsi="Calibri"/>
          <w:szCs w:val="24"/>
        </w:rPr>
        <w:t xml:space="preserve">If you encounter errors during the smoketest, review your ‘gpt’ logfiles (Tomcat\logs) and see </w:t>
      </w:r>
      <w:r w:rsidR="00143733">
        <w:rPr>
          <w:rFonts w:ascii="Calibri" w:hAnsi="Calibri"/>
          <w:szCs w:val="24"/>
        </w:rPr>
        <w:t>‘</w:t>
      </w:r>
      <w:r>
        <w:rPr>
          <w:rFonts w:ascii="Calibri" w:hAnsi="Calibri"/>
          <w:szCs w:val="24"/>
        </w:rPr>
        <w:t>Common Problems</w:t>
      </w:r>
      <w:r w:rsidR="000D2D7C">
        <w:rPr>
          <w:rFonts w:ascii="Calibri" w:hAnsi="Calibri"/>
          <w:szCs w:val="24"/>
        </w:rPr>
        <w:t xml:space="preserve"> and Solutions’ </w:t>
      </w:r>
      <w:r w:rsidR="00143733">
        <w:rPr>
          <w:rFonts w:ascii="Calibri" w:hAnsi="Calibri"/>
          <w:szCs w:val="24"/>
        </w:rPr>
        <w:t>at</w:t>
      </w:r>
      <w:r w:rsidR="000D2D7C">
        <w:rPr>
          <w:rFonts w:ascii="Calibri" w:hAnsi="Calibri"/>
          <w:szCs w:val="24"/>
        </w:rPr>
        <w:t xml:space="preserve"> </w:t>
      </w:r>
      <w:hyperlink r:id="rId40" w:history="1">
        <w:r w:rsidR="00143733" w:rsidRPr="006965C6">
          <w:rPr>
            <w:rStyle w:val="Hyperlink"/>
          </w:rPr>
          <w:t>http://sourceforge.net/apps/mediawiki/geoportal/index.php?title=Common_problems_and_solutions</w:t>
        </w:r>
      </w:hyperlink>
      <w:hyperlink r:id="rId41" w:history="1"/>
      <w:r w:rsidR="000D2D7C">
        <w:rPr>
          <w:rFonts w:ascii="Calibri" w:hAnsi="Calibri"/>
          <w:szCs w:val="24"/>
        </w:rPr>
        <w:t>.</w:t>
      </w:r>
    </w:p>
    <w:p w:rsidR="009254F7" w:rsidRDefault="009254F7"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Launch the geoportal web application in a web browser. A sample </w:t>
      </w:r>
      <w:r w:rsidR="0032226A">
        <w:rPr>
          <w:rFonts w:ascii="Calibri" w:hAnsi="Calibri"/>
          <w:szCs w:val="24"/>
        </w:rPr>
        <w:t>URL</w:t>
      </w:r>
      <w:r w:rsidRPr="005A2529">
        <w:rPr>
          <w:rFonts w:ascii="Calibri" w:hAnsi="Calibri"/>
          <w:szCs w:val="24"/>
        </w:rPr>
        <w:t xml:space="preserve">: </w:t>
      </w:r>
      <w:hyperlink r:id="rId42" w:history="1">
        <w:r w:rsidRPr="005A2529">
          <w:rPr>
            <w:rStyle w:val="Hyperlink"/>
            <w:rFonts w:ascii="Calibri" w:hAnsi="Calibri"/>
            <w:szCs w:val="24"/>
          </w:rPr>
          <w:t>http://serverName:port/geoportal</w:t>
        </w:r>
      </w:hyperlink>
      <w:r w:rsidR="009254F7">
        <w:rPr>
          <w:rFonts w:ascii="Calibri" w:hAnsi="Calibri"/>
          <w:szCs w:val="24"/>
        </w:rPr>
        <w:t xml:space="preserve"> </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lastRenderedPageBreak/>
        <w:t>Click</w:t>
      </w:r>
      <w:r w:rsidR="009254F7">
        <w:rPr>
          <w:rFonts w:ascii="Calibri" w:hAnsi="Calibri"/>
          <w:szCs w:val="24"/>
        </w:rPr>
        <w:t xml:space="preserve"> the</w:t>
      </w:r>
      <w:r w:rsidRPr="005A2529">
        <w:rPr>
          <w:rFonts w:ascii="Calibri" w:hAnsi="Calibri"/>
          <w:szCs w:val="24"/>
        </w:rPr>
        <w:t xml:space="preserve"> Login link from upper right corner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Login with your Administrator user login credentials</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The Administration and Repositories tabs should now appear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the Administration tab</w:t>
      </w:r>
    </w:p>
    <w:p w:rsidR="0058008A" w:rsidRDefault="0058008A" w:rsidP="0058008A">
      <w:pPr>
        <w:spacing w:after="0" w:line="240" w:lineRule="auto"/>
        <w:rPr>
          <w:rFonts w:ascii="Calibri" w:hAnsi="Calibri"/>
          <w:szCs w:val="24"/>
        </w:rPr>
      </w:pPr>
    </w:p>
    <w:p w:rsidR="00EB3B63"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254F7">
        <w:rPr>
          <w:rFonts w:ascii="Calibri" w:hAnsi="Calibri"/>
          <w:szCs w:val="24"/>
        </w:rPr>
        <w:t>Add</w:t>
      </w:r>
      <w:r w:rsidRPr="005A2529">
        <w:rPr>
          <w:rFonts w:ascii="Calibri" w:hAnsi="Calibri"/>
          <w:szCs w:val="24"/>
        </w:rPr>
        <w:t xml:space="preserve"> link. You will </w:t>
      </w:r>
      <w:r w:rsidR="00EB3B63">
        <w:rPr>
          <w:rFonts w:ascii="Calibri" w:hAnsi="Calibri"/>
          <w:szCs w:val="24"/>
        </w:rPr>
        <w:t xml:space="preserve">be presented with three options for adding a resource to the </w:t>
      </w:r>
      <w:r w:rsidR="00AB39E4">
        <w:rPr>
          <w:rFonts w:ascii="Calibri" w:hAnsi="Calibri"/>
          <w:szCs w:val="24"/>
        </w:rPr>
        <w:t>g</w:t>
      </w:r>
      <w:r w:rsidR="00EB3B63">
        <w:rPr>
          <w:rFonts w:ascii="Calibri" w:hAnsi="Calibri"/>
          <w:szCs w:val="24"/>
        </w:rPr>
        <w:t>eoportal</w:t>
      </w:r>
    </w:p>
    <w:p w:rsidR="00EB3B63" w:rsidRPr="00EB3B63" w:rsidRDefault="00EB3B63" w:rsidP="00EB3B63">
      <w:pPr>
        <w:pStyle w:val="ListParagraph"/>
        <w:rPr>
          <w:rFonts w:ascii="Calibri" w:hAnsi="Calibri"/>
          <w:szCs w:val="24"/>
        </w:rPr>
      </w:pPr>
    </w:p>
    <w:p w:rsidR="00EB3B63" w:rsidRDefault="00EB3B63" w:rsidP="0058008A">
      <w:pPr>
        <w:pStyle w:val="ListParagraph"/>
        <w:numPr>
          <w:ilvl w:val="0"/>
          <w:numId w:val="45"/>
        </w:numPr>
        <w:spacing w:after="0" w:line="240" w:lineRule="auto"/>
        <w:rPr>
          <w:rFonts w:ascii="Calibri" w:hAnsi="Calibri"/>
          <w:szCs w:val="24"/>
        </w:rPr>
      </w:pPr>
      <w:r>
        <w:rPr>
          <w:rFonts w:ascii="Calibri" w:hAnsi="Calibri"/>
          <w:szCs w:val="24"/>
        </w:rPr>
        <w:t>From the list, choose the radio next to ‘</w:t>
      </w:r>
      <w:r w:rsidRPr="00EB3B63">
        <w:rPr>
          <w:rFonts w:ascii="Calibri" w:hAnsi="Calibri"/>
          <w:szCs w:val="24"/>
        </w:rPr>
        <w:t>Use dedicated editor to create metadata manually</w:t>
      </w:r>
      <w:r>
        <w:rPr>
          <w:rFonts w:ascii="Calibri" w:hAnsi="Calibri"/>
          <w:szCs w:val="24"/>
        </w:rPr>
        <w:t>’.  A page presenting the supported metadata profiles will appear.</w:t>
      </w:r>
    </w:p>
    <w:p w:rsidR="00EB3B63" w:rsidRPr="00EB3B63" w:rsidRDefault="00EB3B63" w:rsidP="00EB3B63">
      <w:pPr>
        <w:pStyle w:val="ListParagraph"/>
        <w:rPr>
          <w:rFonts w:ascii="Calibri" w:hAnsi="Calibri"/>
          <w:szCs w:val="24"/>
        </w:rPr>
      </w:pPr>
    </w:p>
    <w:p w:rsidR="0058008A" w:rsidRPr="00EB3B63" w:rsidRDefault="00EB3B63" w:rsidP="0058008A">
      <w:pPr>
        <w:pStyle w:val="ListParagraph"/>
        <w:numPr>
          <w:ilvl w:val="0"/>
          <w:numId w:val="45"/>
        </w:numPr>
        <w:spacing w:after="0" w:line="240" w:lineRule="auto"/>
        <w:rPr>
          <w:rFonts w:ascii="Calibri" w:hAnsi="Calibri"/>
          <w:szCs w:val="24"/>
        </w:rPr>
      </w:pPr>
      <w:r w:rsidRPr="00EB3B63">
        <w:rPr>
          <w:rFonts w:ascii="Calibri" w:hAnsi="Calibri"/>
          <w:szCs w:val="24"/>
        </w:rPr>
        <w:t>In this exercise, you will create</w:t>
      </w:r>
      <w:r w:rsidR="0058008A" w:rsidRPr="00EB3B63">
        <w:rPr>
          <w:rFonts w:ascii="Calibri" w:hAnsi="Calibri"/>
          <w:szCs w:val="24"/>
        </w:rPr>
        <w:t xml:space="preserve"> a simple Dublin C</w:t>
      </w:r>
      <w:r w:rsidR="009254F7" w:rsidRPr="00EB3B63">
        <w:rPr>
          <w:rFonts w:ascii="Calibri" w:hAnsi="Calibri"/>
          <w:szCs w:val="24"/>
        </w:rPr>
        <w:t>ore metadata record for testing</w:t>
      </w:r>
      <w:r w:rsidRPr="00EB3B63">
        <w:rPr>
          <w:rFonts w:ascii="Calibri" w:hAnsi="Calibri"/>
          <w:szCs w:val="24"/>
        </w:rPr>
        <w:t xml:space="preserve">. </w:t>
      </w:r>
      <w:r>
        <w:rPr>
          <w:rFonts w:ascii="Calibri" w:hAnsi="Calibri"/>
          <w:szCs w:val="24"/>
        </w:rPr>
        <w:t xml:space="preserve"> </w:t>
      </w:r>
      <w:r w:rsidR="0058008A" w:rsidRPr="00EB3B63">
        <w:rPr>
          <w:rFonts w:ascii="Calibri" w:hAnsi="Calibri"/>
          <w:szCs w:val="24"/>
        </w:rPr>
        <w:t xml:space="preserve">Select </w:t>
      </w:r>
      <w:r>
        <w:rPr>
          <w:rFonts w:ascii="Calibri" w:hAnsi="Calibri"/>
          <w:szCs w:val="24"/>
        </w:rPr>
        <w:t xml:space="preserve">the </w:t>
      </w:r>
      <w:r w:rsidR="0058008A" w:rsidRPr="00EB3B63">
        <w:rPr>
          <w:rFonts w:ascii="Calibri" w:hAnsi="Calibri"/>
          <w:szCs w:val="24"/>
        </w:rPr>
        <w:t>“Dublin Core” radial</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Fill out information for all required fields.  Required f</w:t>
      </w:r>
      <w:r w:rsidR="009254F7">
        <w:rPr>
          <w:rFonts w:ascii="Calibri" w:hAnsi="Calibri"/>
          <w:szCs w:val="24"/>
        </w:rPr>
        <w:t>ields have bold/italic headings</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w:t>
      </w:r>
      <w:r w:rsidR="009254F7">
        <w:rPr>
          <w:rFonts w:ascii="Calibri" w:hAnsi="Calibri"/>
          <w:szCs w:val="24"/>
        </w:rPr>
        <w:t>ave</w:t>
      </w:r>
      <w:r w:rsidRPr="005A2529">
        <w:rPr>
          <w:rFonts w:ascii="Calibri" w:hAnsi="Calibri"/>
          <w:szCs w:val="24"/>
        </w:rPr>
        <w:t xml:space="preserve"> at the bottom</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 should receive a success message, or a message saying what is missin</w:t>
      </w:r>
      <w:r w:rsidR="00EB3B63">
        <w:rPr>
          <w:rFonts w:ascii="Calibri" w:hAnsi="Calibri"/>
          <w:szCs w:val="24"/>
        </w:rPr>
        <w:t>g in the document to be valid</w:t>
      </w:r>
    </w:p>
    <w:p w:rsidR="00A7587C" w:rsidRDefault="00A7587C" w:rsidP="00A7587C">
      <w:pPr>
        <w:pStyle w:val="ListParagraph"/>
        <w:spacing w:after="0" w:line="240" w:lineRule="auto"/>
        <w:ind w:left="1440"/>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A7587C">
        <w:rPr>
          <w:rFonts w:ascii="Calibri" w:hAnsi="Calibri"/>
          <w:szCs w:val="24"/>
        </w:rPr>
        <w:t xml:space="preserve">the </w:t>
      </w:r>
      <w:r w:rsidRPr="005A2529">
        <w:rPr>
          <w:rFonts w:ascii="Calibri" w:hAnsi="Calibri"/>
          <w:szCs w:val="24"/>
        </w:rPr>
        <w:t>Manage link</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Check the box next to your newly created record, and then select “Set as Approved” from </w:t>
      </w:r>
      <w:r w:rsidR="00EB3B63">
        <w:rPr>
          <w:rFonts w:ascii="Calibri" w:hAnsi="Calibri"/>
          <w:szCs w:val="24"/>
        </w:rPr>
        <w:t xml:space="preserve">the </w:t>
      </w:r>
      <w:r w:rsidRPr="005A2529">
        <w:rPr>
          <w:rFonts w:ascii="Calibri" w:hAnsi="Calibri"/>
          <w:szCs w:val="24"/>
        </w:rPr>
        <w:t>dropdown box.  Then click</w:t>
      </w:r>
      <w:r w:rsidR="00EB3B63">
        <w:rPr>
          <w:rFonts w:ascii="Calibri" w:hAnsi="Calibri"/>
          <w:szCs w:val="24"/>
        </w:rPr>
        <w:t xml:space="preserve"> the</w:t>
      </w:r>
      <w:r w:rsidRPr="005A2529">
        <w:rPr>
          <w:rFonts w:ascii="Calibri" w:hAnsi="Calibri"/>
          <w:szCs w:val="24"/>
        </w:rPr>
        <w:t xml:space="preserve"> “Execute Action” button</w:t>
      </w:r>
    </w:p>
    <w:p w:rsidR="0058008A" w:rsidRDefault="0058008A" w:rsidP="0058008A">
      <w:pPr>
        <w:spacing w:after="0" w:line="240" w:lineRule="auto"/>
        <w:rPr>
          <w:rFonts w:ascii="Calibri" w:hAnsi="Calibri"/>
          <w:szCs w:val="24"/>
        </w:rPr>
      </w:pPr>
    </w:p>
    <w:p w:rsidR="0058008A" w:rsidRPr="005A2529" w:rsidRDefault="00EB3B63" w:rsidP="0058008A">
      <w:pPr>
        <w:pStyle w:val="ListParagraph"/>
        <w:numPr>
          <w:ilvl w:val="0"/>
          <w:numId w:val="45"/>
        </w:numPr>
        <w:spacing w:after="0" w:line="240" w:lineRule="auto"/>
        <w:rPr>
          <w:rFonts w:ascii="Calibri" w:hAnsi="Calibri"/>
          <w:szCs w:val="24"/>
        </w:rPr>
      </w:pPr>
      <w:r>
        <w:rPr>
          <w:rFonts w:ascii="Calibri" w:hAnsi="Calibri"/>
          <w:szCs w:val="24"/>
        </w:rPr>
        <w:t>The d</w:t>
      </w:r>
      <w:r w:rsidR="0058008A" w:rsidRPr="005A2529">
        <w:rPr>
          <w:rFonts w:ascii="Calibri" w:hAnsi="Calibri"/>
          <w:szCs w:val="24"/>
        </w:rPr>
        <w:t>ocument should</w:t>
      </w:r>
      <w:r>
        <w:rPr>
          <w:rFonts w:ascii="Calibri" w:hAnsi="Calibri"/>
          <w:szCs w:val="24"/>
        </w:rPr>
        <w:t xml:space="preserve"> now</w:t>
      </w:r>
      <w:r w:rsidR="0058008A" w:rsidRPr="005A2529">
        <w:rPr>
          <w:rFonts w:ascii="Calibri" w:hAnsi="Calibri"/>
          <w:szCs w:val="24"/>
        </w:rPr>
        <w:t xml:space="preserve"> </w:t>
      </w:r>
      <w:r>
        <w:rPr>
          <w:rFonts w:ascii="Calibri" w:hAnsi="Calibri"/>
          <w:szCs w:val="24"/>
        </w:rPr>
        <w:t>have a Status of Approved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E00E2">
        <w:rPr>
          <w:rFonts w:ascii="Calibri" w:hAnsi="Calibri"/>
          <w:szCs w:val="24"/>
        </w:rPr>
        <w:t xml:space="preserve">the </w:t>
      </w:r>
      <w:r w:rsidRPr="005A2529">
        <w:rPr>
          <w:rFonts w:ascii="Calibri" w:hAnsi="Calibri"/>
          <w:szCs w:val="24"/>
        </w:rPr>
        <w:t>Search tab</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Type a word in the search field that was included in your newly approved record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Search</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Your document should be returned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on the record to display its options. Select the “Metadata” link</w:t>
      </w:r>
    </w:p>
    <w:p w:rsidR="00F26DC6" w:rsidRDefault="0058008A" w:rsidP="00F26DC6">
      <w:pPr>
        <w:pStyle w:val="ListParagraph"/>
        <w:numPr>
          <w:ilvl w:val="1"/>
          <w:numId w:val="45"/>
        </w:numPr>
        <w:spacing w:after="0" w:line="240" w:lineRule="auto"/>
        <w:rPr>
          <w:rFonts w:ascii="Calibri" w:hAnsi="Calibri"/>
          <w:szCs w:val="24"/>
        </w:rPr>
      </w:pPr>
      <w:r w:rsidRPr="00F26DC6">
        <w:rPr>
          <w:rFonts w:ascii="Calibri" w:hAnsi="Calibri"/>
          <w:szCs w:val="24"/>
        </w:rPr>
        <w:t xml:space="preserve">The document’s metadata XML should load in a new </w:t>
      </w:r>
      <w:r w:rsidR="009E00E2">
        <w:rPr>
          <w:rFonts w:ascii="Calibri" w:hAnsi="Calibri"/>
          <w:szCs w:val="24"/>
        </w:rPr>
        <w:t xml:space="preserve">browser </w:t>
      </w:r>
      <w:r w:rsidRPr="00F26DC6">
        <w:rPr>
          <w:rFonts w:ascii="Calibri" w:hAnsi="Calibri"/>
          <w:szCs w:val="24"/>
        </w:rPr>
        <w:t>window</w:t>
      </w:r>
    </w:p>
    <w:p w:rsidR="005D173C" w:rsidRPr="00F26DC6" w:rsidRDefault="005D173C" w:rsidP="005D173C">
      <w:pPr>
        <w:pStyle w:val="ListParagraph"/>
        <w:spacing w:after="0" w:line="240" w:lineRule="auto"/>
        <w:ind w:left="1440"/>
        <w:rPr>
          <w:rFonts w:ascii="Calibri" w:hAnsi="Calibri"/>
          <w:szCs w:val="24"/>
        </w:rPr>
      </w:pPr>
    </w:p>
    <w:p w:rsidR="0058008A" w:rsidRDefault="0058008A" w:rsidP="0058008A">
      <w:pPr>
        <w:pStyle w:val="ListParagraph"/>
        <w:ind w:left="360"/>
        <w:outlineLvl w:val="0"/>
        <w:rPr>
          <w:rStyle w:val="IntenseReference"/>
          <w:szCs w:val="24"/>
        </w:rPr>
      </w:pPr>
    </w:p>
    <w:p w:rsidR="0091344F" w:rsidRDefault="0091344F" w:rsidP="003C7AD7">
      <w:pPr>
        <w:pStyle w:val="ListParagraph"/>
        <w:numPr>
          <w:ilvl w:val="0"/>
          <w:numId w:val="2"/>
        </w:numPr>
        <w:outlineLvl w:val="0"/>
        <w:rPr>
          <w:rStyle w:val="IntenseReference"/>
          <w:szCs w:val="24"/>
        </w:rPr>
      </w:pPr>
      <w:bookmarkStart w:id="31" w:name="_Toc275168396"/>
      <w:r>
        <w:rPr>
          <w:rStyle w:val="IntenseReference"/>
          <w:szCs w:val="24"/>
        </w:rPr>
        <w:t>Desktop Tools</w:t>
      </w:r>
      <w:bookmarkEnd w:id="31"/>
    </w:p>
    <w:p w:rsidR="00B6240C" w:rsidRDefault="00F26DC6" w:rsidP="00E70A4F">
      <w:r>
        <w:lastRenderedPageBreak/>
        <w:t xml:space="preserve">There are several Desktop tools that can be used in conjunction with your geoportal.  Installation for each is described below.  </w:t>
      </w:r>
      <w:r w:rsidRPr="00F26DC6">
        <w:t>The machine hosting Desktop Tools does not need to b</w:t>
      </w:r>
      <w:r w:rsidR="004F6FA9">
        <w:t>e the same machine hosting the g</w:t>
      </w:r>
      <w:r w:rsidRPr="00F26DC6">
        <w:t>eoportal</w:t>
      </w:r>
      <w:r w:rsidR="004F6FA9">
        <w:t xml:space="preserve"> web application</w:t>
      </w:r>
      <w:r w:rsidRPr="00F26DC6">
        <w:t xml:space="preserve">, ArcGIS Server services, or </w:t>
      </w:r>
      <w:r w:rsidR="004F6FA9">
        <w:t xml:space="preserve">the </w:t>
      </w:r>
      <w:r w:rsidRPr="00F26DC6">
        <w:t xml:space="preserve">database. </w:t>
      </w:r>
    </w:p>
    <w:p w:rsidR="004E5401" w:rsidRPr="00901D21" w:rsidRDefault="00755333" w:rsidP="003C7AD7">
      <w:pPr>
        <w:pStyle w:val="ListParagraph"/>
        <w:numPr>
          <w:ilvl w:val="1"/>
          <w:numId w:val="2"/>
        </w:numPr>
        <w:outlineLvl w:val="1"/>
        <w:rPr>
          <w:rStyle w:val="IntenseReference"/>
          <w:color w:val="auto"/>
          <w:u w:val="none"/>
        </w:rPr>
      </w:pPr>
      <w:bookmarkStart w:id="32" w:name="_Toc269300949"/>
      <w:bookmarkStart w:id="33" w:name="_Toc269477004"/>
      <w:bookmarkStart w:id="34" w:name="_Toc269709594"/>
      <w:bookmarkStart w:id="35" w:name="_Toc269300950"/>
      <w:bookmarkStart w:id="36" w:name="_Toc269477005"/>
      <w:bookmarkStart w:id="37" w:name="_Toc269709595"/>
      <w:bookmarkStart w:id="38" w:name="_Toc269300951"/>
      <w:bookmarkStart w:id="39" w:name="_Toc269477006"/>
      <w:bookmarkStart w:id="40" w:name="_Toc269709596"/>
      <w:bookmarkStart w:id="41" w:name="_Toc269300952"/>
      <w:bookmarkStart w:id="42" w:name="_Toc269477007"/>
      <w:bookmarkStart w:id="43" w:name="_Toc269709597"/>
      <w:bookmarkStart w:id="44" w:name="_Toc269300953"/>
      <w:bookmarkStart w:id="45" w:name="_Toc269477008"/>
      <w:bookmarkStart w:id="46" w:name="_Toc269709598"/>
      <w:bookmarkStart w:id="47" w:name="_Toc269300954"/>
      <w:bookmarkStart w:id="48" w:name="_Toc269477009"/>
      <w:bookmarkStart w:id="49" w:name="_Toc269709599"/>
      <w:bookmarkStart w:id="50" w:name="_Toc269300955"/>
      <w:bookmarkStart w:id="51" w:name="_Toc269477010"/>
      <w:bookmarkStart w:id="52" w:name="_Toc269709600"/>
      <w:bookmarkStart w:id="53" w:name="_Toc269300956"/>
      <w:bookmarkStart w:id="54" w:name="_Toc269477011"/>
      <w:bookmarkStart w:id="55" w:name="_Toc269709601"/>
      <w:bookmarkStart w:id="56" w:name="_Toc269300957"/>
      <w:bookmarkStart w:id="57" w:name="_Toc269477012"/>
      <w:bookmarkStart w:id="58" w:name="_Toc269709602"/>
      <w:bookmarkStart w:id="59" w:name="_Toc269300958"/>
      <w:bookmarkStart w:id="60" w:name="_Toc269477013"/>
      <w:bookmarkStart w:id="61" w:name="_Toc269709603"/>
      <w:bookmarkStart w:id="62" w:name="_Toc269300959"/>
      <w:bookmarkStart w:id="63" w:name="_Toc269477014"/>
      <w:bookmarkStart w:id="64" w:name="_Toc269709604"/>
      <w:bookmarkStart w:id="65" w:name="_Toc269300960"/>
      <w:bookmarkStart w:id="66" w:name="_Toc269477015"/>
      <w:bookmarkStart w:id="67" w:name="_Toc269709605"/>
      <w:bookmarkStart w:id="68" w:name="_Toc269300961"/>
      <w:bookmarkStart w:id="69" w:name="_Toc269477016"/>
      <w:bookmarkStart w:id="70" w:name="_Toc269709606"/>
      <w:bookmarkStart w:id="71" w:name="_Toc269300962"/>
      <w:bookmarkStart w:id="72" w:name="_Toc269477017"/>
      <w:bookmarkStart w:id="73" w:name="_Toc269709607"/>
      <w:bookmarkStart w:id="74" w:name="_Toc269300963"/>
      <w:bookmarkStart w:id="75" w:name="_Toc269477018"/>
      <w:bookmarkStart w:id="76" w:name="_Toc269709608"/>
      <w:bookmarkStart w:id="77" w:name="_Toc269300964"/>
      <w:bookmarkStart w:id="78" w:name="_Toc269477019"/>
      <w:bookmarkStart w:id="79" w:name="_Toc269709609"/>
      <w:bookmarkStart w:id="80" w:name="_Toc269300965"/>
      <w:bookmarkStart w:id="81" w:name="_Toc269477020"/>
      <w:bookmarkStart w:id="82" w:name="_Toc269709610"/>
      <w:bookmarkStart w:id="83" w:name="_Toc269300966"/>
      <w:bookmarkStart w:id="84" w:name="_Toc269477021"/>
      <w:bookmarkStart w:id="85" w:name="_Toc269709611"/>
      <w:bookmarkStart w:id="86" w:name="_Toc269300967"/>
      <w:bookmarkStart w:id="87" w:name="_Toc269477022"/>
      <w:bookmarkStart w:id="88" w:name="_Toc269709612"/>
      <w:bookmarkStart w:id="89" w:name="_Toc269300968"/>
      <w:bookmarkStart w:id="90" w:name="_Toc269477023"/>
      <w:bookmarkStart w:id="91" w:name="_Toc269709613"/>
      <w:bookmarkStart w:id="92" w:name="_Toc269300969"/>
      <w:bookmarkStart w:id="93" w:name="_Toc269477024"/>
      <w:bookmarkStart w:id="94" w:name="_Toc269709614"/>
      <w:bookmarkStart w:id="95" w:name="_Toc269300970"/>
      <w:bookmarkStart w:id="96" w:name="_Toc269477025"/>
      <w:bookmarkStart w:id="97" w:name="_Toc269709615"/>
      <w:bookmarkStart w:id="98" w:name="_Toc269300971"/>
      <w:bookmarkStart w:id="99" w:name="_Toc269477026"/>
      <w:bookmarkStart w:id="100" w:name="_Toc269709616"/>
      <w:bookmarkStart w:id="101" w:name="_Toc269300972"/>
      <w:bookmarkStart w:id="102" w:name="_Toc269477027"/>
      <w:bookmarkStart w:id="103" w:name="_Toc269709617"/>
      <w:bookmarkStart w:id="104" w:name="_Toc269300973"/>
      <w:bookmarkStart w:id="105" w:name="_Toc269477028"/>
      <w:bookmarkStart w:id="106" w:name="_Toc269709618"/>
      <w:bookmarkStart w:id="107" w:name="_Toc269300974"/>
      <w:bookmarkStart w:id="108" w:name="_Toc269477029"/>
      <w:bookmarkStart w:id="109" w:name="_Toc269709619"/>
      <w:bookmarkStart w:id="110" w:name="_Toc269300975"/>
      <w:bookmarkStart w:id="111" w:name="_Toc269477030"/>
      <w:bookmarkStart w:id="112" w:name="_Toc269709620"/>
      <w:bookmarkStart w:id="113" w:name="_Toc269300976"/>
      <w:bookmarkStart w:id="114" w:name="_Toc269477031"/>
      <w:bookmarkStart w:id="115" w:name="_Toc269709621"/>
      <w:bookmarkStart w:id="116" w:name="_Toc269300977"/>
      <w:bookmarkStart w:id="117" w:name="_Toc269477032"/>
      <w:bookmarkStart w:id="118" w:name="_Toc269709622"/>
      <w:bookmarkStart w:id="119" w:name="_Toc269300978"/>
      <w:bookmarkStart w:id="120" w:name="_Toc269477033"/>
      <w:bookmarkStart w:id="121" w:name="_Toc269709623"/>
      <w:bookmarkStart w:id="122" w:name="_Toc269300985"/>
      <w:bookmarkStart w:id="123" w:name="_Toc269477040"/>
      <w:bookmarkStart w:id="124" w:name="_Toc269709630"/>
      <w:bookmarkStart w:id="125" w:name="_Toc269300991"/>
      <w:bookmarkStart w:id="126" w:name="_Toc269477046"/>
      <w:bookmarkStart w:id="127" w:name="_Toc269709636"/>
      <w:bookmarkStart w:id="128" w:name="_Toc269300997"/>
      <w:bookmarkStart w:id="129" w:name="_Toc269477052"/>
      <w:bookmarkStart w:id="130" w:name="_Toc269709642"/>
      <w:bookmarkStart w:id="131" w:name="_Toc269301000"/>
      <w:bookmarkStart w:id="132" w:name="_Toc269477055"/>
      <w:bookmarkStart w:id="133" w:name="_Toc269709645"/>
      <w:bookmarkStart w:id="134" w:name="_Toc269301006"/>
      <w:bookmarkStart w:id="135" w:name="_Toc269477061"/>
      <w:bookmarkStart w:id="136" w:name="_Toc269709651"/>
      <w:bookmarkStart w:id="137" w:name="_Toc269301012"/>
      <w:bookmarkStart w:id="138" w:name="_Toc269477067"/>
      <w:bookmarkStart w:id="139" w:name="_Toc269709657"/>
      <w:bookmarkStart w:id="140" w:name="_Toc269301018"/>
      <w:bookmarkStart w:id="141" w:name="_Toc269477073"/>
      <w:bookmarkStart w:id="142" w:name="_Toc269709663"/>
      <w:bookmarkStart w:id="143" w:name="_Toc269301024"/>
      <w:bookmarkStart w:id="144" w:name="_Toc269477079"/>
      <w:bookmarkStart w:id="145" w:name="_Toc269709669"/>
      <w:bookmarkStart w:id="146" w:name="_Toc269301030"/>
      <w:bookmarkStart w:id="147" w:name="_Toc269477085"/>
      <w:bookmarkStart w:id="148" w:name="_Toc269709675"/>
      <w:bookmarkStart w:id="149" w:name="_Toc269301036"/>
      <w:bookmarkStart w:id="150" w:name="_Toc269477091"/>
      <w:bookmarkStart w:id="151" w:name="_Toc269709681"/>
      <w:bookmarkStart w:id="152" w:name="_Toc269301042"/>
      <w:bookmarkStart w:id="153" w:name="_Toc269477097"/>
      <w:bookmarkStart w:id="154" w:name="_Toc269709687"/>
      <w:bookmarkStart w:id="155" w:name="_Toc269301043"/>
      <w:bookmarkStart w:id="156" w:name="_Toc269477098"/>
      <w:bookmarkStart w:id="157" w:name="_Toc269709688"/>
      <w:bookmarkStart w:id="158" w:name="_Toc269301044"/>
      <w:bookmarkStart w:id="159" w:name="_Toc269477099"/>
      <w:bookmarkStart w:id="160" w:name="_Toc269709689"/>
      <w:bookmarkStart w:id="161" w:name="_Toc269301045"/>
      <w:bookmarkStart w:id="162" w:name="_Toc269477100"/>
      <w:bookmarkStart w:id="163" w:name="_Toc269709690"/>
      <w:bookmarkStart w:id="164" w:name="_Toc269301046"/>
      <w:bookmarkStart w:id="165" w:name="_Toc269477101"/>
      <w:bookmarkStart w:id="166" w:name="_Toc269709691"/>
      <w:bookmarkStart w:id="167" w:name="_Toc269301047"/>
      <w:bookmarkStart w:id="168" w:name="_Toc269477102"/>
      <w:bookmarkStart w:id="169" w:name="_Toc269709692"/>
      <w:bookmarkStart w:id="170" w:name="_Toc269301048"/>
      <w:bookmarkStart w:id="171" w:name="_Toc269477103"/>
      <w:bookmarkStart w:id="172" w:name="_Toc269709693"/>
      <w:bookmarkStart w:id="173" w:name="_Toc269301049"/>
      <w:bookmarkStart w:id="174" w:name="_Toc269477104"/>
      <w:bookmarkStart w:id="175" w:name="_Toc269709694"/>
      <w:bookmarkStart w:id="176" w:name="_Toc269301050"/>
      <w:bookmarkStart w:id="177" w:name="_Toc269477105"/>
      <w:bookmarkStart w:id="178" w:name="_Toc269709695"/>
      <w:bookmarkStart w:id="179" w:name="_Toc269301051"/>
      <w:bookmarkStart w:id="180" w:name="_Toc269477106"/>
      <w:bookmarkStart w:id="181" w:name="_Toc269709696"/>
      <w:bookmarkStart w:id="182" w:name="_Toc269301052"/>
      <w:bookmarkStart w:id="183" w:name="_Toc269477107"/>
      <w:bookmarkStart w:id="184" w:name="_Toc269709697"/>
      <w:bookmarkStart w:id="185" w:name="_Toc269301053"/>
      <w:bookmarkStart w:id="186" w:name="_Toc269477108"/>
      <w:bookmarkStart w:id="187" w:name="_Toc269709698"/>
      <w:bookmarkStart w:id="188" w:name="_Toc269301054"/>
      <w:bookmarkStart w:id="189" w:name="_Toc269477109"/>
      <w:bookmarkStart w:id="190" w:name="_Toc269709699"/>
      <w:bookmarkStart w:id="191" w:name="_Toc269301055"/>
      <w:bookmarkStart w:id="192" w:name="_Toc269477110"/>
      <w:bookmarkStart w:id="193" w:name="_Toc269709700"/>
      <w:bookmarkStart w:id="194" w:name="_Toc269301056"/>
      <w:bookmarkStart w:id="195" w:name="_Toc269477111"/>
      <w:bookmarkStart w:id="196" w:name="_Toc269709701"/>
      <w:bookmarkStart w:id="197" w:name="_Toc269301057"/>
      <w:bookmarkStart w:id="198" w:name="_Toc269477112"/>
      <w:bookmarkStart w:id="199" w:name="_Toc269709702"/>
      <w:bookmarkStart w:id="200" w:name="_Toc269301058"/>
      <w:bookmarkStart w:id="201" w:name="_Toc269477113"/>
      <w:bookmarkStart w:id="202" w:name="_Toc269709703"/>
      <w:bookmarkStart w:id="203" w:name="_Toc269301059"/>
      <w:bookmarkStart w:id="204" w:name="_Toc269477114"/>
      <w:bookmarkStart w:id="205" w:name="_Toc269709704"/>
      <w:bookmarkStart w:id="206" w:name="_Toc269301060"/>
      <w:bookmarkStart w:id="207" w:name="_Toc269477115"/>
      <w:bookmarkStart w:id="208" w:name="_Toc269709705"/>
      <w:bookmarkStart w:id="209" w:name="_Toc269301061"/>
      <w:bookmarkStart w:id="210" w:name="_Toc269477116"/>
      <w:bookmarkStart w:id="211" w:name="_Toc269709706"/>
      <w:bookmarkStart w:id="212" w:name="_Toc269301062"/>
      <w:bookmarkStart w:id="213" w:name="_Toc269477117"/>
      <w:bookmarkStart w:id="214" w:name="_Toc269709707"/>
      <w:bookmarkStart w:id="215" w:name="_Toc269301063"/>
      <w:bookmarkStart w:id="216" w:name="_Toc269477118"/>
      <w:bookmarkStart w:id="217" w:name="_Toc269709708"/>
      <w:bookmarkStart w:id="218" w:name="_Toc269301064"/>
      <w:bookmarkStart w:id="219" w:name="_Toc269477119"/>
      <w:bookmarkStart w:id="220" w:name="_Toc269709709"/>
      <w:bookmarkStart w:id="221" w:name="_Toc269301065"/>
      <w:bookmarkStart w:id="222" w:name="_Toc269477120"/>
      <w:bookmarkStart w:id="223" w:name="_Toc269709710"/>
      <w:bookmarkStart w:id="224" w:name="_Toc269301066"/>
      <w:bookmarkStart w:id="225" w:name="_Toc269477121"/>
      <w:bookmarkStart w:id="226" w:name="_Toc269709711"/>
      <w:bookmarkStart w:id="227" w:name="_Toc269301067"/>
      <w:bookmarkStart w:id="228" w:name="_Toc269477122"/>
      <w:bookmarkStart w:id="229" w:name="_Toc269709712"/>
      <w:bookmarkStart w:id="230" w:name="_Toc269301068"/>
      <w:bookmarkStart w:id="231" w:name="_Toc269477123"/>
      <w:bookmarkStart w:id="232" w:name="_Toc269709713"/>
      <w:bookmarkStart w:id="233" w:name="_Toc269301069"/>
      <w:bookmarkStart w:id="234" w:name="_Toc269477124"/>
      <w:bookmarkStart w:id="235" w:name="_Toc269709714"/>
      <w:bookmarkStart w:id="236" w:name="_Toc269301070"/>
      <w:bookmarkStart w:id="237" w:name="_Toc269477125"/>
      <w:bookmarkStart w:id="238" w:name="_Toc269709715"/>
      <w:bookmarkStart w:id="239" w:name="_Toc269301071"/>
      <w:bookmarkStart w:id="240" w:name="_Toc269477126"/>
      <w:bookmarkStart w:id="241" w:name="_Toc269709716"/>
      <w:bookmarkStart w:id="242" w:name="_Toc269301072"/>
      <w:bookmarkStart w:id="243" w:name="_Toc269477127"/>
      <w:bookmarkStart w:id="244" w:name="_Toc269709717"/>
      <w:bookmarkStart w:id="245" w:name="_Toc269301073"/>
      <w:bookmarkStart w:id="246" w:name="_Toc269477128"/>
      <w:bookmarkStart w:id="247" w:name="_Toc269709718"/>
      <w:bookmarkStart w:id="248" w:name="_Toc269301074"/>
      <w:bookmarkStart w:id="249" w:name="_Toc269477129"/>
      <w:bookmarkStart w:id="250" w:name="_Toc269709719"/>
      <w:bookmarkStart w:id="251" w:name="_Toc269301075"/>
      <w:bookmarkStart w:id="252" w:name="_Toc269477130"/>
      <w:bookmarkStart w:id="253" w:name="_Toc269709720"/>
      <w:bookmarkStart w:id="254" w:name="_Toc269301076"/>
      <w:bookmarkStart w:id="255" w:name="_Toc269477131"/>
      <w:bookmarkStart w:id="256" w:name="_Toc269709721"/>
      <w:bookmarkStart w:id="257" w:name="_Toc269301077"/>
      <w:bookmarkStart w:id="258" w:name="_Toc269477132"/>
      <w:bookmarkStart w:id="259" w:name="_Toc269709722"/>
      <w:bookmarkStart w:id="260" w:name="_Toc269301078"/>
      <w:bookmarkStart w:id="261" w:name="_Toc269477133"/>
      <w:bookmarkStart w:id="262" w:name="_Toc269709723"/>
      <w:bookmarkStart w:id="263" w:name="_Toc269301079"/>
      <w:bookmarkStart w:id="264" w:name="_Toc269477134"/>
      <w:bookmarkStart w:id="265" w:name="_Toc269709724"/>
      <w:bookmarkStart w:id="266" w:name="_Toc269301080"/>
      <w:bookmarkStart w:id="267" w:name="_Toc269477135"/>
      <w:bookmarkStart w:id="268" w:name="_Toc269709725"/>
      <w:bookmarkStart w:id="269" w:name="_Toc269301081"/>
      <w:bookmarkStart w:id="270" w:name="_Toc269477136"/>
      <w:bookmarkStart w:id="271" w:name="_Toc269709726"/>
      <w:bookmarkStart w:id="272" w:name="_Toc269301082"/>
      <w:bookmarkStart w:id="273" w:name="_Toc269477137"/>
      <w:bookmarkStart w:id="274" w:name="_Toc269709727"/>
      <w:bookmarkStart w:id="275" w:name="_Toc269301083"/>
      <w:bookmarkStart w:id="276" w:name="_Toc269477138"/>
      <w:bookmarkStart w:id="277" w:name="_Toc269709728"/>
      <w:bookmarkStart w:id="278" w:name="_Toc269301084"/>
      <w:bookmarkStart w:id="279" w:name="_Toc269477139"/>
      <w:bookmarkStart w:id="280" w:name="_Toc269709729"/>
      <w:bookmarkStart w:id="281" w:name="_Toc27516839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Style w:val="BookTitle"/>
        </w:rPr>
        <w:t xml:space="preserve">Geoportal </w:t>
      </w:r>
      <w:r w:rsidR="0091344F">
        <w:rPr>
          <w:rStyle w:val="BookTitle"/>
        </w:rPr>
        <w:t>CSW Clients</w:t>
      </w:r>
      <w:bookmarkEnd w:id="281"/>
    </w:p>
    <w:p w:rsidR="0040526D" w:rsidRPr="00AE34CB" w:rsidRDefault="0040526D" w:rsidP="00901D21">
      <w:pPr>
        <w:ind w:left="360"/>
      </w:pPr>
      <w:r w:rsidRPr="00DC5116">
        <w:t xml:space="preserve">The </w:t>
      </w:r>
      <w:r w:rsidR="00755333">
        <w:t xml:space="preserve">Geoportal </w:t>
      </w:r>
      <w:r w:rsidRPr="00DC5116">
        <w:t>CSW Clients</w:t>
      </w:r>
      <w:r w:rsidR="00DC5116" w:rsidRPr="00DC5116">
        <w:t xml:space="preserve"> make possible the searching of CSW 2.0</w:t>
      </w:r>
      <w:r w:rsidR="00755333">
        <w:t>.x</w:t>
      </w:r>
      <w:r w:rsidR="00DC5116" w:rsidRPr="00DC5116">
        <w:t xml:space="preserve">-enabled metadata </w:t>
      </w:r>
      <w:r w:rsidR="00DC5116" w:rsidRPr="00AE34CB">
        <w:t>repositories from ArcGIS Desktop or ArcGIS Explorer.</w:t>
      </w:r>
      <w:r w:rsidR="00252587" w:rsidRPr="00AE34CB">
        <w:t xml:space="preserve"> </w:t>
      </w:r>
      <w:r w:rsidR="00BB6546" w:rsidRPr="00AE34CB">
        <w:t xml:space="preserve"> </w:t>
      </w:r>
      <w:r w:rsidR="00252587" w:rsidRPr="00AE34CB">
        <w:t>Installation instructions are below:</w:t>
      </w:r>
    </w:p>
    <w:p w:rsidR="0040526D" w:rsidRPr="00AE34CB" w:rsidRDefault="0040526D" w:rsidP="0085733E">
      <w:pPr>
        <w:numPr>
          <w:ilvl w:val="0"/>
          <w:numId w:val="6"/>
        </w:numPr>
        <w:spacing w:after="0" w:line="240" w:lineRule="auto"/>
        <w:ind w:right="-720"/>
        <w:rPr>
          <w:rFonts w:ascii="Calibri" w:hAnsi="Calibri"/>
          <w:szCs w:val="24"/>
        </w:rPr>
      </w:pPr>
      <w:r w:rsidRPr="00AE34CB">
        <w:rPr>
          <w:rFonts w:ascii="Calibri" w:hAnsi="Calibri"/>
          <w:szCs w:val="24"/>
        </w:rPr>
        <w:t xml:space="preserve">Open the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9071C" w:rsidRPr="00AE34CB">
        <w:rPr>
          <w:rFonts w:ascii="Calibri" w:hAnsi="Calibri"/>
          <w:szCs w:val="24"/>
        </w:rPr>
        <w:t>Dir</w:t>
      </w:r>
      <w:r w:rsidR="00413878" w:rsidRPr="00AE34CB">
        <w:rPr>
          <w:rFonts w:ascii="Calibri" w:hAnsi="Calibri"/>
          <w:szCs w:val="24"/>
        </w:rPr>
        <w:t>&gt;</w:t>
      </w:r>
      <w:r w:rsidRPr="00AE34CB">
        <w:rPr>
          <w:rFonts w:ascii="Calibri" w:hAnsi="Calibri"/>
          <w:szCs w:val="24"/>
        </w:rPr>
        <w:t>\</w:t>
      </w:r>
      <w:r w:rsidR="00772651" w:rsidRPr="00AE34CB">
        <w:rPr>
          <w:rFonts w:ascii="Calibri" w:hAnsi="Calibri"/>
          <w:szCs w:val="24"/>
        </w:rPr>
        <w:t>Desktop Tools\CSW</w:t>
      </w:r>
      <w:r w:rsidRPr="00AE34CB">
        <w:rPr>
          <w:rFonts w:ascii="Calibri" w:hAnsi="Calibri"/>
          <w:szCs w:val="24"/>
        </w:rPr>
        <w:t>Clients directory.</w:t>
      </w:r>
    </w:p>
    <w:p w:rsidR="0040526D" w:rsidRDefault="0040526D" w:rsidP="0040526D">
      <w:pPr>
        <w:spacing w:after="0" w:line="240" w:lineRule="auto"/>
        <w:ind w:left="720" w:right="-720"/>
        <w:rPr>
          <w:rFonts w:ascii="Calibri" w:hAnsi="Calibri"/>
          <w:szCs w:val="24"/>
        </w:rPr>
      </w:pPr>
    </w:p>
    <w:p w:rsidR="00DC5116" w:rsidRDefault="0040526D" w:rsidP="0085733E">
      <w:pPr>
        <w:numPr>
          <w:ilvl w:val="0"/>
          <w:numId w:val="6"/>
        </w:numPr>
        <w:spacing w:after="0" w:line="240" w:lineRule="auto"/>
        <w:ind w:right="-720"/>
        <w:rPr>
          <w:rFonts w:ascii="Calibri" w:hAnsi="Calibri"/>
          <w:szCs w:val="24"/>
        </w:rPr>
      </w:pPr>
      <w:r>
        <w:rPr>
          <w:rFonts w:ascii="Calibri" w:hAnsi="Calibri"/>
          <w:szCs w:val="24"/>
        </w:rPr>
        <w:t>Double-click on the setup.exe file.</w:t>
      </w:r>
      <w:r w:rsidR="00D27175">
        <w:rPr>
          <w:rFonts w:ascii="Calibri" w:hAnsi="Calibri"/>
          <w:szCs w:val="24"/>
        </w:rPr>
        <w:t xml:space="preserve"> Click Next to proceed to the license screen. </w:t>
      </w:r>
    </w:p>
    <w:p w:rsidR="00D27175" w:rsidRDefault="00D27175" w:rsidP="00D27175">
      <w:pPr>
        <w:spacing w:after="0" w:line="240" w:lineRule="auto"/>
        <w:ind w:left="720" w:right="-720"/>
        <w:rPr>
          <w:rFonts w:ascii="Calibri" w:hAnsi="Calibri"/>
          <w:szCs w:val="24"/>
        </w:rPr>
      </w:pPr>
    </w:p>
    <w:p w:rsidR="00D27175" w:rsidRDefault="00D27175" w:rsidP="0085733E">
      <w:pPr>
        <w:numPr>
          <w:ilvl w:val="0"/>
          <w:numId w:val="6"/>
        </w:numPr>
        <w:spacing w:after="0" w:line="240" w:lineRule="auto"/>
        <w:ind w:right="-720"/>
        <w:rPr>
          <w:rFonts w:ascii="Calibri" w:hAnsi="Calibri"/>
          <w:szCs w:val="24"/>
        </w:rPr>
      </w:pPr>
      <w:r>
        <w:rPr>
          <w:rFonts w:ascii="Calibri" w:hAnsi="Calibri"/>
          <w:szCs w:val="24"/>
        </w:rPr>
        <w:t>Accept the license and click Next.</w:t>
      </w:r>
    </w:p>
    <w:p w:rsidR="00D27175" w:rsidRDefault="00D27175" w:rsidP="00D27175">
      <w:pPr>
        <w:spacing w:after="0" w:line="240" w:lineRule="auto"/>
        <w:ind w:left="720" w:right="-720"/>
        <w:rPr>
          <w:rFonts w:ascii="Calibri" w:hAnsi="Calibri"/>
          <w:szCs w:val="24"/>
        </w:rPr>
      </w:pPr>
    </w:p>
    <w:p w:rsidR="00D27175" w:rsidRDefault="00845B49" w:rsidP="0085733E">
      <w:pPr>
        <w:numPr>
          <w:ilvl w:val="0"/>
          <w:numId w:val="6"/>
        </w:numPr>
        <w:spacing w:after="0" w:line="240" w:lineRule="auto"/>
        <w:ind w:right="-720"/>
        <w:rPr>
          <w:rFonts w:ascii="Calibri" w:hAnsi="Calibri"/>
          <w:szCs w:val="24"/>
        </w:rPr>
      </w:pPr>
      <w:r w:rsidRPr="00BB6546">
        <w:rPr>
          <w:rFonts w:ascii="Calibri" w:hAnsi="Calibri"/>
          <w:szCs w:val="24"/>
        </w:rPr>
        <w:t>Enter in your Information into the Username and Organization text boxes. Click Next</w:t>
      </w:r>
      <w:r w:rsidR="004F6FA9">
        <w:rPr>
          <w:rFonts w:ascii="Calibri" w:hAnsi="Calibri"/>
          <w:szCs w:val="24"/>
        </w:rPr>
        <w:t>.</w:t>
      </w:r>
    </w:p>
    <w:p w:rsidR="00D27175" w:rsidRDefault="00D27175" w:rsidP="00D27175">
      <w:pPr>
        <w:spacing w:after="0" w:line="240" w:lineRule="auto"/>
        <w:ind w:left="720" w:right="-720"/>
        <w:rPr>
          <w:rFonts w:ascii="Calibri" w:hAnsi="Calibri"/>
          <w:szCs w:val="24"/>
        </w:rPr>
      </w:pPr>
    </w:p>
    <w:p w:rsidR="00D27175" w:rsidRPr="004F6FA9" w:rsidRDefault="004F6FA9" w:rsidP="0085733E">
      <w:pPr>
        <w:numPr>
          <w:ilvl w:val="0"/>
          <w:numId w:val="6"/>
        </w:numPr>
        <w:spacing w:after="0" w:line="240" w:lineRule="auto"/>
        <w:ind w:right="-720"/>
        <w:rPr>
          <w:rFonts w:ascii="Calibri" w:hAnsi="Calibri"/>
          <w:szCs w:val="24"/>
        </w:rPr>
      </w:pPr>
      <w:r w:rsidRPr="004F6FA9">
        <w:rPr>
          <w:rFonts w:ascii="Calibri" w:hAnsi="Calibri" w:cs="Calibri"/>
          <w:szCs w:val="24"/>
        </w:rPr>
        <w:t>You will be asked if you’d like the complete or custom install. The custom option allows you to install only the CSW Clients for ArcGIS Explorer, or only the CSW Clients for ArcGIS Desktop.  The complete installation is for both.  If</w:t>
      </w:r>
      <w:r w:rsidR="00276D69" w:rsidRPr="004F6FA9">
        <w:rPr>
          <w:rFonts w:ascii="Calibri" w:hAnsi="Calibri" w:cs="Calibri"/>
          <w:szCs w:val="24"/>
        </w:rPr>
        <w:t xml:space="preserve"> ArcGIS Explorer is not installed</w:t>
      </w:r>
      <w:r>
        <w:rPr>
          <w:rFonts w:ascii="Calibri" w:hAnsi="Calibri" w:cs="Calibri"/>
          <w:szCs w:val="24"/>
        </w:rPr>
        <w:t xml:space="preserve"> and you’d like to install it</w:t>
      </w:r>
      <w:r w:rsidR="00276D69" w:rsidRPr="004F6FA9">
        <w:rPr>
          <w:rFonts w:ascii="Calibri" w:hAnsi="Calibri" w:cs="Calibri"/>
          <w:szCs w:val="24"/>
        </w:rPr>
        <w:t>, it can be dow</w:t>
      </w:r>
      <w:r w:rsidR="00276D69" w:rsidRPr="004F6FA9">
        <w:rPr>
          <w:rFonts w:ascii="Calibri" w:hAnsi="Calibri"/>
          <w:szCs w:val="24"/>
        </w:rPr>
        <w:t xml:space="preserve">nloaded from </w:t>
      </w:r>
      <w:hyperlink r:id="rId43" w:history="1">
        <w:r w:rsidR="00F866C3" w:rsidRPr="00FB4107">
          <w:rPr>
            <w:rStyle w:val="Hyperlink"/>
            <w:rFonts w:ascii="Calibri" w:hAnsi="Calibri"/>
            <w:szCs w:val="24"/>
          </w:rPr>
          <w:t>http://www.esri.com/software/arcgis/explorer/index.html</w:t>
        </w:r>
      </w:hyperlink>
      <w:r w:rsidR="00276D69" w:rsidRPr="004F6FA9">
        <w:rPr>
          <w:rFonts w:ascii="Calibri" w:hAnsi="Calibri"/>
          <w:szCs w:val="24"/>
        </w:rPr>
        <w:t>.  If you do not want to download ArcGIS Explorer but do want to use the CSW Clients in ArcMap, then it does not matter which option is selected on this screen.  Select an option and click Next.</w:t>
      </w:r>
    </w:p>
    <w:p w:rsidR="00D76D3C" w:rsidRPr="00D76D3C" w:rsidRDefault="00D76D3C" w:rsidP="00D76D3C">
      <w:pPr>
        <w:spacing w:after="0" w:line="240" w:lineRule="auto"/>
        <w:ind w:left="720" w:right="-720"/>
        <w:rPr>
          <w:szCs w:val="24"/>
        </w:rPr>
      </w:pPr>
    </w:p>
    <w:p w:rsidR="00894139" w:rsidRPr="00D76D3C" w:rsidRDefault="00D76D3C" w:rsidP="00894139">
      <w:pPr>
        <w:numPr>
          <w:ilvl w:val="0"/>
          <w:numId w:val="6"/>
        </w:numPr>
        <w:spacing w:after="0" w:line="240" w:lineRule="auto"/>
        <w:ind w:right="-720"/>
        <w:rPr>
          <w:szCs w:val="24"/>
        </w:rPr>
      </w:pPr>
      <w:r w:rsidRPr="00D76D3C">
        <w:rPr>
          <w:rFonts w:ascii="Calibri" w:hAnsi="Calibri"/>
          <w:szCs w:val="24"/>
        </w:rPr>
        <w:t>The installation proceeds.</w:t>
      </w:r>
      <w:r>
        <w:rPr>
          <w:rFonts w:ascii="Calibri" w:hAnsi="Calibri"/>
          <w:szCs w:val="24"/>
        </w:rPr>
        <w:t xml:space="preserve"> </w:t>
      </w:r>
      <w:r w:rsidR="004F6FA9" w:rsidRPr="004F6FA9">
        <w:rPr>
          <w:rFonts w:ascii="Calibri" w:hAnsi="Calibri"/>
          <w:b/>
          <w:szCs w:val="24"/>
        </w:rPr>
        <w:t>IMPORTANT</w:t>
      </w:r>
      <w:r w:rsidR="00894139" w:rsidRPr="00D76D3C">
        <w:rPr>
          <w:b/>
          <w:bCs/>
          <w:szCs w:val="24"/>
        </w:rPr>
        <w:t xml:space="preserve">: </w:t>
      </w:r>
      <w:r w:rsidR="00894139" w:rsidRPr="00D76D3C">
        <w:rPr>
          <w:szCs w:val="24"/>
        </w:rPr>
        <w:t>During installation, the installer checks for the presence of the ArcGIS .NET framework.  If it is not found, the CSW Client for ArcGIS Desktop will not be installed.  However, installation will continue for CSW Client for ArcGIS Explorer, and a dialog box will appear notifying of the status.</w:t>
      </w:r>
    </w:p>
    <w:p w:rsidR="00894139" w:rsidRDefault="00894139" w:rsidP="00894139">
      <w:pPr>
        <w:pStyle w:val="ListParagraph"/>
        <w:rPr>
          <w:szCs w:val="24"/>
        </w:rPr>
      </w:pPr>
    </w:p>
    <w:p w:rsidR="00894139" w:rsidRPr="00894139" w:rsidRDefault="00894139" w:rsidP="00894139">
      <w:pPr>
        <w:pStyle w:val="ListParagraph"/>
        <w:jc w:val="center"/>
        <w:rPr>
          <w:szCs w:val="24"/>
        </w:rPr>
      </w:pPr>
      <w:r>
        <w:rPr>
          <w:noProof/>
        </w:rPr>
        <w:drawing>
          <wp:inline distT="0" distB="0" distL="0" distR="0">
            <wp:extent cx="3050120" cy="1112807"/>
            <wp:effectExtent l="19050" t="0" r="0" b="0"/>
            <wp:docPr id="3"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44"/>
                    <a:srcRect/>
                    <a:stretch>
                      <a:fillRect/>
                    </a:stretch>
                  </pic:blipFill>
                  <pic:spPr bwMode="auto">
                    <a:xfrm>
                      <a:off x="0" y="0"/>
                      <a:ext cx="3051262" cy="1113224"/>
                    </a:xfrm>
                    <a:prstGeom prst="rect">
                      <a:avLst/>
                    </a:prstGeom>
                    <a:noFill/>
                    <a:ln w="9525">
                      <a:noFill/>
                      <a:miter lim="800000"/>
                      <a:headEnd/>
                      <a:tailEnd/>
                    </a:ln>
                  </pic:spPr>
                </pic:pic>
              </a:graphicData>
            </a:graphic>
          </wp:inline>
        </w:drawing>
      </w:r>
    </w:p>
    <w:p w:rsidR="00894139" w:rsidRDefault="00894139" w:rsidP="00894139">
      <w:pPr>
        <w:pStyle w:val="ListParagraph"/>
        <w:rPr>
          <w:rFonts w:ascii="Calibri" w:hAnsi="Calibri"/>
          <w:szCs w:val="24"/>
        </w:rPr>
      </w:pPr>
    </w:p>
    <w:p w:rsidR="00894139" w:rsidRPr="009A686B" w:rsidRDefault="00894139" w:rsidP="0085733E">
      <w:pPr>
        <w:numPr>
          <w:ilvl w:val="0"/>
          <w:numId w:val="6"/>
        </w:numPr>
        <w:spacing w:after="0" w:line="240" w:lineRule="auto"/>
        <w:ind w:right="-720"/>
        <w:rPr>
          <w:rFonts w:ascii="Calibri" w:hAnsi="Calibri"/>
          <w:szCs w:val="24"/>
        </w:rPr>
      </w:pPr>
      <w:r>
        <w:rPr>
          <w:rFonts w:ascii="Calibri" w:hAnsi="Calibri"/>
          <w:szCs w:val="24"/>
        </w:rPr>
        <w:t xml:space="preserve">After installation, </w:t>
      </w:r>
      <w:r w:rsidR="009A686B" w:rsidRPr="009A686B">
        <w:rPr>
          <w:rFonts w:ascii="Calibri" w:hAnsi="Calibri"/>
          <w:szCs w:val="24"/>
        </w:rPr>
        <w:t>refer to t</w:t>
      </w:r>
      <w:r w:rsidR="008460D2">
        <w:rPr>
          <w:rFonts w:ascii="Calibri" w:hAnsi="Calibri"/>
          <w:szCs w:val="24"/>
        </w:rPr>
        <w:t>he</w:t>
      </w:r>
      <w:r w:rsidR="009A686B">
        <w:rPr>
          <w:rFonts w:ascii="Calibri" w:hAnsi="Calibri"/>
          <w:szCs w:val="24"/>
        </w:rPr>
        <w:t xml:space="preserve"> </w:t>
      </w:r>
      <w:r w:rsidR="00143733">
        <w:rPr>
          <w:rFonts w:ascii="Calibri" w:hAnsi="Calibri"/>
          <w:szCs w:val="24"/>
        </w:rPr>
        <w:t>documentation at</w:t>
      </w:r>
      <w:r w:rsidR="009A686B" w:rsidRPr="009A686B">
        <w:rPr>
          <w:rFonts w:ascii="Calibri" w:hAnsi="Calibri"/>
          <w:szCs w:val="24"/>
        </w:rPr>
        <w:t xml:space="preserve">  </w:t>
      </w:r>
      <w:r>
        <w:rPr>
          <w:rFonts w:ascii="Calibri" w:hAnsi="Calibri"/>
          <w:szCs w:val="24"/>
        </w:rPr>
        <w:t xml:space="preserve"> </w:t>
      </w:r>
      <w:hyperlink r:id="rId45" w:history="1">
        <w:r w:rsidR="004F6FA9">
          <w:rPr>
            <w:rStyle w:val="Hyperlink"/>
          </w:rPr>
          <w:t>http://links.esri.com/geoportal_csw_clients</w:t>
        </w:r>
      </w:hyperlink>
      <w:r>
        <w:t xml:space="preserve"> for information to add the CSW Clients to ArcMap </w:t>
      </w:r>
      <w:r w:rsidR="004F6FA9">
        <w:t xml:space="preserve">and </w:t>
      </w:r>
      <w:r>
        <w:t>ArcGIS Explorer.  This online documentation also has instructions for how to use the CSW Clients.</w:t>
      </w:r>
    </w:p>
    <w:p w:rsidR="000C54F8" w:rsidRDefault="000C54F8" w:rsidP="009A686B">
      <w:pPr>
        <w:spacing w:after="0" w:line="240" w:lineRule="auto"/>
        <w:ind w:left="720" w:right="-720"/>
        <w:rPr>
          <w:rFonts w:ascii="Calibri" w:hAnsi="Calibri"/>
          <w:szCs w:val="24"/>
        </w:rPr>
      </w:pPr>
    </w:p>
    <w:p w:rsidR="00894139" w:rsidRDefault="00894139" w:rsidP="00894139">
      <w:pPr>
        <w:spacing w:after="0" w:line="240" w:lineRule="auto"/>
        <w:ind w:left="720" w:right="-720"/>
        <w:rPr>
          <w:rFonts w:ascii="Calibri" w:hAnsi="Calibri"/>
          <w:szCs w:val="24"/>
        </w:rPr>
      </w:pPr>
    </w:p>
    <w:p w:rsidR="00E61F17" w:rsidRDefault="00E61F17" w:rsidP="00E61F17">
      <w:pPr>
        <w:pStyle w:val="ListParagraph"/>
        <w:numPr>
          <w:ilvl w:val="1"/>
          <w:numId w:val="2"/>
        </w:numPr>
        <w:outlineLvl w:val="1"/>
        <w:rPr>
          <w:rStyle w:val="BookTitle"/>
        </w:rPr>
      </w:pPr>
      <w:bookmarkStart w:id="282" w:name="_Toc275168398"/>
      <w:r>
        <w:rPr>
          <w:rStyle w:val="BookTitle"/>
        </w:rPr>
        <w:t>G</w:t>
      </w:r>
      <w:r w:rsidR="00E81B23">
        <w:rPr>
          <w:rStyle w:val="BookTitle"/>
        </w:rPr>
        <w:t xml:space="preserve">eoportal </w:t>
      </w:r>
      <w:r>
        <w:rPr>
          <w:rStyle w:val="BookTitle"/>
        </w:rPr>
        <w:t>Publish Client</w:t>
      </w:r>
      <w:bookmarkEnd w:id="282"/>
    </w:p>
    <w:p w:rsidR="0062508B" w:rsidRDefault="007A1759" w:rsidP="00E81B23">
      <w:pPr>
        <w:ind w:left="360"/>
      </w:pPr>
      <w:r>
        <w:lastRenderedPageBreak/>
        <w:t xml:space="preserve">The </w:t>
      </w:r>
      <w:r w:rsidR="00AB39E4">
        <w:t>Geoportal</w:t>
      </w:r>
      <w:r w:rsidR="00E81B23">
        <w:t xml:space="preserve"> </w:t>
      </w:r>
      <w:r>
        <w:t xml:space="preserve">Publish Client is a tool for ArcCatalog that </w:t>
      </w:r>
      <w:r w:rsidR="00D76D3C">
        <w:t xml:space="preserve">allows publisher users to </w:t>
      </w:r>
      <w:r>
        <w:t xml:space="preserve">easily publish metadata from </w:t>
      </w:r>
      <w:r w:rsidR="00D76D3C">
        <w:t>their</w:t>
      </w:r>
      <w:r>
        <w:t xml:space="preserve"> local desktop to the</w:t>
      </w:r>
      <w:r w:rsidR="00252587">
        <w:t xml:space="preserve"> </w:t>
      </w:r>
      <w:r w:rsidR="00AB39E4">
        <w:t>g</w:t>
      </w:r>
      <w:r w:rsidR="00252587">
        <w:t>eoportal</w:t>
      </w:r>
      <w:r>
        <w:t xml:space="preserve">.  The metadata can come from Shapefiles, personal Geodatabases or Enterprise Geodatabases, or any other local data formats for which you can create metadata in ArcCatalog. </w:t>
      </w:r>
      <w:r w:rsidR="00BB6546">
        <w:t>Installation instructions are below:</w:t>
      </w:r>
    </w:p>
    <w:p w:rsidR="00BB6546" w:rsidRDefault="00BB6546" w:rsidP="00276FA5">
      <w:pPr>
        <w:pStyle w:val="ListParagraph"/>
        <w:numPr>
          <w:ilvl w:val="0"/>
          <w:numId w:val="42"/>
        </w:numPr>
        <w:rPr>
          <w:rFonts w:ascii="Calibri" w:hAnsi="Calibri"/>
          <w:szCs w:val="24"/>
        </w:rPr>
      </w:pPr>
      <w:r w:rsidRPr="00BB6546">
        <w:rPr>
          <w:rFonts w:ascii="Calibri" w:hAnsi="Calibri"/>
          <w:szCs w:val="24"/>
        </w:rPr>
        <w:t xml:space="preserve">Open </w:t>
      </w:r>
      <w:r w:rsidRPr="00AE34CB">
        <w:rPr>
          <w:rFonts w:ascii="Calibri" w:hAnsi="Calibri"/>
          <w:szCs w:val="24"/>
        </w:rPr>
        <w:t>the &lt;</w:t>
      </w:r>
      <w:r w:rsidR="00AE34CB" w:rsidRPr="00AE34CB">
        <w:rPr>
          <w:rFonts w:ascii="Calibri" w:hAnsi="Calibri"/>
          <w:szCs w:val="24"/>
        </w:rPr>
        <w:t>Geoportal</w:t>
      </w:r>
      <w:r w:rsidR="000213B3" w:rsidRPr="00AE34CB">
        <w:rPr>
          <w:rFonts w:ascii="Calibri" w:hAnsi="Calibri" w:cs="Times New Roman"/>
          <w:szCs w:val="24"/>
        </w:rPr>
        <w:t xml:space="preserve"> </w:t>
      </w:r>
      <w:r w:rsidRPr="00AE34CB">
        <w:rPr>
          <w:rFonts w:ascii="Calibri" w:hAnsi="Calibri"/>
          <w:szCs w:val="24"/>
        </w:rPr>
        <w:t>Dir&gt;\Desktop Tools\PublishClient folder</w:t>
      </w:r>
      <w:r w:rsidRPr="00BB6546">
        <w:rPr>
          <w:rFonts w:ascii="Calibri" w:hAnsi="Calibri"/>
          <w:szCs w:val="24"/>
        </w:rPr>
        <w:t>.</w:t>
      </w:r>
    </w:p>
    <w:p w:rsid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Double‐click on the setup.exe file.</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Click Next on the Welcome screen.</w:t>
      </w:r>
    </w:p>
    <w:p w:rsidR="00BB6546" w:rsidRPr="00BB6546" w:rsidRDefault="00BB6546" w:rsidP="00BB6546">
      <w:pPr>
        <w:pStyle w:val="ListParagraph"/>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Accept the License Agreement. Click Next.</w:t>
      </w:r>
    </w:p>
    <w:p w:rsidR="00BB6546" w:rsidRP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Enter in your Information into the Username and Organization text boxes. Click Next.</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Choose the Destination Folder into which the Publish Client should install or accept the</w:t>
      </w:r>
      <w:r>
        <w:rPr>
          <w:rFonts w:ascii="Calibri" w:hAnsi="Calibri"/>
          <w:szCs w:val="24"/>
        </w:rPr>
        <w:t xml:space="preserve"> </w:t>
      </w:r>
      <w:r w:rsidRPr="00BB6546">
        <w:rPr>
          <w:rFonts w:ascii="Calibri" w:hAnsi="Calibri"/>
          <w:szCs w:val="24"/>
        </w:rPr>
        <w:t>default. Click Next.</w:t>
      </w:r>
    </w:p>
    <w:p w:rsidR="00BB6546" w:rsidRPr="00BB6546" w:rsidRDefault="00BB6546" w:rsidP="00BB6546">
      <w:pPr>
        <w:pStyle w:val="ListParagraph"/>
        <w:rPr>
          <w:rFonts w:ascii="Calibri" w:hAnsi="Calibri"/>
          <w:szCs w:val="24"/>
        </w:rPr>
      </w:pPr>
    </w:p>
    <w:p w:rsidR="00BB6546" w:rsidRDefault="00220803" w:rsidP="00276FA5">
      <w:pPr>
        <w:pStyle w:val="ListParagraph"/>
        <w:numPr>
          <w:ilvl w:val="0"/>
          <w:numId w:val="42"/>
        </w:numPr>
        <w:rPr>
          <w:rFonts w:ascii="Calibri" w:hAnsi="Calibri"/>
          <w:szCs w:val="24"/>
        </w:rPr>
      </w:pPr>
      <w:r>
        <w:rPr>
          <w:rFonts w:ascii="Calibri" w:hAnsi="Calibri"/>
          <w:szCs w:val="24"/>
        </w:rPr>
        <w:t>Click Install to be</w:t>
      </w:r>
      <w:r w:rsidR="00BB6546" w:rsidRPr="00BB6546">
        <w:rPr>
          <w:rFonts w:ascii="Calibri" w:hAnsi="Calibri"/>
          <w:szCs w:val="24"/>
        </w:rPr>
        <w:t>g</w:t>
      </w:r>
      <w:r>
        <w:rPr>
          <w:rFonts w:ascii="Calibri" w:hAnsi="Calibri"/>
          <w:szCs w:val="24"/>
        </w:rPr>
        <w:t>in</w:t>
      </w:r>
      <w:r w:rsidR="00BB6546" w:rsidRPr="00BB6546">
        <w:rPr>
          <w:rFonts w:ascii="Calibri" w:hAnsi="Calibri"/>
          <w:szCs w:val="24"/>
        </w:rPr>
        <w:t xml:space="preserve"> the installation.</w:t>
      </w:r>
    </w:p>
    <w:p w:rsidR="00BB6546" w:rsidRPr="00BB6546" w:rsidRDefault="00BB6546" w:rsidP="00BB6546">
      <w:pPr>
        <w:pStyle w:val="ListParagraph"/>
        <w:rPr>
          <w:rFonts w:ascii="Calibri" w:hAnsi="Calibri" w:cs="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Once the installation wizard completes, click Finish.</w:t>
      </w:r>
    </w:p>
    <w:p w:rsidR="00BB6546" w:rsidRPr="00BB6546" w:rsidRDefault="00BB6546" w:rsidP="00BB6546">
      <w:pPr>
        <w:pStyle w:val="ListParagraph"/>
        <w:rPr>
          <w:rFonts w:ascii="Calibri" w:hAnsi="Calibri"/>
          <w:szCs w:val="24"/>
        </w:rPr>
      </w:pPr>
    </w:p>
    <w:p w:rsidR="00BB6546" w:rsidRPr="000C54F8" w:rsidRDefault="00BB6546" w:rsidP="00276FA5">
      <w:pPr>
        <w:pStyle w:val="ListParagraph"/>
        <w:numPr>
          <w:ilvl w:val="0"/>
          <w:numId w:val="42"/>
        </w:numPr>
        <w:rPr>
          <w:rFonts w:ascii="Calibri" w:hAnsi="Calibri"/>
          <w:szCs w:val="24"/>
        </w:rPr>
      </w:pPr>
      <w:r w:rsidRPr="00BB6546">
        <w:rPr>
          <w:rFonts w:ascii="Calibri" w:hAnsi="Calibri"/>
          <w:szCs w:val="24"/>
        </w:rPr>
        <w:t>After insta</w:t>
      </w:r>
      <w:r w:rsidR="008460D2">
        <w:rPr>
          <w:rFonts w:ascii="Calibri" w:hAnsi="Calibri"/>
          <w:szCs w:val="24"/>
        </w:rPr>
        <w:t>llation, refer to the</w:t>
      </w:r>
      <w:r w:rsidRPr="00BB6546">
        <w:rPr>
          <w:rFonts w:ascii="Calibri" w:hAnsi="Calibri"/>
          <w:szCs w:val="24"/>
        </w:rPr>
        <w:t xml:space="preserve"> </w:t>
      </w:r>
      <w:r w:rsidR="00143733">
        <w:rPr>
          <w:rFonts w:ascii="Calibri" w:hAnsi="Calibri"/>
          <w:szCs w:val="24"/>
        </w:rPr>
        <w:t xml:space="preserve">documentation at </w:t>
      </w:r>
      <w:hyperlink r:id="rId46" w:history="1">
        <w:r w:rsidR="00BF2334" w:rsidRPr="007212AB">
          <w:rPr>
            <w:rStyle w:val="Hyperlink"/>
          </w:rPr>
          <w:t>http://links.esri.com/geoportal_publish_client</w:t>
        </w:r>
      </w:hyperlink>
      <w:r w:rsidR="00BF2334">
        <w:t xml:space="preserve"> </w:t>
      </w:r>
      <w:r>
        <w:t xml:space="preserve">for information to add the Geoportal Publish </w:t>
      </w:r>
      <w:r w:rsidR="00B250D4">
        <w:t>Client to</w:t>
      </w:r>
      <w:r>
        <w:t xml:space="preserve"> ArcCatalog. This online documentation also has instructions for how to use the Geoportal Publish Client.</w:t>
      </w:r>
    </w:p>
    <w:p w:rsidR="000C54F8" w:rsidRPr="000C54F8" w:rsidRDefault="000C54F8" w:rsidP="000C54F8">
      <w:pPr>
        <w:pStyle w:val="ListParagraph"/>
        <w:rPr>
          <w:rFonts w:ascii="Calibri" w:hAnsi="Calibri"/>
          <w:szCs w:val="24"/>
        </w:rPr>
      </w:pPr>
    </w:p>
    <w:p w:rsidR="00272245" w:rsidRDefault="00272245" w:rsidP="00272245">
      <w:pPr>
        <w:pStyle w:val="ListParagraph"/>
        <w:ind w:left="792"/>
        <w:outlineLvl w:val="2"/>
      </w:pPr>
    </w:p>
    <w:p w:rsidR="009A686B" w:rsidRDefault="00687113" w:rsidP="002E7740">
      <w:pPr>
        <w:pStyle w:val="ListParagraph"/>
        <w:numPr>
          <w:ilvl w:val="1"/>
          <w:numId w:val="2"/>
        </w:numPr>
        <w:outlineLvl w:val="1"/>
        <w:rPr>
          <w:rStyle w:val="BookTitle"/>
        </w:rPr>
      </w:pPr>
      <w:bookmarkStart w:id="283" w:name="_Toc275168399"/>
      <w:r>
        <w:rPr>
          <w:rStyle w:val="BookTitle"/>
        </w:rPr>
        <w:t>WMC Client</w:t>
      </w:r>
      <w:bookmarkEnd w:id="283"/>
    </w:p>
    <w:p w:rsidR="005F4FB5" w:rsidRPr="00480DBC" w:rsidRDefault="00687113" w:rsidP="00480DBC">
      <w:r w:rsidRPr="00480DBC">
        <w:t>The WMC Client allows for a Web Map Context (WMC) file to be opened directly in ArcMap. WMC files adhere to the Open Geospatial Consortium (OGC) specification and have the extension ".cml", "</w:t>
      </w:r>
      <w:r w:rsidR="00220803">
        <w:t>.</w:t>
      </w:r>
      <w:r w:rsidRPr="00480DBC">
        <w:t>wmc", or "</w:t>
      </w:r>
      <w:r w:rsidR="00220803">
        <w:t>.</w:t>
      </w:r>
      <w:r w:rsidRPr="00480DBC">
        <w:t>xml". WMC files provide pointers to remote accessible data, specifically Live Data and Map resources.</w:t>
      </w:r>
      <w:r w:rsidR="00BF2334">
        <w:t xml:space="preserve"> </w:t>
      </w:r>
      <w:r w:rsidR="005F4FB5" w:rsidRPr="00480DBC">
        <w:t>Installation instructions are below:</w:t>
      </w:r>
    </w:p>
    <w:p w:rsidR="005F4FB5" w:rsidRDefault="005F4FB5" w:rsidP="00276FA5">
      <w:pPr>
        <w:pStyle w:val="ListParagraph"/>
        <w:numPr>
          <w:ilvl w:val="0"/>
          <w:numId w:val="43"/>
        </w:numPr>
      </w:pPr>
      <w:r w:rsidRPr="00480DBC">
        <w:t xml:space="preserve">Open </w:t>
      </w:r>
      <w:r w:rsidRPr="00AE34CB">
        <w:t>the &lt;</w:t>
      </w:r>
      <w:r w:rsidR="00AE34CB" w:rsidRPr="00AE34CB">
        <w:t>Geoportal</w:t>
      </w:r>
      <w:r w:rsidR="000213B3" w:rsidRPr="00AE34CB">
        <w:rPr>
          <w:rFonts w:ascii="Calibri" w:hAnsi="Calibri" w:cs="Times New Roman"/>
          <w:szCs w:val="24"/>
        </w:rPr>
        <w:t xml:space="preserve"> </w:t>
      </w:r>
      <w:r w:rsidRPr="00AE34CB">
        <w:t>Dir&gt;\Desktop Tools\WMCOpener folder</w:t>
      </w:r>
      <w:r w:rsidRPr="00480DBC">
        <w:t>.</w:t>
      </w:r>
    </w:p>
    <w:p w:rsidR="00480DBC" w:rsidRPr="00480DBC" w:rsidRDefault="00480DBC" w:rsidP="00480DBC">
      <w:pPr>
        <w:pStyle w:val="ListParagraph"/>
      </w:pPr>
    </w:p>
    <w:p w:rsidR="005F4FB5" w:rsidRDefault="005F4FB5" w:rsidP="00276FA5">
      <w:pPr>
        <w:pStyle w:val="ListParagraph"/>
        <w:numPr>
          <w:ilvl w:val="0"/>
          <w:numId w:val="43"/>
        </w:numPr>
      </w:pPr>
      <w:r w:rsidRPr="00480DBC">
        <w:lastRenderedPageBreak/>
        <w:t>Double‐click on the setup.exe file.</w:t>
      </w:r>
    </w:p>
    <w:p w:rsidR="00480DBC" w:rsidRDefault="00480DBC" w:rsidP="00480DBC">
      <w:pPr>
        <w:pStyle w:val="ListParagraph"/>
      </w:pPr>
    </w:p>
    <w:p w:rsidR="005F4FB5" w:rsidRDefault="005F4FB5" w:rsidP="00276FA5">
      <w:pPr>
        <w:pStyle w:val="ListParagraph"/>
        <w:numPr>
          <w:ilvl w:val="0"/>
          <w:numId w:val="43"/>
        </w:numPr>
      </w:pPr>
      <w:r w:rsidRPr="00480DBC">
        <w:t>Click Next on the Welcome screen.</w:t>
      </w:r>
    </w:p>
    <w:p w:rsidR="00480DBC" w:rsidRDefault="00480DBC" w:rsidP="00480DBC">
      <w:pPr>
        <w:pStyle w:val="ListParagraph"/>
      </w:pPr>
    </w:p>
    <w:p w:rsidR="005F4FB5" w:rsidRDefault="005F4FB5" w:rsidP="00276FA5">
      <w:pPr>
        <w:pStyle w:val="ListParagraph"/>
        <w:numPr>
          <w:ilvl w:val="0"/>
          <w:numId w:val="43"/>
        </w:numPr>
      </w:pPr>
      <w:r w:rsidRPr="00480DBC">
        <w:t>Accept the License Agreement. Click Next.</w:t>
      </w:r>
    </w:p>
    <w:p w:rsidR="00480DBC" w:rsidRDefault="00480DBC" w:rsidP="00480DBC">
      <w:pPr>
        <w:pStyle w:val="ListParagraph"/>
      </w:pPr>
    </w:p>
    <w:p w:rsidR="005F4FB5" w:rsidRDefault="005F4FB5" w:rsidP="00276FA5">
      <w:pPr>
        <w:pStyle w:val="ListParagraph"/>
        <w:numPr>
          <w:ilvl w:val="0"/>
          <w:numId w:val="43"/>
        </w:numPr>
      </w:pPr>
      <w:r w:rsidRPr="00480DBC">
        <w:t>Enter in your Information into the Username and Organization text boxes. Click Next.</w:t>
      </w:r>
    </w:p>
    <w:p w:rsidR="00480DBC" w:rsidRDefault="00480DBC" w:rsidP="00480DBC">
      <w:pPr>
        <w:pStyle w:val="ListParagraph"/>
      </w:pPr>
    </w:p>
    <w:p w:rsidR="005F4FB5" w:rsidRDefault="005F4FB5" w:rsidP="00276FA5">
      <w:pPr>
        <w:pStyle w:val="ListParagraph"/>
        <w:numPr>
          <w:ilvl w:val="0"/>
          <w:numId w:val="43"/>
        </w:numPr>
      </w:pPr>
      <w:r w:rsidRPr="00480DBC">
        <w:t>Choose the Destination Folder into which the WMC Client should install or accept the default. Click Next.</w:t>
      </w:r>
    </w:p>
    <w:p w:rsidR="00480DBC" w:rsidRDefault="00480DBC" w:rsidP="00480DBC">
      <w:pPr>
        <w:pStyle w:val="ListParagraph"/>
      </w:pPr>
    </w:p>
    <w:p w:rsidR="005F4FB5" w:rsidRDefault="00220803" w:rsidP="00276FA5">
      <w:pPr>
        <w:pStyle w:val="ListParagraph"/>
        <w:numPr>
          <w:ilvl w:val="0"/>
          <w:numId w:val="43"/>
        </w:numPr>
      </w:pPr>
      <w:r>
        <w:t>Click Install to be</w:t>
      </w:r>
      <w:r w:rsidR="005F4FB5" w:rsidRPr="00480DBC">
        <w:t>g</w:t>
      </w:r>
      <w:r>
        <w:t>in</w:t>
      </w:r>
      <w:r w:rsidR="005F4FB5" w:rsidRPr="00480DBC">
        <w:t xml:space="preserve"> the installation.</w:t>
      </w:r>
    </w:p>
    <w:p w:rsidR="00480DBC" w:rsidRDefault="00480DBC" w:rsidP="00480DBC">
      <w:pPr>
        <w:pStyle w:val="ListParagraph"/>
      </w:pPr>
    </w:p>
    <w:p w:rsidR="00480DBC" w:rsidRDefault="005F4FB5" w:rsidP="00276FA5">
      <w:pPr>
        <w:pStyle w:val="ListParagraph"/>
        <w:numPr>
          <w:ilvl w:val="0"/>
          <w:numId w:val="43"/>
        </w:numPr>
      </w:pPr>
      <w:r w:rsidRPr="00480DBC">
        <w:t>Once the installation wizard completes, click Finish.</w:t>
      </w:r>
    </w:p>
    <w:p w:rsidR="00480DBC" w:rsidRDefault="00480DBC" w:rsidP="00480DBC">
      <w:pPr>
        <w:pStyle w:val="ListParagraph"/>
      </w:pPr>
    </w:p>
    <w:p w:rsidR="00687113" w:rsidRDefault="005F4FB5" w:rsidP="00A43B17">
      <w:pPr>
        <w:pStyle w:val="ListParagraph"/>
        <w:numPr>
          <w:ilvl w:val="0"/>
          <w:numId w:val="43"/>
        </w:numPr>
        <w:spacing w:after="0" w:line="240" w:lineRule="auto"/>
        <w:ind w:right="-720"/>
      </w:pPr>
      <w:r w:rsidRPr="00480DBC">
        <w:t>After insta</w:t>
      </w:r>
      <w:r w:rsidR="00AB39E4">
        <w:t xml:space="preserve">llation, refer to the </w:t>
      </w:r>
      <w:r w:rsidR="00143733">
        <w:t>documentation at</w:t>
      </w:r>
      <w:r w:rsidRPr="00480DBC">
        <w:t xml:space="preserve"> </w:t>
      </w:r>
      <w:hyperlink r:id="rId47" w:history="1">
        <w:r w:rsidR="00BF2334" w:rsidRPr="007212AB">
          <w:rPr>
            <w:rStyle w:val="Hyperlink"/>
          </w:rPr>
          <w:t>http://links.esri.com/geoportal_wmc_client</w:t>
        </w:r>
      </w:hyperlink>
      <w:r w:rsidR="00BF2334">
        <w:t xml:space="preserve"> </w:t>
      </w:r>
      <w:r w:rsidRPr="00480DBC">
        <w:t xml:space="preserve">for information to add the WMC </w:t>
      </w:r>
      <w:r w:rsidR="003D6EF8" w:rsidRPr="00480DBC">
        <w:t>Client to</w:t>
      </w:r>
      <w:r w:rsidRPr="00480DBC">
        <w:t xml:space="preserve"> ArcMap. This online documentation also has instructions for how to use the WMC Client.</w:t>
      </w:r>
    </w:p>
    <w:p w:rsidR="00A51889" w:rsidRDefault="00A51889" w:rsidP="00A51889">
      <w:pPr>
        <w:sectPr w:rsidR="00A51889" w:rsidSect="00DB2D6F">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280A53" w:rsidRDefault="00A51889" w:rsidP="00A51889">
      <w:pPr>
        <w:pStyle w:val="Heading1"/>
      </w:pPr>
      <w:bookmarkStart w:id="284" w:name="_Toc275168400"/>
      <w:r>
        <w:lastRenderedPageBreak/>
        <w:t xml:space="preserve">Appendix A: </w:t>
      </w:r>
      <w:r w:rsidRPr="00A51889">
        <w:t>Upgrade from Geoportal extension 9.3.</w:t>
      </w:r>
      <w:r w:rsidR="00A16448">
        <w:t>x</w:t>
      </w:r>
      <w:r w:rsidRPr="00A51889">
        <w:t xml:space="preserve"> to </w:t>
      </w:r>
      <w:r w:rsidR="00927069">
        <w:t>Geoportal Server</w:t>
      </w:r>
      <w:r w:rsidR="00A16448">
        <w:t xml:space="preserve"> </w:t>
      </w:r>
      <w:r w:rsidR="00AB39E4">
        <w:t>version 1.0</w:t>
      </w:r>
      <w:bookmarkEnd w:id="284"/>
    </w:p>
    <w:p w:rsidR="0091670F" w:rsidRDefault="0091670F" w:rsidP="0091670F"/>
    <w:p w:rsidR="00621B10" w:rsidRDefault="00621B10" w:rsidP="0091670F">
      <w:r>
        <w:t xml:space="preserve">This section is for organizations </w:t>
      </w:r>
      <w:r w:rsidR="00F517C1">
        <w:t>that</w:t>
      </w:r>
      <w:r>
        <w:t xml:space="preserve"> have already implemented the Geoportal extension 9.3.1</w:t>
      </w:r>
      <w:r w:rsidR="006F5139">
        <w:t xml:space="preserve"> or 9.3.1 sp1</w:t>
      </w:r>
      <w:r>
        <w:t xml:space="preserve">, but want to </w:t>
      </w:r>
      <w:r w:rsidR="00AB39E4">
        <w:t xml:space="preserve">move to the </w:t>
      </w:r>
      <w:r w:rsidR="00927069">
        <w:t>Geoportal Server</w:t>
      </w:r>
      <w:r w:rsidR="00AB39E4">
        <w:t xml:space="preserve"> version 1.0</w:t>
      </w:r>
      <w:r>
        <w:t xml:space="preserve">. </w:t>
      </w:r>
    </w:p>
    <w:p w:rsidR="002877D7" w:rsidRDefault="00AB39E4" w:rsidP="002877D7">
      <w:r>
        <w:t xml:space="preserve">The </w:t>
      </w:r>
      <w:r w:rsidR="00927069">
        <w:t>Geoportal Server</w:t>
      </w:r>
      <w:r>
        <w:t xml:space="preserve"> </w:t>
      </w:r>
      <w:r w:rsidR="006F5139">
        <w:t xml:space="preserve">is an entirely new version of the Geoportal extension software, although the basic user interface and </w:t>
      </w:r>
      <w:r w:rsidR="0057174C">
        <w:t xml:space="preserve">file architecture remain.  You cannot simply replace files from your earlier 9.3.x deployment with the updated </w:t>
      </w:r>
      <w:r w:rsidR="00927069">
        <w:t>Geoportal Server</w:t>
      </w:r>
      <w:r w:rsidRPr="00AB39E4">
        <w:t xml:space="preserve"> </w:t>
      </w:r>
      <w:r w:rsidR="0057174C">
        <w:t xml:space="preserve">files. To upgrade your existing 9.3.1 Geoportal implementation, carefully follow the steps below and refer to the installation instructions above if you need further information on one of the steps.  </w:t>
      </w:r>
      <w:r w:rsidR="00AF2E5A">
        <w:t>B</w:t>
      </w:r>
      <w:r w:rsidR="002877D7">
        <w:t xml:space="preserve">e aware that there are no provisions for automatically upgrading the geoportal web application, especially for highly-customized geoportals. Therefore, you will have to deploy the geoportal.war file from the </w:t>
      </w:r>
      <w:r w:rsidR="00927069">
        <w:t>Geoportal Server</w:t>
      </w:r>
      <w:r w:rsidRPr="00AB39E4">
        <w:t xml:space="preserve"> </w:t>
      </w:r>
      <w:r w:rsidR="005C6B08">
        <w:t xml:space="preserve">distribution, make a backup copy of the newly deployed </w:t>
      </w:r>
      <w:r w:rsidR="00927069">
        <w:t>Geoportal Server</w:t>
      </w:r>
      <w:r w:rsidRPr="00AB39E4">
        <w:t xml:space="preserve"> </w:t>
      </w:r>
      <w:r w:rsidR="005C6B08">
        <w:t xml:space="preserve">files, </w:t>
      </w:r>
      <w:r w:rsidR="002877D7">
        <w:t>manually copy customizations and configuration settings from the former geoportal web application to th</w:t>
      </w:r>
      <w:r w:rsidR="005C6B08">
        <w:t>e new geoportal web application, and then test your customizations for addit</w:t>
      </w:r>
      <w:r>
        <w:t>ional adjustments necessary</w:t>
      </w:r>
      <w:r w:rsidR="005C6B08">
        <w:t>.</w:t>
      </w:r>
    </w:p>
    <w:p w:rsidR="00AF2E5A" w:rsidRPr="00AF2E5A" w:rsidRDefault="00AF2E5A" w:rsidP="002877D7">
      <w:pPr>
        <w:rPr>
          <w:b/>
          <w:smallCaps/>
          <w:sz w:val="28"/>
          <w:szCs w:val="28"/>
          <w:u w:val="single"/>
        </w:rPr>
      </w:pPr>
      <w:r w:rsidRPr="00AF2E5A">
        <w:rPr>
          <w:b/>
          <w:smallCaps/>
          <w:sz w:val="28"/>
          <w:szCs w:val="28"/>
          <w:u w:val="single"/>
        </w:rPr>
        <w:t>Upgrade Steps</w:t>
      </w:r>
    </w:p>
    <w:p w:rsidR="00EB3357" w:rsidRDefault="00EB3357" w:rsidP="000D691A">
      <w:pPr>
        <w:pStyle w:val="ListParagraph"/>
        <w:numPr>
          <w:ilvl w:val="0"/>
          <w:numId w:val="48"/>
        </w:numPr>
        <w:outlineLvl w:val="1"/>
        <w:rPr>
          <w:rStyle w:val="BookTitle"/>
        </w:rPr>
      </w:pPr>
      <w:bookmarkStart w:id="285" w:name="_Toc269736653"/>
      <w:bookmarkStart w:id="286" w:name="_Toc275168401"/>
      <w:r>
        <w:rPr>
          <w:rStyle w:val="BookTitle"/>
        </w:rPr>
        <w:t>Backup Files</w:t>
      </w:r>
      <w:bookmarkEnd w:id="285"/>
      <w:bookmarkEnd w:id="286"/>
    </w:p>
    <w:p w:rsidR="00EB3357" w:rsidRDefault="00EB3357" w:rsidP="00EB3357">
      <w:r>
        <w:t xml:space="preserve">Before proceeding with </w:t>
      </w:r>
      <w:r w:rsidR="00AB39E4">
        <w:t xml:space="preserve">moving to the </w:t>
      </w:r>
      <w:r w:rsidR="00927069">
        <w:t>Geoportal Server</w:t>
      </w:r>
      <w:r>
        <w:t xml:space="preserve">, </w:t>
      </w:r>
      <w:r w:rsidR="002877D7">
        <w:t xml:space="preserve">it is recommended that </w:t>
      </w:r>
      <w:r>
        <w:t>copies</w:t>
      </w:r>
      <w:r w:rsidR="00AF2E5A">
        <w:t xml:space="preserve"> are made</w:t>
      </w:r>
      <w:r>
        <w:t xml:space="preserve"> of the following:</w:t>
      </w:r>
    </w:p>
    <w:p w:rsidR="00EB3357" w:rsidRDefault="00AF2E5A" w:rsidP="000D691A">
      <w:pPr>
        <w:pStyle w:val="ListParagraph"/>
        <w:numPr>
          <w:ilvl w:val="0"/>
          <w:numId w:val="47"/>
        </w:numPr>
      </w:pPr>
      <w:r>
        <w:t>J</w:t>
      </w:r>
      <w:r w:rsidR="00D4261D">
        <w:t xml:space="preserve">NDI settings. </w:t>
      </w:r>
      <w:r w:rsidR="00EB3357">
        <w:t xml:space="preserve">If using Tomcat, </w:t>
      </w:r>
      <w:r w:rsidR="00D4261D">
        <w:t>this is the</w:t>
      </w:r>
      <w:r w:rsidR="00EB3357">
        <w:t xml:space="preserve"> JNDI connection file, found at &lt;TOMCAT&gt;\conf\Catalina\localhost\</w:t>
      </w:r>
      <w:r w:rsidR="00F866C3">
        <w:t xml:space="preserve">geoportal.xml. </w:t>
      </w:r>
      <w:r w:rsidR="00EB3357">
        <w:t>You will likely be able to use th</w:t>
      </w:r>
      <w:r w:rsidR="00D4261D">
        <w:t>e</w:t>
      </w:r>
      <w:r w:rsidR="00EB3357">
        <w:t>s</w:t>
      </w:r>
      <w:r w:rsidR="00D4261D">
        <w:t>e</w:t>
      </w:r>
      <w:r w:rsidR="00EB3357">
        <w:t xml:space="preserve"> same </w:t>
      </w:r>
      <w:r w:rsidR="00D4261D">
        <w:t>connection settings</w:t>
      </w:r>
      <w:r w:rsidR="00EB3357">
        <w:t xml:space="preserve"> for your </w:t>
      </w:r>
      <w:r w:rsidR="00927069">
        <w:t>Geoportal Server</w:t>
      </w:r>
      <w:r w:rsidR="00AB39E4">
        <w:t xml:space="preserve"> </w:t>
      </w:r>
      <w:r w:rsidR="00EB3357">
        <w:t>implementation.</w:t>
      </w:r>
    </w:p>
    <w:p w:rsidR="00EB3357" w:rsidRDefault="00EB3357" w:rsidP="00EB3357">
      <w:pPr>
        <w:pStyle w:val="ListParagraph"/>
        <w:ind w:left="1080"/>
      </w:pPr>
    </w:p>
    <w:p w:rsidR="00EB3357" w:rsidRDefault="00F517C1" w:rsidP="000D691A">
      <w:pPr>
        <w:pStyle w:val="ListParagraph"/>
        <w:numPr>
          <w:ilvl w:val="0"/>
          <w:numId w:val="47"/>
        </w:numPr>
      </w:pPr>
      <w:r>
        <w:t>The entire</w:t>
      </w:r>
      <w:r w:rsidR="00EB3357">
        <w:t xml:space="preserve"> geoportal web application </w:t>
      </w:r>
      <w:r w:rsidR="00017718">
        <w:t>folder</w:t>
      </w:r>
      <w:r w:rsidR="00EB3357">
        <w:t xml:space="preserve"> found at &lt;TOMCAT&gt;\webapps\geoportal if using T</w:t>
      </w:r>
      <w:r w:rsidR="00AF2E5A">
        <w:t>omcat</w:t>
      </w:r>
      <w:r w:rsidR="00EB3357">
        <w:t>. You will not be able to directly copy files from this backup to your new geoportal web application, but you can refer to these files to apply settings that have not changed or customizations your organization implemented.</w:t>
      </w:r>
    </w:p>
    <w:p w:rsidR="00EB3357" w:rsidRDefault="00EB3357" w:rsidP="00EB3357">
      <w:pPr>
        <w:pStyle w:val="ListParagraph"/>
      </w:pPr>
    </w:p>
    <w:p w:rsidR="00EB3357" w:rsidRDefault="00EB3357" w:rsidP="000D691A">
      <w:pPr>
        <w:pStyle w:val="ListParagraph"/>
        <w:numPr>
          <w:ilvl w:val="0"/>
          <w:numId w:val="47"/>
        </w:numPr>
      </w:pPr>
      <w:r>
        <w:t xml:space="preserve">Your former Geoportal installation files that were installed when you ran the </w:t>
      </w:r>
      <w:r w:rsidRPr="00EB3357">
        <w:rPr>
          <w:i/>
        </w:rPr>
        <w:t>Geoportal Extension 9.3.1.msi</w:t>
      </w:r>
      <w:r>
        <w:t xml:space="preserve"> file on your Geoportal 9.3.1 distribution DVD. You will have to uninstall the previous version of Geoportal 9.3.1 using Add/Remove </w:t>
      </w:r>
      <w:r>
        <w:lastRenderedPageBreak/>
        <w:t>Programs, and the uninstall process will remove these files that you might want to keep for reference.</w:t>
      </w:r>
    </w:p>
    <w:p w:rsidR="00EB3357" w:rsidRDefault="00EB3357" w:rsidP="00EB3357">
      <w:pPr>
        <w:pStyle w:val="ListParagraph"/>
        <w:ind w:left="360"/>
        <w:outlineLvl w:val="1"/>
        <w:rPr>
          <w:rStyle w:val="BookTitle"/>
        </w:rPr>
      </w:pPr>
    </w:p>
    <w:p w:rsidR="00EB3357" w:rsidRDefault="00EB3357" w:rsidP="000D691A">
      <w:pPr>
        <w:pStyle w:val="ListParagraph"/>
        <w:numPr>
          <w:ilvl w:val="0"/>
          <w:numId w:val="48"/>
        </w:numPr>
        <w:outlineLvl w:val="1"/>
        <w:rPr>
          <w:rStyle w:val="BookTitle"/>
        </w:rPr>
      </w:pPr>
      <w:bookmarkStart w:id="287" w:name="_Toc269736654"/>
      <w:bookmarkStart w:id="288" w:name="_Toc275168402"/>
      <w:r w:rsidRPr="00EB3357">
        <w:rPr>
          <w:rStyle w:val="BookTitle"/>
        </w:rPr>
        <w:t>Uninstall the Geoportal Extension 9.3.1</w:t>
      </w:r>
      <w:bookmarkEnd w:id="287"/>
      <w:bookmarkEnd w:id="288"/>
    </w:p>
    <w:p w:rsidR="00EB3357" w:rsidRDefault="00EB3357" w:rsidP="002877D7">
      <w:r w:rsidRPr="00EB3357">
        <w:t xml:space="preserve">If using a Windows system, you can do this through Start </w:t>
      </w:r>
      <w:r w:rsidRPr="00EB3357">
        <w:sym w:font="Wingdings" w:char="F0E0"/>
      </w:r>
      <w:r w:rsidRPr="00EB3357">
        <w:t xml:space="preserve"> Control Panel </w:t>
      </w:r>
      <w:r w:rsidRPr="00EB3357">
        <w:sym w:font="Wingdings" w:char="F0E0"/>
      </w:r>
      <w:r w:rsidRPr="00EB3357">
        <w:t xml:space="preserve"> Add/Remove Programs.</w:t>
      </w:r>
    </w:p>
    <w:p w:rsidR="00EB3357" w:rsidRPr="00AB39E4" w:rsidRDefault="00EB3357" w:rsidP="00F927BF">
      <w:pPr>
        <w:pStyle w:val="ListParagraph"/>
        <w:numPr>
          <w:ilvl w:val="0"/>
          <w:numId w:val="48"/>
        </w:numPr>
        <w:outlineLvl w:val="1"/>
        <w:rPr>
          <w:rStyle w:val="BookTitle"/>
        </w:rPr>
      </w:pPr>
      <w:bookmarkStart w:id="289" w:name="_Toc269736655"/>
      <w:bookmarkStart w:id="290" w:name="_Toc275168403"/>
      <w:r w:rsidRPr="00AB39E4">
        <w:rPr>
          <w:rStyle w:val="BookTitle"/>
        </w:rPr>
        <w:t>I</w:t>
      </w:r>
      <w:r w:rsidR="005A7990" w:rsidRPr="00AB39E4">
        <w:rPr>
          <w:rStyle w:val="BookTitle"/>
        </w:rPr>
        <w:t xml:space="preserve">nstall the </w:t>
      </w:r>
      <w:r w:rsidRPr="00AB39E4">
        <w:rPr>
          <w:rStyle w:val="BookTitle"/>
        </w:rPr>
        <w:t xml:space="preserve"> </w:t>
      </w:r>
      <w:r w:rsidR="00927069">
        <w:rPr>
          <w:rStyle w:val="BookTitle"/>
        </w:rPr>
        <w:t>Geoportal Server</w:t>
      </w:r>
      <w:r w:rsidR="005E4A30">
        <w:rPr>
          <w:rStyle w:val="BookTitle"/>
        </w:rPr>
        <w:t xml:space="preserve"> </w:t>
      </w:r>
      <w:r w:rsidR="005A7990" w:rsidRPr="00AB39E4">
        <w:rPr>
          <w:rStyle w:val="BookTitle"/>
        </w:rPr>
        <w:t>Installation Files</w:t>
      </w:r>
      <w:bookmarkEnd w:id="289"/>
      <w:bookmarkEnd w:id="290"/>
    </w:p>
    <w:p w:rsidR="00EB3357" w:rsidRPr="005A7990" w:rsidRDefault="009404E6" w:rsidP="005A7990">
      <w:r w:rsidRPr="009404E6">
        <w:t>Unzip</w:t>
      </w:r>
      <w:r w:rsidR="005A7990" w:rsidRPr="009404E6">
        <w:t xml:space="preserve"> t</w:t>
      </w:r>
      <w:r w:rsidRPr="009404E6">
        <w:t>he geoportal</w:t>
      </w:r>
      <w:r w:rsidR="005A7990" w:rsidRPr="009404E6">
        <w:t xml:space="preserve"> into a computer that</w:t>
      </w:r>
      <w:r w:rsidRPr="009404E6">
        <w:t xml:space="preserve"> is on the same network as the previous version of your </w:t>
      </w:r>
      <w:r w:rsidR="005A7990" w:rsidRPr="009404E6">
        <w:t xml:space="preserve">geoportal web application. </w:t>
      </w:r>
      <w:r w:rsidRPr="009404E6">
        <w:t xml:space="preserve">The next steps will reference </w:t>
      </w:r>
      <w:r w:rsidRPr="009404E6">
        <w:rPr>
          <w:rFonts w:ascii="Calibri" w:hAnsi="Calibri"/>
          <w:szCs w:val="24"/>
        </w:rPr>
        <w:t>&lt;Geoportal</w:t>
      </w:r>
      <w:r w:rsidRPr="009404E6">
        <w:rPr>
          <w:rFonts w:ascii="Calibri" w:hAnsi="Calibri" w:cs="Times New Roman"/>
          <w:szCs w:val="24"/>
        </w:rPr>
        <w:t xml:space="preserve"> </w:t>
      </w:r>
      <w:r w:rsidRPr="009404E6">
        <w:rPr>
          <w:rFonts w:ascii="Calibri" w:hAnsi="Calibri"/>
          <w:szCs w:val="24"/>
        </w:rPr>
        <w:t xml:space="preserve">Dir&gt;, which is the directory where you unzipped the </w:t>
      </w:r>
      <w:r w:rsidR="00927069">
        <w:rPr>
          <w:rFonts w:ascii="Calibri" w:hAnsi="Calibri"/>
          <w:szCs w:val="24"/>
        </w:rPr>
        <w:t>Geoportal Server</w:t>
      </w:r>
      <w:r w:rsidRPr="009404E6">
        <w:rPr>
          <w:rFonts w:ascii="Calibri" w:hAnsi="Calibri"/>
          <w:szCs w:val="24"/>
        </w:rPr>
        <w:t xml:space="preserve"> files.</w:t>
      </w:r>
    </w:p>
    <w:p w:rsidR="002877D7" w:rsidRDefault="006425E0" w:rsidP="000D691A">
      <w:pPr>
        <w:pStyle w:val="ListParagraph"/>
        <w:numPr>
          <w:ilvl w:val="0"/>
          <w:numId w:val="48"/>
        </w:numPr>
        <w:outlineLvl w:val="1"/>
        <w:rPr>
          <w:rStyle w:val="BookTitle"/>
        </w:rPr>
      </w:pPr>
      <w:bookmarkStart w:id="291" w:name="_Toc269736656"/>
      <w:bookmarkStart w:id="292" w:name="_Toc275168404"/>
      <w:r>
        <w:rPr>
          <w:rStyle w:val="BookTitle"/>
        </w:rPr>
        <w:t xml:space="preserve">Migrate to the </w:t>
      </w:r>
      <w:r w:rsidR="00927069">
        <w:rPr>
          <w:rStyle w:val="BookTitle"/>
        </w:rPr>
        <w:t>Geoportal Server</w:t>
      </w:r>
      <w:r w:rsidR="00AB39E4" w:rsidRPr="00AB39E4">
        <w:rPr>
          <w:rStyle w:val="BookTitle"/>
        </w:rPr>
        <w:t xml:space="preserve"> </w:t>
      </w:r>
      <w:r>
        <w:rPr>
          <w:rStyle w:val="BookTitle"/>
        </w:rPr>
        <w:t>Database Schema</w:t>
      </w:r>
      <w:bookmarkEnd w:id="291"/>
      <w:bookmarkEnd w:id="292"/>
    </w:p>
    <w:p w:rsidR="002877D7" w:rsidRPr="002877D7" w:rsidRDefault="003F79C9" w:rsidP="002877D7">
      <w:r>
        <w:t xml:space="preserve">The </w:t>
      </w:r>
      <w:r w:rsidR="00927069" w:rsidRPr="00927069">
        <w:t>GeoportalServer</w:t>
      </w:r>
      <w:r w:rsidR="006425E0">
        <w:t>_MigrationGu</w:t>
      </w:r>
      <w:r>
        <w:t xml:space="preserve">ide.pdf document, found in the </w:t>
      </w:r>
      <w:r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927069">
        <w:rPr>
          <w:rFonts w:ascii="Calibri" w:hAnsi="Calibri" w:cs="Times New Roman"/>
          <w:szCs w:val="24"/>
        </w:rPr>
        <w:t xml:space="preserve">Server Installation </w:t>
      </w:r>
      <w:r w:rsidRPr="00AE34CB">
        <w:rPr>
          <w:rFonts w:ascii="Calibri" w:hAnsi="Calibri"/>
          <w:szCs w:val="24"/>
        </w:rPr>
        <w:t>Di</w:t>
      </w:r>
      <w:r w:rsidR="000213B3" w:rsidRPr="00AE34CB">
        <w:rPr>
          <w:rFonts w:ascii="Calibri" w:hAnsi="Calibri"/>
          <w:szCs w:val="24"/>
        </w:rPr>
        <w:t>r</w:t>
      </w:r>
      <w:r w:rsidRPr="00AE34CB">
        <w:rPr>
          <w:rFonts w:ascii="Calibri" w:hAnsi="Calibri"/>
          <w:szCs w:val="24"/>
        </w:rPr>
        <w:t>&gt;\Documentation\Installation</w:t>
      </w:r>
      <w:r w:rsidR="006425E0" w:rsidRPr="00AE34CB">
        <w:t xml:space="preserve"> folder</w:t>
      </w:r>
      <w:r w:rsidRPr="00AE34CB">
        <w:t xml:space="preserve">, provides instructions </w:t>
      </w:r>
      <w:r w:rsidR="004B5D5C" w:rsidRPr="00AE34CB">
        <w:t>that guide</w:t>
      </w:r>
      <w:r w:rsidR="004B5D5C">
        <w:t xml:space="preserve"> you through copying the</w:t>
      </w:r>
      <w:r>
        <w:t xml:space="preserve"> data from your fo</w:t>
      </w:r>
      <w:r w:rsidR="006425E0">
        <w:t xml:space="preserve">rmer Geoportal database </w:t>
      </w:r>
      <w:r>
        <w:t xml:space="preserve">into a new </w:t>
      </w:r>
      <w:r w:rsidR="00927069">
        <w:t>Geoportal Server</w:t>
      </w:r>
      <w:r w:rsidR="00AB39E4" w:rsidRPr="00AB39E4">
        <w:t xml:space="preserve"> </w:t>
      </w:r>
      <w:r>
        <w:t>schema.  Be sure to follow the instructions for your database software and your geoportal version carefully.</w:t>
      </w:r>
      <w:r w:rsidR="004B5D5C">
        <w:t xml:space="preserve"> Do not attempt to migrate using tools other than the utilities provided in the Migration Guide.</w:t>
      </w:r>
    </w:p>
    <w:p w:rsidR="00EB3357" w:rsidRDefault="002877D7" w:rsidP="000D691A">
      <w:pPr>
        <w:pStyle w:val="ListParagraph"/>
        <w:numPr>
          <w:ilvl w:val="0"/>
          <w:numId w:val="48"/>
        </w:numPr>
        <w:outlineLvl w:val="1"/>
        <w:rPr>
          <w:rStyle w:val="BookTitle"/>
        </w:rPr>
      </w:pPr>
      <w:bookmarkStart w:id="293" w:name="_Toc269736657"/>
      <w:bookmarkStart w:id="294" w:name="_Toc275168405"/>
      <w:r>
        <w:rPr>
          <w:rStyle w:val="BookTitle"/>
        </w:rPr>
        <w:t>If desired, change the name of the geoportal web application</w:t>
      </w:r>
      <w:bookmarkEnd w:id="293"/>
      <w:bookmarkEnd w:id="294"/>
    </w:p>
    <w:p w:rsidR="002877D7" w:rsidRDefault="002877D7" w:rsidP="002877D7">
      <w:r>
        <w:t xml:space="preserve">The </w:t>
      </w:r>
      <w:r w:rsidR="00927069">
        <w:t>Geoportal Server</w:t>
      </w:r>
      <w:r w:rsidR="00A16448">
        <w:t xml:space="preserve"> </w:t>
      </w:r>
      <w:r>
        <w:t>provides a web application file titled “geoportal.war”, which is the same name as the Geoportal 9.3.1 web application. If the new geoportal web application will coexist in the same servlet container context as the former geoportal web application, consider changing the name of the new geoportal web application.</w:t>
      </w:r>
      <w:r w:rsidR="00AF2E5A">
        <w:t xml:space="preserve"> Note that if you change the name of the </w:t>
      </w:r>
      <w:r w:rsidR="00AB39E4">
        <w:t xml:space="preserve">new </w:t>
      </w:r>
      <w:r w:rsidR="00AF2E5A">
        <w:t>geoportal web application, you will need to update the name in the servlet web application’s WEB-INF\web.xml file (</w:t>
      </w:r>
      <w:r w:rsidR="00AF2E5A" w:rsidRPr="00AF2E5A">
        <w:t>as per instructions in Section</w:t>
      </w:r>
      <w:r w:rsidR="00AF2E5A">
        <w:t xml:space="preserve"> </w:t>
      </w:r>
      <w:r w:rsidR="008460D2">
        <w:t>6</w:t>
      </w:r>
      <w:r w:rsidR="00AF2E5A">
        <w:t>).</w:t>
      </w:r>
    </w:p>
    <w:p w:rsidR="002877D7" w:rsidRDefault="002877D7" w:rsidP="000D691A">
      <w:pPr>
        <w:pStyle w:val="ListParagraph"/>
        <w:numPr>
          <w:ilvl w:val="0"/>
          <w:numId w:val="48"/>
        </w:numPr>
        <w:outlineLvl w:val="1"/>
        <w:rPr>
          <w:rStyle w:val="BookTitle"/>
        </w:rPr>
      </w:pPr>
      <w:bookmarkStart w:id="295" w:name="_Toc269736658"/>
      <w:bookmarkStart w:id="296" w:name="_Toc275168406"/>
      <w:r w:rsidRPr="002877D7">
        <w:rPr>
          <w:rStyle w:val="BookTitle"/>
        </w:rPr>
        <w:t>Deploy the new geoportal.war file</w:t>
      </w:r>
      <w:bookmarkEnd w:id="295"/>
      <w:bookmarkEnd w:id="296"/>
    </w:p>
    <w:p w:rsidR="009517C4" w:rsidRDefault="00315324" w:rsidP="002877D7">
      <w:r>
        <w:t xml:space="preserve">The new geoportal.war file is </w:t>
      </w:r>
      <w:r w:rsidR="002877D7">
        <w:t xml:space="preserve">found in </w:t>
      </w:r>
      <w:r w:rsidR="002877D7" w:rsidRPr="00AE34CB">
        <w:t xml:space="preserve">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2877D7" w:rsidRPr="00AE34CB">
        <w:t>\Web Applications\Geoportal</w:t>
      </w:r>
      <w:r w:rsidR="002877D7">
        <w:t xml:space="preserve"> directory if you accepted the default install location when running the Installation DVD.</w:t>
      </w:r>
    </w:p>
    <w:p w:rsidR="00D4261D" w:rsidRDefault="00D4261D" w:rsidP="000D691A">
      <w:pPr>
        <w:pStyle w:val="ListParagraph"/>
        <w:numPr>
          <w:ilvl w:val="0"/>
          <w:numId w:val="48"/>
        </w:numPr>
        <w:outlineLvl w:val="1"/>
        <w:rPr>
          <w:rStyle w:val="BookTitle"/>
        </w:rPr>
      </w:pPr>
      <w:r w:rsidRPr="00D4261D">
        <w:rPr>
          <w:rStyle w:val="BookTitle"/>
        </w:rPr>
        <w:t xml:space="preserve"> </w:t>
      </w:r>
      <w:bookmarkStart w:id="297" w:name="_Toc269736659"/>
      <w:bookmarkStart w:id="298" w:name="_Toc275168407"/>
      <w:r w:rsidRPr="00D4261D">
        <w:rPr>
          <w:rStyle w:val="BookTitle"/>
        </w:rPr>
        <w:t>Configure</w:t>
      </w:r>
      <w:r>
        <w:rPr>
          <w:rStyle w:val="BookTitle"/>
        </w:rPr>
        <w:t xml:space="preserve"> the gpt.xml file</w:t>
      </w:r>
      <w:bookmarkEnd w:id="297"/>
      <w:bookmarkEnd w:id="298"/>
      <w:r>
        <w:rPr>
          <w:rStyle w:val="BookTitle"/>
        </w:rPr>
        <w:t xml:space="preserve"> </w:t>
      </w:r>
    </w:p>
    <w:p w:rsidR="00315324" w:rsidRDefault="00D4261D" w:rsidP="00D4261D">
      <w:r>
        <w:t xml:space="preserve">Navigate to the </w:t>
      </w:r>
      <w:hyperlink r:id="rId48" w:history="1">
        <w:r w:rsidR="00BF2334" w:rsidRPr="007212AB">
          <w:rPr>
            <w:rStyle w:val="Hyperlink"/>
          </w:rPr>
          <w:t>\\geoportal\WEB-INF\classes\gpt\config</w:t>
        </w:r>
      </w:hyperlink>
      <w:r>
        <w:t xml:space="preserve"> folder and open the </w:t>
      </w:r>
      <w:r w:rsidRPr="00D4261D">
        <w:t>gpt.xml</w:t>
      </w:r>
      <w:r>
        <w:t xml:space="preserve"> file in a text editor.  Open your previous gpt.xml file from the backup copy of your Geoportal 9.3.1 web application created earlier.  </w:t>
      </w:r>
      <w:r w:rsidR="00315324">
        <w:t xml:space="preserve">Use the general gpt.xml configuration instructions found in Section </w:t>
      </w:r>
      <w:r w:rsidR="003827EB">
        <w:lastRenderedPageBreak/>
        <w:t>5</w:t>
      </w:r>
      <w:r w:rsidR="00315324">
        <w:t xml:space="preserve"> of this Installation Guide to configure the new gpt.xml, but you may find it useful to copy certain sections – your &lt;identity&gt; parameters, for example – from the former 9.3.1 gpt.xml.</w:t>
      </w:r>
    </w:p>
    <w:p w:rsidR="00D4261D" w:rsidRDefault="00D4261D" w:rsidP="000D691A">
      <w:pPr>
        <w:pStyle w:val="ListParagraph"/>
        <w:numPr>
          <w:ilvl w:val="0"/>
          <w:numId w:val="48"/>
        </w:numPr>
        <w:outlineLvl w:val="1"/>
        <w:rPr>
          <w:rStyle w:val="BookTitle"/>
        </w:rPr>
      </w:pPr>
      <w:bookmarkStart w:id="299" w:name="_Toc269736660"/>
      <w:bookmarkStart w:id="300" w:name="_Toc275168408"/>
      <w:r>
        <w:rPr>
          <w:rStyle w:val="BookTitle"/>
        </w:rPr>
        <w:t>Manage the database driver jar file</w:t>
      </w:r>
      <w:bookmarkEnd w:id="299"/>
      <w:bookmarkEnd w:id="300"/>
    </w:p>
    <w:p w:rsidR="00D4261D" w:rsidRDefault="00D4261D" w:rsidP="00D4261D">
      <w:r>
        <w:t xml:space="preserve">Follow </w:t>
      </w:r>
      <w:r w:rsidRPr="00AE34CB">
        <w:t xml:space="preserve">instructions from Section </w:t>
      </w:r>
      <w:r w:rsidR="008460D2" w:rsidRPr="00AE34CB">
        <w:t>7</w:t>
      </w:r>
      <w:r w:rsidRPr="00AE34CB">
        <w:t xml:space="preserve"> above to copy the correct </w:t>
      </w:r>
      <w:r w:rsidR="00AD13FB" w:rsidRPr="00AE34CB">
        <w:t>JDBC .</w:t>
      </w:r>
      <w:r w:rsidRPr="00AE34CB">
        <w:t xml:space="preserve">jar files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5F301B" w:rsidRPr="00AE34CB">
        <w:rPr>
          <w:rFonts w:ascii="Calibri" w:hAnsi="Calibri"/>
          <w:szCs w:val="24"/>
        </w:rPr>
        <w:t>Database Scripts</w:t>
      </w:r>
      <w:r w:rsidR="00AD13FB" w:rsidRPr="00AE34CB">
        <w:rPr>
          <w:rFonts w:ascii="Calibri" w:hAnsi="Calibri"/>
          <w:szCs w:val="24"/>
        </w:rPr>
        <w:t>\lib</w:t>
      </w:r>
      <w:r w:rsidR="00AD13FB" w:rsidRPr="00AE34CB">
        <w:t xml:space="preserve"> </w:t>
      </w:r>
      <w:r w:rsidRPr="00AE34CB">
        <w:t xml:space="preserve">folder to the appropriate place in your servlet container application. Note that the destination for the database jar file may be different depending on if you use Tomcat 5, Tomcat 6, WebLogic, Glassfish, or ServletExec. Consult the corresponding servlet container Geoportal </w:t>
      </w:r>
      <w:r w:rsidR="005904E8" w:rsidRPr="00AE34CB">
        <w:t>i</w:t>
      </w:r>
      <w:r w:rsidRPr="00AE34CB">
        <w:t xml:space="preserve">nstallation guides from 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\Installation folder for</w:t>
      </w:r>
      <w:r>
        <w:t xml:space="preserve"> specific details.</w:t>
      </w:r>
    </w:p>
    <w:p w:rsidR="00D4261D" w:rsidRPr="00646B50" w:rsidRDefault="00D4261D" w:rsidP="000D691A">
      <w:pPr>
        <w:pStyle w:val="ListParagraph"/>
        <w:numPr>
          <w:ilvl w:val="0"/>
          <w:numId w:val="48"/>
        </w:numPr>
        <w:outlineLvl w:val="1"/>
        <w:rPr>
          <w:rStyle w:val="BookTitle"/>
        </w:rPr>
      </w:pPr>
      <w:bookmarkStart w:id="301" w:name="_Toc269736661"/>
      <w:bookmarkStart w:id="302" w:name="_Toc275168409"/>
      <w:r w:rsidRPr="00646B50">
        <w:rPr>
          <w:rStyle w:val="BookTitle"/>
        </w:rPr>
        <w:t>Apply JNDI settings</w:t>
      </w:r>
      <w:bookmarkEnd w:id="301"/>
      <w:bookmarkEnd w:id="302"/>
    </w:p>
    <w:p w:rsidR="0078483D" w:rsidRPr="00646B50" w:rsidRDefault="001013F7" w:rsidP="00D4261D">
      <w:r>
        <w:t xml:space="preserve">Refer to instructions in Section </w:t>
      </w:r>
      <w:r w:rsidR="003827EB">
        <w:t>7</w:t>
      </w:r>
      <w:r>
        <w:t xml:space="preserve"> of this Installation Guide for configuring the JDBC database connection for your migrated </w:t>
      </w:r>
      <w:r w:rsidR="003827EB">
        <w:t>geoportal</w:t>
      </w:r>
      <w:r>
        <w:t xml:space="preserve"> database.</w:t>
      </w:r>
    </w:p>
    <w:p w:rsidR="00646B50" w:rsidRDefault="00646B50" w:rsidP="000D691A">
      <w:pPr>
        <w:pStyle w:val="ListParagraph"/>
        <w:numPr>
          <w:ilvl w:val="0"/>
          <w:numId w:val="48"/>
        </w:numPr>
        <w:outlineLvl w:val="1"/>
        <w:rPr>
          <w:rStyle w:val="BookTitle"/>
        </w:rPr>
      </w:pPr>
      <w:bookmarkStart w:id="303" w:name="_Toc269736662"/>
      <w:bookmarkStart w:id="304" w:name="_Toc275168410"/>
      <w:r>
        <w:rPr>
          <w:rStyle w:val="BookTitle"/>
        </w:rPr>
        <w:t>Copy over customizations</w:t>
      </w:r>
      <w:bookmarkEnd w:id="303"/>
      <w:bookmarkEnd w:id="304"/>
    </w:p>
    <w:p w:rsidR="001013F7" w:rsidRDefault="001013F7" w:rsidP="001013F7">
      <w:r>
        <w:t>It is highly likely that your organization customized your Geoportal 9.3.1.  Use the backup copy of the geoportal 9.3.1 web application to investigate files that your organization may have customized, and copy important custo</w:t>
      </w:r>
      <w:r w:rsidR="003827EB">
        <w:t>mizations into your new</w:t>
      </w:r>
      <w:r>
        <w:t xml:space="preserve"> geoportal application.  In particular, compare </w:t>
      </w:r>
      <w:r w:rsidR="003827EB">
        <w:t>the new</w:t>
      </w:r>
      <w:r>
        <w:t xml:space="preserve"> and </w:t>
      </w:r>
      <w:r w:rsidR="003827EB">
        <w:t xml:space="preserve">the </w:t>
      </w:r>
      <w:r>
        <w:t>9.3.1 versions of the following files.</w:t>
      </w:r>
    </w:p>
    <w:p w:rsidR="001013F7" w:rsidRDefault="001013F7" w:rsidP="001013F7">
      <w:pPr>
        <w:pStyle w:val="ListParagraph"/>
        <w:numPr>
          <w:ilvl w:val="0"/>
          <w:numId w:val="47"/>
        </w:numPr>
      </w:pPr>
      <w:r>
        <w:t xml:space="preserve">Text in the geoportal interface, at </w:t>
      </w:r>
      <w:r w:rsidRPr="00646B50">
        <w:t>\\geoportal\WEB-INF\classes\gpt\resources</w:t>
      </w:r>
      <w:r>
        <w:t>\gpt.properties</w:t>
      </w:r>
    </w:p>
    <w:p w:rsidR="001013F7" w:rsidRDefault="001013F7" w:rsidP="001013F7">
      <w:pPr>
        <w:pStyle w:val="ListParagraph"/>
        <w:numPr>
          <w:ilvl w:val="0"/>
          <w:numId w:val="47"/>
        </w:numPr>
      </w:pPr>
      <w:r>
        <w:t>Customized metadata schemas, at \</w:t>
      </w:r>
      <w:r w:rsidRPr="00646B50">
        <w:t>\geoportal\WEB-INF\classes\gpt\metadata</w:t>
      </w:r>
    </w:p>
    <w:p w:rsidR="001013F7" w:rsidRDefault="001013F7" w:rsidP="001013F7">
      <w:pPr>
        <w:pStyle w:val="ListParagraph"/>
        <w:numPr>
          <w:ilvl w:val="0"/>
          <w:numId w:val="47"/>
        </w:numPr>
      </w:pPr>
      <w:r>
        <w:t>Color themes and images, at \</w:t>
      </w:r>
      <w:r w:rsidRPr="00646B50">
        <w:t>\geoportal\catalog\skins\themes</w:t>
      </w:r>
    </w:p>
    <w:p w:rsidR="001013F7" w:rsidRDefault="001013F7" w:rsidP="001013F7">
      <w:pPr>
        <w:pStyle w:val="ListParagraph"/>
        <w:numPr>
          <w:ilvl w:val="0"/>
          <w:numId w:val="47"/>
        </w:numPr>
      </w:pPr>
      <w:r>
        <w:t xml:space="preserve">JSP page and Javascript changes, in subfolders at </w:t>
      </w:r>
      <w:r w:rsidRPr="0076449B">
        <w:t>\\geoportal\catalog</w:t>
      </w:r>
    </w:p>
    <w:p w:rsidR="001013F7" w:rsidRDefault="001013F7" w:rsidP="001013F7">
      <w:pPr>
        <w:pStyle w:val="ListParagraph"/>
        <w:ind w:left="360"/>
        <w:outlineLvl w:val="1"/>
        <w:rPr>
          <w:rStyle w:val="BookTitle"/>
        </w:rPr>
      </w:pPr>
    </w:p>
    <w:p w:rsidR="001013F7" w:rsidRPr="00646B50" w:rsidRDefault="000A4247" w:rsidP="000D691A">
      <w:pPr>
        <w:pStyle w:val="ListParagraph"/>
        <w:numPr>
          <w:ilvl w:val="0"/>
          <w:numId w:val="48"/>
        </w:numPr>
        <w:outlineLvl w:val="1"/>
        <w:rPr>
          <w:rStyle w:val="BookTitle"/>
        </w:rPr>
      </w:pPr>
      <w:bookmarkStart w:id="305" w:name="_Toc269736663"/>
      <w:bookmarkStart w:id="306" w:name="_Toc275168411"/>
      <w:r>
        <w:rPr>
          <w:rStyle w:val="BookTitle"/>
        </w:rPr>
        <w:t>Data D</w:t>
      </w:r>
      <w:r w:rsidR="001013F7">
        <w:rPr>
          <w:rStyle w:val="BookTitle"/>
        </w:rPr>
        <w:t>ownload</w:t>
      </w:r>
      <w:r>
        <w:rPr>
          <w:rStyle w:val="BookTitle"/>
        </w:rPr>
        <w:t xml:space="preserve"> Tab in Version 10</w:t>
      </w:r>
      <w:bookmarkEnd w:id="305"/>
      <w:bookmarkEnd w:id="306"/>
    </w:p>
    <w:p w:rsidR="00F517C1" w:rsidRDefault="00F517C1" w:rsidP="000A4247">
      <w:r>
        <w:t xml:space="preserve"> If you had a custom Data Download page </w:t>
      </w:r>
      <w:r w:rsidR="000A4247">
        <w:t xml:space="preserve">(see </w:t>
      </w:r>
      <w:r w:rsidR="00143733">
        <w:t>documentation at</w:t>
      </w:r>
      <w:r w:rsidR="000A4247">
        <w:t xml:space="preserve"> </w:t>
      </w:r>
      <w:hyperlink r:id="rId49" w:history="1">
        <w:r w:rsidR="00017718" w:rsidRPr="006965C6">
          <w:rPr>
            <w:rStyle w:val="Hyperlink"/>
          </w:rPr>
          <w:t>http://sourceforge.net/apps/mediawiki/geoportal/index.php?title=DataDownload_Tab</w:t>
        </w:r>
      </w:hyperlink>
      <w:hyperlink r:id="rId50" w:anchor="/DataDownload_Tab/00t000000040000000/" w:history="1"/>
      <w:r w:rsidR="000A4247">
        <w:t xml:space="preserve">) </w:t>
      </w:r>
      <w:r>
        <w:t xml:space="preserve">in your previous Geoportal extension implementation, it will still work </w:t>
      </w:r>
      <w:r w:rsidR="00D46D7F">
        <w:t>with</w:t>
      </w:r>
      <w:r>
        <w:t xml:space="preserve"> </w:t>
      </w:r>
      <w:r w:rsidR="003827EB">
        <w:t xml:space="preserve">the </w:t>
      </w:r>
      <w:r w:rsidR="00927069">
        <w:t>Geoportal Server</w:t>
      </w:r>
      <w:r w:rsidR="00D46D7F">
        <w:t xml:space="preserve"> version</w:t>
      </w:r>
      <w:r>
        <w:t xml:space="preserve">.  However, because </w:t>
      </w:r>
      <w:r w:rsidR="003827EB">
        <w:t xml:space="preserve">the </w:t>
      </w:r>
      <w:r w:rsidR="00927069">
        <w:t>Geoportal Server</w:t>
      </w:r>
      <w:r>
        <w:t xml:space="preserve"> provides a new Data Download page, you will need to specify which Data Download page the Geopo</w:t>
      </w:r>
      <w:r w:rsidR="003827EB">
        <w:t>rtal should use.  To point the g</w:t>
      </w:r>
      <w:r>
        <w:t xml:space="preserve">eoportal to your 9.3.x Data Download page instead of the </w:t>
      </w:r>
      <w:r w:rsidR="003827EB">
        <w:t>new</w:t>
      </w:r>
      <w:r>
        <w:t xml:space="preserve"> version, do the following:</w:t>
      </w:r>
    </w:p>
    <w:p w:rsidR="00F517C1" w:rsidRDefault="00333C98" w:rsidP="00F517C1">
      <w:pPr>
        <w:ind w:left="720"/>
      </w:pPr>
      <w:r>
        <w:t>1. Navigate to the \\</w:t>
      </w:r>
      <w:r w:rsidRPr="00333C98">
        <w:t>geoportal\catalog\download</w:t>
      </w:r>
      <w:r w:rsidR="00F517C1">
        <w:t xml:space="preserve"> folder</w:t>
      </w:r>
      <w:r>
        <w:t>.</w:t>
      </w:r>
    </w:p>
    <w:p w:rsidR="00F517C1" w:rsidRDefault="00F517C1" w:rsidP="00F517C1">
      <w:pPr>
        <w:ind w:left="720"/>
      </w:pPr>
      <w:r>
        <w:t>2. Open the download.jsp page</w:t>
      </w:r>
      <w:r w:rsidR="00333C98">
        <w:t xml:space="preserve"> in a text editor</w:t>
      </w:r>
      <w:r>
        <w:t>.</w:t>
      </w:r>
    </w:p>
    <w:p w:rsidR="00F517C1" w:rsidRDefault="00F517C1" w:rsidP="008C2397">
      <w:pPr>
        <w:ind w:left="720"/>
      </w:pPr>
      <w:r>
        <w:lastRenderedPageBreak/>
        <w:t>3. Update the &lt;tiles:put</w:t>
      </w:r>
      <w:r w:rsidR="008C2397">
        <w:t xml:space="preserve">&gt; parameter’s value attribute such that it reads </w:t>
      </w:r>
      <w:r w:rsidR="008C2397" w:rsidRPr="008C2397">
        <w:rPr>
          <w:i/>
        </w:rPr>
        <w:t>value="/catalog/download/</w:t>
      </w:r>
      <w:r w:rsidR="008C2397" w:rsidRPr="008C2397">
        <w:rPr>
          <w:i/>
          <w:u w:val="single"/>
        </w:rPr>
        <w:t>downloadBody.jsp</w:t>
      </w:r>
      <w:r w:rsidR="008C2397">
        <w:t xml:space="preserve"> instead of </w:t>
      </w:r>
      <w:r>
        <w:t xml:space="preserve"> value="/catalog/download/downloadBody10.jsp</w:t>
      </w:r>
      <w:r w:rsidR="008C2397">
        <w:t>.</w:t>
      </w:r>
    </w:p>
    <w:p w:rsidR="008C2397" w:rsidRDefault="008C2397" w:rsidP="008C2397">
      <w:pPr>
        <w:ind w:left="720"/>
      </w:pPr>
      <w:r>
        <w:t>4. Save the download.jsp file.</w:t>
      </w:r>
    </w:p>
    <w:p w:rsidR="00646B50" w:rsidRDefault="00646B50" w:rsidP="00646B50">
      <w:pPr>
        <w:pStyle w:val="ListParagraph"/>
        <w:ind w:left="360"/>
        <w:outlineLvl w:val="1"/>
        <w:rPr>
          <w:rStyle w:val="BookTitle"/>
        </w:rPr>
      </w:pPr>
    </w:p>
    <w:p w:rsidR="00646B50" w:rsidRDefault="00646B50" w:rsidP="000D691A">
      <w:pPr>
        <w:pStyle w:val="ListParagraph"/>
        <w:numPr>
          <w:ilvl w:val="0"/>
          <w:numId w:val="48"/>
        </w:numPr>
        <w:outlineLvl w:val="1"/>
        <w:rPr>
          <w:rStyle w:val="BookTitle"/>
        </w:rPr>
      </w:pPr>
      <w:bookmarkStart w:id="307" w:name="_Toc269736664"/>
      <w:bookmarkStart w:id="308" w:name="_Toc275168412"/>
      <w:r>
        <w:rPr>
          <w:rStyle w:val="BookTitle"/>
        </w:rPr>
        <w:t xml:space="preserve">Restart </w:t>
      </w:r>
      <w:r w:rsidR="00D95A29">
        <w:rPr>
          <w:rStyle w:val="BookTitle"/>
        </w:rPr>
        <w:t>the</w:t>
      </w:r>
      <w:r>
        <w:rPr>
          <w:rStyle w:val="BookTitle"/>
        </w:rPr>
        <w:t xml:space="preserve"> Geoportal web application and test</w:t>
      </w:r>
      <w:bookmarkEnd w:id="307"/>
      <w:bookmarkEnd w:id="308"/>
    </w:p>
    <w:p w:rsidR="00646B50" w:rsidRDefault="00646B50" w:rsidP="00646B50">
      <w:pPr>
        <w:pStyle w:val="ListParagraph"/>
        <w:ind w:left="360"/>
        <w:outlineLvl w:val="1"/>
        <w:rPr>
          <w:rStyle w:val="BookTitle"/>
        </w:rPr>
      </w:pPr>
    </w:p>
    <w:p w:rsidR="00646B50" w:rsidRPr="00646B50" w:rsidRDefault="00646B50" w:rsidP="000D691A">
      <w:pPr>
        <w:pStyle w:val="ListParagraph"/>
        <w:numPr>
          <w:ilvl w:val="0"/>
          <w:numId w:val="48"/>
        </w:numPr>
        <w:outlineLvl w:val="1"/>
        <w:rPr>
          <w:rStyle w:val="BookTitle"/>
        </w:rPr>
      </w:pPr>
      <w:bookmarkStart w:id="309" w:name="_Toc269736665"/>
      <w:bookmarkStart w:id="310" w:name="_Toc275168413"/>
      <w:r>
        <w:rPr>
          <w:rStyle w:val="BookTitle"/>
        </w:rPr>
        <w:t xml:space="preserve">Update </w:t>
      </w:r>
      <w:r w:rsidR="000A4247">
        <w:rPr>
          <w:rStyle w:val="BookTitle"/>
        </w:rPr>
        <w:t>Geoportal Clients for ArcGIS</w:t>
      </w:r>
      <w:bookmarkEnd w:id="309"/>
      <w:bookmarkEnd w:id="310"/>
    </w:p>
    <w:p w:rsidR="000A4247" w:rsidRDefault="000A4247" w:rsidP="00646B50">
      <w:r>
        <w:t xml:space="preserve">The </w:t>
      </w:r>
      <w:r w:rsidR="0091670F">
        <w:t xml:space="preserve">Geoportal </w:t>
      </w:r>
      <w:r w:rsidR="003827EB">
        <w:t>C</w:t>
      </w:r>
      <w:r>
        <w:t xml:space="preserve">lients </w:t>
      </w:r>
      <w:r w:rsidR="003827EB">
        <w:t xml:space="preserve">have changed </w:t>
      </w:r>
      <w:r>
        <w:t>to support ArcGIS Desktop version 10.  Note, you can still us</w:t>
      </w:r>
      <w:r w:rsidR="00DB77F6">
        <w:t xml:space="preserve">e the 9.3.1 Geoportal </w:t>
      </w:r>
      <w:r>
        <w:t xml:space="preserve">Clients to connect to your </w:t>
      </w:r>
      <w:r w:rsidR="00927069">
        <w:t>Geoportal Server</w:t>
      </w:r>
      <w:r w:rsidR="003827EB" w:rsidRPr="003827EB">
        <w:t xml:space="preserve"> </w:t>
      </w:r>
      <w:r>
        <w:t>CSW and Publish Client endpoints if your ArcGIS Desktop environment is still at 9.3.1.</w:t>
      </w:r>
    </w:p>
    <w:p w:rsidR="0091670F" w:rsidRDefault="0091670F" w:rsidP="00646B50">
      <w:r>
        <w:t xml:space="preserve"> To upgrade the </w:t>
      </w:r>
      <w:r w:rsidR="000A4247">
        <w:t>Clients to</w:t>
      </w:r>
      <w:r w:rsidR="003827EB">
        <w:t xml:space="preserve"> be compatible with ArcGIS Desktop</w:t>
      </w:r>
      <w:r w:rsidR="000A4247">
        <w:t xml:space="preserve"> version 10</w:t>
      </w:r>
      <w:r>
        <w:t xml:space="preserve">, you will need to uninstall them (in Windows, this can be done through the </w:t>
      </w:r>
      <w:r w:rsidRPr="00AE34CB">
        <w:t xml:space="preserve">Add/Remove programs interface), and then reinstall the </w:t>
      </w:r>
      <w:r w:rsidR="000A4247" w:rsidRPr="00AE34CB">
        <w:t>version 10 Clients</w:t>
      </w:r>
      <w:r w:rsidRPr="00AE34CB">
        <w:t xml:space="preserve"> versions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Desktop Tools folder. The following Desktop Tools have been updated:</w:t>
      </w:r>
    </w:p>
    <w:p w:rsidR="00646B50" w:rsidRDefault="0091670F" w:rsidP="000D691A">
      <w:pPr>
        <w:pStyle w:val="ListParagraph"/>
        <w:numPr>
          <w:ilvl w:val="0"/>
          <w:numId w:val="49"/>
        </w:numPr>
        <w:spacing w:after="0" w:line="240" w:lineRule="auto"/>
      </w:pPr>
      <w:r>
        <w:t>CSW Clients</w:t>
      </w:r>
    </w:p>
    <w:p w:rsidR="0091670F" w:rsidRDefault="0091670F" w:rsidP="000D691A">
      <w:pPr>
        <w:pStyle w:val="ListParagraph"/>
        <w:numPr>
          <w:ilvl w:val="0"/>
          <w:numId w:val="49"/>
        </w:numPr>
        <w:spacing w:after="0" w:line="240" w:lineRule="auto"/>
      </w:pPr>
      <w:r>
        <w:t>Publish Client</w:t>
      </w:r>
    </w:p>
    <w:p w:rsidR="0091670F" w:rsidRDefault="0091670F" w:rsidP="000A4247">
      <w:pPr>
        <w:pStyle w:val="ListParagraph"/>
        <w:numPr>
          <w:ilvl w:val="0"/>
          <w:numId w:val="49"/>
        </w:numPr>
        <w:spacing w:after="0" w:line="240" w:lineRule="auto"/>
      </w:pPr>
      <w:r>
        <w:t>WMC Client</w:t>
      </w:r>
    </w:p>
    <w:sectPr w:rsidR="0091670F" w:rsidSect="00DB2D6F">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36B" w:rsidRDefault="00D9536B" w:rsidP="0099230E">
      <w:pPr>
        <w:spacing w:after="0" w:line="240" w:lineRule="auto"/>
      </w:pPr>
      <w:r>
        <w:separator/>
      </w:r>
    </w:p>
  </w:endnote>
  <w:endnote w:type="continuationSeparator" w:id="1">
    <w:p w:rsidR="00D9536B" w:rsidRDefault="00D9536B" w:rsidP="00992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8252FA">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DE09F0">
    <w:pPr>
      <w:pStyle w:val="Footer"/>
      <w:pBdr>
        <w:top w:val="single" w:sz="4" w:space="1" w:color="auto"/>
      </w:pBdr>
    </w:pPr>
    <w:r>
      <w:t>October 2010</w:t>
    </w:r>
    <w:r>
      <w:ptab w:relativeTo="margin" w:alignment="center" w:leader="none"/>
    </w:r>
    <w:r>
      <w:ptab w:relativeTo="margin" w:alignment="right" w:leader="none"/>
    </w:r>
    <w:fldSimple w:instr=" PAGE   \* MERGEFORMAT ">
      <w:r w:rsidR="00485EFE">
        <w:rPr>
          <w:noProof/>
        </w:rPr>
        <w:t>i</w:t>
      </w:r>
    </w:fldSimple>
  </w:p>
  <w:p w:rsidR="00CC24B8" w:rsidRDefault="00CC24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485EFE">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36B" w:rsidRDefault="00D9536B" w:rsidP="0099230E">
      <w:pPr>
        <w:spacing w:after="0" w:line="240" w:lineRule="auto"/>
      </w:pPr>
      <w:r>
        <w:separator/>
      </w:r>
    </w:p>
  </w:footnote>
  <w:footnote w:type="continuationSeparator" w:id="1">
    <w:p w:rsidR="00D9536B" w:rsidRDefault="00D9536B" w:rsidP="00992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2F5A95" w:rsidP="0099230E">
    <w:pPr>
      <w:pStyle w:val="Header"/>
      <w:pBdr>
        <w:bottom w:val="single" w:sz="4" w:space="1" w:color="auto"/>
      </w:pBdr>
    </w:pPr>
    <w:r w:rsidRPr="002F5A95">
      <w:t xml:space="preserve">Geoportal Server </w:t>
    </w:r>
    <w:r w:rsidR="00CC24B8">
      <w:t>Installation Guide</w:t>
    </w:r>
    <w:r w:rsidR="00CC24B8">
      <w:tab/>
    </w:r>
    <w:r w:rsidR="00CC24B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31C"/>
    <w:multiLevelType w:val="hybridMultilevel"/>
    <w:tmpl w:val="66D6B8B2"/>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46EA5"/>
    <w:multiLevelType w:val="hybridMultilevel"/>
    <w:tmpl w:val="51A6A806"/>
    <w:lvl w:ilvl="0" w:tplc="0409000F">
      <w:start w:val="1"/>
      <w:numFmt w:val="decimal"/>
      <w:pStyle w:val="Doublespacingbetweenlistiteme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A68C6"/>
    <w:multiLevelType w:val="hybridMultilevel"/>
    <w:tmpl w:val="08B8EAF2"/>
    <w:lvl w:ilvl="0" w:tplc="F92CB6C6">
      <w:start w:val="1"/>
      <w:numFmt w:val="bullet"/>
      <w:pStyle w:val="Action"/>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7431F7"/>
    <w:multiLevelType w:val="hybridMultilevel"/>
    <w:tmpl w:val="FF56367C"/>
    <w:lvl w:ilvl="0" w:tplc="18524790">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54A9"/>
    <w:multiLevelType w:val="hybridMultilevel"/>
    <w:tmpl w:val="3FF619E4"/>
    <w:lvl w:ilvl="0" w:tplc="52702C12">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5573E"/>
    <w:multiLevelType w:val="hybridMultilevel"/>
    <w:tmpl w:val="4CC22908"/>
    <w:lvl w:ilvl="0" w:tplc="04090003">
      <w:start w:val="1"/>
      <w:numFmt w:val="bullet"/>
      <w:lvlText w:val="o"/>
      <w:lvlJc w:val="left"/>
      <w:pPr>
        <w:tabs>
          <w:tab w:val="num" w:pos="1276"/>
        </w:tabs>
        <w:ind w:left="1276" w:hanging="360"/>
      </w:pPr>
      <w:rPr>
        <w:rFonts w:ascii="Courier New" w:hAnsi="Courier New" w:cs="Courier New" w:hint="default"/>
      </w:rPr>
    </w:lvl>
    <w:lvl w:ilvl="1" w:tplc="04090003" w:tentative="1">
      <w:start w:val="1"/>
      <w:numFmt w:val="bullet"/>
      <w:lvlText w:val="o"/>
      <w:lvlJc w:val="left"/>
      <w:pPr>
        <w:tabs>
          <w:tab w:val="num" w:pos="1996"/>
        </w:tabs>
        <w:ind w:left="1996" w:hanging="360"/>
      </w:pPr>
      <w:rPr>
        <w:rFonts w:ascii="Courier New" w:hAnsi="Courier New" w:cs="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cs="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cs="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6">
    <w:nsid w:val="082948F4"/>
    <w:multiLevelType w:val="hybridMultilevel"/>
    <w:tmpl w:val="0436DDA6"/>
    <w:lvl w:ilvl="0" w:tplc="04090001">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8EF78BE"/>
    <w:multiLevelType w:val="hybridMultilevel"/>
    <w:tmpl w:val="D7542F32"/>
    <w:lvl w:ilvl="0" w:tplc="1A90462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A965AE"/>
    <w:multiLevelType w:val="hybridMultilevel"/>
    <w:tmpl w:val="0068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977DE"/>
    <w:multiLevelType w:val="hybridMultilevel"/>
    <w:tmpl w:val="3C32AF04"/>
    <w:lvl w:ilvl="0" w:tplc="AA70384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F133FA"/>
    <w:multiLevelType w:val="hybridMultilevel"/>
    <w:tmpl w:val="76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6ED6"/>
    <w:multiLevelType w:val="hybridMultilevel"/>
    <w:tmpl w:val="C0F059DC"/>
    <w:lvl w:ilvl="0" w:tplc="1A90462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6EA5"/>
    <w:multiLevelType w:val="hybridMultilevel"/>
    <w:tmpl w:val="6EFACCE6"/>
    <w:lvl w:ilvl="0" w:tplc="0409000F">
      <w:start w:val="1"/>
      <w:numFmt w:val="decimal"/>
      <w:lvlText w:val="%1."/>
      <w:lvlJc w:val="left"/>
      <w:pPr>
        <w:tabs>
          <w:tab w:val="num" w:pos="720"/>
        </w:tabs>
        <w:ind w:left="720" w:hanging="360"/>
      </w:pPr>
      <w:rPr>
        <w:rFonts w:hint="default"/>
        <w:b w:val="0"/>
        <w:sz w:val="24"/>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E50FC2"/>
    <w:multiLevelType w:val="hybridMultilevel"/>
    <w:tmpl w:val="673CF1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F326FC"/>
    <w:multiLevelType w:val="hybridMultilevel"/>
    <w:tmpl w:val="7926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F50DF"/>
    <w:multiLevelType w:val="hybridMultilevel"/>
    <w:tmpl w:val="9EBC2EA6"/>
    <w:lvl w:ilvl="0" w:tplc="1852479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1A1053"/>
    <w:multiLevelType w:val="hybridMultilevel"/>
    <w:tmpl w:val="F2DC999C"/>
    <w:lvl w:ilvl="0" w:tplc="A2C8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656AC7"/>
    <w:multiLevelType w:val="hybridMultilevel"/>
    <w:tmpl w:val="730C0426"/>
    <w:lvl w:ilvl="0" w:tplc="18524790">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5301"/>
    <w:multiLevelType w:val="hybridMultilevel"/>
    <w:tmpl w:val="8A60266A"/>
    <w:lvl w:ilvl="0" w:tplc="0409000F">
      <w:start w:val="1"/>
      <w:numFmt w:val="decimal"/>
      <w:lvlText w:val="%1."/>
      <w:lvlJc w:val="left"/>
      <w:pPr>
        <w:tabs>
          <w:tab w:val="num" w:pos="720"/>
        </w:tabs>
        <w:ind w:left="720" w:hanging="360"/>
      </w:pPr>
      <w:rPr>
        <w:rFonts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D20BAB"/>
    <w:multiLevelType w:val="hybridMultilevel"/>
    <w:tmpl w:val="9724AA4E"/>
    <w:lvl w:ilvl="0" w:tplc="1A90462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sz w:val="24"/>
      </w:rPr>
    </w:lvl>
    <w:lvl w:ilvl="2" w:tplc="8408C87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9B4FAE"/>
    <w:multiLevelType w:val="hybridMultilevel"/>
    <w:tmpl w:val="3A02AC9A"/>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F3EE0"/>
    <w:multiLevelType w:val="hybridMultilevel"/>
    <w:tmpl w:val="3F003E0A"/>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EF246E9"/>
    <w:multiLevelType w:val="hybridMultilevel"/>
    <w:tmpl w:val="3ACE5996"/>
    <w:lvl w:ilvl="0" w:tplc="CC4298E0">
      <w:start w:val="1"/>
      <w:numFmt w:val="decimal"/>
      <w:lvlText w:val="%1."/>
      <w:lvlJc w:val="left"/>
      <w:pPr>
        <w:tabs>
          <w:tab w:val="num" w:pos="720"/>
        </w:tabs>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27EE9"/>
    <w:multiLevelType w:val="hybridMultilevel"/>
    <w:tmpl w:val="0F5A46BE"/>
    <w:lvl w:ilvl="0" w:tplc="1852479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B2DAB"/>
    <w:multiLevelType w:val="hybridMultilevel"/>
    <w:tmpl w:val="62DAB372"/>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1D5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AF68C8"/>
    <w:multiLevelType w:val="hybridMultilevel"/>
    <w:tmpl w:val="0AAA6B92"/>
    <w:lvl w:ilvl="0" w:tplc="AA7038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17F75"/>
    <w:multiLevelType w:val="hybridMultilevel"/>
    <w:tmpl w:val="FD5E9146"/>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F42C6"/>
    <w:multiLevelType w:val="hybridMultilevel"/>
    <w:tmpl w:val="E1A2ABB0"/>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41A8"/>
    <w:multiLevelType w:val="hybridMultilevel"/>
    <w:tmpl w:val="2D8A7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0623D7"/>
    <w:multiLevelType w:val="hybridMultilevel"/>
    <w:tmpl w:val="5A76ED7C"/>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84344"/>
    <w:multiLevelType w:val="hybridMultilevel"/>
    <w:tmpl w:val="0A6ACD12"/>
    <w:lvl w:ilvl="0" w:tplc="18524790">
      <w:start w:val="1"/>
      <w:numFmt w:val="bullet"/>
      <w:pStyle w:val="Standard1stlevelinden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914922"/>
    <w:multiLevelType w:val="hybridMultilevel"/>
    <w:tmpl w:val="AC2806C0"/>
    <w:lvl w:ilvl="0" w:tplc="7270BCF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93B9E"/>
    <w:multiLevelType w:val="hybridMultilevel"/>
    <w:tmpl w:val="D0027FB4"/>
    <w:lvl w:ilvl="0" w:tplc="AA70384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9727ECB"/>
    <w:multiLevelType w:val="hybridMultilevel"/>
    <w:tmpl w:val="02EEB8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AD6C81"/>
    <w:multiLevelType w:val="hybridMultilevel"/>
    <w:tmpl w:val="FCF4D30E"/>
    <w:lvl w:ilvl="0" w:tplc="0409000F">
      <w:start w:val="1"/>
      <w:numFmt w:val="decimal"/>
      <w:lvlText w:val="%1."/>
      <w:lvlJc w:val="left"/>
      <w:pPr>
        <w:tabs>
          <w:tab w:val="num" w:pos="720"/>
        </w:tabs>
        <w:ind w:left="720" w:hanging="360"/>
      </w:pPr>
      <w:rPr>
        <w:rFonts w:hint="default"/>
        <w:sz w:val="24"/>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C067C7A"/>
    <w:multiLevelType w:val="hybridMultilevel"/>
    <w:tmpl w:val="72D49A2E"/>
    <w:lvl w:ilvl="0" w:tplc="18524790">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565CE8"/>
    <w:multiLevelType w:val="hybridMultilevel"/>
    <w:tmpl w:val="28FEED90"/>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CD07B0"/>
    <w:multiLevelType w:val="hybridMultilevel"/>
    <w:tmpl w:val="4B6CF9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E039D1"/>
    <w:multiLevelType w:val="hybridMultilevel"/>
    <w:tmpl w:val="0308B964"/>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152915"/>
    <w:multiLevelType w:val="hybridMultilevel"/>
    <w:tmpl w:val="439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17855"/>
    <w:multiLevelType w:val="hybridMultilevel"/>
    <w:tmpl w:val="DD0A4F54"/>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FB683F"/>
    <w:multiLevelType w:val="hybridMultilevel"/>
    <w:tmpl w:val="1BFA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66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1974D9"/>
    <w:multiLevelType w:val="hybridMultilevel"/>
    <w:tmpl w:val="F558E614"/>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49C"/>
    <w:multiLevelType w:val="hybridMultilevel"/>
    <w:tmpl w:val="BDEEC390"/>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1"/>
  </w:num>
  <w:num w:numId="4">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92"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4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
    <w:abstractNumId w:val="20"/>
  </w:num>
  <w:num w:numId="7">
    <w:abstractNumId w:val="19"/>
  </w:num>
  <w:num w:numId="8">
    <w:abstractNumId w:val="3"/>
  </w:num>
  <w:num w:numId="9">
    <w:abstractNumId w:val="45"/>
  </w:num>
  <w:num w:numId="10">
    <w:abstractNumId w:val="34"/>
  </w:num>
  <w:num w:numId="11">
    <w:abstractNumId w:val="18"/>
  </w:num>
  <w:num w:numId="12">
    <w:abstractNumId w:val="13"/>
  </w:num>
  <w:num w:numId="13">
    <w:abstractNumId w:val="24"/>
  </w:num>
  <w:num w:numId="14">
    <w:abstractNumId w:val="28"/>
  </w:num>
  <w:num w:numId="15">
    <w:abstractNumId w:val="36"/>
  </w:num>
  <w:num w:numId="16">
    <w:abstractNumId w:val="27"/>
  </w:num>
  <w:num w:numId="17">
    <w:abstractNumId w:val="23"/>
  </w:num>
  <w:num w:numId="18">
    <w:abstractNumId w:val="5"/>
  </w:num>
  <w:num w:numId="19">
    <w:abstractNumId w:val="35"/>
  </w:num>
  <w:num w:numId="20">
    <w:abstractNumId w:val="39"/>
  </w:num>
  <w:num w:numId="21">
    <w:abstractNumId w:val="38"/>
  </w:num>
  <w:num w:numId="22">
    <w:abstractNumId w:val="0"/>
  </w:num>
  <w:num w:numId="23">
    <w:abstractNumId w:val="4"/>
  </w:num>
  <w:num w:numId="24">
    <w:abstractNumId w:val="2"/>
  </w:num>
  <w:num w:numId="25">
    <w:abstractNumId w:val="22"/>
  </w:num>
  <w:num w:numId="26">
    <w:abstractNumId w:val="12"/>
  </w:num>
  <w:num w:numId="27">
    <w:abstractNumId w:val="16"/>
  </w:num>
  <w:num w:numId="28">
    <w:abstractNumId w:val="10"/>
  </w:num>
  <w:num w:numId="29">
    <w:abstractNumId w:val="15"/>
  </w:num>
  <w:num w:numId="30">
    <w:abstractNumId w:val="41"/>
  </w:num>
  <w:num w:numId="31">
    <w:abstractNumId w:val="37"/>
  </w:num>
  <w:num w:numId="32">
    <w:abstractNumId w:val="17"/>
  </w:num>
  <w:num w:numId="33">
    <w:abstractNumId w:val="16"/>
  </w:num>
  <w:num w:numId="34">
    <w:abstractNumId w:val="40"/>
  </w:num>
  <w:num w:numId="35">
    <w:abstractNumId w:val="6"/>
  </w:num>
  <w:num w:numId="36">
    <w:abstractNumId w:val="21"/>
  </w:num>
  <w:num w:numId="37">
    <w:abstractNumId w:val="44"/>
  </w:num>
  <w:num w:numId="38">
    <w:abstractNumId w:val="33"/>
  </w:num>
  <w:num w:numId="39">
    <w:abstractNumId w:val="26"/>
  </w:num>
  <w:num w:numId="40">
    <w:abstractNumId w:val="42"/>
  </w:num>
  <w:num w:numId="41">
    <w:abstractNumId w:val="14"/>
  </w:num>
  <w:num w:numId="42">
    <w:abstractNumId w:val="7"/>
  </w:num>
  <w:num w:numId="43">
    <w:abstractNumId w:val="11"/>
  </w:num>
  <w:num w:numId="44">
    <w:abstractNumId w:val="9"/>
  </w:num>
  <w:num w:numId="45">
    <w:abstractNumId w:val="30"/>
  </w:num>
  <w:num w:numId="46">
    <w:abstractNumId w:val="32"/>
  </w:num>
  <w:num w:numId="47">
    <w:abstractNumId w:val="29"/>
  </w:num>
  <w:num w:numId="48">
    <w:abstractNumId w:val="25"/>
  </w:num>
  <w:num w:numId="49">
    <w:abstractNumId w:val="8"/>
  </w:num>
  <w:num w:numId="50">
    <w:abstractNumId w:val="31"/>
  </w:num>
  <w:num w:numId="51">
    <w:abstractNumId w:val="31"/>
  </w:num>
  <w:num w:numId="52">
    <w:abstractNumId w:val="3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56390"/>
    <w:rsid w:val="00001542"/>
    <w:rsid w:val="00003533"/>
    <w:rsid w:val="00010AC1"/>
    <w:rsid w:val="000114EB"/>
    <w:rsid w:val="000129CF"/>
    <w:rsid w:val="00015F31"/>
    <w:rsid w:val="00017718"/>
    <w:rsid w:val="000213B3"/>
    <w:rsid w:val="000226B9"/>
    <w:rsid w:val="00023EAC"/>
    <w:rsid w:val="00024D4B"/>
    <w:rsid w:val="00025070"/>
    <w:rsid w:val="000258A6"/>
    <w:rsid w:val="00026FA2"/>
    <w:rsid w:val="000307F4"/>
    <w:rsid w:val="00031D5E"/>
    <w:rsid w:val="0003451F"/>
    <w:rsid w:val="000346D2"/>
    <w:rsid w:val="000362ED"/>
    <w:rsid w:val="00040CAE"/>
    <w:rsid w:val="000417B0"/>
    <w:rsid w:val="00041850"/>
    <w:rsid w:val="00041EA9"/>
    <w:rsid w:val="00042C76"/>
    <w:rsid w:val="000458C1"/>
    <w:rsid w:val="000469DB"/>
    <w:rsid w:val="00050A55"/>
    <w:rsid w:val="000510A8"/>
    <w:rsid w:val="00060251"/>
    <w:rsid w:val="00060FF8"/>
    <w:rsid w:val="0006264F"/>
    <w:rsid w:val="000635A1"/>
    <w:rsid w:val="000644E1"/>
    <w:rsid w:val="00064713"/>
    <w:rsid w:val="000668B9"/>
    <w:rsid w:val="00070EFA"/>
    <w:rsid w:val="000801C1"/>
    <w:rsid w:val="00080623"/>
    <w:rsid w:val="00080C79"/>
    <w:rsid w:val="00080D8B"/>
    <w:rsid w:val="00084002"/>
    <w:rsid w:val="000840E7"/>
    <w:rsid w:val="00084913"/>
    <w:rsid w:val="00085FCA"/>
    <w:rsid w:val="00086A5D"/>
    <w:rsid w:val="00086FE1"/>
    <w:rsid w:val="0009042D"/>
    <w:rsid w:val="00090602"/>
    <w:rsid w:val="0009071C"/>
    <w:rsid w:val="00091D83"/>
    <w:rsid w:val="0009301E"/>
    <w:rsid w:val="000933C1"/>
    <w:rsid w:val="0009482F"/>
    <w:rsid w:val="000958B4"/>
    <w:rsid w:val="000A05EC"/>
    <w:rsid w:val="000A4247"/>
    <w:rsid w:val="000A5A12"/>
    <w:rsid w:val="000A6C11"/>
    <w:rsid w:val="000A7608"/>
    <w:rsid w:val="000B086A"/>
    <w:rsid w:val="000B1333"/>
    <w:rsid w:val="000B2DA2"/>
    <w:rsid w:val="000B58A9"/>
    <w:rsid w:val="000B5F34"/>
    <w:rsid w:val="000B61DA"/>
    <w:rsid w:val="000B673A"/>
    <w:rsid w:val="000B7BA6"/>
    <w:rsid w:val="000B7EB4"/>
    <w:rsid w:val="000C1D44"/>
    <w:rsid w:val="000C2334"/>
    <w:rsid w:val="000C3D9B"/>
    <w:rsid w:val="000C54F8"/>
    <w:rsid w:val="000D0514"/>
    <w:rsid w:val="000D1285"/>
    <w:rsid w:val="000D2D7C"/>
    <w:rsid w:val="000D45B3"/>
    <w:rsid w:val="000D49F3"/>
    <w:rsid w:val="000D690D"/>
    <w:rsid w:val="000D691A"/>
    <w:rsid w:val="000D7BA6"/>
    <w:rsid w:val="000D7BB5"/>
    <w:rsid w:val="000E2193"/>
    <w:rsid w:val="000E3109"/>
    <w:rsid w:val="000E3A5E"/>
    <w:rsid w:val="000E3A84"/>
    <w:rsid w:val="000E76A0"/>
    <w:rsid w:val="000F27D3"/>
    <w:rsid w:val="000F3565"/>
    <w:rsid w:val="000F3AC6"/>
    <w:rsid w:val="000F6845"/>
    <w:rsid w:val="001003EF"/>
    <w:rsid w:val="001013F7"/>
    <w:rsid w:val="00105D0F"/>
    <w:rsid w:val="0010622B"/>
    <w:rsid w:val="00110CED"/>
    <w:rsid w:val="001114BF"/>
    <w:rsid w:val="00112948"/>
    <w:rsid w:val="00121039"/>
    <w:rsid w:val="00122613"/>
    <w:rsid w:val="00122A3D"/>
    <w:rsid w:val="00123C5A"/>
    <w:rsid w:val="00130286"/>
    <w:rsid w:val="00131F8B"/>
    <w:rsid w:val="001325D7"/>
    <w:rsid w:val="00132BC8"/>
    <w:rsid w:val="00136467"/>
    <w:rsid w:val="00140326"/>
    <w:rsid w:val="00140727"/>
    <w:rsid w:val="00141518"/>
    <w:rsid w:val="00143733"/>
    <w:rsid w:val="001446D4"/>
    <w:rsid w:val="001505CC"/>
    <w:rsid w:val="00151F8F"/>
    <w:rsid w:val="00156FE1"/>
    <w:rsid w:val="00157DAA"/>
    <w:rsid w:val="00160FF1"/>
    <w:rsid w:val="00162E4B"/>
    <w:rsid w:val="00164841"/>
    <w:rsid w:val="00164D6E"/>
    <w:rsid w:val="00165163"/>
    <w:rsid w:val="00165219"/>
    <w:rsid w:val="00166D9C"/>
    <w:rsid w:val="00170D1E"/>
    <w:rsid w:val="001716A1"/>
    <w:rsid w:val="00174414"/>
    <w:rsid w:val="00176498"/>
    <w:rsid w:val="00176D42"/>
    <w:rsid w:val="00177BAB"/>
    <w:rsid w:val="00182E05"/>
    <w:rsid w:val="00182E48"/>
    <w:rsid w:val="00183268"/>
    <w:rsid w:val="00183B7E"/>
    <w:rsid w:val="00190BEF"/>
    <w:rsid w:val="00190F7A"/>
    <w:rsid w:val="00192E8E"/>
    <w:rsid w:val="001941B4"/>
    <w:rsid w:val="00194EBB"/>
    <w:rsid w:val="00194F73"/>
    <w:rsid w:val="00194FBE"/>
    <w:rsid w:val="0019637B"/>
    <w:rsid w:val="0019691C"/>
    <w:rsid w:val="001976C4"/>
    <w:rsid w:val="001977F7"/>
    <w:rsid w:val="001A32B1"/>
    <w:rsid w:val="001A5772"/>
    <w:rsid w:val="001A5DBC"/>
    <w:rsid w:val="001A79B5"/>
    <w:rsid w:val="001B013D"/>
    <w:rsid w:val="001B058D"/>
    <w:rsid w:val="001B7957"/>
    <w:rsid w:val="001C28D7"/>
    <w:rsid w:val="001C3172"/>
    <w:rsid w:val="001C4CBD"/>
    <w:rsid w:val="001C75B7"/>
    <w:rsid w:val="001D0ECD"/>
    <w:rsid w:val="001D1390"/>
    <w:rsid w:val="001D2EF7"/>
    <w:rsid w:val="001D7266"/>
    <w:rsid w:val="001E1AA5"/>
    <w:rsid w:val="001E1B8E"/>
    <w:rsid w:val="001E4465"/>
    <w:rsid w:val="001E44BC"/>
    <w:rsid w:val="001E5900"/>
    <w:rsid w:val="001F0924"/>
    <w:rsid w:val="001F11D5"/>
    <w:rsid w:val="001F7285"/>
    <w:rsid w:val="0020081A"/>
    <w:rsid w:val="00200CF8"/>
    <w:rsid w:val="00203561"/>
    <w:rsid w:val="002037FE"/>
    <w:rsid w:val="00204B02"/>
    <w:rsid w:val="00206BB1"/>
    <w:rsid w:val="00207986"/>
    <w:rsid w:val="00207B3D"/>
    <w:rsid w:val="00210106"/>
    <w:rsid w:val="00210DCE"/>
    <w:rsid w:val="00211D51"/>
    <w:rsid w:val="00213AA9"/>
    <w:rsid w:val="0021650C"/>
    <w:rsid w:val="00217AAC"/>
    <w:rsid w:val="00217C14"/>
    <w:rsid w:val="00220803"/>
    <w:rsid w:val="00220BE3"/>
    <w:rsid w:val="002213AC"/>
    <w:rsid w:val="00221823"/>
    <w:rsid w:val="00221D43"/>
    <w:rsid w:val="002221B5"/>
    <w:rsid w:val="00223653"/>
    <w:rsid w:val="00226179"/>
    <w:rsid w:val="00226D54"/>
    <w:rsid w:val="00227777"/>
    <w:rsid w:val="0022792C"/>
    <w:rsid w:val="00227EBC"/>
    <w:rsid w:val="00230E0F"/>
    <w:rsid w:val="00231C48"/>
    <w:rsid w:val="00232C66"/>
    <w:rsid w:val="002340ED"/>
    <w:rsid w:val="0023610F"/>
    <w:rsid w:val="00237FFA"/>
    <w:rsid w:val="0024452E"/>
    <w:rsid w:val="00244DE9"/>
    <w:rsid w:val="00245B99"/>
    <w:rsid w:val="002511BB"/>
    <w:rsid w:val="00251F49"/>
    <w:rsid w:val="00252587"/>
    <w:rsid w:val="00253770"/>
    <w:rsid w:val="00254C8C"/>
    <w:rsid w:val="00256066"/>
    <w:rsid w:val="00256390"/>
    <w:rsid w:val="00256454"/>
    <w:rsid w:val="0025782E"/>
    <w:rsid w:val="00260370"/>
    <w:rsid w:val="00260D4E"/>
    <w:rsid w:val="002611BE"/>
    <w:rsid w:val="00261AC0"/>
    <w:rsid w:val="00262153"/>
    <w:rsid w:val="0026228E"/>
    <w:rsid w:val="00262540"/>
    <w:rsid w:val="00263828"/>
    <w:rsid w:val="00267C12"/>
    <w:rsid w:val="00267F5E"/>
    <w:rsid w:val="00270790"/>
    <w:rsid w:val="00271653"/>
    <w:rsid w:val="00271AFC"/>
    <w:rsid w:val="0027208E"/>
    <w:rsid w:val="00272245"/>
    <w:rsid w:val="00273A54"/>
    <w:rsid w:val="00276504"/>
    <w:rsid w:val="00276D69"/>
    <w:rsid w:val="00276EF5"/>
    <w:rsid w:val="00276FA5"/>
    <w:rsid w:val="00280A53"/>
    <w:rsid w:val="00280CD3"/>
    <w:rsid w:val="002824F5"/>
    <w:rsid w:val="00282AD2"/>
    <w:rsid w:val="0028331A"/>
    <w:rsid w:val="0028409A"/>
    <w:rsid w:val="0028443A"/>
    <w:rsid w:val="00284C97"/>
    <w:rsid w:val="0028500E"/>
    <w:rsid w:val="0028742F"/>
    <w:rsid w:val="002877D7"/>
    <w:rsid w:val="00287FBC"/>
    <w:rsid w:val="0029291F"/>
    <w:rsid w:val="00292D47"/>
    <w:rsid w:val="002A2DD9"/>
    <w:rsid w:val="002A3A14"/>
    <w:rsid w:val="002A3F00"/>
    <w:rsid w:val="002A4B57"/>
    <w:rsid w:val="002A5756"/>
    <w:rsid w:val="002A5D2B"/>
    <w:rsid w:val="002A62A1"/>
    <w:rsid w:val="002A71F1"/>
    <w:rsid w:val="002A79AA"/>
    <w:rsid w:val="002B55B7"/>
    <w:rsid w:val="002B5B33"/>
    <w:rsid w:val="002C2692"/>
    <w:rsid w:val="002C3014"/>
    <w:rsid w:val="002C3A15"/>
    <w:rsid w:val="002C3ED8"/>
    <w:rsid w:val="002C3EFB"/>
    <w:rsid w:val="002C40A0"/>
    <w:rsid w:val="002C77DC"/>
    <w:rsid w:val="002D0B69"/>
    <w:rsid w:val="002D2257"/>
    <w:rsid w:val="002D2501"/>
    <w:rsid w:val="002D2C91"/>
    <w:rsid w:val="002D333E"/>
    <w:rsid w:val="002D4975"/>
    <w:rsid w:val="002D5B51"/>
    <w:rsid w:val="002D6013"/>
    <w:rsid w:val="002E1410"/>
    <w:rsid w:val="002E23D0"/>
    <w:rsid w:val="002E744E"/>
    <w:rsid w:val="002E7740"/>
    <w:rsid w:val="002F2810"/>
    <w:rsid w:val="002F2FCF"/>
    <w:rsid w:val="002F32A1"/>
    <w:rsid w:val="002F475F"/>
    <w:rsid w:val="002F5A95"/>
    <w:rsid w:val="002F5E77"/>
    <w:rsid w:val="002F64D0"/>
    <w:rsid w:val="002F6598"/>
    <w:rsid w:val="002F7D1E"/>
    <w:rsid w:val="00302506"/>
    <w:rsid w:val="00303A99"/>
    <w:rsid w:val="00304B50"/>
    <w:rsid w:val="00304EE2"/>
    <w:rsid w:val="00311253"/>
    <w:rsid w:val="00314612"/>
    <w:rsid w:val="00315324"/>
    <w:rsid w:val="0032226A"/>
    <w:rsid w:val="00326658"/>
    <w:rsid w:val="00326B87"/>
    <w:rsid w:val="00333C98"/>
    <w:rsid w:val="003422D8"/>
    <w:rsid w:val="0034451A"/>
    <w:rsid w:val="00345C6F"/>
    <w:rsid w:val="00346C73"/>
    <w:rsid w:val="00347AFD"/>
    <w:rsid w:val="0035062F"/>
    <w:rsid w:val="00351C00"/>
    <w:rsid w:val="0035368E"/>
    <w:rsid w:val="00355349"/>
    <w:rsid w:val="003566AA"/>
    <w:rsid w:val="003568CB"/>
    <w:rsid w:val="00360578"/>
    <w:rsid w:val="00362454"/>
    <w:rsid w:val="003625D9"/>
    <w:rsid w:val="00365A2F"/>
    <w:rsid w:val="0036618E"/>
    <w:rsid w:val="00366873"/>
    <w:rsid w:val="00367330"/>
    <w:rsid w:val="00376089"/>
    <w:rsid w:val="003779EE"/>
    <w:rsid w:val="003808A8"/>
    <w:rsid w:val="00380ABD"/>
    <w:rsid w:val="00380C2A"/>
    <w:rsid w:val="003827EB"/>
    <w:rsid w:val="00383667"/>
    <w:rsid w:val="00384013"/>
    <w:rsid w:val="00384107"/>
    <w:rsid w:val="00385401"/>
    <w:rsid w:val="0038607B"/>
    <w:rsid w:val="003861EA"/>
    <w:rsid w:val="00386384"/>
    <w:rsid w:val="00386969"/>
    <w:rsid w:val="00387551"/>
    <w:rsid w:val="00391D4D"/>
    <w:rsid w:val="0039380C"/>
    <w:rsid w:val="00393E57"/>
    <w:rsid w:val="00394A14"/>
    <w:rsid w:val="00396848"/>
    <w:rsid w:val="00396EBB"/>
    <w:rsid w:val="00397D76"/>
    <w:rsid w:val="003A0814"/>
    <w:rsid w:val="003A26BC"/>
    <w:rsid w:val="003A35D2"/>
    <w:rsid w:val="003A3EA2"/>
    <w:rsid w:val="003A528B"/>
    <w:rsid w:val="003B1141"/>
    <w:rsid w:val="003B2046"/>
    <w:rsid w:val="003B6F53"/>
    <w:rsid w:val="003B7DB1"/>
    <w:rsid w:val="003C7AD7"/>
    <w:rsid w:val="003D0A4D"/>
    <w:rsid w:val="003D25C3"/>
    <w:rsid w:val="003D4737"/>
    <w:rsid w:val="003D4FA1"/>
    <w:rsid w:val="003D519E"/>
    <w:rsid w:val="003D5AED"/>
    <w:rsid w:val="003D6EF8"/>
    <w:rsid w:val="003D6F1F"/>
    <w:rsid w:val="003D7CC9"/>
    <w:rsid w:val="003E00A1"/>
    <w:rsid w:val="003E373F"/>
    <w:rsid w:val="003E58E3"/>
    <w:rsid w:val="003E5CA2"/>
    <w:rsid w:val="003E6512"/>
    <w:rsid w:val="003E6BB3"/>
    <w:rsid w:val="003F0BB1"/>
    <w:rsid w:val="003F30EB"/>
    <w:rsid w:val="003F51D2"/>
    <w:rsid w:val="003F5F36"/>
    <w:rsid w:val="003F75D3"/>
    <w:rsid w:val="003F79C9"/>
    <w:rsid w:val="003F7DBF"/>
    <w:rsid w:val="00400F4C"/>
    <w:rsid w:val="00401947"/>
    <w:rsid w:val="004030ED"/>
    <w:rsid w:val="00403CA1"/>
    <w:rsid w:val="0040414D"/>
    <w:rsid w:val="00404B17"/>
    <w:rsid w:val="0040526D"/>
    <w:rsid w:val="0040590D"/>
    <w:rsid w:val="00405FEE"/>
    <w:rsid w:val="0040640D"/>
    <w:rsid w:val="00406658"/>
    <w:rsid w:val="004078AA"/>
    <w:rsid w:val="004101DE"/>
    <w:rsid w:val="0041054C"/>
    <w:rsid w:val="00413878"/>
    <w:rsid w:val="00416DF4"/>
    <w:rsid w:val="00417490"/>
    <w:rsid w:val="00417DC6"/>
    <w:rsid w:val="0042249C"/>
    <w:rsid w:val="00422FE3"/>
    <w:rsid w:val="004242C4"/>
    <w:rsid w:val="0043121E"/>
    <w:rsid w:val="0043124C"/>
    <w:rsid w:val="00431F2E"/>
    <w:rsid w:val="00432686"/>
    <w:rsid w:val="00434DD3"/>
    <w:rsid w:val="00440A01"/>
    <w:rsid w:val="00441D51"/>
    <w:rsid w:val="0044433E"/>
    <w:rsid w:val="00447379"/>
    <w:rsid w:val="004500F4"/>
    <w:rsid w:val="004501DB"/>
    <w:rsid w:val="00451002"/>
    <w:rsid w:val="004529CE"/>
    <w:rsid w:val="004539DF"/>
    <w:rsid w:val="00453BEA"/>
    <w:rsid w:val="004553E8"/>
    <w:rsid w:val="0045620B"/>
    <w:rsid w:val="004566F3"/>
    <w:rsid w:val="00463A67"/>
    <w:rsid w:val="00464E32"/>
    <w:rsid w:val="004650EC"/>
    <w:rsid w:val="0046621B"/>
    <w:rsid w:val="004668D9"/>
    <w:rsid w:val="004701C7"/>
    <w:rsid w:val="00470E1E"/>
    <w:rsid w:val="00471E58"/>
    <w:rsid w:val="0047265B"/>
    <w:rsid w:val="0047276C"/>
    <w:rsid w:val="00473154"/>
    <w:rsid w:val="00476CB2"/>
    <w:rsid w:val="00477515"/>
    <w:rsid w:val="00477762"/>
    <w:rsid w:val="004803DC"/>
    <w:rsid w:val="0048047D"/>
    <w:rsid w:val="00480DBC"/>
    <w:rsid w:val="00482EDF"/>
    <w:rsid w:val="00483E3A"/>
    <w:rsid w:val="0048474A"/>
    <w:rsid w:val="0048495F"/>
    <w:rsid w:val="00485EFE"/>
    <w:rsid w:val="00491138"/>
    <w:rsid w:val="00494DA5"/>
    <w:rsid w:val="00494DED"/>
    <w:rsid w:val="00494E67"/>
    <w:rsid w:val="00496081"/>
    <w:rsid w:val="00496570"/>
    <w:rsid w:val="00496F59"/>
    <w:rsid w:val="004A2650"/>
    <w:rsid w:val="004A2B5E"/>
    <w:rsid w:val="004A301B"/>
    <w:rsid w:val="004A4335"/>
    <w:rsid w:val="004A4455"/>
    <w:rsid w:val="004A48AE"/>
    <w:rsid w:val="004A4F4E"/>
    <w:rsid w:val="004A6CCC"/>
    <w:rsid w:val="004A783C"/>
    <w:rsid w:val="004B13D4"/>
    <w:rsid w:val="004B49AC"/>
    <w:rsid w:val="004B5D5C"/>
    <w:rsid w:val="004B6756"/>
    <w:rsid w:val="004C49CC"/>
    <w:rsid w:val="004C4FA6"/>
    <w:rsid w:val="004C6BCE"/>
    <w:rsid w:val="004C79BF"/>
    <w:rsid w:val="004D3814"/>
    <w:rsid w:val="004D51B1"/>
    <w:rsid w:val="004D7BB2"/>
    <w:rsid w:val="004E1248"/>
    <w:rsid w:val="004E12C3"/>
    <w:rsid w:val="004E29F6"/>
    <w:rsid w:val="004E5401"/>
    <w:rsid w:val="004E540E"/>
    <w:rsid w:val="004E5F32"/>
    <w:rsid w:val="004E615C"/>
    <w:rsid w:val="004E7E73"/>
    <w:rsid w:val="004F17F4"/>
    <w:rsid w:val="004F21BB"/>
    <w:rsid w:val="004F25E4"/>
    <w:rsid w:val="004F4227"/>
    <w:rsid w:val="004F6557"/>
    <w:rsid w:val="004F6608"/>
    <w:rsid w:val="004F6B7A"/>
    <w:rsid w:val="004F6FA9"/>
    <w:rsid w:val="004F75F1"/>
    <w:rsid w:val="0050242C"/>
    <w:rsid w:val="0050428D"/>
    <w:rsid w:val="00506A44"/>
    <w:rsid w:val="00506A56"/>
    <w:rsid w:val="0050756D"/>
    <w:rsid w:val="00507D77"/>
    <w:rsid w:val="005103B2"/>
    <w:rsid w:val="00511826"/>
    <w:rsid w:val="0051277A"/>
    <w:rsid w:val="00513561"/>
    <w:rsid w:val="00514FB3"/>
    <w:rsid w:val="0051614A"/>
    <w:rsid w:val="00517813"/>
    <w:rsid w:val="00520422"/>
    <w:rsid w:val="00520DF9"/>
    <w:rsid w:val="005217AF"/>
    <w:rsid w:val="005229AC"/>
    <w:rsid w:val="00522C5B"/>
    <w:rsid w:val="00522DDA"/>
    <w:rsid w:val="005241A6"/>
    <w:rsid w:val="00527EDC"/>
    <w:rsid w:val="00527F4A"/>
    <w:rsid w:val="0053172E"/>
    <w:rsid w:val="00532B3F"/>
    <w:rsid w:val="005330CA"/>
    <w:rsid w:val="005332BF"/>
    <w:rsid w:val="00533557"/>
    <w:rsid w:val="0053495F"/>
    <w:rsid w:val="00534B58"/>
    <w:rsid w:val="00535E36"/>
    <w:rsid w:val="00536E84"/>
    <w:rsid w:val="005403EC"/>
    <w:rsid w:val="00541AB0"/>
    <w:rsid w:val="00541E7C"/>
    <w:rsid w:val="0054226E"/>
    <w:rsid w:val="00542ACC"/>
    <w:rsid w:val="00543BA6"/>
    <w:rsid w:val="00545378"/>
    <w:rsid w:val="00550774"/>
    <w:rsid w:val="00552EA6"/>
    <w:rsid w:val="005550AC"/>
    <w:rsid w:val="0055551B"/>
    <w:rsid w:val="00556E59"/>
    <w:rsid w:val="00560432"/>
    <w:rsid w:val="00563C15"/>
    <w:rsid w:val="00564141"/>
    <w:rsid w:val="00567698"/>
    <w:rsid w:val="0057174C"/>
    <w:rsid w:val="005726D0"/>
    <w:rsid w:val="00575798"/>
    <w:rsid w:val="005760F7"/>
    <w:rsid w:val="005761CC"/>
    <w:rsid w:val="0057773D"/>
    <w:rsid w:val="00577DE6"/>
    <w:rsid w:val="0058008A"/>
    <w:rsid w:val="00580A77"/>
    <w:rsid w:val="00580B04"/>
    <w:rsid w:val="00581613"/>
    <w:rsid w:val="0058216C"/>
    <w:rsid w:val="0058436D"/>
    <w:rsid w:val="0058721F"/>
    <w:rsid w:val="00587AC8"/>
    <w:rsid w:val="005904E8"/>
    <w:rsid w:val="0059070D"/>
    <w:rsid w:val="0059109E"/>
    <w:rsid w:val="0059377B"/>
    <w:rsid w:val="005952ED"/>
    <w:rsid w:val="005973E1"/>
    <w:rsid w:val="005A1D76"/>
    <w:rsid w:val="005A2449"/>
    <w:rsid w:val="005A2529"/>
    <w:rsid w:val="005A2ECB"/>
    <w:rsid w:val="005A497D"/>
    <w:rsid w:val="005A6572"/>
    <w:rsid w:val="005A7990"/>
    <w:rsid w:val="005B0EC2"/>
    <w:rsid w:val="005B4181"/>
    <w:rsid w:val="005B4C18"/>
    <w:rsid w:val="005B591F"/>
    <w:rsid w:val="005B644E"/>
    <w:rsid w:val="005B6779"/>
    <w:rsid w:val="005C1BF7"/>
    <w:rsid w:val="005C209E"/>
    <w:rsid w:val="005C270F"/>
    <w:rsid w:val="005C3883"/>
    <w:rsid w:val="005C6B08"/>
    <w:rsid w:val="005D08DF"/>
    <w:rsid w:val="005D160C"/>
    <w:rsid w:val="005D173C"/>
    <w:rsid w:val="005D1779"/>
    <w:rsid w:val="005D1949"/>
    <w:rsid w:val="005D2491"/>
    <w:rsid w:val="005D34BC"/>
    <w:rsid w:val="005D36A7"/>
    <w:rsid w:val="005E173A"/>
    <w:rsid w:val="005E181E"/>
    <w:rsid w:val="005E27C1"/>
    <w:rsid w:val="005E2D40"/>
    <w:rsid w:val="005E3D8A"/>
    <w:rsid w:val="005E4A30"/>
    <w:rsid w:val="005E6334"/>
    <w:rsid w:val="005F0B3A"/>
    <w:rsid w:val="005F1CF0"/>
    <w:rsid w:val="005F23DC"/>
    <w:rsid w:val="005F28BA"/>
    <w:rsid w:val="005F301B"/>
    <w:rsid w:val="005F3B66"/>
    <w:rsid w:val="005F3C77"/>
    <w:rsid w:val="005F4E0E"/>
    <w:rsid w:val="005F4FB5"/>
    <w:rsid w:val="005F55A2"/>
    <w:rsid w:val="005F60E1"/>
    <w:rsid w:val="005F77EF"/>
    <w:rsid w:val="00601530"/>
    <w:rsid w:val="00604EC2"/>
    <w:rsid w:val="00605871"/>
    <w:rsid w:val="006117FF"/>
    <w:rsid w:val="0062115E"/>
    <w:rsid w:val="00621B10"/>
    <w:rsid w:val="00621F18"/>
    <w:rsid w:val="00623DD9"/>
    <w:rsid w:val="0062508B"/>
    <w:rsid w:val="006254C0"/>
    <w:rsid w:val="00627459"/>
    <w:rsid w:val="00627C84"/>
    <w:rsid w:val="00632C2C"/>
    <w:rsid w:val="00633109"/>
    <w:rsid w:val="00633F95"/>
    <w:rsid w:val="0063479A"/>
    <w:rsid w:val="006425E0"/>
    <w:rsid w:val="00643951"/>
    <w:rsid w:val="00644191"/>
    <w:rsid w:val="006464BA"/>
    <w:rsid w:val="00646B50"/>
    <w:rsid w:val="00647C20"/>
    <w:rsid w:val="00652CAF"/>
    <w:rsid w:val="00653DF4"/>
    <w:rsid w:val="00656058"/>
    <w:rsid w:val="0065749B"/>
    <w:rsid w:val="006641A7"/>
    <w:rsid w:val="00665156"/>
    <w:rsid w:val="006656B9"/>
    <w:rsid w:val="00665D6F"/>
    <w:rsid w:val="00665F44"/>
    <w:rsid w:val="00670304"/>
    <w:rsid w:val="00672430"/>
    <w:rsid w:val="00672578"/>
    <w:rsid w:val="00672CB2"/>
    <w:rsid w:val="00675A10"/>
    <w:rsid w:val="006768DD"/>
    <w:rsid w:val="00677047"/>
    <w:rsid w:val="00677348"/>
    <w:rsid w:val="006813E6"/>
    <w:rsid w:val="00681A74"/>
    <w:rsid w:val="00681D75"/>
    <w:rsid w:val="00683279"/>
    <w:rsid w:val="0068348F"/>
    <w:rsid w:val="006855D5"/>
    <w:rsid w:val="00685CBD"/>
    <w:rsid w:val="00685EE1"/>
    <w:rsid w:val="00686F20"/>
    <w:rsid w:val="00687113"/>
    <w:rsid w:val="00692310"/>
    <w:rsid w:val="00694725"/>
    <w:rsid w:val="00694730"/>
    <w:rsid w:val="006A1315"/>
    <w:rsid w:val="006A3EE1"/>
    <w:rsid w:val="006A525D"/>
    <w:rsid w:val="006A56C8"/>
    <w:rsid w:val="006B1232"/>
    <w:rsid w:val="006B1A8F"/>
    <w:rsid w:val="006B2040"/>
    <w:rsid w:val="006B4A8D"/>
    <w:rsid w:val="006B4EB2"/>
    <w:rsid w:val="006B5C41"/>
    <w:rsid w:val="006B628D"/>
    <w:rsid w:val="006B6BD6"/>
    <w:rsid w:val="006B6D98"/>
    <w:rsid w:val="006B7802"/>
    <w:rsid w:val="006C0F39"/>
    <w:rsid w:val="006C3BFF"/>
    <w:rsid w:val="006C4ECE"/>
    <w:rsid w:val="006D375F"/>
    <w:rsid w:val="006D3E66"/>
    <w:rsid w:val="006D5026"/>
    <w:rsid w:val="006D590A"/>
    <w:rsid w:val="006E0DB6"/>
    <w:rsid w:val="006E0FB9"/>
    <w:rsid w:val="006E32FF"/>
    <w:rsid w:val="006E3E1A"/>
    <w:rsid w:val="006E6232"/>
    <w:rsid w:val="006E7F93"/>
    <w:rsid w:val="006F0963"/>
    <w:rsid w:val="006F1BF4"/>
    <w:rsid w:val="006F278D"/>
    <w:rsid w:val="006F2B11"/>
    <w:rsid w:val="006F5139"/>
    <w:rsid w:val="006F55B7"/>
    <w:rsid w:val="006F68A0"/>
    <w:rsid w:val="00707165"/>
    <w:rsid w:val="0071024C"/>
    <w:rsid w:val="00710AD1"/>
    <w:rsid w:val="00711CA4"/>
    <w:rsid w:val="00714BDF"/>
    <w:rsid w:val="007154D8"/>
    <w:rsid w:val="00715B5D"/>
    <w:rsid w:val="007165B7"/>
    <w:rsid w:val="00716BD3"/>
    <w:rsid w:val="00720993"/>
    <w:rsid w:val="007216E9"/>
    <w:rsid w:val="00721FC2"/>
    <w:rsid w:val="00722848"/>
    <w:rsid w:val="007242FE"/>
    <w:rsid w:val="00724380"/>
    <w:rsid w:val="00726320"/>
    <w:rsid w:val="007306BE"/>
    <w:rsid w:val="00730DBC"/>
    <w:rsid w:val="00732093"/>
    <w:rsid w:val="00733C2F"/>
    <w:rsid w:val="00734D84"/>
    <w:rsid w:val="00736285"/>
    <w:rsid w:val="007405CE"/>
    <w:rsid w:val="0074579C"/>
    <w:rsid w:val="00750231"/>
    <w:rsid w:val="00751405"/>
    <w:rsid w:val="0075275E"/>
    <w:rsid w:val="00755333"/>
    <w:rsid w:val="007564B4"/>
    <w:rsid w:val="00757C65"/>
    <w:rsid w:val="00757DED"/>
    <w:rsid w:val="0076124A"/>
    <w:rsid w:val="007628F5"/>
    <w:rsid w:val="007630EB"/>
    <w:rsid w:val="0076449B"/>
    <w:rsid w:val="007658EC"/>
    <w:rsid w:val="00770575"/>
    <w:rsid w:val="0077182C"/>
    <w:rsid w:val="00771A02"/>
    <w:rsid w:val="00772651"/>
    <w:rsid w:val="00781A92"/>
    <w:rsid w:val="0078483D"/>
    <w:rsid w:val="007859C6"/>
    <w:rsid w:val="00785B56"/>
    <w:rsid w:val="00785FC7"/>
    <w:rsid w:val="007922FE"/>
    <w:rsid w:val="0079354E"/>
    <w:rsid w:val="00796687"/>
    <w:rsid w:val="007A1578"/>
    <w:rsid w:val="007A1759"/>
    <w:rsid w:val="007A25A3"/>
    <w:rsid w:val="007A2D1E"/>
    <w:rsid w:val="007A4136"/>
    <w:rsid w:val="007A4244"/>
    <w:rsid w:val="007A7E7C"/>
    <w:rsid w:val="007B0771"/>
    <w:rsid w:val="007B0A5A"/>
    <w:rsid w:val="007B0B2A"/>
    <w:rsid w:val="007B2D1A"/>
    <w:rsid w:val="007B3FE0"/>
    <w:rsid w:val="007B4CFA"/>
    <w:rsid w:val="007B55A8"/>
    <w:rsid w:val="007B6E87"/>
    <w:rsid w:val="007C4EFE"/>
    <w:rsid w:val="007C55E3"/>
    <w:rsid w:val="007C5FEB"/>
    <w:rsid w:val="007C7833"/>
    <w:rsid w:val="007C7A99"/>
    <w:rsid w:val="007E17E0"/>
    <w:rsid w:val="007E411A"/>
    <w:rsid w:val="007E550D"/>
    <w:rsid w:val="007E7175"/>
    <w:rsid w:val="007E73C6"/>
    <w:rsid w:val="007E7F65"/>
    <w:rsid w:val="007F4D81"/>
    <w:rsid w:val="007F62D0"/>
    <w:rsid w:val="007F650E"/>
    <w:rsid w:val="007F6A38"/>
    <w:rsid w:val="00800096"/>
    <w:rsid w:val="00801E95"/>
    <w:rsid w:val="00806D23"/>
    <w:rsid w:val="00807496"/>
    <w:rsid w:val="00807B54"/>
    <w:rsid w:val="008113FA"/>
    <w:rsid w:val="0081377F"/>
    <w:rsid w:val="00813E58"/>
    <w:rsid w:val="008154FF"/>
    <w:rsid w:val="008163B7"/>
    <w:rsid w:val="00820535"/>
    <w:rsid w:val="008218AA"/>
    <w:rsid w:val="0082202B"/>
    <w:rsid w:val="00824768"/>
    <w:rsid w:val="008252FA"/>
    <w:rsid w:val="00825385"/>
    <w:rsid w:val="00830C2C"/>
    <w:rsid w:val="0083376C"/>
    <w:rsid w:val="0084037B"/>
    <w:rsid w:val="00840491"/>
    <w:rsid w:val="008411DB"/>
    <w:rsid w:val="008421DB"/>
    <w:rsid w:val="00842429"/>
    <w:rsid w:val="00843714"/>
    <w:rsid w:val="00843931"/>
    <w:rsid w:val="008448B4"/>
    <w:rsid w:val="00844F7B"/>
    <w:rsid w:val="00845B49"/>
    <w:rsid w:val="008460D2"/>
    <w:rsid w:val="008477C5"/>
    <w:rsid w:val="008508D7"/>
    <w:rsid w:val="00850A24"/>
    <w:rsid w:val="00851167"/>
    <w:rsid w:val="0085330D"/>
    <w:rsid w:val="00854B63"/>
    <w:rsid w:val="00855DFD"/>
    <w:rsid w:val="00855E58"/>
    <w:rsid w:val="0085733E"/>
    <w:rsid w:val="00857524"/>
    <w:rsid w:val="00860730"/>
    <w:rsid w:val="00862808"/>
    <w:rsid w:val="0086368C"/>
    <w:rsid w:val="00864D85"/>
    <w:rsid w:val="008650DD"/>
    <w:rsid w:val="00865CED"/>
    <w:rsid w:val="00866652"/>
    <w:rsid w:val="008678B2"/>
    <w:rsid w:val="008707FC"/>
    <w:rsid w:val="00872EBE"/>
    <w:rsid w:val="00873283"/>
    <w:rsid w:val="008737BF"/>
    <w:rsid w:val="00875F5F"/>
    <w:rsid w:val="00877720"/>
    <w:rsid w:val="00882230"/>
    <w:rsid w:val="008826F0"/>
    <w:rsid w:val="008828DE"/>
    <w:rsid w:val="00883CFE"/>
    <w:rsid w:val="00883FEC"/>
    <w:rsid w:val="00884275"/>
    <w:rsid w:val="00884ADE"/>
    <w:rsid w:val="00885D30"/>
    <w:rsid w:val="0088623D"/>
    <w:rsid w:val="00887D39"/>
    <w:rsid w:val="00893EEB"/>
    <w:rsid w:val="00893F4E"/>
    <w:rsid w:val="00894139"/>
    <w:rsid w:val="00895990"/>
    <w:rsid w:val="008967CA"/>
    <w:rsid w:val="008A0112"/>
    <w:rsid w:val="008A0AFA"/>
    <w:rsid w:val="008A25D0"/>
    <w:rsid w:val="008A616B"/>
    <w:rsid w:val="008A656A"/>
    <w:rsid w:val="008A68B1"/>
    <w:rsid w:val="008B3CC5"/>
    <w:rsid w:val="008B5A0D"/>
    <w:rsid w:val="008B6945"/>
    <w:rsid w:val="008C0044"/>
    <w:rsid w:val="008C054F"/>
    <w:rsid w:val="008C0ED3"/>
    <w:rsid w:val="008C2397"/>
    <w:rsid w:val="008D0A63"/>
    <w:rsid w:val="008D0E32"/>
    <w:rsid w:val="008D0EDF"/>
    <w:rsid w:val="008D0F2F"/>
    <w:rsid w:val="008D2461"/>
    <w:rsid w:val="008D4CF8"/>
    <w:rsid w:val="008D4D38"/>
    <w:rsid w:val="008D6EC3"/>
    <w:rsid w:val="008D72D6"/>
    <w:rsid w:val="008D76DF"/>
    <w:rsid w:val="008E1837"/>
    <w:rsid w:val="008E57F3"/>
    <w:rsid w:val="008F53C6"/>
    <w:rsid w:val="008F5CF1"/>
    <w:rsid w:val="008F5D78"/>
    <w:rsid w:val="00901D21"/>
    <w:rsid w:val="00902DA0"/>
    <w:rsid w:val="009032B2"/>
    <w:rsid w:val="009037B3"/>
    <w:rsid w:val="00905504"/>
    <w:rsid w:val="00905585"/>
    <w:rsid w:val="00907E70"/>
    <w:rsid w:val="00910818"/>
    <w:rsid w:val="00912AD8"/>
    <w:rsid w:val="00912C6F"/>
    <w:rsid w:val="00912CE5"/>
    <w:rsid w:val="0091344F"/>
    <w:rsid w:val="009139F0"/>
    <w:rsid w:val="0091408A"/>
    <w:rsid w:val="0091670F"/>
    <w:rsid w:val="00917867"/>
    <w:rsid w:val="00920883"/>
    <w:rsid w:val="00922B37"/>
    <w:rsid w:val="009240C3"/>
    <w:rsid w:val="009242EC"/>
    <w:rsid w:val="009254F7"/>
    <w:rsid w:val="009258AD"/>
    <w:rsid w:val="00926C86"/>
    <w:rsid w:val="00927069"/>
    <w:rsid w:val="009302CF"/>
    <w:rsid w:val="00933C70"/>
    <w:rsid w:val="00936494"/>
    <w:rsid w:val="009404E6"/>
    <w:rsid w:val="009432DA"/>
    <w:rsid w:val="009433AE"/>
    <w:rsid w:val="00944A27"/>
    <w:rsid w:val="00944B31"/>
    <w:rsid w:val="009470DD"/>
    <w:rsid w:val="0095149C"/>
    <w:rsid w:val="009517C4"/>
    <w:rsid w:val="009519C0"/>
    <w:rsid w:val="00953B1A"/>
    <w:rsid w:val="00953F1D"/>
    <w:rsid w:val="0095720C"/>
    <w:rsid w:val="00960103"/>
    <w:rsid w:val="009658AA"/>
    <w:rsid w:val="00966D8A"/>
    <w:rsid w:val="00970DCD"/>
    <w:rsid w:val="00971C99"/>
    <w:rsid w:val="0097372A"/>
    <w:rsid w:val="00973E30"/>
    <w:rsid w:val="00974CA0"/>
    <w:rsid w:val="00976E2A"/>
    <w:rsid w:val="00976F43"/>
    <w:rsid w:val="00977515"/>
    <w:rsid w:val="00977D2D"/>
    <w:rsid w:val="009809B9"/>
    <w:rsid w:val="00981EB4"/>
    <w:rsid w:val="0098208A"/>
    <w:rsid w:val="00984AA5"/>
    <w:rsid w:val="00990B27"/>
    <w:rsid w:val="00991383"/>
    <w:rsid w:val="00991D3C"/>
    <w:rsid w:val="0099230E"/>
    <w:rsid w:val="009939E4"/>
    <w:rsid w:val="00997643"/>
    <w:rsid w:val="00997C2B"/>
    <w:rsid w:val="00997F8B"/>
    <w:rsid w:val="009A04AD"/>
    <w:rsid w:val="009A0E8F"/>
    <w:rsid w:val="009A1E94"/>
    <w:rsid w:val="009A251A"/>
    <w:rsid w:val="009A2623"/>
    <w:rsid w:val="009A486C"/>
    <w:rsid w:val="009A64C5"/>
    <w:rsid w:val="009A686B"/>
    <w:rsid w:val="009B0AD1"/>
    <w:rsid w:val="009B339F"/>
    <w:rsid w:val="009B3655"/>
    <w:rsid w:val="009B39A9"/>
    <w:rsid w:val="009B4A95"/>
    <w:rsid w:val="009B505B"/>
    <w:rsid w:val="009B61FF"/>
    <w:rsid w:val="009C2B28"/>
    <w:rsid w:val="009C495A"/>
    <w:rsid w:val="009C5CA3"/>
    <w:rsid w:val="009C6EC9"/>
    <w:rsid w:val="009D3A20"/>
    <w:rsid w:val="009D3CC3"/>
    <w:rsid w:val="009D4594"/>
    <w:rsid w:val="009D5AB7"/>
    <w:rsid w:val="009D6C11"/>
    <w:rsid w:val="009E00E2"/>
    <w:rsid w:val="009E35D5"/>
    <w:rsid w:val="009E36FB"/>
    <w:rsid w:val="009E457D"/>
    <w:rsid w:val="009E5591"/>
    <w:rsid w:val="009E7543"/>
    <w:rsid w:val="009F00CF"/>
    <w:rsid w:val="009F0A1D"/>
    <w:rsid w:val="009F16B3"/>
    <w:rsid w:val="009F3DC2"/>
    <w:rsid w:val="009F4313"/>
    <w:rsid w:val="009F6422"/>
    <w:rsid w:val="009F7D1D"/>
    <w:rsid w:val="00A0196F"/>
    <w:rsid w:val="00A03EDE"/>
    <w:rsid w:val="00A0555A"/>
    <w:rsid w:val="00A1201A"/>
    <w:rsid w:val="00A1297A"/>
    <w:rsid w:val="00A12A5B"/>
    <w:rsid w:val="00A12C00"/>
    <w:rsid w:val="00A1420A"/>
    <w:rsid w:val="00A16448"/>
    <w:rsid w:val="00A247F8"/>
    <w:rsid w:val="00A2591D"/>
    <w:rsid w:val="00A30390"/>
    <w:rsid w:val="00A30E20"/>
    <w:rsid w:val="00A31B9D"/>
    <w:rsid w:val="00A32416"/>
    <w:rsid w:val="00A358AC"/>
    <w:rsid w:val="00A35C30"/>
    <w:rsid w:val="00A35CA5"/>
    <w:rsid w:val="00A379C3"/>
    <w:rsid w:val="00A37CE0"/>
    <w:rsid w:val="00A41831"/>
    <w:rsid w:val="00A43B17"/>
    <w:rsid w:val="00A45C81"/>
    <w:rsid w:val="00A51377"/>
    <w:rsid w:val="00A51889"/>
    <w:rsid w:val="00A5341A"/>
    <w:rsid w:val="00A53766"/>
    <w:rsid w:val="00A6031D"/>
    <w:rsid w:val="00A63935"/>
    <w:rsid w:val="00A639BA"/>
    <w:rsid w:val="00A6713B"/>
    <w:rsid w:val="00A6744D"/>
    <w:rsid w:val="00A73426"/>
    <w:rsid w:val="00A7587C"/>
    <w:rsid w:val="00A80619"/>
    <w:rsid w:val="00A81269"/>
    <w:rsid w:val="00A81F6E"/>
    <w:rsid w:val="00A861F6"/>
    <w:rsid w:val="00A86CB4"/>
    <w:rsid w:val="00A95FEB"/>
    <w:rsid w:val="00AA18A8"/>
    <w:rsid w:val="00AA1FC2"/>
    <w:rsid w:val="00AA52FB"/>
    <w:rsid w:val="00AA5DD3"/>
    <w:rsid w:val="00AA6ABC"/>
    <w:rsid w:val="00AA6CD3"/>
    <w:rsid w:val="00AB0454"/>
    <w:rsid w:val="00AB1121"/>
    <w:rsid w:val="00AB11FC"/>
    <w:rsid w:val="00AB1A56"/>
    <w:rsid w:val="00AB39E4"/>
    <w:rsid w:val="00AB497B"/>
    <w:rsid w:val="00AB4AEF"/>
    <w:rsid w:val="00AB4E0B"/>
    <w:rsid w:val="00AB52F6"/>
    <w:rsid w:val="00AB6376"/>
    <w:rsid w:val="00AB71A6"/>
    <w:rsid w:val="00AC1627"/>
    <w:rsid w:val="00AC1A82"/>
    <w:rsid w:val="00AC470A"/>
    <w:rsid w:val="00AC4965"/>
    <w:rsid w:val="00AC5A01"/>
    <w:rsid w:val="00AC6999"/>
    <w:rsid w:val="00AD0EE2"/>
    <w:rsid w:val="00AD13FB"/>
    <w:rsid w:val="00AD171D"/>
    <w:rsid w:val="00AD3DE5"/>
    <w:rsid w:val="00AE0201"/>
    <w:rsid w:val="00AE02E7"/>
    <w:rsid w:val="00AE26E6"/>
    <w:rsid w:val="00AE34CB"/>
    <w:rsid w:val="00AE444C"/>
    <w:rsid w:val="00AF27EF"/>
    <w:rsid w:val="00AF2E5A"/>
    <w:rsid w:val="00AF4632"/>
    <w:rsid w:val="00AF5F77"/>
    <w:rsid w:val="00AF7251"/>
    <w:rsid w:val="00AF7286"/>
    <w:rsid w:val="00B02979"/>
    <w:rsid w:val="00B0311F"/>
    <w:rsid w:val="00B05513"/>
    <w:rsid w:val="00B0793B"/>
    <w:rsid w:val="00B07EDE"/>
    <w:rsid w:val="00B10060"/>
    <w:rsid w:val="00B10DAA"/>
    <w:rsid w:val="00B11F69"/>
    <w:rsid w:val="00B12C43"/>
    <w:rsid w:val="00B149B2"/>
    <w:rsid w:val="00B14D7A"/>
    <w:rsid w:val="00B17C9E"/>
    <w:rsid w:val="00B203AF"/>
    <w:rsid w:val="00B2091D"/>
    <w:rsid w:val="00B21CA8"/>
    <w:rsid w:val="00B23792"/>
    <w:rsid w:val="00B250D4"/>
    <w:rsid w:val="00B25804"/>
    <w:rsid w:val="00B25D89"/>
    <w:rsid w:val="00B26E6D"/>
    <w:rsid w:val="00B315BF"/>
    <w:rsid w:val="00B33947"/>
    <w:rsid w:val="00B33993"/>
    <w:rsid w:val="00B341C6"/>
    <w:rsid w:val="00B344C1"/>
    <w:rsid w:val="00B357C5"/>
    <w:rsid w:val="00B35AC4"/>
    <w:rsid w:val="00B36C60"/>
    <w:rsid w:val="00B40C0A"/>
    <w:rsid w:val="00B42387"/>
    <w:rsid w:val="00B42697"/>
    <w:rsid w:val="00B44D31"/>
    <w:rsid w:val="00B45AEE"/>
    <w:rsid w:val="00B471F2"/>
    <w:rsid w:val="00B512C0"/>
    <w:rsid w:val="00B538BC"/>
    <w:rsid w:val="00B5439D"/>
    <w:rsid w:val="00B54773"/>
    <w:rsid w:val="00B553AD"/>
    <w:rsid w:val="00B55901"/>
    <w:rsid w:val="00B56A4A"/>
    <w:rsid w:val="00B56BB7"/>
    <w:rsid w:val="00B6240C"/>
    <w:rsid w:val="00B639D1"/>
    <w:rsid w:val="00B646BD"/>
    <w:rsid w:val="00B64CFE"/>
    <w:rsid w:val="00B6546C"/>
    <w:rsid w:val="00B663F7"/>
    <w:rsid w:val="00B71B64"/>
    <w:rsid w:val="00B7326B"/>
    <w:rsid w:val="00B74A1A"/>
    <w:rsid w:val="00B750B4"/>
    <w:rsid w:val="00B779C8"/>
    <w:rsid w:val="00B805B2"/>
    <w:rsid w:val="00B8528B"/>
    <w:rsid w:val="00B90710"/>
    <w:rsid w:val="00B91C94"/>
    <w:rsid w:val="00B928DF"/>
    <w:rsid w:val="00B928FF"/>
    <w:rsid w:val="00B931C5"/>
    <w:rsid w:val="00B94810"/>
    <w:rsid w:val="00B968CD"/>
    <w:rsid w:val="00B97347"/>
    <w:rsid w:val="00BA0A98"/>
    <w:rsid w:val="00BA0C42"/>
    <w:rsid w:val="00BA0F7D"/>
    <w:rsid w:val="00BA40E1"/>
    <w:rsid w:val="00BA587B"/>
    <w:rsid w:val="00BB2D83"/>
    <w:rsid w:val="00BB6546"/>
    <w:rsid w:val="00BB7F36"/>
    <w:rsid w:val="00BB7FFA"/>
    <w:rsid w:val="00BC3DC1"/>
    <w:rsid w:val="00BC47D7"/>
    <w:rsid w:val="00BC4E33"/>
    <w:rsid w:val="00BC6841"/>
    <w:rsid w:val="00BC7215"/>
    <w:rsid w:val="00BD1527"/>
    <w:rsid w:val="00BD35F9"/>
    <w:rsid w:val="00BD391F"/>
    <w:rsid w:val="00BD7711"/>
    <w:rsid w:val="00BD7DC8"/>
    <w:rsid w:val="00BE1818"/>
    <w:rsid w:val="00BE2840"/>
    <w:rsid w:val="00BE2C2F"/>
    <w:rsid w:val="00BE3685"/>
    <w:rsid w:val="00BE6CE2"/>
    <w:rsid w:val="00BE6DF2"/>
    <w:rsid w:val="00BF19DD"/>
    <w:rsid w:val="00BF2334"/>
    <w:rsid w:val="00BF25AD"/>
    <w:rsid w:val="00BF3516"/>
    <w:rsid w:val="00BF375C"/>
    <w:rsid w:val="00BF5036"/>
    <w:rsid w:val="00BF7859"/>
    <w:rsid w:val="00BF7A79"/>
    <w:rsid w:val="00C01020"/>
    <w:rsid w:val="00C020C9"/>
    <w:rsid w:val="00C029BA"/>
    <w:rsid w:val="00C0556D"/>
    <w:rsid w:val="00C06844"/>
    <w:rsid w:val="00C135F4"/>
    <w:rsid w:val="00C1597A"/>
    <w:rsid w:val="00C17E16"/>
    <w:rsid w:val="00C17ECD"/>
    <w:rsid w:val="00C234CF"/>
    <w:rsid w:val="00C23B5E"/>
    <w:rsid w:val="00C24362"/>
    <w:rsid w:val="00C2583B"/>
    <w:rsid w:val="00C32470"/>
    <w:rsid w:val="00C3454D"/>
    <w:rsid w:val="00C34B06"/>
    <w:rsid w:val="00C35DF4"/>
    <w:rsid w:val="00C400A0"/>
    <w:rsid w:val="00C40B34"/>
    <w:rsid w:val="00C42503"/>
    <w:rsid w:val="00C43406"/>
    <w:rsid w:val="00C47C9C"/>
    <w:rsid w:val="00C506DC"/>
    <w:rsid w:val="00C50714"/>
    <w:rsid w:val="00C52E43"/>
    <w:rsid w:val="00C53235"/>
    <w:rsid w:val="00C537AA"/>
    <w:rsid w:val="00C53CBB"/>
    <w:rsid w:val="00C5492F"/>
    <w:rsid w:val="00C564FF"/>
    <w:rsid w:val="00C57DF5"/>
    <w:rsid w:val="00C6110B"/>
    <w:rsid w:val="00C61E4F"/>
    <w:rsid w:val="00C620FF"/>
    <w:rsid w:val="00C622F9"/>
    <w:rsid w:val="00C62337"/>
    <w:rsid w:val="00C6396D"/>
    <w:rsid w:val="00C675B3"/>
    <w:rsid w:val="00C703D8"/>
    <w:rsid w:val="00C74DF5"/>
    <w:rsid w:val="00C7514A"/>
    <w:rsid w:val="00C75452"/>
    <w:rsid w:val="00C76139"/>
    <w:rsid w:val="00C80ADA"/>
    <w:rsid w:val="00C8102E"/>
    <w:rsid w:val="00C820A1"/>
    <w:rsid w:val="00C82AB7"/>
    <w:rsid w:val="00C83C3B"/>
    <w:rsid w:val="00C87E90"/>
    <w:rsid w:val="00C9027C"/>
    <w:rsid w:val="00C9365E"/>
    <w:rsid w:val="00C944D8"/>
    <w:rsid w:val="00C95E8B"/>
    <w:rsid w:val="00C96AA3"/>
    <w:rsid w:val="00C97376"/>
    <w:rsid w:val="00C97509"/>
    <w:rsid w:val="00C97746"/>
    <w:rsid w:val="00C97CDE"/>
    <w:rsid w:val="00CA013A"/>
    <w:rsid w:val="00CA0688"/>
    <w:rsid w:val="00CA0BFB"/>
    <w:rsid w:val="00CA3478"/>
    <w:rsid w:val="00CA4D54"/>
    <w:rsid w:val="00CA7DFA"/>
    <w:rsid w:val="00CA7EC4"/>
    <w:rsid w:val="00CB0C0B"/>
    <w:rsid w:val="00CB1A1A"/>
    <w:rsid w:val="00CB2120"/>
    <w:rsid w:val="00CB2BD4"/>
    <w:rsid w:val="00CB3309"/>
    <w:rsid w:val="00CB344B"/>
    <w:rsid w:val="00CB4DB5"/>
    <w:rsid w:val="00CB5925"/>
    <w:rsid w:val="00CB5987"/>
    <w:rsid w:val="00CB75A6"/>
    <w:rsid w:val="00CB766C"/>
    <w:rsid w:val="00CC0281"/>
    <w:rsid w:val="00CC215D"/>
    <w:rsid w:val="00CC24B8"/>
    <w:rsid w:val="00CC74D6"/>
    <w:rsid w:val="00CD2214"/>
    <w:rsid w:val="00CD3039"/>
    <w:rsid w:val="00CD39AB"/>
    <w:rsid w:val="00CD416C"/>
    <w:rsid w:val="00CD4422"/>
    <w:rsid w:val="00CD5C6C"/>
    <w:rsid w:val="00CD6999"/>
    <w:rsid w:val="00CE012D"/>
    <w:rsid w:val="00CE15D5"/>
    <w:rsid w:val="00CE205A"/>
    <w:rsid w:val="00CE230F"/>
    <w:rsid w:val="00CE33C4"/>
    <w:rsid w:val="00CE36CD"/>
    <w:rsid w:val="00CE65A3"/>
    <w:rsid w:val="00CE67C7"/>
    <w:rsid w:val="00CF149B"/>
    <w:rsid w:val="00CF15ED"/>
    <w:rsid w:val="00CF1D39"/>
    <w:rsid w:val="00CF43A6"/>
    <w:rsid w:val="00CF57E7"/>
    <w:rsid w:val="00CF7521"/>
    <w:rsid w:val="00D00608"/>
    <w:rsid w:val="00D041A9"/>
    <w:rsid w:val="00D078C8"/>
    <w:rsid w:val="00D11EB2"/>
    <w:rsid w:val="00D12D9C"/>
    <w:rsid w:val="00D13FE6"/>
    <w:rsid w:val="00D14AB9"/>
    <w:rsid w:val="00D15994"/>
    <w:rsid w:val="00D169D2"/>
    <w:rsid w:val="00D17FE1"/>
    <w:rsid w:val="00D20540"/>
    <w:rsid w:val="00D22ABD"/>
    <w:rsid w:val="00D24618"/>
    <w:rsid w:val="00D264AC"/>
    <w:rsid w:val="00D26661"/>
    <w:rsid w:val="00D27175"/>
    <w:rsid w:val="00D27860"/>
    <w:rsid w:val="00D311E0"/>
    <w:rsid w:val="00D33660"/>
    <w:rsid w:val="00D33B86"/>
    <w:rsid w:val="00D36F72"/>
    <w:rsid w:val="00D40B22"/>
    <w:rsid w:val="00D40E28"/>
    <w:rsid w:val="00D41072"/>
    <w:rsid w:val="00D4144B"/>
    <w:rsid w:val="00D42537"/>
    <w:rsid w:val="00D4261D"/>
    <w:rsid w:val="00D427A2"/>
    <w:rsid w:val="00D43093"/>
    <w:rsid w:val="00D430C7"/>
    <w:rsid w:val="00D43CBE"/>
    <w:rsid w:val="00D44535"/>
    <w:rsid w:val="00D44BFE"/>
    <w:rsid w:val="00D46D7F"/>
    <w:rsid w:val="00D47047"/>
    <w:rsid w:val="00D515AC"/>
    <w:rsid w:val="00D54FCB"/>
    <w:rsid w:val="00D552C0"/>
    <w:rsid w:val="00D554CF"/>
    <w:rsid w:val="00D61F3D"/>
    <w:rsid w:val="00D61FE5"/>
    <w:rsid w:val="00D64653"/>
    <w:rsid w:val="00D65997"/>
    <w:rsid w:val="00D66E10"/>
    <w:rsid w:val="00D66E23"/>
    <w:rsid w:val="00D714F0"/>
    <w:rsid w:val="00D71648"/>
    <w:rsid w:val="00D7455D"/>
    <w:rsid w:val="00D76D3C"/>
    <w:rsid w:val="00D8003A"/>
    <w:rsid w:val="00D82513"/>
    <w:rsid w:val="00D82D29"/>
    <w:rsid w:val="00D83CD2"/>
    <w:rsid w:val="00D86A6E"/>
    <w:rsid w:val="00D90FC3"/>
    <w:rsid w:val="00D94AE5"/>
    <w:rsid w:val="00D9536B"/>
    <w:rsid w:val="00D95A29"/>
    <w:rsid w:val="00D971E2"/>
    <w:rsid w:val="00DA020C"/>
    <w:rsid w:val="00DA0DAC"/>
    <w:rsid w:val="00DA0DC1"/>
    <w:rsid w:val="00DA156F"/>
    <w:rsid w:val="00DA2138"/>
    <w:rsid w:val="00DA72EC"/>
    <w:rsid w:val="00DB2D6F"/>
    <w:rsid w:val="00DB45F6"/>
    <w:rsid w:val="00DB77F6"/>
    <w:rsid w:val="00DC1605"/>
    <w:rsid w:val="00DC49DF"/>
    <w:rsid w:val="00DC5116"/>
    <w:rsid w:val="00DC5F43"/>
    <w:rsid w:val="00DD0291"/>
    <w:rsid w:val="00DD05A8"/>
    <w:rsid w:val="00DD1DF3"/>
    <w:rsid w:val="00DD1ECE"/>
    <w:rsid w:val="00DD4782"/>
    <w:rsid w:val="00DD610E"/>
    <w:rsid w:val="00DD7038"/>
    <w:rsid w:val="00DD7130"/>
    <w:rsid w:val="00DE0904"/>
    <w:rsid w:val="00DE09F0"/>
    <w:rsid w:val="00DE20E1"/>
    <w:rsid w:val="00DE5257"/>
    <w:rsid w:val="00DE622F"/>
    <w:rsid w:val="00DE6639"/>
    <w:rsid w:val="00DE7AE2"/>
    <w:rsid w:val="00DE7B43"/>
    <w:rsid w:val="00DF0A08"/>
    <w:rsid w:val="00DF0C81"/>
    <w:rsid w:val="00DF3DEC"/>
    <w:rsid w:val="00DF6642"/>
    <w:rsid w:val="00E10161"/>
    <w:rsid w:val="00E17BCE"/>
    <w:rsid w:val="00E22C13"/>
    <w:rsid w:val="00E25B2C"/>
    <w:rsid w:val="00E27927"/>
    <w:rsid w:val="00E314B6"/>
    <w:rsid w:val="00E322D7"/>
    <w:rsid w:val="00E34150"/>
    <w:rsid w:val="00E35439"/>
    <w:rsid w:val="00E35974"/>
    <w:rsid w:val="00E36227"/>
    <w:rsid w:val="00E36B17"/>
    <w:rsid w:val="00E41184"/>
    <w:rsid w:val="00E4231E"/>
    <w:rsid w:val="00E4527C"/>
    <w:rsid w:val="00E47E2C"/>
    <w:rsid w:val="00E50463"/>
    <w:rsid w:val="00E518E4"/>
    <w:rsid w:val="00E518F0"/>
    <w:rsid w:val="00E5198B"/>
    <w:rsid w:val="00E51CD5"/>
    <w:rsid w:val="00E51F87"/>
    <w:rsid w:val="00E56435"/>
    <w:rsid w:val="00E57D23"/>
    <w:rsid w:val="00E601F6"/>
    <w:rsid w:val="00E60377"/>
    <w:rsid w:val="00E61F17"/>
    <w:rsid w:val="00E630BD"/>
    <w:rsid w:val="00E631E3"/>
    <w:rsid w:val="00E7014D"/>
    <w:rsid w:val="00E70886"/>
    <w:rsid w:val="00E70A4F"/>
    <w:rsid w:val="00E72EB2"/>
    <w:rsid w:val="00E7334B"/>
    <w:rsid w:val="00E73A7D"/>
    <w:rsid w:val="00E74C4D"/>
    <w:rsid w:val="00E7622A"/>
    <w:rsid w:val="00E765EB"/>
    <w:rsid w:val="00E772CA"/>
    <w:rsid w:val="00E7777E"/>
    <w:rsid w:val="00E81B23"/>
    <w:rsid w:val="00E83046"/>
    <w:rsid w:val="00E84723"/>
    <w:rsid w:val="00E85753"/>
    <w:rsid w:val="00E879F7"/>
    <w:rsid w:val="00E91EC4"/>
    <w:rsid w:val="00E924A0"/>
    <w:rsid w:val="00E93437"/>
    <w:rsid w:val="00E97700"/>
    <w:rsid w:val="00EA0068"/>
    <w:rsid w:val="00EA15A9"/>
    <w:rsid w:val="00EB1C48"/>
    <w:rsid w:val="00EB3357"/>
    <w:rsid w:val="00EB39D6"/>
    <w:rsid w:val="00EB3B63"/>
    <w:rsid w:val="00EB3DE4"/>
    <w:rsid w:val="00EB6B5B"/>
    <w:rsid w:val="00EB6CF5"/>
    <w:rsid w:val="00EB6E0A"/>
    <w:rsid w:val="00EB7BCD"/>
    <w:rsid w:val="00EC211A"/>
    <w:rsid w:val="00EC40EB"/>
    <w:rsid w:val="00EC6560"/>
    <w:rsid w:val="00EC7F1A"/>
    <w:rsid w:val="00ED1E39"/>
    <w:rsid w:val="00ED523D"/>
    <w:rsid w:val="00ED5BCA"/>
    <w:rsid w:val="00ED6841"/>
    <w:rsid w:val="00EE07DA"/>
    <w:rsid w:val="00EE07DB"/>
    <w:rsid w:val="00EE08C1"/>
    <w:rsid w:val="00EE260D"/>
    <w:rsid w:val="00EE2886"/>
    <w:rsid w:val="00EE36A7"/>
    <w:rsid w:val="00EE43ED"/>
    <w:rsid w:val="00EE6C0B"/>
    <w:rsid w:val="00EE75B1"/>
    <w:rsid w:val="00EF05CA"/>
    <w:rsid w:val="00EF1B01"/>
    <w:rsid w:val="00EF4E2F"/>
    <w:rsid w:val="00EF5A13"/>
    <w:rsid w:val="00F00690"/>
    <w:rsid w:val="00F00BF8"/>
    <w:rsid w:val="00F02C55"/>
    <w:rsid w:val="00F02D2D"/>
    <w:rsid w:val="00F05CE1"/>
    <w:rsid w:val="00F11276"/>
    <w:rsid w:val="00F1457D"/>
    <w:rsid w:val="00F14993"/>
    <w:rsid w:val="00F15B6A"/>
    <w:rsid w:val="00F15C54"/>
    <w:rsid w:val="00F162E9"/>
    <w:rsid w:val="00F1655F"/>
    <w:rsid w:val="00F16DA5"/>
    <w:rsid w:val="00F21979"/>
    <w:rsid w:val="00F23EBB"/>
    <w:rsid w:val="00F24C1C"/>
    <w:rsid w:val="00F26DC6"/>
    <w:rsid w:val="00F30751"/>
    <w:rsid w:val="00F31684"/>
    <w:rsid w:val="00F321A6"/>
    <w:rsid w:val="00F3569C"/>
    <w:rsid w:val="00F36F8E"/>
    <w:rsid w:val="00F41802"/>
    <w:rsid w:val="00F42075"/>
    <w:rsid w:val="00F43649"/>
    <w:rsid w:val="00F44771"/>
    <w:rsid w:val="00F45C45"/>
    <w:rsid w:val="00F4605D"/>
    <w:rsid w:val="00F46DB5"/>
    <w:rsid w:val="00F50544"/>
    <w:rsid w:val="00F51271"/>
    <w:rsid w:val="00F517C1"/>
    <w:rsid w:val="00F529CD"/>
    <w:rsid w:val="00F531B2"/>
    <w:rsid w:val="00F542D3"/>
    <w:rsid w:val="00F5447C"/>
    <w:rsid w:val="00F54B75"/>
    <w:rsid w:val="00F567D1"/>
    <w:rsid w:val="00F600E0"/>
    <w:rsid w:val="00F647CD"/>
    <w:rsid w:val="00F65294"/>
    <w:rsid w:val="00F65BA2"/>
    <w:rsid w:val="00F722FC"/>
    <w:rsid w:val="00F7441F"/>
    <w:rsid w:val="00F7445B"/>
    <w:rsid w:val="00F76273"/>
    <w:rsid w:val="00F804EB"/>
    <w:rsid w:val="00F82665"/>
    <w:rsid w:val="00F8338F"/>
    <w:rsid w:val="00F84156"/>
    <w:rsid w:val="00F849F2"/>
    <w:rsid w:val="00F866C3"/>
    <w:rsid w:val="00F9119E"/>
    <w:rsid w:val="00F927BF"/>
    <w:rsid w:val="00F92A4A"/>
    <w:rsid w:val="00F93EFA"/>
    <w:rsid w:val="00F94EFE"/>
    <w:rsid w:val="00F95E23"/>
    <w:rsid w:val="00F96A8F"/>
    <w:rsid w:val="00F97EF6"/>
    <w:rsid w:val="00FA0D3F"/>
    <w:rsid w:val="00FA1767"/>
    <w:rsid w:val="00FA2020"/>
    <w:rsid w:val="00FA2452"/>
    <w:rsid w:val="00FA25BA"/>
    <w:rsid w:val="00FA2F9B"/>
    <w:rsid w:val="00FA5686"/>
    <w:rsid w:val="00FA5D87"/>
    <w:rsid w:val="00FA7F5D"/>
    <w:rsid w:val="00FB3BF3"/>
    <w:rsid w:val="00FB44F4"/>
    <w:rsid w:val="00FB45BB"/>
    <w:rsid w:val="00FB634B"/>
    <w:rsid w:val="00FC181E"/>
    <w:rsid w:val="00FC1C13"/>
    <w:rsid w:val="00FC3160"/>
    <w:rsid w:val="00FC38AD"/>
    <w:rsid w:val="00FD401E"/>
    <w:rsid w:val="00FE188F"/>
    <w:rsid w:val="00FE40AE"/>
    <w:rsid w:val="00FF0348"/>
    <w:rsid w:val="00FF1B52"/>
    <w:rsid w:val="00FF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90"/>
    <w:rPr>
      <w:sz w:val="24"/>
    </w:rPr>
  </w:style>
  <w:style w:type="paragraph" w:styleId="Heading1">
    <w:name w:val="heading 1"/>
    <w:basedOn w:val="Normal"/>
    <w:next w:val="Normal"/>
    <w:link w:val="Heading1Char"/>
    <w:qFormat/>
    <w:rsid w:val="00CF4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3B66"/>
    <w:pPr>
      <w:keepNext/>
      <w:spacing w:before="240" w:after="60" w:line="240" w:lineRule="auto"/>
      <w:outlineLvl w:val="1"/>
    </w:pPr>
    <w:rPr>
      <w:rFonts w:ascii="Cambria" w:eastAsia="Times New Roman" w:hAnsi="Cambria" w:cs="Times New Roman"/>
      <w:b/>
      <w:bCs/>
      <w:i/>
      <w:iCs/>
      <w:sz w:val="28"/>
      <w:szCs w:val="28"/>
      <w:lang w:eastAsia="zh-TW"/>
    </w:rPr>
  </w:style>
  <w:style w:type="paragraph" w:styleId="Heading3">
    <w:name w:val="heading 3"/>
    <w:basedOn w:val="Normal"/>
    <w:next w:val="Normal"/>
    <w:link w:val="Heading3Char"/>
    <w:uiPriority w:val="9"/>
    <w:unhideWhenUsed/>
    <w:qFormat/>
    <w:rsid w:val="002E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betweenlistitemes">
    <w:name w:val="Double spacing between list itemes"/>
    <w:basedOn w:val="ListParagraph"/>
    <w:qFormat/>
    <w:rsid w:val="00122613"/>
    <w:pPr>
      <w:numPr>
        <w:numId w:val="1"/>
      </w:numPr>
      <w:spacing w:before="240" w:after="240" w:line="240" w:lineRule="auto"/>
      <w:contextualSpacing w:val="0"/>
    </w:pPr>
    <w:rPr>
      <w:rFonts w:ascii="Calibri" w:eastAsia="Calibri" w:hAnsi="Calibri" w:cs="Times New Roman"/>
    </w:rPr>
  </w:style>
  <w:style w:type="paragraph" w:styleId="ListParagraph">
    <w:name w:val="List Paragraph"/>
    <w:basedOn w:val="Normal"/>
    <w:uiPriority w:val="34"/>
    <w:qFormat/>
    <w:rsid w:val="00122613"/>
    <w:pPr>
      <w:ind w:left="720"/>
      <w:contextualSpacing/>
    </w:pPr>
  </w:style>
  <w:style w:type="character" w:customStyle="1" w:styleId="Heading1Char">
    <w:name w:val="Heading 1 Char"/>
    <w:basedOn w:val="DefaultParagraphFont"/>
    <w:link w:val="Heading1"/>
    <w:uiPriority w:val="9"/>
    <w:rsid w:val="00CF43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43A6"/>
    <w:pPr>
      <w:outlineLvl w:val="9"/>
    </w:pPr>
  </w:style>
  <w:style w:type="paragraph" w:styleId="BalloonText">
    <w:name w:val="Balloon Text"/>
    <w:basedOn w:val="Normal"/>
    <w:link w:val="BalloonTextChar"/>
    <w:uiPriority w:val="99"/>
    <w:semiHidden/>
    <w:unhideWhenUsed/>
    <w:rsid w:val="00CF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A6"/>
    <w:rPr>
      <w:rFonts w:ascii="Tahoma" w:hAnsi="Tahoma" w:cs="Tahoma"/>
      <w:sz w:val="16"/>
      <w:szCs w:val="16"/>
    </w:rPr>
  </w:style>
  <w:style w:type="paragraph" w:styleId="TOC1">
    <w:name w:val="toc 1"/>
    <w:basedOn w:val="Normal"/>
    <w:next w:val="Normal"/>
    <w:autoRedefine/>
    <w:uiPriority w:val="39"/>
    <w:unhideWhenUsed/>
    <w:rsid w:val="008252FA"/>
    <w:pPr>
      <w:tabs>
        <w:tab w:val="left" w:pos="440"/>
        <w:tab w:val="right" w:leader="dot" w:pos="9350"/>
      </w:tabs>
      <w:spacing w:after="100"/>
    </w:pPr>
    <w:rPr>
      <w:b/>
      <w:noProof/>
    </w:rPr>
  </w:style>
  <w:style w:type="character" w:styleId="Hyperlink">
    <w:name w:val="Hyperlink"/>
    <w:basedOn w:val="DefaultParagraphFont"/>
    <w:uiPriority w:val="99"/>
    <w:unhideWhenUsed/>
    <w:rsid w:val="00CF43A6"/>
    <w:rPr>
      <w:color w:val="0000FF" w:themeColor="hyperlink"/>
      <w:u w:val="single"/>
    </w:rPr>
  </w:style>
  <w:style w:type="paragraph" w:styleId="TOC2">
    <w:name w:val="toc 2"/>
    <w:basedOn w:val="Normal"/>
    <w:next w:val="Normal"/>
    <w:autoRedefine/>
    <w:uiPriority w:val="39"/>
    <w:unhideWhenUsed/>
    <w:rsid w:val="00CF43A6"/>
    <w:pPr>
      <w:spacing w:after="100"/>
      <w:ind w:left="220"/>
    </w:pPr>
  </w:style>
  <w:style w:type="paragraph" w:styleId="TOC3">
    <w:name w:val="toc 3"/>
    <w:basedOn w:val="Normal"/>
    <w:next w:val="Normal"/>
    <w:autoRedefine/>
    <w:uiPriority w:val="39"/>
    <w:unhideWhenUsed/>
    <w:rsid w:val="003F51D2"/>
    <w:pPr>
      <w:tabs>
        <w:tab w:val="left" w:pos="1320"/>
        <w:tab w:val="right" w:leader="dot" w:pos="9350"/>
      </w:tabs>
      <w:spacing w:after="100"/>
      <w:ind w:left="440"/>
      <w:jc w:val="both"/>
    </w:pPr>
  </w:style>
  <w:style w:type="paragraph" w:customStyle="1" w:styleId="Standardtext">
    <w:name w:val="Standard text"/>
    <w:basedOn w:val="Normal"/>
    <w:link w:val="StandardtextChar"/>
    <w:rsid w:val="00CF43A6"/>
    <w:pPr>
      <w:spacing w:after="0" w:line="240" w:lineRule="auto"/>
    </w:pPr>
    <w:rPr>
      <w:rFonts w:ascii="Times New Roman" w:eastAsia="Times New Roman" w:hAnsi="Times New Roman" w:cs="Times New Roman"/>
      <w:color w:val="000000"/>
      <w:szCs w:val="20"/>
    </w:rPr>
  </w:style>
  <w:style w:type="paragraph" w:customStyle="1" w:styleId="Standard1stlevelindent">
    <w:name w:val="Standard 1st level indent"/>
    <w:basedOn w:val="Normal"/>
    <w:link w:val="Standard1stlevelindentChar"/>
    <w:rsid w:val="00CF43A6"/>
    <w:pPr>
      <w:numPr>
        <w:numId w:val="3"/>
      </w:numPr>
      <w:spacing w:after="0" w:line="240" w:lineRule="auto"/>
    </w:pPr>
    <w:rPr>
      <w:rFonts w:ascii="Times New Roman" w:eastAsia="Times New Roman" w:hAnsi="Times New Roman" w:cs="Times New Roman"/>
      <w:color w:val="000000"/>
      <w:szCs w:val="20"/>
    </w:rPr>
  </w:style>
  <w:style w:type="character" w:customStyle="1" w:styleId="StandardtextChar">
    <w:name w:val="Standard text Char"/>
    <w:basedOn w:val="DefaultParagraphFont"/>
    <w:link w:val="Standardtext"/>
    <w:rsid w:val="00CF43A6"/>
    <w:rPr>
      <w:rFonts w:ascii="Times New Roman" w:eastAsia="Times New Roman" w:hAnsi="Times New Roman" w:cs="Times New Roman"/>
      <w:color w:val="000000"/>
      <w:sz w:val="24"/>
      <w:szCs w:val="20"/>
    </w:rPr>
  </w:style>
  <w:style w:type="character" w:styleId="IntenseReference">
    <w:name w:val="Intense Reference"/>
    <w:basedOn w:val="DefaultParagraphFont"/>
    <w:uiPriority w:val="32"/>
    <w:qFormat/>
    <w:rsid w:val="00CF43A6"/>
    <w:rPr>
      <w:b/>
      <w:bCs/>
      <w:smallCaps/>
      <w:color w:val="C0504D" w:themeColor="accent2"/>
      <w:spacing w:val="5"/>
      <w:u w:val="single"/>
    </w:rPr>
  </w:style>
  <w:style w:type="character" w:styleId="BookTitle">
    <w:name w:val="Book Title"/>
    <w:basedOn w:val="DefaultParagraphFont"/>
    <w:uiPriority w:val="33"/>
    <w:qFormat/>
    <w:rsid w:val="009C2B28"/>
    <w:rPr>
      <w:b/>
      <w:bCs/>
      <w:smallCaps/>
      <w:spacing w:val="5"/>
    </w:rPr>
  </w:style>
  <w:style w:type="character" w:styleId="CommentReference">
    <w:name w:val="annotation reference"/>
    <w:basedOn w:val="DefaultParagraphFont"/>
    <w:semiHidden/>
    <w:unhideWhenUsed/>
    <w:rsid w:val="00D43CBE"/>
    <w:rPr>
      <w:sz w:val="16"/>
      <w:szCs w:val="16"/>
    </w:rPr>
  </w:style>
  <w:style w:type="paragraph" w:styleId="CommentText">
    <w:name w:val="annotation text"/>
    <w:basedOn w:val="Normal"/>
    <w:link w:val="CommentTextChar"/>
    <w:semiHidden/>
    <w:unhideWhenUsed/>
    <w:rsid w:val="00D43CBE"/>
    <w:pP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D43CBE"/>
    <w:rPr>
      <w:rFonts w:ascii="Times New Roman" w:eastAsia="Times New Roman" w:hAnsi="Times New Roman" w:cs="Times New Roman"/>
      <w:color w:val="000000"/>
      <w:sz w:val="20"/>
      <w:szCs w:val="20"/>
    </w:rPr>
  </w:style>
  <w:style w:type="character" w:customStyle="1" w:styleId="Standard1stlevelindentChar">
    <w:name w:val="Standard 1st level indent Char"/>
    <w:basedOn w:val="DefaultParagraphFont"/>
    <w:link w:val="Standard1stlevelindent"/>
    <w:rsid w:val="004E5401"/>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
    <w:uiPriority w:val="99"/>
    <w:semiHidden/>
    <w:unhideWhenUsed/>
    <w:rsid w:val="004E5401"/>
    <w:pPr>
      <w:spacing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E5401"/>
    <w:rPr>
      <w:b/>
      <w:bCs/>
    </w:rPr>
  </w:style>
  <w:style w:type="paragraph" w:styleId="HTMLPreformatted">
    <w:name w:val="HTML Preformatted"/>
    <w:basedOn w:val="Normal"/>
    <w:link w:val="HTMLPreformattedChar"/>
    <w:rsid w:val="00D4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41072"/>
    <w:rPr>
      <w:rFonts w:ascii="Courier New" w:eastAsia="Times New Roman" w:hAnsi="Courier New" w:cs="Courier New"/>
      <w:sz w:val="20"/>
      <w:szCs w:val="20"/>
    </w:rPr>
  </w:style>
  <w:style w:type="table" w:styleId="TableGrid">
    <w:name w:val="Table Grid"/>
    <w:basedOn w:val="TableNormal"/>
    <w:uiPriority w:val="59"/>
    <w:rsid w:val="00D66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5">
    <w:name w:val="Medium Grid 2 Accent 5"/>
    <w:basedOn w:val="TableNormal"/>
    <w:uiPriority w:val="68"/>
    <w:rsid w:val="005726D0"/>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nhideWhenUsed/>
    <w:rsid w:val="009923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30E"/>
    <w:rPr>
      <w:sz w:val="24"/>
    </w:rPr>
  </w:style>
  <w:style w:type="paragraph" w:styleId="Footer">
    <w:name w:val="footer"/>
    <w:basedOn w:val="Normal"/>
    <w:link w:val="FooterChar"/>
    <w:uiPriority w:val="99"/>
    <w:unhideWhenUsed/>
    <w:rsid w:val="0099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0E"/>
    <w:rPr>
      <w:sz w:val="24"/>
    </w:rPr>
  </w:style>
  <w:style w:type="paragraph" w:customStyle="1" w:styleId="Action">
    <w:name w:val="Action"/>
    <w:rsid w:val="00123C5A"/>
    <w:pPr>
      <w:numPr>
        <w:numId w:val="24"/>
      </w:numPr>
      <w:spacing w:after="240" w:line="240" w:lineRule="auto"/>
      <w:ind w:right="720"/>
    </w:pPr>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BF5036"/>
    <w:pPr>
      <w:spacing w:after="0" w:line="240" w:lineRule="auto"/>
    </w:pPr>
    <w:rPr>
      <w:sz w:val="21"/>
      <w:szCs w:val="21"/>
    </w:rPr>
  </w:style>
  <w:style w:type="character" w:customStyle="1" w:styleId="PlainTextChar">
    <w:name w:val="Plain Text Char"/>
    <w:basedOn w:val="DefaultParagraphFont"/>
    <w:link w:val="PlainText"/>
    <w:uiPriority w:val="99"/>
    <w:semiHidden/>
    <w:rsid w:val="00BF5036"/>
    <w:rPr>
      <w:sz w:val="21"/>
      <w:szCs w:val="21"/>
    </w:rPr>
  </w:style>
  <w:style w:type="table" w:styleId="MediumShading1-Accent5">
    <w:name w:val="Medium Shading 1 Accent 5"/>
    <w:basedOn w:val="TableNormal"/>
    <w:uiPriority w:val="63"/>
    <w:rsid w:val="00CC028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330CA"/>
    <w:rPr>
      <w:color w:val="800080" w:themeColor="followedHyperlink"/>
      <w:u w:val="single"/>
    </w:rPr>
  </w:style>
  <w:style w:type="character" w:customStyle="1" w:styleId="Heading2Char">
    <w:name w:val="Heading 2 Char"/>
    <w:basedOn w:val="DefaultParagraphFont"/>
    <w:link w:val="Heading2"/>
    <w:rsid w:val="005F3B66"/>
    <w:rPr>
      <w:rFonts w:ascii="Cambria" w:eastAsia="Times New Roman" w:hAnsi="Cambria" w:cs="Times New Roman"/>
      <w:b/>
      <w:bCs/>
      <w:i/>
      <w:iCs/>
      <w:sz w:val="28"/>
      <w:szCs w:val="28"/>
      <w:lang w:eastAsia="zh-TW"/>
    </w:rPr>
  </w:style>
  <w:style w:type="paragraph" w:styleId="TOC4">
    <w:name w:val="toc 4"/>
    <w:basedOn w:val="Normal"/>
    <w:next w:val="Normal"/>
    <w:autoRedefine/>
    <w:uiPriority w:val="39"/>
    <w:unhideWhenUsed/>
    <w:rsid w:val="00556E59"/>
    <w:pPr>
      <w:spacing w:after="100"/>
      <w:ind w:left="660"/>
    </w:pPr>
    <w:rPr>
      <w:rFonts w:eastAsiaTheme="minorEastAsia"/>
      <w:sz w:val="22"/>
    </w:rPr>
  </w:style>
  <w:style w:type="paragraph" w:styleId="TOC5">
    <w:name w:val="toc 5"/>
    <w:basedOn w:val="Normal"/>
    <w:next w:val="Normal"/>
    <w:autoRedefine/>
    <w:uiPriority w:val="39"/>
    <w:unhideWhenUsed/>
    <w:rsid w:val="00556E59"/>
    <w:pPr>
      <w:spacing w:after="100"/>
      <w:ind w:left="880"/>
    </w:pPr>
    <w:rPr>
      <w:rFonts w:eastAsiaTheme="minorEastAsia"/>
      <w:sz w:val="22"/>
    </w:rPr>
  </w:style>
  <w:style w:type="paragraph" w:styleId="TOC6">
    <w:name w:val="toc 6"/>
    <w:basedOn w:val="Normal"/>
    <w:next w:val="Normal"/>
    <w:autoRedefine/>
    <w:uiPriority w:val="39"/>
    <w:unhideWhenUsed/>
    <w:rsid w:val="00556E59"/>
    <w:pPr>
      <w:spacing w:after="100"/>
      <w:ind w:left="1100"/>
    </w:pPr>
    <w:rPr>
      <w:rFonts w:eastAsiaTheme="minorEastAsia"/>
      <w:sz w:val="22"/>
    </w:rPr>
  </w:style>
  <w:style w:type="paragraph" w:styleId="TOC7">
    <w:name w:val="toc 7"/>
    <w:basedOn w:val="Normal"/>
    <w:next w:val="Normal"/>
    <w:autoRedefine/>
    <w:uiPriority w:val="39"/>
    <w:unhideWhenUsed/>
    <w:rsid w:val="00556E59"/>
    <w:pPr>
      <w:spacing w:after="100"/>
      <w:ind w:left="1320"/>
    </w:pPr>
    <w:rPr>
      <w:rFonts w:eastAsiaTheme="minorEastAsia"/>
      <w:sz w:val="22"/>
    </w:rPr>
  </w:style>
  <w:style w:type="paragraph" w:styleId="TOC8">
    <w:name w:val="toc 8"/>
    <w:basedOn w:val="Normal"/>
    <w:next w:val="Normal"/>
    <w:autoRedefine/>
    <w:uiPriority w:val="39"/>
    <w:unhideWhenUsed/>
    <w:rsid w:val="00556E59"/>
    <w:pPr>
      <w:spacing w:after="100"/>
      <w:ind w:left="1540"/>
    </w:pPr>
    <w:rPr>
      <w:rFonts w:eastAsiaTheme="minorEastAsia"/>
      <w:sz w:val="22"/>
    </w:rPr>
  </w:style>
  <w:style w:type="paragraph" w:styleId="TOC9">
    <w:name w:val="toc 9"/>
    <w:basedOn w:val="Normal"/>
    <w:next w:val="Normal"/>
    <w:autoRedefine/>
    <w:uiPriority w:val="39"/>
    <w:unhideWhenUsed/>
    <w:rsid w:val="00556E59"/>
    <w:pPr>
      <w:spacing w:after="100"/>
      <w:ind w:left="1760"/>
    </w:pPr>
    <w:rPr>
      <w:rFonts w:eastAsiaTheme="minorEastAsia"/>
      <w:sz w:val="22"/>
    </w:rPr>
  </w:style>
  <w:style w:type="paragraph" w:styleId="NoSpacing">
    <w:name w:val="No Spacing"/>
    <w:uiPriority w:val="1"/>
    <w:qFormat/>
    <w:rsid w:val="002E7740"/>
    <w:pPr>
      <w:spacing w:after="0" w:line="240" w:lineRule="auto"/>
    </w:pPr>
    <w:rPr>
      <w:sz w:val="24"/>
    </w:rPr>
  </w:style>
  <w:style w:type="character" w:customStyle="1" w:styleId="Heading3Char">
    <w:name w:val="Heading 3 Char"/>
    <w:basedOn w:val="DefaultParagraphFont"/>
    <w:link w:val="Heading3"/>
    <w:uiPriority w:val="9"/>
    <w:rsid w:val="002E7740"/>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8941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4139"/>
    <w:rPr>
      <w:rFonts w:ascii="Tahoma" w:hAnsi="Tahoma" w:cs="Tahoma"/>
      <w:sz w:val="16"/>
      <w:szCs w:val="16"/>
    </w:rPr>
  </w:style>
  <w:style w:type="paragraph" w:styleId="Revision">
    <w:name w:val="Revision"/>
    <w:hidden/>
    <w:uiPriority w:val="99"/>
    <w:semiHidden/>
    <w:rsid w:val="004F4227"/>
    <w:pPr>
      <w:spacing w:after="0" w:line="240" w:lineRule="auto"/>
    </w:pPr>
    <w:rPr>
      <w:sz w:val="24"/>
    </w:rPr>
  </w:style>
  <w:style w:type="table" w:styleId="MediumShading2-Accent5">
    <w:name w:val="Medium Shading 2 Accent 5"/>
    <w:basedOn w:val="TableNormal"/>
    <w:uiPriority w:val="64"/>
    <w:rsid w:val="005161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6092093">
      <w:bodyDiv w:val="1"/>
      <w:marLeft w:val="0"/>
      <w:marRight w:val="0"/>
      <w:marTop w:val="0"/>
      <w:marBottom w:val="0"/>
      <w:divBdr>
        <w:top w:val="none" w:sz="0" w:space="0" w:color="auto"/>
        <w:left w:val="none" w:sz="0" w:space="0" w:color="auto"/>
        <w:bottom w:val="none" w:sz="0" w:space="0" w:color="auto"/>
        <w:right w:val="none" w:sz="0" w:space="0" w:color="auto"/>
      </w:divBdr>
    </w:div>
    <w:div w:id="158695369">
      <w:bodyDiv w:val="1"/>
      <w:marLeft w:val="0"/>
      <w:marRight w:val="0"/>
      <w:marTop w:val="0"/>
      <w:marBottom w:val="0"/>
      <w:divBdr>
        <w:top w:val="none" w:sz="0" w:space="0" w:color="auto"/>
        <w:left w:val="none" w:sz="0" w:space="0" w:color="auto"/>
        <w:bottom w:val="none" w:sz="0" w:space="0" w:color="auto"/>
        <w:right w:val="none" w:sz="0" w:space="0" w:color="auto"/>
      </w:divBdr>
    </w:div>
    <w:div w:id="231815335">
      <w:bodyDiv w:val="1"/>
      <w:marLeft w:val="0"/>
      <w:marRight w:val="0"/>
      <w:marTop w:val="0"/>
      <w:marBottom w:val="0"/>
      <w:divBdr>
        <w:top w:val="none" w:sz="0" w:space="0" w:color="auto"/>
        <w:left w:val="none" w:sz="0" w:space="0" w:color="auto"/>
        <w:bottom w:val="none" w:sz="0" w:space="0" w:color="auto"/>
        <w:right w:val="none" w:sz="0" w:space="0" w:color="auto"/>
      </w:divBdr>
    </w:div>
    <w:div w:id="290793225">
      <w:bodyDiv w:val="1"/>
      <w:marLeft w:val="0"/>
      <w:marRight w:val="0"/>
      <w:marTop w:val="0"/>
      <w:marBottom w:val="0"/>
      <w:divBdr>
        <w:top w:val="none" w:sz="0" w:space="0" w:color="auto"/>
        <w:left w:val="none" w:sz="0" w:space="0" w:color="auto"/>
        <w:bottom w:val="none" w:sz="0" w:space="0" w:color="auto"/>
        <w:right w:val="none" w:sz="0" w:space="0" w:color="auto"/>
      </w:divBdr>
    </w:div>
    <w:div w:id="312563861">
      <w:bodyDiv w:val="1"/>
      <w:marLeft w:val="0"/>
      <w:marRight w:val="0"/>
      <w:marTop w:val="0"/>
      <w:marBottom w:val="0"/>
      <w:divBdr>
        <w:top w:val="none" w:sz="0" w:space="0" w:color="auto"/>
        <w:left w:val="none" w:sz="0" w:space="0" w:color="auto"/>
        <w:bottom w:val="none" w:sz="0" w:space="0" w:color="auto"/>
        <w:right w:val="none" w:sz="0" w:space="0" w:color="auto"/>
      </w:divBdr>
    </w:div>
    <w:div w:id="337735150">
      <w:bodyDiv w:val="1"/>
      <w:marLeft w:val="0"/>
      <w:marRight w:val="0"/>
      <w:marTop w:val="0"/>
      <w:marBottom w:val="0"/>
      <w:divBdr>
        <w:top w:val="none" w:sz="0" w:space="0" w:color="auto"/>
        <w:left w:val="none" w:sz="0" w:space="0" w:color="auto"/>
        <w:bottom w:val="none" w:sz="0" w:space="0" w:color="auto"/>
        <w:right w:val="none" w:sz="0" w:space="0" w:color="auto"/>
      </w:divBdr>
    </w:div>
    <w:div w:id="366831354">
      <w:bodyDiv w:val="1"/>
      <w:marLeft w:val="0"/>
      <w:marRight w:val="0"/>
      <w:marTop w:val="0"/>
      <w:marBottom w:val="0"/>
      <w:divBdr>
        <w:top w:val="none" w:sz="0" w:space="0" w:color="auto"/>
        <w:left w:val="none" w:sz="0" w:space="0" w:color="auto"/>
        <w:bottom w:val="none" w:sz="0" w:space="0" w:color="auto"/>
        <w:right w:val="none" w:sz="0" w:space="0" w:color="auto"/>
      </w:divBdr>
    </w:div>
    <w:div w:id="403724255">
      <w:bodyDiv w:val="1"/>
      <w:marLeft w:val="0"/>
      <w:marRight w:val="0"/>
      <w:marTop w:val="0"/>
      <w:marBottom w:val="0"/>
      <w:divBdr>
        <w:top w:val="none" w:sz="0" w:space="0" w:color="auto"/>
        <w:left w:val="none" w:sz="0" w:space="0" w:color="auto"/>
        <w:bottom w:val="none" w:sz="0" w:space="0" w:color="auto"/>
        <w:right w:val="none" w:sz="0" w:space="0" w:color="auto"/>
      </w:divBdr>
    </w:div>
    <w:div w:id="408621625">
      <w:bodyDiv w:val="1"/>
      <w:marLeft w:val="0"/>
      <w:marRight w:val="0"/>
      <w:marTop w:val="0"/>
      <w:marBottom w:val="0"/>
      <w:divBdr>
        <w:top w:val="none" w:sz="0" w:space="0" w:color="auto"/>
        <w:left w:val="none" w:sz="0" w:space="0" w:color="auto"/>
        <w:bottom w:val="none" w:sz="0" w:space="0" w:color="auto"/>
        <w:right w:val="none" w:sz="0" w:space="0" w:color="auto"/>
      </w:divBdr>
    </w:div>
    <w:div w:id="522087936">
      <w:bodyDiv w:val="1"/>
      <w:marLeft w:val="0"/>
      <w:marRight w:val="0"/>
      <w:marTop w:val="0"/>
      <w:marBottom w:val="0"/>
      <w:divBdr>
        <w:top w:val="none" w:sz="0" w:space="0" w:color="auto"/>
        <w:left w:val="none" w:sz="0" w:space="0" w:color="auto"/>
        <w:bottom w:val="none" w:sz="0" w:space="0" w:color="auto"/>
        <w:right w:val="none" w:sz="0" w:space="0" w:color="auto"/>
      </w:divBdr>
    </w:div>
    <w:div w:id="731469089">
      <w:bodyDiv w:val="1"/>
      <w:marLeft w:val="0"/>
      <w:marRight w:val="0"/>
      <w:marTop w:val="0"/>
      <w:marBottom w:val="0"/>
      <w:divBdr>
        <w:top w:val="none" w:sz="0" w:space="0" w:color="auto"/>
        <w:left w:val="none" w:sz="0" w:space="0" w:color="auto"/>
        <w:bottom w:val="none" w:sz="0" w:space="0" w:color="auto"/>
        <w:right w:val="none" w:sz="0" w:space="0" w:color="auto"/>
      </w:divBdr>
    </w:div>
    <w:div w:id="874275924">
      <w:bodyDiv w:val="1"/>
      <w:marLeft w:val="0"/>
      <w:marRight w:val="0"/>
      <w:marTop w:val="0"/>
      <w:marBottom w:val="0"/>
      <w:divBdr>
        <w:top w:val="none" w:sz="0" w:space="0" w:color="auto"/>
        <w:left w:val="none" w:sz="0" w:space="0" w:color="auto"/>
        <w:bottom w:val="none" w:sz="0" w:space="0" w:color="auto"/>
        <w:right w:val="none" w:sz="0" w:space="0" w:color="auto"/>
      </w:divBdr>
    </w:div>
    <w:div w:id="962538097">
      <w:bodyDiv w:val="1"/>
      <w:marLeft w:val="0"/>
      <w:marRight w:val="0"/>
      <w:marTop w:val="0"/>
      <w:marBottom w:val="0"/>
      <w:divBdr>
        <w:top w:val="none" w:sz="0" w:space="0" w:color="auto"/>
        <w:left w:val="none" w:sz="0" w:space="0" w:color="auto"/>
        <w:bottom w:val="none" w:sz="0" w:space="0" w:color="auto"/>
        <w:right w:val="none" w:sz="0" w:space="0" w:color="auto"/>
      </w:divBdr>
    </w:div>
    <w:div w:id="1256548066">
      <w:bodyDiv w:val="1"/>
      <w:marLeft w:val="0"/>
      <w:marRight w:val="0"/>
      <w:marTop w:val="0"/>
      <w:marBottom w:val="0"/>
      <w:divBdr>
        <w:top w:val="none" w:sz="0" w:space="0" w:color="auto"/>
        <w:left w:val="none" w:sz="0" w:space="0" w:color="auto"/>
        <w:bottom w:val="none" w:sz="0" w:space="0" w:color="auto"/>
        <w:right w:val="none" w:sz="0" w:space="0" w:color="auto"/>
      </w:divBdr>
    </w:div>
    <w:div w:id="1474517479">
      <w:bodyDiv w:val="1"/>
      <w:marLeft w:val="0"/>
      <w:marRight w:val="0"/>
      <w:marTop w:val="0"/>
      <w:marBottom w:val="0"/>
      <w:divBdr>
        <w:top w:val="none" w:sz="0" w:space="0" w:color="auto"/>
        <w:left w:val="none" w:sz="0" w:space="0" w:color="auto"/>
        <w:bottom w:val="none" w:sz="0" w:space="0" w:color="auto"/>
        <w:right w:val="none" w:sz="0" w:space="0" w:color="auto"/>
      </w:divBdr>
    </w:div>
    <w:div w:id="1607690592">
      <w:bodyDiv w:val="1"/>
      <w:marLeft w:val="0"/>
      <w:marRight w:val="0"/>
      <w:marTop w:val="0"/>
      <w:marBottom w:val="0"/>
      <w:divBdr>
        <w:top w:val="none" w:sz="0" w:space="0" w:color="auto"/>
        <w:left w:val="none" w:sz="0" w:space="0" w:color="auto"/>
        <w:bottom w:val="none" w:sz="0" w:space="0" w:color="auto"/>
        <w:right w:val="none" w:sz="0" w:space="0" w:color="auto"/>
      </w:divBdr>
    </w:div>
    <w:div w:id="1779057423">
      <w:bodyDiv w:val="1"/>
      <w:marLeft w:val="0"/>
      <w:marRight w:val="0"/>
      <w:marTop w:val="0"/>
      <w:marBottom w:val="0"/>
      <w:divBdr>
        <w:top w:val="none" w:sz="0" w:space="0" w:color="auto"/>
        <w:left w:val="none" w:sz="0" w:space="0" w:color="auto"/>
        <w:bottom w:val="none" w:sz="0" w:space="0" w:color="auto"/>
        <w:right w:val="none" w:sz="0" w:space="0" w:color="auto"/>
      </w:divBdr>
    </w:div>
    <w:div w:id="1888567236">
      <w:bodyDiv w:val="1"/>
      <w:marLeft w:val="0"/>
      <w:marRight w:val="0"/>
      <w:marTop w:val="0"/>
      <w:marBottom w:val="0"/>
      <w:divBdr>
        <w:top w:val="none" w:sz="0" w:space="0" w:color="auto"/>
        <w:left w:val="none" w:sz="0" w:space="0" w:color="auto"/>
        <w:bottom w:val="none" w:sz="0" w:space="0" w:color="auto"/>
        <w:right w:val="none" w:sz="0" w:space="0" w:color="auto"/>
      </w:divBdr>
    </w:div>
    <w:div w:id="1995599145">
      <w:bodyDiv w:val="1"/>
      <w:marLeft w:val="0"/>
      <w:marRight w:val="0"/>
      <w:marTop w:val="0"/>
      <w:marBottom w:val="0"/>
      <w:divBdr>
        <w:top w:val="none" w:sz="0" w:space="0" w:color="auto"/>
        <w:left w:val="none" w:sz="0" w:space="0" w:color="auto"/>
        <w:bottom w:val="none" w:sz="0" w:space="0" w:color="auto"/>
        <w:right w:val="none" w:sz="0" w:space="0" w:color="auto"/>
      </w:divBdr>
    </w:div>
    <w:div w:id="2017421235">
      <w:bodyDiv w:val="1"/>
      <w:marLeft w:val="0"/>
      <w:marRight w:val="0"/>
      <w:marTop w:val="0"/>
      <w:marBottom w:val="0"/>
      <w:divBdr>
        <w:top w:val="none" w:sz="0" w:space="0" w:color="auto"/>
        <w:left w:val="none" w:sz="0" w:space="0" w:color="auto"/>
        <w:bottom w:val="none" w:sz="0" w:space="0" w:color="auto"/>
        <w:right w:val="none" w:sz="0" w:space="0" w:color="auto"/>
      </w:divBdr>
    </w:div>
    <w:div w:id="2062174326">
      <w:bodyDiv w:val="1"/>
      <w:marLeft w:val="0"/>
      <w:marRight w:val="0"/>
      <w:marTop w:val="0"/>
      <w:marBottom w:val="0"/>
      <w:divBdr>
        <w:top w:val="none" w:sz="0" w:space="0" w:color="auto"/>
        <w:left w:val="none" w:sz="0" w:space="0" w:color="auto"/>
        <w:bottom w:val="none" w:sz="0" w:space="0" w:color="auto"/>
        <w:right w:val="none" w:sz="0" w:space="0" w:color="auto"/>
      </w:divBdr>
    </w:div>
    <w:div w:id="20965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apps/mediawiki/geoportal/index.php?title=Main_Page" TargetMode="External"/><Relationship Id="rId18" Type="http://schemas.openxmlformats.org/officeDocument/2006/relationships/image" Target="media/image3.png"/><Relationship Id="rId26" Type="http://schemas.openxmlformats.org/officeDocument/2006/relationships/hyperlink" Target="http://sourceforge.net/apps/mediawiki/geoportal/index.php?title=Using_Lucene_Search_Text_Queries" TargetMode="External"/><Relationship Id="rId39" Type="http://schemas.openxmlformats.org/officeDocument/2006/relationships/hyperlink" Target="http://sourceforge.net/apps/mediawiki/geoportal/index.php?title=Post_Deployment_Actions" TargetMode="External"/><Relationship Id="rId3" Type="http://schemas.openxmlformats.org/officeDocument/2006/relationships/styles" Target="styles.xml"/><Relationship Id="rId21" Type="http://schemas.openxmlformats.org/officeDocument/2006/relationships/hyperlink" Target="http://msdn.microsoft.com/en-us/library/ms188670.aspx" TargetMode="External"/><Relationship Id="rId34" Type="http://schemas.openxmlformats.org/officeDocument/2006/relationships/hyperlink" Target="http://sourceforge.net/apps/mediawiki/geoportal/index.php?title=Map_Viewer" TargetMode="External"/><Relationship Id="rId42" Type="http://schemas.openxmlformats.org/officeDocument/2006/relationships/hyperlink" Target="http://serverName:port/geoportal" TargetMode="External"/><Relationship Id="rId47" Type="http://schemas.openxmlformats.org/officeDocument/2006/relationships/hyperlink" Target="http://links.esri.com/geoportal_wmc_client" TargetMode="External"/><Relationship Id="rId50" Type="http://schemas.openxmlformats.org/officeDocument/2006/relationships/hyperlink" Target="http://helpdev.arcgis.com/en/geoportal_extension/10.0/help/index.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localhost:8399/arcgis/rest/services/MapServiceName/MapServer" TargetMode="External"/><Relationship Id="rId33" Type="http://schemas.openxmlformats.org/officeDocument/2006/relationships/hyperlink" Target="%20http://sourceforge.net/apps/mediawiki/geoportal/index.php?title=Single_Sign-On" TargetMode="External"/><Relationship Id="rId38" Type="http://schemas.openxmlformats.org/officeDocument/2006/relationships/hyperlink" Target="http://jdbc.postgresql.org/download.html" TargetMode="External"/><Relationship Id="rId46" Type="http://schemas.openxmlformats.org/officeDocument/2006/relationships/hyperlink" Target="http://links.esri.com/geoportal_publish_client" TargetMode="External"/><Relationship Id="rId2" Type="http://schemas.openxmlformats.org/officeDocument/2006/relationships/numbering" Target="numbering.xml"/><Relationship Id="rId16" Type="http://schemas.openxmlformats.org/officeDocument/2006/relationships/hyperlink" Target="http://www.jxplorer.org" TargetMode="External"/><Relationship Id="rId20" Type="http://schemas.openxmlformats.org/officeDocument/2006/relationships/image" Target="media/image5.png"/><Relationship Id="rId29" Type="http://schemas.openxmlformats.org/officeDocument/2006/relationships/hyperlink" Target="http://sourceforge.net/apps/mediawiki/geoportal/index.php?title=DataDownload_Tab" TargetMode="External"/><Relationship Id="rId41" Type="http://schemas.openxmlformats.org/officeDocument/2006/relationships/hyperlink" Target="http://helpdev.arcgis.com/en/geoportal_extension/10.0/hel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rverapi.arcgisonline.com/jsapi/arcgis/?v=2.0" TargetMode="External"/><Relationship Id="rId32" Type="http://schemas.openxmlformats.org/officeDocument/2006/relationships/hyperlink" Target="http://sourceforge.net/apps/mediawiki/geoportal/index.php?title=Security_Concepts" TargetMode="External"/><Relationship Id="rId37" Type="http://schemas.openxmlformats.org/officeDocument/2006/relationships/hyperlink" Target="http://msdn.microsoft.com/en-us/sqlserver/aa937724.aspx" TargetMode="External"/><Relationship Id="rId40" Type="http://schemas.openxmlformats.org/officeDocument/2006/relationships/hyperlink" Target="http://sourceforge.net/apps/mediawiki/geoportal/index.php?title=Common_problems_and_solutions" TargetMode="External"/><Relationship Id="rId45" Type="http://schemas.openxmlformats.org/officeDocument/2006/relationships/hyperlink" Target="http://links.esri.com/geoportal_csw_clients" TargetMode="External"/><Relationship Id="rId5" Type="http://schemas.openxmlformats.org/officeDocument/2006/relationships/webSettings" Target="webSettings.xml"/><Relationship Id="rId15" Type="http://schemas.openxmlformats.org/officeDocument/2006/relationships/hyperlink" Target="http://sourceforge.net/apps/mediawiki/geoportal/index.php?title=Preinstallation" TargetMode="External"/><Relationship Id="rId23" Type="http://schemas.openxmlformats.org/officeDocument/2006/relationships/image" Target="media/image7.png"/><Relationship Id="rId28" Type="http://schemas.openxmlformats.org/officeDocument/2006/relationships/hyperlink" Target="http://sourceforge.net/apps/mediawiki/geoportal/index.php?title=How_to_Publish_Resources" TargetMode="External"/><Relationship Id="rId36" Type="http://schemas.openxmlformats.org/officeDocument/2006/relationships/hyperlink" Target="http://www.oracle.com/technetwork/database/features/jdbc/index-091264.html" TargetMode="External"/><Relationship Id="rId49" Type="http://schemas.openxmlformats.org/officeDocument/2006/relationships/hyperlink" Target="http://sourceforge.net/apps/mediawiki/geoportal/index.php?title=DataDownload_Tab"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ourceforge.net/apps/mediawiki/geoportal/index.php?title=Connecting_to_a_User_Directory" TargetMode="External"/><Relationship Id="rId44" Type="http://schemas.openxmlformats.org/officeDocument/2006/relationships/image" Target="media/image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elp.arcgis.com/en/geoportal_extension/10.0/help/index.html" TargetMode="External"/><Relationship Id="rId22" Type="http://schemas.openxmlformats.org/officeDocument/2006/relationships/image" Target="media/image6.png"/><Relationship Id="rId27" Type="http://schemas.openxmlformats.org/officeDocument/2006/relationships/hyperlink" Target="http://lucene.apache.org/java/2_4_0/api/org/apache/lucene/store/NativeFSLockFactory.html" TargetMode="External"/><Relationship Id="rId30" Type="http://schemas.openxmlformats.org/officeDocument/2006/relationships/hyperlink" Target="http://sourceforge.net/apps/mediawiki/geoportal/index.php?title=Security_Concepts" TargetMode="External"/><Relationship Id="rId35" Type="http://schemas.openxmlformats.org/officeDocument/2006/relationships/hyperlink" Target="http://links.esri.com/geoportal_publish_client" TargetMode="External"/><Relationship Id="rId43" Type="http://schemas.openxmlformats.org/officeDocument/2006/relationships/hyperlink" Target="http://www.esri.com/software/arcgis/explorer/index.html" TargetMode="External"/><Relationship Id="rId48" Type="http://schemas.openxmlformats.org/officeDocument/2006/relationships/hyperlink" Target="file:///\\geoportal\WEB-INF\classes\gpt\confi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D4A0-DCAB-4A77-B627-4FE60FD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45</Pages>
  <Words>13273</Words>
  <Characters>75659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SDI Solutions</dc:creator>
  <cp:keywords/>
  <dc:description/>
  <cp:lastModifiedBy>Christine Eggers</cp:lastModifiedBy>
  <cp:revision>15</cp:revision>
  <cp:lastPrinted>2010-08-11T18:41:00Z</cp:lastPrinted>
  <dcterms:created xsi:type="dcterms:W3CDTF">2010-10-19T18:22:00Z</dcterms:created>
  <dcterms:modified xsi:type="dcterms:W3CDTF">2010-10-25T16:12:00Z</dcterms:modified>
</cp:coreProperties>
</file>