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281" w:rsidRDefault="00BB52F3">
      <w:r>
        <w:t>Highlights:</w:t>
      </w:r>
    </w:p>
    <w:p w:rsidR="00BB52F3" w:rsidRDefault="00BB52F3" w:rsidP="00B543D8">
      <w:pPr>
        <w:pStyle w:val="ListParagraph"/>
        <w:numPr>
          <w:ilvl w:val="0"/>
          <w:numId w:val="1"/>
        </w:numPr>
      </w:pPr>
      <w:r>
        <w:t xml:space="preserve">We present </w:t>
      </w:r>
      <w:proofErr w:type="spellStart"/>
      <w:r>
        <w:t>PhreeqcRM</w:t>
      </w:r>
      <w:proofErr w:type="spellEnd"/>
      <w:r>
        <w:t>—a reaction module for reactive transport models</w:t>
      </w:r>
    </w:p>
    <w:p w:rsidR="00BB52F3" w:rsidRDefault="00BB52F3" w:rsidP="00BB52F3">
      <w:pPr>
        <w:pStyle w:val="ListParagraph"/>
        <w:numPr>
          <w:ilvl w:val="0"/>
          <w:numId w:val="1"/>
        </w:numPr>
      </w:pPr>
      <w:bookmarkStart w:id="0" w:name="_GoBack"/>
      <w:r>
        <w:t xml:space="preserve">Multicomponent transport models in C++, C, and Fortran can be coupled to </w:t>
      </w:r>
      <w:proofErr w:type="spellStart"/>
      <w:r>
        <w:t>PhreeqcRM</w:t>
      </w:r>
      <w:proofErr w:type="spellEnd"/>
    </w:p>
    <w:bookmarkEnd w:id="0"/>
    <w:p w:rsidR="00BB52F3" w:rsidRDefault="00B543D8" w:rsidP="00BB52F3">
      <w:pPr>
        <w:pStyle w:val="ListParagraph"/>
        <w:numPr>
          <w:ilvl w:val="0"/>
          <w:numId w:val="1"/>
        </w:numPr>
      </w:pPr>
      <w:r>
        <w:t>The module has built-in p</w:t>
      </w:r>
      <w:r w:rsidR="00BB52F3">
        <w:t xml:space="preserve">arallelization by either </w:t>
      </w:r>
      <w:proofErr w:type="spellStart"/>
      <w:r w:rsidR="00BB52F3">
        <w:t>OpenMP</w:t>
      </w:r>
      <w:proofErr w:type="spellEnd"/>
      <w:r w:rsidR="00BB52F3">
        <w:t xml:space="preserve"> or MPI</w:t>
      </w:r>
    </w:p>
    <w:p w:rsidR="00B543D8" w:rsidRDefault="00B543D8" w:rsidP="00BB52F3">
      <w:pPr>
        <w:pStyle w:val="ListParagraph"/>
        <w:numPr>
          <w:ilvl w:val="0"/>
          <w:numId w:val="1"/>
        </w:numPr>
      </w:pPr>
      <w:proofErr w:type="spellStart"/>
      <w:r>
        <w:t>PhreeqcRM</w:t>
      </w:r>
      <w:proofErr w:type="spellEnd"/>
      <w:r>
        <w:t xml:space="preserve"> has been implemented in FEFLOW and PHAST</w:t>
      </w:r>
    </w:p>
    <w:p w:rsidR="00BB52F3" w:rsidRDefault="00BB52F3" w:rsidP="00BB52F3">
      <w:pPr>
        <w:pStyle w:val="ListParagraph"/>
        <w:numPr>
          <w:ilvl w:val="0"/>
          <w:numId w:val="1"/>
        </w:numPr>
      </w:pPr>
      <w:r>
        <w:t xml:space="preserve">Results are shown for the </w:t>
      </w:r>
      <w:proofErr w:type="spellStart"/>
      <w:r>
        <w:t>MoMaS</w:t>
      </w:r>
      <w:proofErr w:type="spellEnd"/>
      <w:r>
        <w:t xml:space="preserve"> nuclear waste management </w:t>
      </w:r>
      <w:r>
        <w:t>benchmark</w:t>
      </w:r>
      <w:r>
        <w:t xml:space="preserve"> </w:t>
      </w:r>
    </w:p>
    <w:sectPr w:rsidR="00BB5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10425"/>
    <w:multiLevelType w:val="hybridMultilevel"/>
    <w:tmpl w:val="6F745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2F3"/>
    <w:rsid w:val="009B3281"/>
    <w:rsid w:val="00B543D8"/>
    <w:rsid w:val="00BB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C9086-7BFF-432A-9EA2-969CBFDA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Parkhurst, David L.</dc:creator>
  <cp:keywords/>
  <dc:description/>
  <cp:lastModifiedBy>Parkhurst, David L.</cp:lastModifiedBy>
  <cp:revision>2</cp:revision>
  <dcterms:created xsi:type="dcterms:W3CDTF">2015-01-22T16:14:00Z</dcterms:created>
  <dcterms:modified xsi:type="dcterms:W3CDTF">2015-01-22T16:49:00Z</dcterms:modified>
</cp:coreProperties>
</file>