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My Title</w:t>
      </w:r>
    </w:p>
    <w:p>
      <w:pPr>
        <w:jc w:val="both"/>
      </w:pPr>
      <w:r>
        <w:rPr>
          <w:sz w:val="24"/>
        </w:rPr>
        <w:t>This is my default size paragraph</w:t>
      </w:r>
    </w:p>
    <w:p>
      <w:pPr>
        <w:jc w:val="both"/>
      </w:pPr>
      <w:r>
        <w:rPr>
          <w:sz w:val="28"/>
        </w:rPr>
        <w:t>This is my large font size paragraph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d82be"/>
            <w:vAlign w:val="center"/>
            <w:vAlign w:val="center"/>
          </w:tcPr>
          <w:p/>
          <w:p>
            <w:pPr>
              <w:jc w:val="center"/>
            </w:pPr>
            <w:r>
              <w:rPr>
                <w:color w:val="ffffff"/>
              </w:rPr>
              <w:t>Name</w:t>
            </w:r>
          </w:p>
        </w:tc>
        <w:tc>
          <w:tcPr>
            <w:shd w:color="auto" w:val="clear" w:fill="4d82be"/>
            <w:vAlign w:val="center"/>
            <w:vAlign w:val="center"/>
          </w:tcPr>
          <w:p/>
          <w:p>
            <w:pPr>
              <w:jc w:val="center"/>
            </w:pPr>
            <w:r>
              <w:rPr>
                <w:color w:val="ffffff"/>
              </w:rPr>
              <w:t>Roll</w:t>
            </w:r>
          </w:p>
        </w:tc>
        <w:tc>
          <w:tcPr>
            <w:shd w:color="auto" w:val="clear" w:fill="4d82be"/>
            <w:vAlign w:val="center"/>
            <w:vAlign w:val="center"/>
          </w:tcPr>
          <w:p/>
          <w:p>
            <w:pPr>
              <w:jc w:val="center"/>
            </w:pPr>
            <w:r>
              <w:rPr>
                <w:color w:val="ffffff"/>
              </w:rPr>
              <w:t>Company</w:t>
            </w:r>
          </w:p>
        </w:tc>
        <w:tc>
          <w:tcPr>
            <w:shd w:color="auto" w:val="clear" w:fill="4d82be"/>
            <w:vAlign w:val="center"/>
            <w:vAlign w:val="center"/>
          </w:tcPr>
          <w:p/>
          <w:p>
            <w:pPr>
              <w:jc w:val="center"/>
            </w:pPr>
            <w:r>
              <w:rPr>
                <w:color w:val="ffffff"/>
              </w:rPr>
              <w:t>Position</w:t>
            </w:r>
          </w:p>
        </w:tc>
      </w:tr>
      <w:tr>
        <w:tc>
          <w:tcPr>
            <w:shd w:color="auto" w:val="clear" w:fill="dbe5f1"/>
            <w:vAlign w:val="center"/>
          </w:tcPr>
          <w:p>
            <w:r>
              <w:t>Hardware Kent</w:t>
            </w:r>
          </w:p>
          <w:tbl/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r>
                    <w:t>1</w:t>
                  </w:r>
                </w:p>
              </w:tc>
              <w:tc>
                <w:p>
                  <w:r>
                    <w:t>2</w:t>
                  </w:r>
                </w:p>
              </w:tc>
            </w:tr>
            <w:tr>
              <w:tc>
                <w:p>
                  <w:r>
                    <w:t>3</w:t>
                  </w:r>
                  <w:r>
                    <w:t>4</w:t>
                  </w:r>
                </w:p>
              </w:tc>
              <w:tc>
                <w:p>
                  <w:r>
                    <w:t>3</w:t>
                  </w:r>
                  <w:r>
                    <w:t>4</w:t>
                  </w:r>
                </w:p>
              </w:tc>
            </w:tr>
            <w:tr>
              <w:tc>
                <w:p>
                  <w:r>
                    <w:t>5</w:t>
                  </w:r>
                  <w:r>
                    <w:t>6</w:t>
                  </w:r>
                </w:p>
              </w:tc>
              <w:tc>
                <w:p>
                  <w:r>
                    <w:t>5</w:t>
                  </w:r>
                  <w:r>
                    <w:t>6</w:t>
                  </w:r>
                </w:p>
              </w:tc>
            </w:tr>
          </w:tbl>
          <w:p/>
        </w:tc>
        <w:tc>
          <w:tcPr>
            <w:shd w:color="auto" w:val="clear" w:fill="dbe5f1"/>
            <w:vAlign w:val="center"/>
          </w:tcPr>
          <w:p>
            <w:r>
              <w:t>Senior Network Architect</w:t>
            </w:r>
          </w:p>
        </w:tc>
        <w:tc>
          <w:tcPr>
            <w:shd w:color="auto" w:val="clear" w:fill="dbe5f1"/>
            <w:vAlign w:val="center"/>
          </w:tcPr>
          <w:p>
            <w:r>
              <w:t>NRT</w:t>
            </w:r>
          </w:p>
        </w:tc>
        <w:tc>
          <w:tcPr>
            <w:shd w:color="auto" w:val="clear" w:fill="dbe5f1"/>
            <w:vAlign w:val="center"/>
          </w:tcPr>
          <w:p>
            <w:r>
              <w:t>Manager</w:t>
            </w:r>
          </w:p>
        </w:tc>
      </w:tr>
      <w:tr>
        <w:tc>
          <w:tcPr>
            <w:shd w:color="auto" w:val="clear" w:fill="feffff"/>
            <w:vAlign w:val="center"/>
          </w:tcPr>
          <w:p>
            <w:r>
              <w:t>Alex Adshead</w:t>
            </w:r>
          </w:p>
        </w:tc>
        <w:tc>
          <w:tcPr>
            <w:shd w:color="auto" w:val="clear" w:fill="feffff"/>
            <w:vAlign w:val="center"/>
          </w:tcPr>
          <w:p>
            <w:r>
              <w:t>Senior Network Supporting Engineer</w:t>
            </w:r>
          </w:p>
        </w:tc>
        <w:tc>
          <w:tcPr>
            <w:shd w:color="auto" w:val="clear" w:fill="feffff"/>
            <w:vAlign w:val="center"/>
          </w:tcPr>
          <w:p>
            <w:r>
              <w:t>NRT</w:t>
            </w:r>
          </w:p>
        </w:tc>
        <w:tc>
          <w:tcPr>
            <w:shd w:color="auto" w:val="clear" w:fill="feffff"/>
            <w:vAlign w:val="center"/>
          </w:tcPr>
          <w:p>
            <w:r>
              <w:t>Manager</w:t>
            </w:r>
          </w:p>
        </w:tc>
      </w:tr>
      <w:tr>
        <w:tc>
          <w:tcPr>
            <w:shd w:color="auto" w:val="clear" w:fill="dbe5f1"/>
            <w:vAlign w:val="center"/>
          </w:tcPr>
          <w:p>
            <w:r>
              <w:t>Amit Gautam</w:t>
            </w:r>
          </w:p>
        </w:tc>
        <w:tc>
          <w:tcPr>
            <w:shd w:color="auto" w:val="clear" w:fill="dbe5f1"/>
            <w:vAlign w:val="center"/>
          </w:tcPr>
          <w:p>
            <w:r>
              <w:t>Releases Manager</w:t>
            </w:r>
          </w:p>
        </w:tc>
        <w:tc>
          <w:tcPr>
            <w:shd w:color="auto" w:val="clear" w:fill="dbe5f1"/>
            <w:vAlign w:val="center"/>
          </w:tcPr>
          <w:p>
            <w:r>
              <w:t xml:space="preserve">Cognizant </w:t>
            </w:r>
          </w:p>
        </w:tc>
        <w:tc>
          <w:tcPr>
            <w:shd w:color="auto" w:val="clear" w:fill="dbe5f1"/>
            <w:vAlign w:val="center"/>
          </w:tcPr>
          <w:p>
            <w:r>
              <w:t>Manager</w:t>
            </w:r>
          </w:p>
        </w:tc>
      </w:tr>
      <w:tr>
        <w:tc>
          <w:tcPr>
            <w:shd w:color="auto" w:val="clear" w:fill="feffff"/>
            <w:vAlign w:val="center"/>
          </w:tcPr>
          <w:p>
            <w:r>
              <w:t>RadheKrishna Nalabothu</w:t>
            </w:r>
          </w:p>
        </w:tc>
        <w:tc>
          <w:tcPr>
            <w:shd w:color="auto" w:val="clear" w:fill="feffff"/>
            <w:vAlign w:val="center"/>
          </w:tcPr>
          <w:p>
            <w:r>
              <w:t>Camera SME</w:t>
            </w:r>
          </w:p>
        </w:tc>
        <w:tc>
          <w:tcPr>
            <w:shd w:color="auto" w:val="clear" w:fill="feffff"/>
            <w:vAlign w:val="center"/>
          </w:tcPr>
          <w:p>
            <w:r>
              <w:t>Cognizant</w:t>
            </w:r>
          </w:p>
        </w:tc>
        <w:tc>
          <w:tcPr>
            <w:shd w:color="auto" w:val="clear" w:fill="feffff"/>
            <w:vAlign w:val="center"/>
          </w:tcPr>
          <w:p>
            <w:r>
              <w:t>Manager</w:t>
            </w:r>
          </w:p>
        </w:tc>
      </w:tr>
      <w:tr>
        <w:tc>
          <w:tcPr>
            <w:shd w:color="auto" w:val="clear" w:fill="dbe5f1"/>
            <w:vAlign w:val="center"/>
          </w:tcPr>
          <w:p>
            <w:r>
              <w:t>Narendra Suraj</w:t>
            </w:r>
          </w:p>
        </w:tc>
        <w:tc>
          <w:tcPr>
            <w:shd w:color="auto" w:val="clear" w:fill="dbe5f1"/>
            <w:vAlign w:val="center"/>
          </w:tcPr>
          <w:p>
            <w:r>
              <w:t>project manager</w:t>
            </w:r>
          </w:p>
        </w:tc>
        <w:tc>
          <w:tcPr>
            <w:shd w:color="auto" w:val="clear" w:fill="dbe5f1"/>
            <w:vAlign w:val="center"/>
          </w:tcPr>
          <w:p>
            <w:r>
              <w:t>Cognizant</w:t>
            </w:r>
          </w:p>
        </w:tc>
        <w:tc>
          <w:tcPr>
            <w:shd w:color="auto" w:val="clear" w:fill="dbe5f1"/>
            <w:vAlign w:val="center"/>
          </w:tcPr>
          <w:p>
            <w:r>
              <w:t>Manager</w:t>
            </w:r>
          </w:p>
        </w:tc>
      </w:tr>
    </w:tbl>
    <w:sectPr/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2020-05-14T10:33:29Z</dcterms:created>
  <dc:creator>Apache POI</dc:creator>
</coreProperties>
</file>