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color w:val="0C184C"/>
          <w:sz w:val="36"/>
        </w:rPr>
        <w:t>Table Of Contents</w:t>
      </w:r>
      <w:fldSimple w:instr="TOC \h" w:dirty="true"/>
    </w:p>
    <w:tbl>
      <w:tblPr>
        <w:tblW w:w="5000" w:type="pct"/>
        <w:tblBorders>
          <w:bottom w:val="single" w:sz="10" w:space="0" w:color="3980f6"/>
        </w:tblBorders>
      </w:tblPr>
      <w:tr>
        <w:tc>
          <w:tcPr>
            <w:vAlign w:val="center"/>
          </w:tcPr>
          <w:p>
            <w:pPr>
              <w:jc w:val="left"/>
            </w:pPr>
            <w:r>
              <w:rPr>
                <w:b w:val="false"/>
                <w:color w:val="0c194e"/>
                <w:sz w:val="44"/>
              </w:rPr>
              <w:t>NRT CRAMER R2F Drop 2003.C</w:t>
            </w:r>
          </w:p>
        </w:tc>
      </w:tr>
    </w:tbl>
    <w:p>
      <w:r>
        <w:rPr>
          <w:sz w:val="10"/>
        </w:rPr>
        <w:t xml:space="preserve"> </w:t>
      </w:r>
    </w:p>
    <w:tbl>
      <w:tblPr>
        <w:tblW w:w="5000" w:type="pct"/>
        <w:tblBorders>
          <w:bottom w:val="single" w:sz="10" w:space="0" w:color="3980f6"/>
        </w:tblBorders>
      </w:tblPr>
      <w:tr>
        <w:tc>
          <w:tcPr>
            <w:vAlign w:val="center"/>
          </w:tcPr>
          <w:p>
            <w:pPr>
              <w:jc w:val="left"/>
            </w:pPr>
            <w:r>
              <w:rPr>
                <w:b w:val="false"/>
                <w:color w:val="0c194e"/>
                <w:sz w:val="44"/>
              </w:rPr>
              <w:t>Method of Procedure</w:t>
            </w:r>
          </w:p>
        </w:tc>
      </w:tr>
    </w:tbl>
    <w:p>
      <w:r>
        <w:rPr>
          <w:sz w:val="10"/>
        </w:rPr>
        <w:t xml:space="preserve"> </w:t>
      </w:r>
    </w:p>
    <w:sectPr/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FF0000" w:themeColor="accent2"/>
      </w:rPr>
    </w:lvl>
    <w:lvl w:ilvl="1" w:tentative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FF0000" w:themeColor="accent2"/>
      </w:rPr>
    </w:lvl>
    <w:lvl w:ilvl="2" w:tentative="1">
      <w:start w:val="1"/>
      <w:numFmt w:val="decimal"/>
      <w:lvlText w:val="%1.%2.%3"/>
      <w:lvlJc w:val="left"/>
      <w:pPr>
        <w:ind w:left="2160" w:hanging="360"/>
      </w:pPr>
      <w:rPr>
        <w:rFonts w:hint="default"/>
        <w:color w:val="FF0000" w:themeColor="accent2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0"/>
    <w:unhideWhenUsed/>
    <w:qFormat/>
    <w:pPr>
      <w:outlineLvl w:val="0"/>
    </w:pPr>
  </w:style>
  <w:style w:styleId="subHeading" w:type="paragraph">
    <w:name w:val="subHeading"/>
    <w:uiPriority w:val="1"/>
    <w:unhideWhenUsed/>
    <w:qFormat/>
    <w:pPr>
      <w:outlineLvl w:val="1"/>
    </w:pPr>
  </w:style>
  <w:style w:styleId="level2Heading" w:type="paragraph">
    <w:name w:val="level2Heading"/>
    <w:uiPriority w:val="2"/>
    <w:unhideWhenUsed/>
    <w:qFormat/>
    <w:pPr>
      <w:outlineLvl w:val="2"/>
    </w:pPr>
  </w:style>
  <w:style w:styleId="level3Heading" w:type="paragraph">
    <w:name w:val="level3Heading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2020-05-26T09:31:34Z</dcterms:created>
  <dc:creator>Apache POI</dc:creator>
</cp:coreProperties>
</file>