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Verdana" w:hAnsi="Verdana"/>
          <w:lang w:val="es-ES"/>
        </w:rPr>
      </w:pPr>
      <w:r>
        <w:rPr>
          <w:rFonts w:ascii="Verdana" w:hAnsi="Verdana"/>
          <w:b/>
          <w:lang w:val="es-ES"/>
        </w:rPr>
        <w:t>ADARSH RANJAN</w:t>
      </w:r>
      <w:bookmarkStart w:id="0" w:name="_GoBack"/>
      <w:bookmarkEnd w:id="0"/>
      <w:r>
        <w:rPr>
          <w:rFonts w:ascii="Verdana" w:hAnsi="Verdana"/>
          <w:b/>
          <w:lang w:val="es-ES"/>
        </w:rPr>
        <w:tab/>
      </w:r>
      <w:r>
        <w:rPr>
          <w:rFonts w:ascii="Verdana" w:hAnsi="Verdana"/>
          <w:b/>
          <w:lang w:val="es-ES"/>
        </w:rPr>
        <w:tab/>
      </w:r>
      <w:r>
        <w:rPr>
          <w:rFonts w:ascii="Verdana" w:hAnsi="Verdana"/>
          <w:b/>
          <w:lang w:val="es-ES"/>
        </w:rPr>
        <w:tab/>
      </w:r>
      <w:r>
        <w:rPr>
          <w:rFonts w:ascii="Verdana" w:hAnsi="Verdana"/>
          <w:b/>
          <w:lang w:val="es-ES"/>
        </w:rPr>
        <w:tab/>
      </w:r>
      <w:r>
        <w:rPr>
          <w:rFonts w:ascii="Verdana" w:hAnsi="Verdana"/>
          <w:b/>
          <w:lang w:val="es-ES"/>
        </w:rPr>
        <w:tab/>
      </w:r>
      <w:r>
        <w:rPr>
          <w:rFonts w:ascii="Verdana" w:hAnsi="Verdana"/>
          <w:b/>
          <w:lang w:val="es-ES"/>
        </w:rPr>
        <w:tab/>
      </w:r>
      <w:r>
        <w:rPr>
          <w:rFonts w:ascii="Verdana" w:hAnsi="Verdana"/>
          <w:b/>
          <w:lang w:val="es-ES"/>
        </w:rPr>
        <w:tab/>
      </w:r>
      <w:r>
        <w:rPr>
          <w:rFonts w:ascii="Verdana" w:hAnsi="Verdana"/>
          <w:b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es-ES"/>
        </w:rPr>
        <w:t>#212,</w:t>
      </w:r>
      <w:r>
        <w:rPr>
          <w:rFonts w:ascii="Verdana" w:hAnsi="Verdana"/>
          <w:sz w:val="18"/>
          <w:szCs w:val="18"/>
          <w:lang w:val="en-GB"/>
        </w:rPr>
        <w:t xml:space="preserve"> FIRST FLOR</w:t>
      </w:r>
    </w:p>
    <w:p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MOBILE NO: +91-8961670242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       SAMK WHITESTONE ASHRAYA</w:t>
      </w:r>
    </w:p>
    <w:p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EMAIL ID:mallik.adarsh.ranjan@gmail.com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       BALAJI LAYOUT ,GOLLAHALLI</w:t>
      </w:r>
    </w:p>
    <w:p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ELECTRONIC CITY, PHASE - 1</w:t>
      </w:r>
    </w:p>
    <w:p>
      <w:r>
        <w:rPr>
          <w:rFonts w:ascii="Verdana" w:hAnsi="Verdana"/>
          <w:sz w:val="18"/>
          <w:szCs w:val="18"/>
        </w:rPr>
        <w:t xml:space="preserve">LinkedIn: </w:t>
      </w:r>
      <w:r>
        <w:fldChar w:fldCharType="begin"/>
      </w:r>
      <w:r>
        <w:instrText xml:space="preserve"> HYPERLINK "http://in.linkedin.com/in/adarshranjan" </w:instrText>
      </w:r>
      <w:r>
        <w:fldChar w:fldCharType="separate"/>
      </w:r>
      <w:r>
        <w:rPr>
          <w:rStyle w:val="13"/>
          <w:rFonts w:ascii="Verdana" w:hAnsi="Verdana"/>
          <w:sz w:val="18"/>
          <w:szCs w:val="18"/>
        </w:rPr>
        <w:t>http://</w:t>
      </w:r>
      <w:r>
        <w:rPr>
          <w:rStyle w:val="13"/>
        </w:rPr>
        <w:t>in.linkedin.com/in/adarshranjan</w:t>
      </w:r>
      <w:r>
        <w:rPr>
          <w:rStyle w:val="13"/>
        </w:rPr>
        <w:fldChar w:fldCharType="end"/>
      </w:r>
      <w:r>
        <w:rPr>
          <w:rFonts w:ascii="Verdana" w:hAnsi="Verdana"/>
          <w:sz w:val="18"/>
          <w:szCs w:val="18"/>
        </w:rPr>
        <w:t xml:space="preserve">                                           BANGALORE - 560100</w:t>
      </w:r>
    </w:p>
    <w:p/>
    <w:tbl>
      <w:tblPr>
        <w:tblStyle w:val="3"/>
        <w:tblW w:w="10052" w:type="dxa"/>
        <w:tblInd w:w="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  <w:vAlign w:val="center"/>
          </w:tcPr>
          <w:p>
            <w:pPr>
              <w:pStyle w:val="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CAREER OBJECTIVE</w:t>
            </w:r>
          </w:p>
        </w:tc>
      </w:tr>
    </w:tbl>
    <w:p>
      <w:pPr>
        <w:rPr>
          <w:rFonts w:ascii="Verdana" w:hAnsi="Verdana"/>
        </w:rPr>
      </w:pPr>
    </w:p>
    <w:p>
      <w:r>
        <w:t>Looking forward for a healthy learning environment to utilize my skills.</w:t>
      </w:r>
    </w:p>
    <w:p>
      <w:pPr>
        <w:rPr>
          <w:rFonts w:ascii="Verdana" w:hAnsi="Verdana"/>
          <w:sz w:val="20"/>
          <w:szCs w:val="20"/>
        </w:rPr>
      </w:pPr>
    </w:p>
    <w:tbl>
      <w:tblPr>
        <w:tblStyle w:val="3"/>
        <w:tblpPr w:leftFromText="180" w:rightFromText="180" w:vertAnchor="text" w:horzAnchor="margin" w:tblpXSpec="left" w:tblpY="16"/>
        <w:tblW w:w="100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0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EMPLOYEMENT:</w:t>
            </w:r>
          </w:p>
        </w:tc>
      </w:tr>
    </w:tbl>
    <w:p>
      <w:pPr>
        <w:rPr>
          <w:rFonts w:ascii="Verdana" w:hAnsi="Verdana"/>
          <w:sz w:val="20"/>
          <w:szCs w:val="20"/>
        </w:rPr>
      </w:pPr>
    </w:p>
    <w:p>
      <w:pPr>
        <w:pStyle w:val="75"/>
        <w:numPr>
          <w:ilvl w:val="0"/>
          <w:numId w:val="1"/>
        </w:numPr>
      </w:pPr>
      <w:r>
        <w:rPr>
          <w:rFonts w:ascii="Verdana" w:hAnsi="Verdana"/>
          <w:b/>
          <w:sz w:val="20"/>
          <w:szCs w:val="20"/>
        </w:rPr>
        <w:t xml:space="preserve">Organization – IBM </w:t>
      </w:r>
    </w:p>
    <w:p>
      <w:pPr>
        <w:numPr>
          <w:ilvl w:val="0"/>
          <w:numId w:val="0"/>
        </w:numPr>
        <w:ind w:left="360" w:firstLine="0"/>
      </w:pPr>
      <w:r>
        <w:rPr>
          <w:rFonts w:ascii="Verdana" w:hAnsi="Verdana"/>
          <w:b/>
          <w:sz w:val="20"/>
          <w:szCs w:val="20"/>
        </w:rPr>
        <w:t>Designation  – DB2 LUW DBA</w:t>
      </w:r>
    </w:p>
    <w:p>
      <w:pPr>
        <w:numPr>
          <w:ilvl w:val="0"/>
          <w:numId w:val="0"/>
        </w:numPr>
        <w:ind w:left="360" w:firstLine="0"/>
      </w:pPr>
      <w:r>
        <w:rPr>
          <w:rFonts w:ascii="Verdana" w:hAnsi="Verdana"/>
          <w:b/>
          <w:sz w:val="20"/>
          <w:szCs w:val="20"/>
        </w:rPr>
        <w:t>Duration       – May ‘21 to till now</w:t>
      </w:r>
    </w:p>
    <w:p>
      <w:pPr>
        <w:ind w:firstLine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0"/>
        </w:numPr>
        <w:ind w:left="360" w:firstLine="0"/>
      </w:pPr>
      <w:r>
        <w:t>In this project my primary responsibility are provide L2 &amp; L3 support .</w:t>
      </w:r>
    </w:p>
    <w:p>
      <w:pPr>
        <w:numPr>
          <w:ilvl w:val="0"/>
          <w:numId w:val="0"/>
        </w:numPr>
        <w:ind w:left="720" w:firstLine="0"/>
      </w:pPr>
    </w:p>
    <w:p>
      <w:pPr>
        <w:pStyle w:val="75"/>
        <w:numPr>
          <w:ilvl w:val="0"/>
          <w:numId w:val="0"/>
        </w:numPr>
        <w:ind w:left="360" w:firstLine="0"/>
      </w:pPr>
      <w:r>
        <w:t xml:space="preserve">   To support the DB2 in LUW Environment, have experience with DB2UDB V9.7,     V10.1.V10.5,V11.1 .</w:t>
      </w:r>
    </w:p>
    <w:p>
      <w:pPr>
        <w:pStyle w:val="75"/>
        <w:numPr>
          <w:ilvl w:val="0"/>
          <w:numId w:val="0"/>
        </w:numPr>
        <w:ind w:left="1080" w:firstLine="0"/>
      </w:pPr>
      <w:r>
        <w:t>DB2 Advise Plan and Explain Plan Analysis .</w:t>
      </w:r>
    </w:p>
    <w:p>
      <w:pPr>
        <w:pStyle w:val="75"/>
        <w:numPr>
          <w:ilvl w:val="0"/>
          <w:numId w:val="0"/>
        </w:numPr>
        <w:ind w:left="1080" w:firstLine="0"/>
      </w:pPr>
      <w:r>
        <w:t>Performance Tuning .</w:t>
      </w:r>
    </w:p>
    <w:p>
      <w:pPr>
        <w:pStyle w:val="75"/>
        <w:numPr>
          <w:ilvl w:val="0"/>
          <w:numId w:val="0"/>
        </w:numPr>
        <w:ind w:left="1080" w:firstLine="0"/>
      </w:pPr>
      <w:r>
        <w:t>Installation and Migration from V9.5 to V9.7 and V9.7 to V10.1.</w:t>
      </w:r>
    </w:p>
    <w:p>
      <w:pPr>
        <w:pStyle w:val="75"/>
        <w:numPr>
          <w:ilvl w:val="0"/>
          <w:numId w:val="0"/>
        </w:numPr>
        <w:ind w:left="1080" w:firstLine="0"/>
      </w:pPr>
      <w:r>
        <w:t xml:space="preserve">Troubleshooting for real time issue. </w:t>
      </w:r>
    </w:p>
    <w:p>
      <w:pPr>
        <w:pStyle w:val="75"/>
        <w:numPr>
          <w:ilvl w:val="0"/>
          <w:numId w:val="0"/>
        </w:numPr>
        <w:ind w:left="1080" w:firstLine="0"/>
      </w:pPr>
      <w:r>
        <w:t>Backup restoration from TSM.</w:t>
      </w:r>
    </w:p>
    <w:p>
      <w:pPr>
        <w:pStyle w:val="75"/>
        <w:numPr>
          <w:ilvl w:val="0"/>
          <w:numId w:val="0"/>
        </w:numPr>
        <w:ind w:left="360" w:firstLine="0"/>
        <w:rPr>
          <w:rFonts w:ascii="Verdana" w:hAnsi="Verdana"/>
          <w:b/>
          <w:sz w:val="20"/>
          <w:szCs w:val="20"/>
        </w:rPr>
      </w:pPr>
    </w:p>
    <w:p>
      <w:pPr>
        <w:pStyle w:val="75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Organization – Accenture 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  – Senior Software Engineer</w:t>
      </w:r>
    </w:p>
    <w:p>
      <w:pPr>
        <w:ind w:firstLine="360"/>
      </w:pPr>
      <w:r>
        <w:rPr>
          <w:rFonts w:ascii="Verdana" w:hAnsi="Verdana"/>
          <w:b/>
          <w:sz w:val="20"/>
          <w:szCs w:val="20"/>
        </w:rPr>
        <w:t>Duration       – May’19 to May ‘21</w:t>
      </w:r>
    </w:p>
    <w:p>
      <w:pPr>
        <w:rPr>
          <w:rFonts w:ascii="Verdana" w:hAnsi="Verdana"/>
          <w:b/>
          <w:sz w:val="20"/>
          <w:szCs w:val="20"/>
        </w:rPr>
      </w:pPr>
    </w:p>
    <w:p>
      <w:pPr>
        <w:ind w:left="360" w:firstLine="360"/>
      </w:pPr>
      <w:r>
        <w:t>In this project my primary responsibility are provide L2 &amp; L3 support .</w:t>
      </w:r>
    </w:p>
    <w:p>
      <w:pPr>
        <w:ind w:left="360" w:firstLine="360"/>
      </w:pPr>
    </w:p>
    <w:p>
      <w:pPr>
        <w:pStyle w:val="75"/>
        <w:numPr>
          <w:ilvl w:val="0"/>
          <w:numId w:val="2"/>
        </w:numPr>
      </w:pPr>
      <w:r>
        <w:t>To support the DB2 in LUW Environment, have experience with DB2UDB V9.7, V10.1.V10.5,V11.1 .</w:t>
      </w:r>
    </w:p>
    <w:p>
      <w:pPr>
        <w:pStyle w:val="75"/>
        <w:numPr>
          <w:ilvl w:val="0"/>
          <w:numId w:val="2"/>
        </w:numPr>
      </w:pPr>
      <w:r>
        <w:t>DB2 Advise Plan and Explain Plan Analysis .</w:t>
      </w:r>
    </w:p>
    <w:p>
      <w:pPr>
        <w:pStyle w:val="75"/>
        <w:numPr>
          <w:ilvl w:val="0"/>
          <w:numId w:val="2"/>
        </w:numPr>
      </w:pPr>
      <w:r>
        <w:t>Performance Tuning .</w:t>
      </w:r>
    </w:p>
    <w:p>
      <w:pPr>
        <w:pStyle w:val="75"/>
        <w:numPr>
          <w:ilvl w:val="0"/>
          <w:numId w:val="2"/>
        </w:numPr>
      </w:pPr>
      <w:r>
        <w:t>Installation and Migration from V9.5 to V9.7 and V9.7 to V10.1.</w:t>
      </w:r>
    </w:p>
    <w:p>
      <w:pPr>
        <w:pStyle w:val="75"/>
        <w:numPr>
          <w:ilvl w:val="0"/>
          <w:numId w:val="2"/>
        </w:numPr>
      </w:pPr>
      <w:r>
        <w:t xml:space="preserve">Troubleshooting for real time issue. </w:t>
      </w:r>
    </w:p>
    <w:p>
      <w:pPr>
        <w:pStyle w:val="75"/>
        <w:numPr>
          <w:ilvl w:val="0"/>
          <w:numId w:val="2"/>
        </w:numPr>
      </w:pPr>
      <w:r>
        <w:t>Backup restoration from TSM.</w:t>
      </w: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</w:p>
    <w:p>
      <w:pPr>
        <w:pStyle w:val="75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Organization – Cognizant Technology Solutions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  – Technical Lead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       – Aug’18 to May’19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Client            – BARD </w:t>
      </w:r>
    </w:p>
    <w:p>
      <w:pPr>
        <w:ind w:firstLine="360"/>
        <w:rPr>
          <w:rFonts w:ascii="Verdana" w:hAnsi="Verdana"/>
          <w:b/>
          <w:sz w:val="20"/>
          <w:szCs w:val="20"/>
        </w:rPr>
      </w:pPr>
    </w:p>
    <w:p>
      <w:pPr>
        <w:ind w:left="360" w:firstLine="360"/>
      </w:pPr>
      <w:r>
        <w:t>In this project my primary responsibility are provide L2 &amp; L3 support .</w:t>
      </w:r>
    </w:p>
    <w:p>
      <w:pPr>
        <w:ind w:left="360" w:firstLine="360"/>
      </w:pPr>
    </w:p>
    <w:p>
      <w:pPr>
        <w:pStyle w:val="75"/>
        <w:numPr>
          <w:ilvl w:val="0"/>
          <w:numId w:val="2"/>
        </w:numPr>
      </w:pPr>
      <w:r>
        <w:t>Installation and Migration from V9.5 to V9.7 and V9.7 to V10.1.</w:t>
      </w:r>
    </w:p>
    <w:p>
      <w:pPr>
        <w:pStyle w:val="75"/>
        <w:numPr>
          <w:ilvl w:val="0"/>
          <w:numId w:val="2"/>
        </w:numPr>
      </w:pPr>
      <w:r>
        <w:t>Applying patches in normal as well as HADR environment (No (minimum) downtime).</w:t>
      </w:r>
    </w:p>
    <w:p>
      <w:pPr>
        <w:pStyle w:val="75"/>
        <w:numPr>
          <w:ilvl w:val="0"/>
          <w:numId w:val="2"/>
        </w:numPr>
      </w:pPr>
      <w:r>
        <w:t>Configure HADR between primary and standby servers.</w:t>
      </w:r>
    </w:p>
    <w:p>
      <w:pPr>
        <w:pStyle w:val="75"/>
        <w:numPr>
          <w:ilvl w:val="0"/>
          <w:numId w:val="2"/>
        </w:numPr>
      </w:pPr>
      <w:r>
        <w:t xml:space="preserve">Troubleshooting for real time issue. </w:t>
      </w:r>
    </w:p>
    <w:p>
      <w:pPr>
        <w:pStyle w:val="75"/>
        <w:numPr>
          <w:ilvl w:val="0"/>
          <w:numId w:val="2"/>
        </w:numPr>
      </w:pPr>
      <w:r>
        <w:t>Backup restoration from TSM.</w:t>
      </w:r>
    </w:p>
    <w:p>
      <w:pPr>
        <w:pStyle w:val="75"/>
        <w:numPr>
          <w:ilvl w:val="0"/>
          <w:numId w:val="2"/>
        </w:numPr>
      </w:pPr>
      <w:r>
        <w:t>Performing REORG and RUNSTATS to improve DB performance.</w:t>
      </w:r>
    </w:p>
    <w:p>
      <w:pPr>
        <w:pStyle w:val="75"/>
        <w:numPr>
          <w:ilvl w:val="0"/>
          <w:numId w:val="2"/>
        </w:numPr>
      </w:pPr>
      <w:r>
        <w:t>Archive log and other mount point monitoring.</w:t>
      </w:r>
    </w:p>
    <w:p>
      <w:pPr>
        <w:pStyle w:val="75"/>
        <w:ind w:left="1170" w:firstLine="0"/>
      </w:pPr>
    </w:p>
    <w:p>
      <w:pPr>
        <w:ind w:left="360" w:firstLine="360"/>
      </w:pPr>
    </w:p>
    <w:p>
      <w:pPr>
        <w:rPr>
          <w:rFonts w:ascii="Verdana" w:hAnsi="Verdana"/>
          <w:sz w:val="20"/>
          <w:szCs w:val="20"/>
        </w:rPr>
      </w:pPr>
    </w:p>
    <w:p>
      <w:pPr>
        <w:pStyle w:val="75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Organization –  IBM India Pvt. Ltd  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Designation  –   DB2 DBA 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       –   Sep’16 to Aug’18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Client            –   American Express</w:t>
      </w:r>
    </w:p>
    <w:p>
      <w:pPr>
        <w:ind w:firstLine="360"/>
        <w:rPr>
          <w:rFonts w:ascii="Verdana" w:hAnsi="Verdana"/>
          <w:b/>
          <w:sz w:val="20"/>
          <w:szCs w:val="20"/>
        </w:rPr>
      </w:pPr>
    </w:p>
    <w:p>
      <w:pPr>
        <w:ind w:firstLine="360"/>
      </w:pPr>
      <w:r>
        <w:t>In this project my primary responsibility are:-</w:t>
      </w:r>
    </w:p>
    <w:p>
      <w:pPr>
        <w:ind w:firstLine="360"/>
      </w:pPr>
    </w:p>
    <w:p>
      <w:pPr>
        <w:pStyle w:val="75"/>
        <w:numPr>
          <w:ilvl w:val="0"/>
          <w:numId w:val="2"/>
        </w:numPr>
      </w:pPr>
      <w:r>
        <w:t>To support the DB2 in LUW Environment, have experience with DB2UDB V9.7, V10.1.V10.5,V11.1 .</w:t>
      </w:r>
    </w:p>
    <w:p>
      <w:pPr>
        <w:pStyle w:val="75"/>
        <w:numPr>
          <w:ilvl w:val="0"/>
          <w:numId w:val="2"/>
        </w:numPr>
      </w:pPr>
      <w:r>
        <w:t>Project transition and taking complete handover of new project.</w:t>
      </w:r>
    </w:p>
    <w:p>
      <w:pPr>
        <w:pStyle w:val="75"/>
        <w:numPr>
          <w:ilvl w:val="0"/>
          <w:numId w:val="2"/>
        </w:numPr>
      </w:pPr>
      <w:r>
        <w:t>Installation and Migration from V9.5 to V9.7 and V9.7 to V10.1.</w:t>
      </w:r>
    </w:p>
    <w:p>
      <w:pPr>
        <w:pStyle w:val="75"/>
        <w:numPr>
          <w:ilvl w:val="0"/>
          <w:numId w:val="2"/>
        </w:numPr>
      </w:pPr>
      <w:r>
        <w:t>Applying patch as per the application requirement.</w:t>
      </w:r>
    </w:p>
    <w:p>
      <w:pPr>
        <w:pStyle w:val="75"/>
        <w:numPr>
          <w:ilvl w:val="0"/>
          <w:numId w:val="2"/>
        </w:numPr>
      </w:pPr>
      <w:r>
        <w:t>Applying patches in normal as well as HADR environment (No (minimum) downtime).</w:t>
      </w:r>
    </w:p>
    <w:p>
      <w:pPr>
        <w:pStyle w:val="75"/>
        <w:numPr>
          <w:ilvl w:val="0"/>
          <w:numId w:val="2"/>
        </w:numPr>
      </w:pPr>
      <w:r>
        <w:t>Configure HADR between primary and standby servers.</w:t>
      </w:r>
    </w:p>
    <w:p>
      <w:pPr>
        <w:pStyle w:val="75"/>
        <w:numPr>
          <w:ilvl w:val="0"/>
          <w:numId w:val="2"/>
        </w:numPr>
      </w:pPr>
      <w:r>
        <w:t>SA&amp;D part from DB2 end.</w:t>
      </w:r>
    </w:p>
    <w:p>
      <w:pPr>
        <w:pStyle w:val="75"/>
        <w:numPr>
          <w:ilvl w:val="0"/>
          <w:numId w:val="2"/>
        </w:numPr>
      </w:pPr>
      <w:r>
        <w:t>Backup restoration from TSM.</w:t>
      </w:r>
    </w:p>
    <w:p>
      <w:pPr>
        <w:pStyle w:val="75"/>
        <w:numPr>
          <w:ilvl w:val="0"/>
          <w:numId w:val="2"/>
        </w:numPr>
      </w:pPr>
      <w:r>
        <w:t>Performing REORG and RUNSTATS to improve DB performance.</w:t>
      </w:r>
    </w:p>
    <w:p>
      <w:pPr>
        <w:pStyle w:val="75"/>
        <w:numPr>
          <w:ilvl w:val="0"/>
          <w:numId w:val="2"/>
        </w:numPr>
      </w:pPr>
      <w:r>
        <w:t>Archive log and other mount point monitoring.</w:t>
      </w:r>
    </w:p>
    <w:p>
      <w:pPr>
        <w:pStyle w:val="75"/>
        <w:numPr>
          <w:ilvl w:val="0"/>
          <w:numId w:val="2"/>
        </w:numPr>
      </w:pPr>
      <w:r>
        <w:t>Extracting MEF / SHC as per policy.</w:t>
      </w:r>
    </w:p>
    <w:p>
      <w:pPr>
        <w:pStyle w:val="75"/>
        <w:numPr>
          <w:ilvl w:val="0"/>
          <w:numId w:val="2"/>
        </w:numPr>
      </w:pPr>
      <w:r>
        <w:t>Familiar with many utilities like db2ckbkp, db2cklog, db2iupdt, db2iupgrade etc.</w:t>
      </w:r>
    </w:p>
    <w:p>
      <w:pPr>
        <w:pStyle w:val="75"/>
        <w:ind w:left="1170" w:firstLine="0"/>
      </w:pPr>
    </w:p>
    <w:p>
      <w:pPr>
        <w:ind w:firstLine="360"/>
        <w:rPr>
          <w:rFonts w:ascii="Verdana" w:hAnsi="Verdana"/>
          <w:b/>
          <w:sz w:val="20"/>
          <w:szCs w:val="20"/>
        </w:rPr>
      </w:pPr>
    </w:p>
    <w:p>
      <w:pPr>
        <w:pStyle w:val="75"/>
        <w:ind w:left="360" w:firstLine="0"/>
        <w:rPr>
          <w:rFonts w:ascii="Verdana" w:hAnsi="Verdana"/>
          <w:b/>
          <w:sz w:val="20"/>
          <w:szCs w:val="20"/>
        </w:rPr>
      </w:pPr>
    </w:p>
    <w:p>
      <w:pPr>
        <w:pStyle w:val="75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Organization  –  IBM India Pvt. Ltd                   ( Payroll Of Softenger India Pvt. Ltd ) 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Designation   –   DB2 DBA 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        –   April</w:t>
      </w:r>
      <w:r>
        <w:rPr>
          <w:rFonts w:ascii="Garamond" w:hAnsi="Garamond"/>
          <w:b/>
          <w:bCs/>
        </w:rPr>
        <w:t>’</w:t>
      </w:r>
      <w:r>
        <w:rPr>
          <w:rFonts w:ascii="Verdana" w:hAnsi="Verdana"/>
          <w:b/>
          <w:sz w:val="20"/>
          <w:szCs w:val="20"/>
        </w:rPr>
        <w:t>15 to Sep</w:t>
      </w:r>
      <w:r>
        <w:rPr>
          <w:rFonts w:ascii="Garamond" w:hAnsi="Garamond"/>
          <w:b/>
          <w:bCs/>
        </w:rPr>
        <w:t>’</w:t>
      </w:r>
      <w:r>
        <w:rPr>
          <w:rFonts w:ascii="Verdana" w:hAnsi="Verdana"/>
          <w:b/>
          <w:sz w:val="20"/>
          <w:szCs w:val="20"/>
        </w:rPr>
        <w:t>16</w:t>
      </w: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Client             –   Bharti Airtel (India, SriLanka and Bangladesh  Account's) </w:t>
      </w:r>
    </w:p>
    <w:p>
      <w:pPr>
        <w:rPr>
          <w:rFonts w:ascii="Verdana" w:hAnsi="Verdana"/>
          <w:b/>
          <w:sz w:val="20"/>
          <w:szCs w:val="20"/>
        </w:rPr>
      </w:pPr>
    </w:p>
    <w:p>
      <w:pPr>
        <w:ind w:firstLine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Responsibilities:- </w:t>
      </w:r>
    </w:p>
    <w:p>
      <w:pPr>
        <w:ind w:firstLine="360"/>
        <w:rPr>
          <w:rFonts w:ascii="Verdana" w:hAnsi="Verdana"/>
          <w:b/>
          <w:sz w:val="20"/>
          <w:szCs w:val="20"/>
        </w:rPr>
      </w:pPr>
    </w:p>
    <w:p>
      <w:pPr>
        <w:ind w:firstLine="360"/>
        <w:rPr>
          <w:b/>
          <w:sz w:val="22"/>
          <w:szCs w:val="22"/>
        </w:rPr>
      </w:pPr>
      <w:r>
        <w:rPr>
          <w:rFonts w:ascii="Verdana" w:hAnsi="Verdana"/>
          <w:b/>
          <w:sz w:val="20"/>
          <w:szCs w:val="20"/>
        </w:rPr>
        <w:t>DB2 DBA</w:t>
      </w:r>
    </w:p>
    <w:p>
      <w:pPr>
        <w:numPr>
          <w:ilvl w:val="0"/>
          <w:numId w:val="3"/>
        </w:numPr>
        <w:spacing w:before="0" w:after="60"/>
      </w:pPr>
      <w:r>
        <w:t>Production support experience with DB2 UDB V9.1, 9.5 and 9.7 Installations, Configurations and Administration.</w:t>
      </w:r>
    </w:p>
    <w:p>
      <w:pPr>
        <w:numPr>
          <w:ilvl w:val="0"/>
          <w:numId w:val="3"/>
        </w:numPr>
        <w:spacing w:before="0" w:after="60"/>
      </w:pPr>
      <w:r>
        <w:t>HADR &amp; HACMP setup lying between primary and standby servers.</w:t>
      </w:r>
    </w:p>
    <w:p>
      <w:pPr>
        <w:numPr>
          <w:ilvl w:val="0"/>
          <w:numId w:val="3"/>
        </w:numPr>
        <w:spacing w:before="0" w:after="60"/>
      </w:pPr>
      <w:r>
        <w:t>Participated in HADR failover drill.</w:t>
      </w:r>
    </w:p>
    <w:p>
      <w:pPr>
        <w:numPr>
          <w:ilvl w:val="0"/>
          <w:numId w:val="3"/>
        </w:numPr>
        <w:spacing w:before="0" w:after="60"/>
      </w:pPr>
      <w:r>
        <w:t>Restoring the Backup images using Redirect Restore method from source to destination.</w:t>
      </w:r>
    </w:p>
    <w:p>
      <w:pPr>
        <w:numPr>
          <w:ilvl w:val="0"/>
          <w:numId w:val="3"/>
        </w:numPr>
        <w:spacing w:before="0" w:after="60"/>
      </w:pPr>
      <w:r>
        <w:t>Applying PATCHES (Fix-Packs) on db2 servers.</w:t>
      </w:r>
    </w:p>
    <w:p>
      <w:pPr>
        <w:numPr>
          <w:ilvl w:val="0"/>
          <w:numId w:val="3"/>
        </w:numPr>
        <w:spacing w:before="0" w:after="60"/>
      </w:pPr>
      <w:r>
        <w:t>DB2 UDB Command Line Utilities like db2icrt, db2ckbk, etc.</w:t>
      </w:r>
    </w:p>
    <w:p>
      <w:pPr>
        <w:numPr>
          <w:ilvl w:val="0"/>
          <w:numId w:val="3"/>
        </w:numPr>
        <w:spacing w:before="0" w:after="60"/>
      </w:pPr>
      <w:r>
        <w:t>Creating Instances, DB2 databases, bufferpools, tablespaces as per client requirement.</w:t>
      </w:r>
    </w:p>
    <w:p>
      <w:pPr>
        <w:numPr>
          <w:ilvl w:val="0"/>
          <w:numId w:val="3"/>
        </w:numPr>
        <w:spacing w:before="0" w:after="60"/>
      </w:pPr>
      <w:r>
        <w:t>Running REORG and RUNSTATS for better performance of the database.</w:t>
      </w:r>
    </w:p>
    <w:p>
      <w:pPr>
        <w:numPr>
          <w:ilvl w:val="0"/>
          <w:numId w:val="3"/>
        </w:numPr>
        <w:spacing w:before="0" w:after="60"/>
      </w:pPr>
      <w:r>
        <w:t>Working on Data replication technology that uses Log-based Change Data capture (CDC)</w:t>
      </w:r>
    </w:p>
    <w:p>
      <w:pPr>
        <w:numPr>
          <w:ilvl w:val="0"/>
          <w:numId w:val="3"/>
        </w:numPr>
        <w:spacing w:before="0" w:after="60"/>
        <w:rPr>
          <w:b/>
          <w:sz w:val="22"/>
          <w:szCs w:val="22"/>
        </w:rPr>
      </w:pPr>
      <w:r>
        <w:t>Troubleshooting for various real time issues.</w:t>
      </w:r>
    </w:p>
    <w:p>
      <w:pPr>
        <w:spacing w:before="0" w:after="60"/>
        <w:ind w:firstLine="720"/>
        <w:rPr>
          <w:b/>
          <w:sz w:val="22"/>
          <w:szCs w:val="22"/>
        </w:rPr>
      </w:pPr>
      <w:r>
        <w:rPr>
          <w:rFonts w:ascii="Verdana" w:hAnsi="Verdana"/>
          <w:b/>
          <w:sz w:val="20"/>
          <w:szCs w:val="20"/>
        </w:rPr>
        <w:t xml:space="preserve"> DataStage Administrator</w:t>
      </w:r>
    </w:p>
    <w:p>
      <w:pPr>
        <w:numPr>
          <w:ilvl w:val="0"/>
          <w:numId w:val="3"/>
        </w:numPr>
        <w:spacing w:before="0" w:after="60"/>
      </w:pPr>
      <w:r>
        <w:t>DataStage Installation and Migration.</w:t>
      </w:r>
    </w:p>
    <w:p>
      <w:pPr>
        <w:numPr>
          <w:ilvl w:val="0"/>
          <w:numId w:val="3"/>
        </w:numPr>
        <w:spacing w:before="0" w:after="60"/>
      </w:pPr>
      <w:r>
        <w:t>DataStage Services Start/stop.</w:t>
      </w:r>
    </w:p>
    <w:p>
      <w:pPr>
        <w:numPr>
          <w:ilvl w:val="0"/>
          <w:numId w:val="3"/>
        </w:numPr>
        <w:spacing w:before="0" w:after="60"/>
      </w:pPr>
      <w:r>
        <w:t>Job unlock.</w:t>
      </w:r>
    </w:p>
    <w:p>
      <w:pPr>
        <w:spacing w:before="0" w:after="60"/>
        <w:rPr>
          <w:rFonts w:ascii="Verdana" w:hAnsi="Verdana"/>
          <w:sz w:val="20"/>
          <w:szCs w:val="20"/>
        </w:rPr>
      </w:pPr>
      <w:r>
        <w:t xml:space="preserve"> </w:t>
      </w:r>
    </w:p>
    <w:tbl>
      <w:tblPr>
        <w:tblStyle w:val="3"/>
        <w:tblpPr w:leftFromText="180" w:rightFromText="180" w:vertAnchor="text" w:horzAnchor="margin" w:tblpXSpec="left" w:tblpY="63"/>
        <w:tblW w:w="100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rPr>
          <w:trHeight w:val="361" w:hRule="atLeast"/>
        </w:trPr>
        <w:tc>
          <w:tcPr>
            <w:tcW w:w="10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CERTIFICATIONS</w:t>
            </w:r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75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 w:cs="Calibri"/>
          <w:sz w:val="20"/>
          <w:szCs w:val="20"/>
        </w:rPr>
        <w:t xml:space="preserve">IBM Certified Academic Associate- </w:t>
      </w:r>
      <w:r>
        <w:rPr>
          <w:rFonts w:ascii="Verdana" w:hAnsi="Verdana" w:cs="Calibri"/>
          <w:b/>
          <w:sz w:val="20"/>
          <w:szCs w:val="20"/>
        </w:rPr>
        <w:t>IBM DB2 9.7</w:t>
      </w:r>
      <w:r>
        <w:rPr>
          <w:rFonts w:ascii="Verdana" w:hAnsi="Verdana" w:cs="Calibri"/>
          <w:sz w:val="20"/>
          <w:szCs w:val="20"/>
        </w:rPr>
        <w:t xml:space="preserve"> Database And Application Fundamentals</w:t>
      </w:r>
    </w:p>
    <w:p>
      <w:pPr>
        <w:pStyle w:val="78"/>
        <w:numPr>
          <w:ilvl w:val="0"/>
          <w:numId w:val="1"/>
        </w:numPr>
        <w:rPr>
          <w:sz w:val="20"/>
          <w:szCs w:val="20"/>
        </w:rPr>
      </w:pPr>
      <w:r>
        <w:rPr>
          <w:bCs/>
          <w:sz w:val="20"/>
          <w:szCs w:val="20"/>
        </w:rPr>
        <w:t>IBM Certified Deployment Professional</w:t>
      </w:r>
      <w:r>
        <w:rPr>
          <w:b/>
          <w:bCs/>
          <w:sz w:val="20"/>
          <w:szCs w:val="20"/>
        </w:rPr>
        <w:t xml:space="preserve"> - Tivoli Directory Server V6.1</w:t>
      </w:r>
    </w:p>
    <w:tbl>
      <w:tblPr>
        <w:tblStyle w:val="3"/>
        <w:tblpPr w:leftFromText="180" w:rightFromText="180" w:vertAnchor="text" w:horzAnchor="margin" w:tblpXSpec="left" w:tblpY="325"/>
        <w:tblW w:w="100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EDUCATIONAL QUALIFICATION</w:t>
            </w:r>
          </w:p>
        </w:tc>
      </w:tr>
    </w:tbl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sz w:val="20"/>
          <w:szCs w:val="20"/>
        </w:rPr>
      </w:pPr>
    </w:p>
    <w:tbl>
      <w:tblPr>
        <w:tblStyle w:val="23"/>
        <w:tblW w:w="10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7"/>
        <w:gridCol w:w="2880"/>
        <w:gridCol w:w="2017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3077" w:type="dxa"/>
            <w:shd w:val="clear" w:color="auto" w:fill="auto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auto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 OF     PASSING</w:t>
            </w:r>
          </w:p>
        </w:tc>
        <w:tc>
          <w:tcPr>
            <w:tcW w:w="2359" w:type="dxa"/>
            <w:shd w:val="clear" w:color="auto" w:fill="auto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3077" w:type="dxa"/>
            <w:shd w:val="clear" w:color="auto" w:fill="auto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WEST BENGAL UNIVERSITY</w:t>
            </w:r>
          </w:p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OF TECHNOLOGY</w:t>
            </w:r>
          </w:p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B.Tech(Information Technology)</w:t>
            </w:r>
          </w:p>
        </w:tc>
        <w:tc>
          <w:tcPr>
            <w:tcW w:w="2017" w:type="dxa"/>
            <w:shd w:val="clear" w:color="auto" w:fill="auto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2014</w:t>
            </w:r>
          </w:p>
        </w:tc>
        <w:tc>
          <w:tcPr>
            <w:tcW w:w="2359" w:type="dxa"/>
            <w:shd w:val="clear" w:color="auto" w:fill="auto"/>
          </w:tcPr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7.33/10</w:t>
            </w:r>
          </w:p>
        </w:tc>
      </w:tr>
    </w:tbl>
    <w:p>
      <w:pPr>
        <w:rPr>
          <w:rFonts w:ascii="Verdana" w:hAnsi="Verdana"/>
          <w:sz w:val="20"/>
          <w:szCs w:val="20"/>
        </w:rPr>
      </w:pPr>
    </w:p>
    <w:tbl>
      <w:tblPr>
        <w:tblStyle w:val="3"/>
        <w:tblpPr w:leftFromText="180" w:rightFromText="180" w:vertAnchor="text" w:horzAnchor="margin" w:tblpXSpec="left" w:tblpY="-30"/>
        <w:tblW w:w="1032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2"/>
        <w:gridCol w:w="2080"/>
        <w:gridCol w:w="1987"/>
        <w:gridCol w:w="1442"/>
        <w:gridCol w:w="16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NAME OF THE SCHOOL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EXAMINATION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BOARD/</w:t>
            </w:r>
          </w:p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 OF     PASSING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MARKS OBTAINED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JESUS &amp; MARY ACADEMY , DARBHANGA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pacing w:val="10"/>
                <w:sz w:val="20"/>
                <w:szCs w:val="20"/>
              </w:rPr>
              <w:t>12TH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C.B.S.E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65.0%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GYAN BHARTI PUBLIC SCHOOL, DARBHANGA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10TH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>C.B.S.E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85.4%</w:t>
            </w:r>
          </w:p>
        </w:tc>
      </w:tr>
    </w:tbl>
    <w:p>
      <w:pPr>
        <w:pStyle w:val="77"/>
        <w:numPr>
          <w:ilvl w:val="0"/>
          <w:numId w:val="0"/>
        </w:numPr>
        <w:ind w:left="0" w:firstLine="0"/>
        <w:jc w:val="both"/>
        <w:rPr>
          <w:rFonts w:ascii="Verdana" w:hAnsi="Verdana"/>
          <w:sz w:val="20"/>
          <w:szCs w:val="20"/>
        </w:rPr>
      </w:pPr>
    </w:p>
    <w:tbl>
      <w:tblPr>
        <w:tblStyle w:val="3"/>
        <w:tblpPr w:leftFromText="180" w:rightFromText="180" w:vertAnchor="text" w:horzAnchor="margin" w:tblpXSpec="left" w:tblpY="293"/>
        <w:tblW w:w="100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HOBBIES</w:t>
            </w:r>
          </w:p>
        </w:tc>
      </w:tr>
    </w:tbl>
    <w:p>
      <w:pPr>
        <w:rPr>
          <w:rFonts w:ascii="Verdana" w:hAnsi="Verdana"/>
          <w:sz w:val="20"/>
          <w:szCs w:val="20"/>
        </w:rPr>
      </w:pPr>
    </w:p>
    <w:p>
      <w:pPr>
        <w:pStyle w:val="75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Surfing Internet </w:t>
      </w:r>
    </w:p>
    <w:p>
      <w:pPr>
        <w:pStyle w:val="75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2"/>
        </w:rPr>
        <w:t>Playing Cricket</w:t>
      </w:r>
      <w:r>
        <w:rPr>
          <w:rFonts w:ascii="Verdana" w:hAnsi="Verdana"/>
          <w:sz w:val="20"/>
          <w:szCs w:val="20"/>
        </w:rPr>
        <w:t>, Listening Music</w:t>
      </w:r>
    </w:p>
    <w:p>
      <w:pPr>
        <w:rPr>
          <w:rFonts w:ascii="Verdana" w:hAnsi="Verdana"/>
          <w:sz w:val="20"/>
          <w:szCs w:val="20"/>
        </w:rPr>
      </w:pPr>
    </w:p>
    <w:tbl>
      <w:tblPr>
        <w:tblStyle w:val="3"/>
        <w:tblpPr w:leftFromText="180" w:rightFromText="180" w:vertAnchor="text" w:horzAnchor="margin" w:tblpXSpec="left" w:tblpY="1"/>
        <w:tblW w:w="100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Language</w:t>
            </w:r>
          </w:p>
        </w:tc>
      </w:tr>
    </w:tbl>
    <w:p>
      <w:pPr>
        <w:pStyle w:val="75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English</w:t>
      </w:r>
    </w:p>
    <w:p>
      <w:pPr>
        <w:pStyle w:val="75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Hindi</w:t>
      </w:r>
    </w:p>
    <w:p>
      <w:pPr>
        <w:pStyle w:val="75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Bengali</w:t>
      </w:r>
    </w:p>
    <w:p>
      <w:pPr>
        <w:rPr>
          <w:rFonts w:ascii="Verdana" w:hAnsi="Verdana"/>
          <w:sz w:val="20"/>
          <w:szCs w:val="20"/>
        </w:rPr>
      </w:pPr>
    </w:p>
    <w:tbl>
      <w:tblPr>
        <w:tblStyle w:val="3"/>
        <w:tblpPr w:leftFromText="180" w:rightFromText="180" w:vertAnchor="text" w:horzAnchor="margin" w:tblpXSpec="left" w:tblpY="1"/>
        <w:tblW w:w="100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PERSONAL PROFILE</w:t>
            </w:r>
          </w:p>
        </w:tc>
      </w:tr>
    </w:tbl>
    <w:p>
      <w:pPr>
        <w:pStyle w:val="5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ADARSH RANJAN</w:t>
      </w:r>
    </w:p>
    <w:p>
      <w:pPr>
        <w:pStyle w:val="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PRABHAT KUMAR </w:t>
      </w:r>
    </w:p>
    <w:p>
      <w:pPr>
        <w:pStyle w:val="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:         </w:t>
      </w:r>
      <w:r>
        <w:rPr>
          <w:rFonts w:ascii="Verdana" w:hAnsi="Verdana"/>
          <w:b/>
          <w:sz w:val="20"/>
          <w:szCs w:val="20"/>
        </w:rPr>
        <w:t>LATE UGRATARA KUMARI</w:t>
      </w:r>
    </w:p>
    <w:p>
      <w:pPr>
        <w:pStyle w:val="5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:         </w:t>
      </w:r>
      <w:r>
        <w:rPr>
          <w:rFonts w:ascii="Verdana" w:hAnsi="Verdana"/>
          <w:b/>
          <w:sz w:val="20"/>
          <w:szCs w:val="20"/>
        </w:rPr>
        <w:t>26</w:t>
      </w:r>
      <w:r>
        <w:rPr>
          <w:rFonts w:ascii="Verdana" w:hAnsi="Verdana"/>
          <w:b/>
          <w:sz w:val="20"/>
          <w:szCs w:val="20"/>
          <w:vertAlign w:val="superscript"/>
        </w:rPr>
        <w:t>th</w:t>
      </w:r>
      <w:r>
        <w:rPr>
          <w:rFonts w:ascii="Verdana" w:hAnsi="Verdana"/>
          <w:b/>
          <w:sz w:val="20"/>
          <w:szCs w:val="20"/>
        </w:rPr>
        <w:t>of February 1993</w:t>
      </w:r>
    </w:p>
    <w:p>
      <w:pPr>
        <w:pStyle w:val="7"/>
        <w:ind w:left="0"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: 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Male</w:t>
      </w:r>
    </w:p>
    <w:p>
      <w:pPr>
        <w:pStyle w:val="7"/>
        <w:ind w:left="2880" w:hanging="28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English, Hindi, Maithili and Bengali</w:t>
      </w:r>
    </w:p>
    <w:p>
      <w:pPr>
        <w:pStyle w:val="7"/>
        <w:ind w:left="2880" w:hanging="28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               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Indian</w:t>
      </w:r>
    </w:p>
    <w:p>
      <w:pPr>
        <w:pStyle w:val="7"/>
        <w:ind w:left="2880" w:hanging="28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Passport Number      :         </w:t>
      </w:r>
      <w:r>
        <w:rPr>
          <w:rFonts w:ascii="Verdana" w:hAnsi="Verdana"/>
          <w:b/>
          <w:sz w:val="20"/>
          <w:szCs w:val="20"/>
        </w:rPr>
        <w:t>M1208624</w:t>
      </w:r>
    </w:p>
    <w:p>
      <w:pPr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sz w:val="20"/>
          <w:szCs w:val="20"/>
        </w:rPr>
        <w:t>Address                   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18"/>
          <w:szCs w:val="18"/>
          <w:lang w:val="en-GB"/>
        </w:rPr>
        <w:t xml:space="preserve">#212, First Floor , </w:t>
      </w:r>
    </w:p>
    <w:p>
      <w:pPr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 xml:space="preserve">                                               Samk Whitestone Ashraya,</w:t>
      </w:r>
    </w:p>
    <w:p>
      <w:pPr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 xml:space="preserve">                                               Balaji Layout , Gollahalli ,</w:t>
      </w:r>
    </w:p>
    <w:p>
      <w:pPr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>Bangalore - 560100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ab/>
      </w:r>
      <w:r>
        <w:rPr>
          <w:rFonts w:ascii="Verdana" w:hAnsi="Verdana"/>
          <w:b/>
          <w:sz w:val="18"/>
          <w:szCs w:val="18"/>
          <w:lang w:val="en-GB"/>
        </w:rPr>
        <w:t>Karnataka</w:t>
      </w:r>
    </w:p>
    <w:p>
      <w:pPr>
        <w:rPr>
          <w:rFonts w:ascii="Verdana" w:hAnsi="Verdana"/>
          <w:sz w:val="20"/>
          <w:szCs w:val="20"/>
        </w:rPr>
      </w:pPr>
    </w:p>
    <w:tbl>
      <w:tblPr>
        <w:tblStyle w:val="3"/>
        <w:tblW w:w="10052" w:type="dxa"/>
        <w:tblInd w:w="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DECLARATION</w:t>
            </w:r>
          </w:p>
        </w:tc>
      </w:tr>
    </w:tbl>
    <w:p>
      <w:pPr>
        <w:rPr>
          <w:rFonts w:ascii="Verdana" w:hAnsi="Verdana"/>
          <w:sz w:val="20"/>
          <w:szCs w:val="20"/>
        </w:rPr>
      </w:pPr>
    </w:p>
    <w:p>
      <w:pPr>
        <w:pStyle w:val="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do declare that all the particulars stated above are authentic. </w:t>
      </w:r>
    </w:p>
    <w:p>
      <w:pPr>
        <w:pStyle w:val="6"/>
        <w:tabs>
          <w:tab w:val="right" w:pos="100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Date: 18/01/2019                                                                   </w:t>
      </w:r>
    </w:p>
    <w:p>
      <w:pPr>
        <w:pStyle w:val="6"/>
      </w:pPr>
      <w:r>
        <w:rPr>
          <w:rFonts w:ascii="Verdana" w:hAnsi="Verdana"/>
          <w:sz w:val="20"/>
          <w:szCs w:val="20"/>
        </w:rPr>
        <w:t xml:space="preserve"> Place: Bangalore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(ADARSH RANJAN)</w:t>
      </w:r>
      <w:r>
        <w:pict>
          <v:shape id="_x0000_s1025" o:spid="_x0000_s1025" o:spt="75" type="#_x0000_t75" style="position:absolute;left:0pt;margin-left:0pt;margin-top:0pt;height:1pt;width:1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sectPr>
      <w:headerReference r:id="rId4" w:type="default"/>
      <w:pgSz w:w="11906" w:h="16838"/>
      <w:pgMar w:top="1260" w:right="929" w:bottom="720" w:left="900" w:header="72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roman"/>
    <w:pitch w:val="default"/>
    <w:sig w:usb0="A0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Garamond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6"/>
    </w:pPr>
    <w:r>
      <w:t xml:space="preserve">                                                                                                                               </w:t>
    </w:r>
    <w:r>
      <w:drawing>
        <wp:inline distT="0" distB="0" distL="0" distR="0">
          <wp:extent cx="1533525" cy="781050"/>
          <wp:effectExtent l="0" t="0" r="0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3525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D86CA"/>
    <w:multiLevelType w:val="multilevel"/>
    <w:tmpl w:val="02CD86CA"/>
    <w:lvl w:ilvl="0" w:tentative="0">
      <w:start w:val="1"/>
      <w:numFmt w:val="bullet"/>
      <w:lvlText w:val=""/>
      <w:lvlJc w:val="left"/>
      <w:pPr>
        <w:tabs>
          <w:tab w:val="left" w:pos="0"/>
        </w:tabs>
        <w:ind w:left="117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61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33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77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49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930" w:hanging="360"/>
      </w:pPr>
      <w:rPr>
        <w:rFonts w:hint="default" w:ascii="Wingdings" w:hAnsi="Wingdings" w:cs="Wingdings"/>
      </w:rPr>
    </w:lvl>
  </w:abstractNum>
  <w:abstractNum w:abstractNumId="1">
    <w:nsid w:val="0F0C3084"/>
    <w:multiLevelType w:val="multilevel"/>
    <w:tmpl w:val="0F0C3084"/>
    <w:lvl w:ilvl="0" w:tentative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hint="default" w:ascii="Wingdings" w:hAnsi="Wingdings" w:cs="Wingdings"/>
      </w:rPr>
    </w:lvl>
  </w:abstractNum>
  <w:abstractNum w:abstractNumId="2">
    <w:nsid w:val="53FFD965"/>
    <w:multiLevelType w:val="multilevel"/>
    <w:tmpl w:val="53FFD965"/>
    <w:lvl w:ilvl="0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D707F9C"/>
    <w:multiLevelType w:val="multilevel"/>
    <w:tmpl w:val="5D707F9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autoHyphenation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C710C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qFormat="1" w:unhideWhenUsed="0" w:uiPriority="0" w:semiHidden="0" w:name="Table Grid 2"/>
    <w:lsdException w:qFormat="1" w:unhideWhenUsed="0" w:uiPriority="0" w:semiHidden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4"/>
    <w:qFormat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20"/>
    </w:pPr>
  </w:style>
  <w:style w:type="paragraph" w:styleId="6">
    <w:name w:val="Body Text 2"/>
    <w:basedOn w:val="1"/>
    <w:link w:val="62"/>
    <w:qFormat/>
    <w:uiPriority w:val="0"/>
    <w:pPr>
      <w:spacing w:line="360" w:lineRule="auto"/>
      <w:jc w:val="both"/>
    </w:pPr>
  </w:style>
  <w:style w:type="paragraph" w:styleId="7">
    <w:name w:val="Body Text Indent"/>
    <w:basedOn w:val="1"/>
    <w:qFormat/>
    <w:uiPriority w:val="0"/>
    <w:pPr>
      <w:spacing w:before="0" w:after="120"/>
      <w:ind w:left="360" w:firstLine="0"/>
    </w:pPr>
  </w:style>
  <w:style w:type="paragraph" w:styleId="8">
    <w:name w:val="Body Text Indent 2"/>
    <w:basedOn w:val="1"/>
    <w:qFormat/>
    <w:uiPriority w:val="0"/>
    <w:pPr>
      <w:tabs>
        <w:tab w:val="left" w:pos="4320"/>
      </w:tabs>
      <w:ind w:left="4680" w:hanging="4680"/>
    </w:pPr>
  </w:style>
  <w:style w:type="paragraph" w:styleId="9">
    <w:name w:val="Body Text Indent 3"/>
    <w:basedOn w:val="1"/>
    <w:link w:val="61"/>
    <w:qFormat/>
    <w:uiPriority w:val="0"/>
    <w:pPr>
      <w:spacing w:line="360" w:lineRule="auto"/>
      <w:ind w:firstLine="720"/>
    </w:pPr>
  </w:style>
  <w:style w:type="paragraph" w:styleId="10">
    <w:name w:val="caption"/>
    <w:basedOn w:val="1"/>
    <w:next w:val="1"/>
    <w:qFormat/>
    <w:uiPriority w:val="0"/>
    <w:rPr>
      <w:rFonts w:ascii="Arial Black" w:hAnsi="Arial Black"/>
      <w:sz w:val="28"/>
      <w:szCs w:val="40"/>
    </w:rPr>
  </w:style>
  <w:style w:type="character" w:styleId="11">
    <w:name w:val="Emphasis"/>
    <w:qFormat/>
    <w:uiPriority w:val="0"/>
    <w:rPr>
      <w:i/>
      <w:iCs/>
    </w:rPr>
  </w:style>
  <w:style w:type="character" w:styleId="12">
    <w:name w:val="FollowedHyperlink"/>
    <w:basedOn w:val="2"/>
    <w:qFormat/>
    <w:uiPriority w:val="0"/>
    <w:rPr>
      <w:color w:val="800080"/>
      <w:u w:val="single"/>
    </w:rPr>
  </w:style>
  <w:style w:type="character" w:styleId="13">
    <w:name w:val="Hyperlink"/>
    <w:basedOn w:val="2"/>
    <w:qFormat/>
    <w:uiPriority w:val="0"/>
    <w:rPr>
      <w:color w:val="0000FF"/>
      <w:u w:val="single"/>
    </w:rPr>
  </w:style>
  <w:style w:type="paragraph" w:styleId="14">
    <w:name w:val="List"/>
    <w:basedOn w:val="5"/>
    <w:qFormat/>
    <w:uiPriority w:val="0"/>
    <w:rPr>
      <w:rFonts w:cs="IBM Plex Sans Devanagari"/>
    </w:rPr>
  </w:style>
  <w:style w:type="paragraph" w:styleId="15">
    <w:name w:val="Normal (Web)"/>
    <w:basedOn w:val="1"/>
    <w:qFormat/>
    <w:uiPriority w:val="0"/>
    <w:pPr>
      <w:spacing w:beforeAutospacing="1" w:afterAutospacing="1"/>
    </w:pPr>
    <w:rPr>
      <w:rFonts w:ascii="Arial Unicode MS" w:hAnsi="Arial Unicode MS" w:eastAsia="Arial Unicode MS"/>
    </w:rPr>
  </w:style>
  <w:style w:type="character" w:styleId="16">
    <w:name w:val="Strong"/>
    <w:qFormat/>
    <w:uiPriority w:val="0"/>
    <w:rPr>
      <w:b/>
      <w:bCs/>
    </w:rPr>
  </w:style>
  <w:style w:type="paragraph" w:styleId="17">
    <w:name w:val="Subtitle"/>
    <w:basedOn w:val="1"/>
    <w:next w:val="1"/>
    <w:link w:val="49"/>
    <w:qFormat/>
    <w:uiPriority w:val="0"/>
    <w:rPr>
      <w:rFonts w:ascii="Cambria" w:hAnsi="Cambria"/>
      <w:i/>
      <w:iCs/>
      <w:color w:val="4F81BD"/>
      <w:spacing w:val="15"/>
    </w:rPr>
  </w:style>
  <w:style w:type="table" w:styleId="18">
    <w:name w:val="Table 3D effects 1"/>
    <w:basedOn w:val="3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9">
    <w:name w:val="Table 3D effects 2"/>
    <w:basedOn w:val="3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0">
    <w:name w:val="Table 3D effects 3"/>
    <w:basedOn w:val="3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1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2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23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4">
    <w:name w:val="Table Grid 2"/>
    <w:basedOn w:val="3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5">
    <w:name w:val="Table Grid 3"/>
    <w:basedOn w:val="3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styleId="26">
    <w:name w:val="Title"/>
    <w:basedOn w:val="1"/>
    <w:next w:val="1"/>
    <w:link w:val="48"/>
    <w:qFormat/>
    <w:uiPriority w:val="0"/>
    <w:pPr>
      <w:pBdr>
        <w:bottom w:val="single" w:color="4F81BD" w:sz="8" w:space="4"/>
      </w:pBdr>
      <w:spacing w:before="0" w:after="300"/>
      <w:contextualSpacing/>
    </w:pPr>
    <w:rPr>
      <w:rFonts w:ascii="Cambria" w:hAnsi="Cambria"/>
      <w:color w:val="17365D"/>
      <w:spacing w:val="5"/>
      <w:kern w:val="2"/>
      <w:sz w:val="52"/>
      <w:szCs w:val="52"/>
    </w:rPr>
  </w:style>
  <w:style w:type="paragraph" w:customStyle="1" w:styleId="27">
    <w:name w:val="Heading 11"/>
    <w:basedOn w:val="1"/>
    <w:next w:val="1"/>
    <w:link w:val="37"/>
    <w:qFormat/>
    <w:uiPriority w:val="0"/>
    <w:pPr>
      <w:keepNext/>
      <w:tabs>
        <w:tab w:val="left" w:pos="1530"/>
      </w:tabs>
      <w:ind w:left="-1260" w:right="-180" w:firstLine="990"/>
      <w:outlineLvl w:val="0"/>
    </w:pPr>
    <w:rPr>
      <w:rFonts w:ascii="Book Antiqua" w:hAnsi="Book Antiqua"/>
      <w:b/>
      <w:bCs/>
      <w:u w:val="single"/>
    </w:rPr>
  </w:style>
  <w:style w:type="paragraph" w:customStyle="1" w:styleId="28">
    <w:name w:val="Heading 21"/>
    <w:basedOn w:val="1"/>
    <w:next w:val="1"/>
    <w:link w:val="40"/>
    <w:qFormat/>
    <w:uiPriority w:val="0"/>
    <w:pPr>
      <w:keepNext/>
      <w:outlineLvl w:val="1"/>
    </w:pPr>
    <w:rPr>
      <w:b/>
      <w:bCs/>
      <w:sz w:val="30"/>
    </w:rPr>
  </w:style>
  <w:style w:type="paragraph" w:customStyle="1" w:styleId="29">
    <w:name w:val="Heading 31"/>
    <w:basedOn w:val="1"/>
    <w:next w:val="1"/>
    <w:link w:val="41"/>
    <w:qFormat/>
    <w:uiPriority w:val="0"/>
    <w:pPr>
      <w:keepNext/>
      <w:spacing w:line="360" w:lineRule="auto"/>
      <w:jc w:val="both"/>
      <w:outlineLvl w:val="2"/>
    </w:pPr>
    <w:rPr>
      <w:b/>
      <w:bCs/>
    </w:rPr>
  </w:style>
  <w:style w:type="paragraph" w:customStyle="1" w:styleId="30">
    <w:name w:val="Heading 41"/>
    <w:basedOn w:val="1"/>
    <w:next w:val="1"/>
    <w:link w:val="42"/>
    <w:qFormat/>
    <w:uiPriority w:val="0"/>
    <w:pPr>
      <w:keepNext/>
      <w:outlineLvl w:val="3"/>
    </w:pPr>
    <w:rPr>
      <w:b/>
      <w:bCs/>
    </w:rPr>
  </w:style>
  <w:style w:type="paragraph" w:customStyle="1" w:styleId="31">
    <w:name w:val="Heading 51"/>
    <w:basedOn w:val="1"/>
    <w:next w:val="1"/>
    <w:link w:val="43"/>
    <w:qFormat/>
    <w:uiPriority w:val="0"/>
    <w:pPr>
      <w:keepNext/>
      <w:ind w:left="1080" w:firstLine="0"/>
      <w:outlineLvl w:val="4"/>
    </w:pPr>
    <w:rPr>
      <w:b/>
      <w:bCs/>
    </w:rPr>
  </w:style>
  <w:style w:type="paragraph" w:customStyle="1" w:styleId="32">
    <w:name w:val="Heading 61"/>
    <w:basedOn w:val="1"/>
    <w:next w:val="1"/>
    <w:link w:val="44"/>
    <w:qFormat/>
    <w:uiPriority w:val="0"/>
    <w:pPr>
      <w:keepNext/>
      <w:jc w:val="both"/>
      <w:outlineLvl w:val="5"/>
    </w:pPr>
    <w:rPr>
      <w:rFonts w:ascii="Book Antiqua" w:hAnsi="Book Antiqua"/>
      <w:b/>
      <w:bCs/>
      <w:i/>
      <w:sz w:val="48"/>
      <w:szCs w:val="52"/>
    </w:rPr>
  </w:style>
  <w:style w:type="paragraph" w:customStyle="1" w:styleId="33">
    <w:name w:val="Heading 71"/>
    <w:basedOn w:val="1"/>
    <w:next w:val="1"/>
    <w:link w:val="45"/>
    <w:qFormat/>
    <w:uiPriority w:val="0"/>
    <w:pPr>
      <w:keepNext/>
      <w:spacing w:line="25" w:lineRule="atLeast"/>
      <w:jc w:val="both"/>
      <w:outlineLvl w:val="6"/>
    </w:pPr>
    <w:rPr>
      <w:b/>
      <w:spacing w:val="40"/>
      <w:sz w:val="28"/>
    </w:rPr>
  </w:style>
  <w:style w:type="paragraph" w:customStyle="1" w:styleId="34">
    <w:name w:val="Heading 81"/>
    <w:basedOn w:val="1"/>
    <w:next w:val="1"/>
    <w:link w:val="46"/>
    <w:qFormat/>
    <w:uiPriority w:val="0"/>
    <w:pPr>
      <w:keepNext/>
      <w:jc w:val="center"/>
      <w:outlineLvl w:val="7"/>
    </w:pPr>
    <w:rPr>
      <w:sz w:val="36"/>
    </w:rPr>
  </w:style>
  <w:style w:type="paragraph" w:customStyle="1" w:styleId="35">
    <w:name w:val="Heading 91"/>
    <w:basedOn w:val="1"/>
    <w:next w:val="1"/>
    <w:link w:val="47"/>
    <w:qFormat/>
    <w:uiPriority w:val="0"/>
    <w:pPr>
      <w:keepNext/>
      <w:outlineLvl w:val="8"/>
    </w:pPr>
    <w:rPr>
      <w:b/>
      <w:bCs/>
      <w:sz w:val="22"/>
    </w:rPr>
  </w:style>
  <w:style w:type="character" w:customStyle="1" w:styleId="36">
    <w:name w:val="Body Text Indent Char"/>
    <w:basedOn w:val="2"/>
    <w:qFormat/>
    <w:uiPriority w:val="0"/>
    <w:rPr>
      <w:sz w:val="24"/>
      <w:szCs w:val="24"/>
      <w:lang w:val="en-US" w:eastAsia="en-US" w:bidi="ar-SA"/>
    </w:rPr>
  </w:style>
  <w:style w:type="character" w:customStyle="1" w:styleId="37">
    <w:name w:val="Heading 1 Char"/>
    <w:basedOn w:val="2"/>
    <w:link w:val="27"/>
    <w:qFormat/>
    <w:uiPriority w:val="0"/>
    <w:rPr>
      <w:rFonts w:ascii="Book Antiqua" w:hAnsi="Book Antiqua"/>
      <w:b/>
      <w:bCs/>
      <w:sz w:val="24"/>
      <w:szCs w:val="24"/>
      <w:u w:val="single"/>
    </w:rPr>
  </w:style>
  <w:style w:type="character" w:customStyle="1" w:styleId="38">
    <w:name w:val="Style1 Char"/>
    <w:basedOn w:val="2"/>
    <w:link w:val="39"/>
    <w:qFormat/>
    <w:uiPriority w:val="0"/>
    <w:rPr>
      <w:rFonts w:ascii="Verdana" w:hAnsi="Verdana" w:cs="Arial"/>
      <w:bCs/>
      <w:szCs w:val="24"/>
    </w:rPr>
  </w:style>
  <w:style w:type="paragraph" w:customStyle="1" w:styleId="39">
    <w:name w:val="Style1"/>
    <w:basedOn w:val="1"/>
    <w:link w:val="38"/>
    <w:qFormat/>
    <w:uiPriority w:val="0"/>
    <w:pPr>
      <w:tabs>
        <w:tab w:val="left" w:pos="3600"/>
      </w:tabs>
      <w:spacing w:line="360" w:lineRule="auto"/>
      <w:jc w:val="both"/>
    </w:pPr>
    <w:rPr>
      <w:rFonts w:ascii="Verdana" w:hAnsi="Verdana" w:cs="Arial"/>
      <w:bCs/>
      <w:sz w:val="20"/>
    </w:rPr>
  </w:style>
  <w:style w:type="character" w:customStyle="1" w:styleId="40">
    <w:name w:val="Heading 2 Char"/>
    <w:basedOn w:val="2"/>
    <w:link w:val="28"/>
    <w:qFormat/>
    <w:uiPriority w:val="0"/>
    <w:rPr>
      <w:b/>
      <w:bCs/>
      <w:sz w:val="30"/>
      <w:szCs w:val="24"/>
    </w:rPr>
  </w:style>
  <w:style w:type="character" w:customStyle="1" w:styleId="41">
    <w:name w:val="Heading 3 Char"/>
    <w:basedOn w:val="2"/>
    <w:link w:val="29"/>
    <w:qFormat/>
    <w:uiPriority w:val="0"/>
    <w:rPr>
      <w:b/>
      <w:bCs/>
      <w:sz w:val="24"/>
      <w:szCs w:val="24"/>
    </w:rPr>
  </w:style>
  <w:style w:type="character" w:customStyle="1" w:styleId="42">
    <w:name w:val="Heading 4 Char"/>
    <w:basedOn w:val="2"/>
    <w:link w:val="30"/>
    <w:qFormat/>
    <w:uiPriority w:val="0"/>
    <w:rPr>
      <w:b/>
      <w:bCs/>
      <w:sz w:val="24"/>
      <w:szCs w:val="24"/>
    </w:rPr>
  </w:style>
  <w:style w:type="character" w:customStyle="1" w:styleId="43">
    <w:name w:val="Heading 5 Char"/>
    <w:basedOn w:val="2"/>
    <w:link w:val="31"/>
    <w:qFormat/>
    <w:uiPriority w:val="0"/>
    <w:rPr>
      <w:b/>
      <w:bCs/>
      <w:sz w:val="24"/>
      <w:szCs w:val="24"/>
    </w:rPr>
  </w:style>
  <w:style w:type="character" w:customStyle="1" w:styleId="44">
    <w:name w:val="Heading 6 Char"/>
    <w:basedOn w:val="2"/>
    <w:link w:val="32"/>
    <w:qFormat/>
    <w:uiPriority w:val="0"/>
    <w:rPr>
      <w:rFonts w:ascii="Book Antiqua" w:hAnsi="Book Antiqua"/>
      <w:b/>
      <w:bCs/>
      <w:i/>
      <w:sz w:val="48"/>
      <w:szCs w:val="52"/>
    </w:rPr>
  </w:style>
  <w:style w:type="character" w:customStyle="1" w:styleId="45">
    <w:name w:val="Heading 7 Char"/>
    <w:basedOn w:val="2"/>
    <w:link w:val="33"/>
    <w:qFormat/>
    <w:uiPriority w:val="0"/>
    <w:rPr>
      <w:b/>
      <w:spacing w:val="40"/>
      <w:sz w:val="28"/>
      <w:szCs w:val="24"/>
    </w:rPr>
  </w:style>
  <w:style w:type="character" w:customStyle="1" w:styleId="46">
    <w:name w:val="Heading 8 Char"/>
    <w:basedOn w:val="2"/>
    <w:link w:val="34"/>
    <w:qFormat/>
    <w:uiPriority w:val="0"/>
    <w:rPr>
      <w:sz w:val="36"/>
      <w:szCs w:val="24"/>
    </w:rPr>
  </w:style>
  <w:style w:type="character" w:customStyle="1" w:styleId="47">
    <w:name w:val="Heading 9 Char"/>
    <w:basedOn w:val="2"/>
    <w:link w:val="35"/>
    <w:qFormat/>
    <w:uiPriority w:val="0"/>
    <w:rPr>
      <w:b/>
      <w:bCs/>
      <w:sz w:val="22"/>
      <w:szCs w:val="24"/>
    </w:rPr>
  </w:style>
  <w:style w:type="character" w:customStyle="1" w:styleId="48">
    <w:name w:val="Title Char"/>
    <w:basedOn w:val="2"/>
    <w:link w:val="26"/>
    <w:qFormat/>
    <w:uiPriority w:val="0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customStyle="1" w:styleId="49">
    <w:name w:val="Subtitle Char"/>
    <w:basedOn w:val="2"/>
    <w:link w:val="17"/>
    <w:qFormat/>
    <w:uiPriority w:val="0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customStyle="1" w:styleId="50">
    <w:name w:val="No Spacing Char"/>
    <w:basedOn w:val="2"/>
    <w:link w:val="51"/>
    <w:qFormat/>
    <w:uiPriority w:val="1"/>
    <w:rPr>
      <w:sz w:val="24"/>
      <w:szCs w:val="24"/>
    </w:rPr>
  </w:style>
  <w:style w:type="paragraph" w:styleId="51">
    <w:name w:val="No Spacing"/>
    <w:basedOn w:val="1"/>
    <w:link w:val="50"/>
    <w:qFormat/>
    <w:uiPriority w:val="1"/>
  </w:style>
  <w:style w:type="character" w:customStyle="1" w:styleId="52">
    <w:name w:val="Quote Char"/>
    <w:basedOn w:val="2"/>
    <w:link w:val="53"/>
    <w:qFormat/>
    <w:uiPriority w:val="29"/>
    <w:rPr>
      <w:i/>
      <w:iCs/>
      <w:color w:val="000000"/>
      <w:sz w:val="24"/>
      <w:szCs w:val="24"/>
    </w:rPr>
  </w:style>
  <w:style w:type="paragraph" w:styleId="53">
    <w:name w:val="Quote"/>
    <w:basedOn w:val="1"/>
    <w:next w:val="1"/>
    <w:link w:val="52"/>
    <w:qFormat/>
    <w:uiPriority w:val="29"/>
    <w:rPr>
      <w:i/>
      <w:iCs/>
      <w:color w:val="000000"/>
    </w:rPr>
  </w:style>
  <w:style w:type="character" w:customStyle="1" w:styleId="54">
    <w:name w:val="Intense Quote Char"/>
    <w:basedOn w:val="2"/>
    <w:link w:val="55"/>
    <w:qFormat/>
    <w:uiPriority w:val="30"/>
    <w:rPr>
      <w:b/>
      <w:bCs/>
      <w:i/>
      <w:iCs/>
      <w:color w:val="4F81BD"/>
      <w:sz w:val="24"/>
      <w:szCs w:val="24"/>
    </w:rPr>
  </w:style>
  <w:style w:type="paragraph" w:styleId="55">
    <w:name w:val="Intense Quote"/>
    <w:basedOn w:val="1"/>
    <w:next w:val="1"/>
    <w:link w:val="54"/>
    <w:qFormat/>
    <w:uiPriority w:val="30"/>
    <w:pPr>
      <w:pBdr>
        <w:bottom w:val="single" w:color="4F81BD" w:sz="4" w:space="4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character" w:customStyle="1" w:styleId="56">
    <w:name w:val="Subtle Emphasis"/>
    <w:qFormat/>
    <w:uiPriority w:val="19"/>
    <w:rPr>
      <w:i/>
      <w:iCs/>
      <w:color w:val="808080"/>
    </w:rPr>
  </w:style>
  <w:style w:type="character" w:customStyle="1" w:styleId="57">
    <w:name w:val="Intense Emphasis"/>
    <w:qFormat/>
    <w:uiPriority w:val="21"/>
    <w:rPr>
      <w:b/>
      <w:bCs/>
      <w:i/>
      <w:iCs/>
      <w:color w:val="4F81BD"/>
    </w:rPr>
  </w:style>
  <w:style w:type="character" w:customStyle="1" w:styleId="58">
    <w:name w:val="Subtle Reference"/>
    <w:qFormat/>
    <w:uiPriority w:val="31"/>
    <w:rPr>
      <w:smallCaps/>
      <w:color w:val="C0504D"/>
      <w:u w:val="single"/>
    </w:rPr>
  </w:style>
  <w:style w:type="character" w:customStyle="1" w:styleId="59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60">
    <w:name w:val="Book Title"/>
    <w:qFormat/>
    <w:uiPriority w:val="33"/>
    <w:rPr>
      <w:b/>
      <w:bCs/>
      <w:smallCaps/>
      <w:spacing w:val="5"/>
    </w:rPr>
  </w:style>
  <w:style w:type="character" w:customStyle="1" w:styleId="61">
    <w:name w:val="Body Text Indent 3 Char"/>
    <w:basedOn w:val="2"/>
    <w:link w:val="9"/>
    <w:qFormat/>
    <w:uiPriority w:val="0"/>
    <w:rPr>
      <w:sz w:val="24"/>
      <w:szCs w:val="24"/>
    </w:rPr>
  </w:style>
  <w:style w:type="character" w:customStyle="1" w:styleId="62">
    <w:name w:val="Body Text 2 Char"/>
    <w:basedOn w:val="2"/>
    <w:link w:val="6"/>
    <w:qFormat/>
    <w:uiPriority w:val="0"/>
    <w:rPr>
      <w:sz w:val="24"/>
      <w:szCs w:val="24"/>
    </w:rPr>
  </w:style>
  <w:style w:type="character" w:customStyle="1" w:styleId="63">
    <w:name w:val="bulleted list Char"/>
    <w:basedOn w:val="2"/>
    <w:qFormat/>
    <w:uiPriority w:val="0"/>
    <w:rPr>
      <w:rFonts w:ascii="Tahoma" w:hAnsi="Tahoma"/>
      <w:spacing w:val="10"/>
      <w:sz w:val="16"/>
      <w:szCs w:val="16"/>
    </w:rPr>
  </w:style>
  <w:style w:type="character" w:customStyle="1" w:styleId="64">
    <w:name w:val="Balloon Text Char"/>
    <w:basedOn w:val="2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65">
    <w:name w:val="Header Char"/>
    <w:basedOn w:val="2"/>
    <w:link w:val="66"/>
    <w:qFormat/>
    <w:uiPriority w:val="0"/>
    <w:rPr>
      <w:sz w:val="24"/>
      <w:szCs w:val="24"/>
    </w:rPr>
  </w:style>
  <w:style w:type="paragraph" w:customStyle="1" w:styleId="66">
    <w:name w:val="Header1"/>
    <w:basedOn w:val="1"/>
    <w:link w:val="65"/>
    <w:unhideWhenUsed/>
    <w:qFormat/>
    <w:uiPriority w:val="0"/>
    <w:pPr>
      <w:tabs>
        <w:tab w:val="center" w:pos="4680"/>
        <w:tab w:val="right" w:pos="9360"/>
      </w:tabs>
    </w:pPr>
  </w:style>
  <w:style w:type="character" w:customStyle="1" w:styleId="67">
    <w:name w:val="Footer Char"/>
    <w:basedOn w:val="2"/>
    <w:link w:val="68"/>
    <w:qFormat/>
    <w:uiPriority w:val="0"/>
    <w:rPr>
      <w:sz w:val="24"/>
      <w:szCs w:val="24"/>
    </w:rPr>
  </w:style>
  <w:style w:type="paragraph" w:customStyle="1" w:styleId="68">
    <w:name w:val="Footer1"/>
    <w:basedOn w:val="1"/>
    <w:link w:val="67"/>
    <w:unhideWhenUsed/>
    <w:qFormat/>
    <w:uiPriority w:val="0"/>
    <w:pPr>
      <w:tabs>
        <w:tab w:val="center" w:pos="4680"/>
        <w:tab w:val="right" w:pos="9360"/>
      </w:tabs>
    </w:pPr>
  </w:style>
  <w:style w:type="paragraph" w:customStyle="1" w:styleId="6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IBM Plex Sans Devanagari"/>
      <w:sz w:val="28"/>
      <w:szCs w:val="28"/>
    </w:rPr>
  </w:style>
  <w:style w:type="paragraph" w:customStyle="1" w:styleId="70">
    <w:name w:val="Caption1"/>
    <w:basedOn w:val="1"/>
    <w:qFormat/>
    <w:uiPriority w:val="0"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customStyle="1" w:styleId="71">
    <w:name w:val="Index"/>
    <w:basedOn w:val="1"/>
    <w:qFormat/>
    <w:uiPriority w:val="0"/>
    <w:pPr>
      <w:suppressLineNumbers/>
    </w:pPr>
    <w:rPr>
      <w:rFonts w:cs="IBM Plex Sans Devanagari"/>
    </w:rPr>
  </w:style>
  <w:style w:type="paragraph" w:customStyle="1" w:styleId="72">
    <w:name w:val="Objective"/>
    <w:basedOn w:val="1"/>
    <w:next w:val="5"/>
    <w:qFormat/>
    <w:uiPriority w:val="0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73">
    <w:name w:val="Address 1"/>
    <w:basedOn w:val="1"/>
    <w:qFormat/>
    <w:uiPriority w:val="0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74">
    <w:name w:val="Address 2"/>
    <w:basedOn w:val="1"/>
    <w:qFormat/>
    <w:uiPriority w:val="0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75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76">
    <w:name w:val="TOC Heading"/>
    <w:basedOn w:val="27"/>
    <w:next w:val="1"/>
    <w:qFormat/>
    <w:uiPriority w:val="39"/>
    <w:pPr>
      <w:keepLines/>
      <w:tabs>
        <w:tab w:val="clear" w:pos="1530"/>
      </w:tabs>
      <w:spacing w:before="480" w:after="0"/>
      <w:ind w:left="0" w:right="0" w:firstLine="0"/>
    </w:pPr>
    <w:rPr>
      <w:rFonts w:ascii="Cambria" w:hAnsi="Cambria"/>
      <w:color w:val="365F91"/>
      <w:sz w:val="28"/>
      <w:szCs w:val="28"/>
      <w:u w:val="none"/>
    </w:rPr>
  </w:style>
  <w:style w:type="paragraph" w:customStyle="1" w:styleId="77">
    <w:name w:val="bulleted list"/>
    <w:basedOn w:val="1"/>
    <w:qFormat/>
    <w:uiPriority w:val="0"/>
    <w:p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78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en-US" w:eastAsia="en-US" w:bidi="ar-SA"/>
    </w:rPr>
  </w:style>
  <w:style w:type="paragraph" w:customStyle="1" w:styleId="79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BDF51B-60DE-4DC5-981E-DC68439B2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STUDENT</Company>
  <Pages>4</Pages>
  <Words>725</Words>
  <Characters>4087</Characters>
  <Lines>0</Lines>
  <Paragraphs>133</Paragraphs>
  <TotalTime>188</TotalTime>
  <ScaleCrop>false</ScaleCrop>
  <LinksUpToDate>false</LinksUpToDate>
  <CharactersWithSpaces>5521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2020-01-18T13:39:00Z</dcterms:created>
  <dc:creator>JOYDEEP</dc:creator>
  <cp:lastModifiedBy>sai prasad</cp:lastModifiedBy>
  <cp:lastPrinted>2016-04-12T02:19:00Z</cp:lastPrinted>
  <dcterms:modified xsi:type="dcterms:W3CDTF">2023-11-08T09:53:23Z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STUDENT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AdHocReviewCycleID">
    <vt:i4>2009566679</vt:i4>
  </property>
  <property fmtid="{D5CDD505-2E9C-101B-9397-08002B2CF9AE}" pid="10" name="_AuthorEmail">
    <vt:lpwstr>Vijay_Jebakumar@infosys.com</vt:lpwstr>
  </property>
  <property fmtid="{D5CDD505-2E9C-101B-9397-08002B2CF9AE}" pid="11" name="_AuthorEmailDisplayName">
    <vt:lpwstr>Vijay_Jebakumar</vt:lpwstr>
  </property>
  <property fmtid="{D5CDD505-2E9C-101B-9397-08002B2CF9AE}" pid="12" name="_EmailSubject">
    <vt:lpwstr>VJ: Resume + Split'n'Join Code.</vt:lpwstr>
  </property>
  <property fmtid="{D5CDD505-2E9C-101B-9397-08002B2CF9AE}" pid="13" name="_ReviewingToolsShownOnce">
    <vt:lpwstr/>
  </property>
  <property fmtid="{D5CDD505-2E9C-101B-9397-08002B2CF9AE}" pid="14" name="KSOProductBuildVer">
    <vt:lpwstr>1033-12.2.0.13266</vt:lpwstr>
  </property>
  <property fmtid="{D5CDD505-2E9C-101B-9397-08002B2CF9AE}" pid="15" name="ICV">
    <vt:lpwstr>24F5E54125394716A3FE474543C8FAD3_12</vt:lpwstr>
  </property>
</Properties>
</file>