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ageBreakBefore w:val="0"/>
        <w:shd w:val="clear" w:color="auto" w:fill="244061"/>
        <w:spacing w:after="0"/>
        <w:jc w:val="center"/>
        <w:rPr>
          <w:rFonts w:ascii="Trebuchet MS" w:eastAsia="Trebuchet MS" w:hAnsi="Trebuchet MS" w:cs="Trebuchet MS"/>
          <w:b w:val="0"/>
          <w:sz w:val="44"/>
          <w:szCs w:val="44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44"/>
          <w:szCs w:val="44"/>
          <w:vertAlign w:val="baseline"/>
          <w:rtl w:val="0"/>
        </w:rPr>
        <w:t>AMARESH MOHANTY</w:t>
      </w:r>
    </w:p>
    <w:p w:rsidR="00000000" w:rsidRPr="00000000" w:rsidP="00000000" w14:paraId="00000002">
      <w:pPr>
        <w:pageBreakBefore w:val="0"/>
        <w:pBdr>
          <w:bottom w:val="single" w:sz="12" w:space="1" w:color="000000"/>
        </w:pBdr>
        <w:spacing w:after="0"/>
        <w:jc w:val="center"/>
        <w:rPr>
          <w:rFonts w:ascii="Trebuchet MS" w:eastAsia="Trebuchet MS" w:hAnsi="Trebuchet MS" w:cs="Trebuchet MS"/>
          <w:sz w:val="2"/>
          <w:szCs w:val="2"/>
          <w:vertAlign w:val="baseline"/>
        </w:rPr>
      </w:pPr>
    </w:p>
    <w:p w:rsidR="00000000" w:rsidRPr="00000000" w:rsidP="00000000" w14:paraId="00000003">
      <w:pPr>
        <w:pageBreakBefore w:val="0"/>
        <w:pBdr>
          <w:bottom w:val="single" w:sz="12" w:space="1" w:color="365F91"/>
        </w:pBdr>
        <w:spacing w:after="0" w:line="240" w:lineRule="auto"/>
        <w:jc w:val="center"/>
        <w:rPr>
          <w:rFonts w:ascii="Trebuchet MS" w:eastAsia="Trebuchet MS" w:hAnsi="Trebuchet MS" w:cs="Trebuchet MS"/>
          <w:b w:val="0"/>
          <w:color w:val="000000"/>
          <w:sz w:val="8"/>
          <w:szCs w:val="8"/>
          <w:vertAlign w:val="baseline"/>
        </w:rPr>
      </w:pPr>
    </w:p>
    <w:p w:rsidR="00000000" w:rsidRPr="00000000" w:rsidP="00000000" w14:paraId="00000004">
      <w:pPr>
        <w:pageBreakBefore w:val="0"/>
        <w:pBdr>
          <w:bottom w:val="single" w:sz="12" w:space="1" w:color="365F91"/>
        </w:pBdr>
        <w:spacing w:after="0" w:line="240" w:lineRule="auto"/>
        <w:jc w:val="center"/>
        <w:rPr>
          <w:rFonts w:ascii="Trebuchet MS" w:eastAsia="Trebuchet MS" w:hAnsi="Trebuchet MS" w:cs="Trebuchet MS"/>
          <w:color w:val="000000"/>
          <w:sz w:val="18"/>
          <w:szCs w:val="18"/>
          <w:vertAlign w:val="baseline"/>
        </w:rPr>
      </w:pPr>
      <w:r w:rsidRPr="00000000">
        <w:rPr>
          <w:rFonts w:ascii="Wingdings" w:eastAsia="Wingdings" w:hAnsi="Wingdings" w:cs="Wingdings"/>
          <w:b/>
          <w:color w:val="000000"/>
          <w:sz w:val="18"/>
          <w:szCs w:val="18"/>
          <w:vertAlign w:val="baseline"/>
          <w:rtl w:val="0"/>
        </w:rPr>
        <w:t>🖂</w:t>
      </w:r>
      <w:r w:rsidRPr="00000000">
        <w:rPr>
          <w:rFonts w:ascii="Trebuchet MS" w:eastAsia="Trebuchet MS" w:hAnsi="Trebuchet MS" w:cs="Trebuchet MS"/>
          <w:color w:val="000000"/>
          <w:sz w:val="18"/>
          <w:szCs w:val="18"/>
          <w:vertAlign w:val="baseline"/>
          <w:rtl w:val="0"/>
        </w:rPr>
        <w:t xml:space="preserve"> </w:t>
      </w:r>
      <w:hyperlink r:id="rId5" w:history="1">
        <w:r w:rsidRPr="00000000">
          <w:rPr>
            <w:rFonts w:ascii="Trebuchet MS" w:eastAsia="Trebuchet MS" w:hAnsi="Trebuchet MS" w:cs="Trebuchet MS"/>
            <w:color w:val="0000FF"/>
            <w:sz w:val="18"/>
            <w:szCs w:val="18"/>
            <w:u w:val="single"/>
            <w:vertAlign w:val="baseline"/>
            <w:rtl w:val="0"/>
          </w:rPr>
          <w:t>amaresh.happy@gmail.com</w:t>
        </w:r>
      </w:hyperlink>
      <w:r w:rsidRPr="00000000">
        <w:rPr>
          <w:rFonts w:ascii="Trebuchet MS" w:eastAsia="Trebuchet MS" w:hAnsi="Trebuchet MS" w:cs="Trebuchet MS"/>
          <w:color w:val="000000"/>
          <w:sz w:val="18"/>
          <w:szCs w:val="18"/>
          <w:vertAlign w:val="baseline"/>
          <w:rtl w:val="0"/>
        </w:rPr>
        <w:t xml:space="preserve"> || </w:t>
      </w:r>
      <w:r w:rsidRPr="00000000">
        <w:rPr>
          <w:rFonts w:ascii="Wingdings" w:eastAsia="Wingdings" w:hAnsi="Wingdings" w:cs="Wingdings"/>
          <w:b/>
          <w:color w:val="000000"/>
          <w:sz w:val="18"/>
          <w:szCs w:val="18"/>
          <w:vertAlign w:val="baseline"/>
          <w:rtl w:val="0"/>
        </w:rPr>
        <w:t>✆</w:t>
      </w:r>
      <w:r w:rsidRPr="00000000">
        <w:rPr>
          <w:rFonts w:ascii="Trebuchet MS" w:eastAsia="Trebuchet MS" w:hAnsi="Trebuchet MS" w:cs="Trebuchet MS"/>
          <w:color w:val="000000"/>
          <w:sz w:val="18"/>
          <w:szCs w:val="18"/>
          <w:vertAlign w:val="baseline"/>
          <w:rtl w:val="0"/>
        </w:rPr>
        <w:t xml:space="preserve"> +91 8095448023</w:t>
      </w:r>
    </w:p>
    <w:p w:rsidR="00000000" w:rsidRPr="00000000" w:rsidP="00000000" w14:paraId="00000005">
      <w:pPr>
        <w:pageBreakBefore w:val="0"/>
        <w:spacing w:after="0"/>
        <w:rPr>
          <w:rFonts w:ascii="Trebuchet MS" w:eastAsia="Trebuchet MS" w:hAnsi="Trebuchet MS" w:cs="Trebuchet MS"/>
          <w:sz w:val="10"/>
          <w:szCs w:val="10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8"/>
          <w:szCs w:val="18"/>
          <w:vertAlign w:val="baseline"/>
          <w:rtl w:val="0"/>
        </w:rPr>
        <w:tab/>
        <w:t xml:space="preserve">  </w:t>
      </w:r>
    </w:p>
    <w:p w:rsidR="00000000" w:rsidRPr="00000000" w:rsidP="00000000" w14:paraId="00000006">
      <w:pPr>
        <w:pageBreakBefore w:val="0"/>
        <w:spacing w:after="0"/>
        <w:ind w:left="-245" w:right="-187" w:firstLine="0"/>
        <w:jc w:val="center"/>
        <w:rPr>
          <w:rFonts w:ascii="Trebuchet MS" w:eastAsia="Trebuchet MS" w:hAnsi="Trebuchet MS" w:cs="Trebuchet MS"/>
          <w:sz w:val="20"/>
          <w:szCs w:val="20"/>
          <w:vertAlign w:val="baseline"/>
        </w:rPr>
      </w:pPr>
      <w:r w:rsidRPr="00000000">
        <w:rPr>
          <w:rFonts w:ascii="Trebuchet MS" w:eastAsia="Trebuchet MS" w:hAnsi="Trebuchet MS" w:cs="Trebuchet MS"/>
          <w:i/>
          <w:sz w:val="20"/>
          <w:szCs w:val="20"/>
          <w:vertAlign w:val="baseline"/>
          <w:rtl w:val="0"/>
        </w:rPr>
        <w:t xml:space="preserve">   </w:t>
      </w:r>
      <w:r w:rsidRPr="00000000">
        <w:rPr>
          <w:rFonts w:ascii="Trebuchet MS" w:eastAsia="Trebuchet MS" w:hAnsi="Trebuchet MS" w:cs="Trebuchet MS"/>
          <w:sz w:val="20"/>
          <w:szCs w:val="20"/>
          <w:vertAlign w:val="baseline"/>
          <w:rtl w:val="0"/>
        </w:rPr>
        <w:t>Seeking for a challenging role in an IT Sector, where I can use my competent technical skills, verbal skills and talent so as to bring the organization a sharper edge within the industry besides ensuring personal growth.</w:t>
      </w:r>
    </w:p>
    <w:p w:rsidR="00000000" w:rsidRPr="00000000" w:rsidP="00000000" w14:paraId="00000007">
      <w:pPr>
        <w:pageBreakBefore w:val="0"/>
        <w:spacing w:after="0" w:line="240" w:lineRule="auto"/>
        <w:ind w:left="-245" w:right="-187" w:firstLine="0"/>
        <w:jc w:val="center"/>
        <w:rPr>
          <w:rFonts w:ascii="Trebuchet MS" w:eastAsia="Trebuchet MS" w:hAnsi="Trebuchet MS" w:cs="Trebuchet MS"/>
          <w:i w:val="0"/>
          <w:sz w:val="10"/>
          <w:szCs w:val="10"/>
          <w:vertAlign w:val="baseline"/>
        </w:rPr>
      </w:pPr>
    </w:p>
    <w:p w:rsidR="00000000" w:rsidRPr="00000000" w:rsidP="00000000" w14:paraId="00000008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6"/>
          <w:szCs w:val="6"/>
          <w:vertAlign w:val="baseline"/>
        </w:rPr>
      </w:pPr>
    </w:p>
    <w:p w:rsidR="00000000" w:rsidRPr="00000000" w:rsidP="00000000" w14:paraId="00000009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18"/>
          <w:szCs w:val="18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8"/>
          <w:szCs w:val="18"/>
          <w:vertAlign w:val="baseline"/>
          <w:rtl w:val="0"/>
        </w:rPr>
        <w:t>EXPERIENCE SUMMARY</w:t>
      </w:r>
    </w:p>
    <w:p w:rsidR="00000000" w:rsidRPr="00000000" w:rsidP="00000000" w14:paraId="0000000A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9"/>
          <w:szCs w:val="19"/>
          <w:rtl w:val="0"/>
        </w:rPr>
        <w:t xml:space="preserve"> 7+ </w:t>
      </w:r>
      <w:r w:rsidRPr="00000000">
        <w:rPr>
          <w:rFonts w:ascii="Trebuchet MS" w:eastAsia="Trebuchet MS" w:hAnsi="Trebuchet MS" w:cs="Trebuchet MS"/>
          <w:b/>
          <w:color w:val="000000"/>
          <w:sz w:val="19"/>
          <w:szCs w:val="19"/>
          <w:vertAlign w:val="baseline"/>
          <w:rtl w:val="0"/>
        </w:rPr>
        <w:t xml:space="preserve">years 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of experience in </w:t>
      </w:r>
      <w:r w:rsidRPr="00000000">
        <w:rPr>
          <w:rFonts w:ascii="Trebuchet MS" w:eastAsia="Trebuchet MS" w:hAnsi="Trebuchet MS" w:cs="Trebuchet MS"/>
          <w:b/>
          <w:sz w:val="19"/>
          <w:szCs w:val="19"/>
          <w:vertAlign w:val="baseline"/>
          <w:rtl w:val="0"/>
        </w:rPr>
        <w:t>development &amp; production support area in Mainframe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.</w:t>
      </w:r>
    </w:p>
    <w:p w:rsidR="00000000" w:rsidRPr="00000000" w:rsidP="00000000" w14:paraId="0000000B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Good domain knowledge &amp; exposure in the areas of Health Insurance with clients like AETNA INC.</w:t>
      </w:r>
    </w:p>
    <w:p w:rsidR="00000000" w:rsidRPr="00000000" w:rsidP="00000000" w14:paraId="0000000C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Comprehensive knowledge of SDLC including requirement gathering, design, build, Unit testing, Integration testing, defect tracking, improvements in productivity and quality and deployment.</w:t>
      </w:r>
    </w:p>
    <w:p w:rsidR="00000000" w:rsidRPr="00000000" w:rsidP="00000000" w14:paraId="0000000D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Expertise at COBOL, JCL, DB2, Mainframe tools and techniques.</w:t>
      </w:r>
    </w:p>
    <w:p w:rsidR="00000000" w:rsidRPr="00000000" w:rsidP="00000000" w14:paraId="0000000E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Good Team Player, hard-working and has the ability to work and deliver outstanding results under high pressure and strict deadlines. </w:t>
      </w:r>
    </w:p>
    <w:p w:rsidR="00000000" w:rsidRPr="00000000" w:rsidP="00000000" w14:paraId="0000000F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Has strong organizational, interpersonal &amp; analytical skills, excellent communication skills and is able to communicate effectively in various situations.</w:t>
      </w:r>
    </w:p>
    <w:p w:rsidR="00000000" w:rsidRPr="00000000" w:rsidP="00000000" w14:paraId="00000010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Got appreciation from team members, manager and cli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 xml:space="preserve"> we 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ent for outstanding performance.</w:t>
      </w:r>
    </w:p>
    <w:p w:rsidR="00000000" w:rsidRPr="00000000" w:rsidP="00000000" w14:paraId="00000011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Mentored the fresh talents joining the organization and provided them with relevant and objective guidance which enabled them in giving consistent, quality output.</w:t>
      </w:r>
    </w:p>
    <w:p w:rsidR="00000000" w:rsidRPr="00000000" w:rsidP="00000000" w14:paraId="00000012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Ability to adapt to rapidly changing environments and resolving mission-critical issues to ensure bottom-line success.</w:t>
      </w:r>
    </w:p>
    <w:p w:rsidR="00000000" w:rsidRPr="00000000" w:rsidP="00000000" w14:paraId="00000013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0"/>
          <w:szCs w:val="10"/>
          <w:vertAlign w:val="baseline"/>
        </w:rPr>
      </w:pPr>
    </w:p>
    <w:p w:rsidR="00000000" w:rsidRPr="00000000" w:rsidP="00000000" w14:paraId="00000014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6"/>
          <w:szCs w:val="6"/>
          <w:vertAlign w:val="baseline"/>
        </w:rPr>
      </w:pPr>
    </w:p>
    <w:p w:rsidR="00000000" w:rsidRPr="00000000" w:rsidP="00000000" w14:paraId="00000015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18"/>
          <w:szCs w:val="18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8"/>
          <w:szCs w:val="18"/>
          <w:vertAlign w:val="baseline"/>
          <w:rtl w:val="0"/>
        </w:rPr>
        <w:t>CAREER GRAPH</w:t>
      </w:r>
    </w:p>
    <w:p w:rsidR="00000000" w:rsidRPr="00000000" w:rsidP="00000000" w14:paraId="00000016">
      <w:pPr>
        <w:pageBreakBefore w:val="0"/>
        <w:spacing w:after="0" w:line="240" w:lineRule="auto"/>
        <w:ind w:left="720" w:firstLine="0"/>
        <w:jc w:val="both"/>
        <w:rPr>
          <w:rFonts w:ascii="Trebuchet MS" w:eastAsia="Trebuchet MS" w:hAnsi="Trebuchet MS" w:cs="Trebuchet MS"/>
          <w:sz w:val="20"/>
          <w:szCs w:val="20"/>
          <w:vertAlign w:val="baseline"/>
        </w:rPr>
      </w:pPr>
    </w:p>
    <w:p w:rsidR="00000000" w:rsidRPr="00000000" w:rsidP="00000000" w14:paraId="00000017">
      <w:pPr>
        <w:pageBreakBefore w:val="0"/>
        <w:spacing w:after="0" w:line="240" w:lineRule="auto"/>
        <w:ind w:left="720" w:firstLine="0"/>
        <w:jc w:val="center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18">
      <w:pPr>
        <w:pageBreakBefore w:val="0"/>
        <w:spacing w:after="0" w:line="240" w:lineRule="auto"/>
        <w:ind w:left="720" w:firstLine="0"/>
        <w:jc w:val="center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19">
      <w:pPr>
        <w:pageBreakBefore w:val="0"/>
        <w:spacing w:after="0" w:line="240" w:lineRule="auto"/>
        <w:ind w:left="720" w:firstLine="0"/>
        <w:jc w:val="center"/>
        <w:rPr>
          <w:rFonts w:ascii="Trebuchet MS" w:eastAsia="Trebuchet MS" w:hAnsi="Trebuchet MS" w:cs="Trebuchet MS"/>
          <w:i w:val="0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9"/>
          <w:szCs w:val="19"/>
          <w:vertAlign w:val="baseline"/>
          <w:rtl w:val="0"/>
        </w:rPr>
        <w:t>Systems Engineer at Infosys Limited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, Oct’15</w:t>
      </w:r>
      <w:r w:rsidRPr="00000000">
        <w:rPr>
          <w:rFonts w:ascii="Trebuchet MS" w:eastAsia="Trebuchet MS" w:hAnsi="Trebuchet MS" w:cs="Trebuchet MS"/>
          <w:i/>
          <w:sz w:val="19"/>
          <w:szCs w:val="19"/>
          <w:vertAlign w:val="baseline"/>
          <w:rtl w:val="0"/>
        </w:rPr>
        <w:t xml:space="preserve"> till date</w:t>
      </w:r>
    </w:p>
    <w:p w:rsidR="00000000" w:rsidRPr="00000000" w:rsidP="00000000" w14:paraId="0000001A">
      <w:pPr>
        <w:pageBreakBefore w:val="0"/>
        <w:spacing w:after="0" w:line="240" w:lineRule="auto"/>
        <w:ind w:left="72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1B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Trained in Mainframe from the Narayan Murthy Centre of Excellence Infosys, Mysore.</w:t>
      </w:r>
    </w:p>
    <w:p w:rsidR="00000000" w:rsidRPr="00000000" w:rsidP="00000000" w14:paraId="0000001C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Infosys Certified Mainframe Developer and A Star certified Info scion; it’s a certification in Soft skills for an employee of Infosys for on-site opportunity.</w:t>
      </w:r>
    </w:p>
    <w:p w:rsidR="00000000" w:rsidRPr="00000000" w:rsidP="00000000" w14:paraId="0000001D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1E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1F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9"/>
          <w:szCs w:val="19"/>
          <w:vertAlign w:val="baseline"/>
          <w:rtl w:val="0"/>
        </w:rPr>
        <w:t>Projects Details</w:t>
      </w:r>
    </w:p>
    <w:p w:rsidR="00000000" w:rsidRPr="00000000" w:rsidP="00000000" w14:paraId="00000020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Project Title</w:t>
        <w:tab/>
        <w:t xml:space="preserve">: Aetna Managed Services </w:t>
      </w:r>
    </w:p>
    <w:p w:rsidR="00000000" w:rsidRPr="00000000" w:rsidP="00000000" w14:paraId="00000021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Summary</w:t>
        <w:tab/>
        <w:t>: Aetna offers health care, dental, pharmacy, group life, disability, and long-term care insurance</w:t>
      </w:r>
    </w:p>
    <w:p w:rsidR="00000000" w:rsidRPr="00000000" w:rsidP="00000000" w14:paraId="00000022">
      <w:pPr>
        <w:pageBreakBefore w:val="0"/>
        <w:spacing w:after="0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And employee benefits across US. AETNA EBS (Enterprise Billing System) processes close to 1.5 million unique Plan Sponsors and around 5 million individual members’ Premium Billing every month. Being a managed service project its goal is to improve operations and cutting expenses of our Client.</w:t>
      </w:r>
    </w:p>
    <w:p w:rsidR="00000000" w:rsidRPr="00000000" w:rsidP="00000000" w14:paraId="00000023">
      <w:pPr>
        <w:pageBreakBefore w:val="0"/>
        <w:spacing w:after="0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24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Responsibilities</w:t>
      </w:r>
    </w:p>
    <w:p w:rsidR="00000000" w:rsidRPr="00000000" w:rsidP="00000000" w14:paraId="00000025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 Worked in Mainframe technology.</w:t>
      </w:r>
    </w:p>
    <w:p w:rsidR="00000000" w:rsidRPr="00000000" w:rsidP="00000000" w14:paraId="00000026">
      <w:pPr>
        <w:pageBreakBefore w:val="0"/>
        <w:spacing w:after="0" w:line="240" w:lineRule="auto"/>
        <w:ind w:left="2160" w:firstLine="0"/>
        <w:jc w:val="both"/>
        <w:rPr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 Involved in th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 xml:space="preserve">e AD as well as 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MS L3 Support for Member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 xml:space="preserve"> and Billing 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Application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>s.</w:t>
      </w:r>
    </w:p>
    <w:p w:rsidR="00000000" w:rsidRPr="00000000" w:rsidP="00000000" w14:paraId="00000027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 Involved in Incident Management, in-depth analysis and resolutions of Aetna's &amp; its end customer's issues relating to incorrect billing, customer data setup, reporting etc.</w:t>
      </w:r>
    </w:p>
    <w:p w:rsidR="00000000" w:rsidRPr="00000000" w:rsidP="00000000" w14:paraId="00000028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: Responsible for 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>Batch Jobs scheduling &amp;o monitoring, Job Abend analysis and its resolution meeting the SLAs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.</w:t>
      </w:r>
    </w:p>
    <w:p w:rsidR="00000000" w:rsidRPr="00000000" w:rsidP="00000000" w14:paraId="00000029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</w:t>
      </w:r>
      <w:r w:rsidRPr="00000000">
        <w:rPr>
          <w:vertAlign w:val="baseline"/>
          <w:rtl w:val="0"/>
        </w:rPr>
        <w:t xml:space="preserve"> 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Involved in understanding client requirement and based on that preparing Design documents, ITP, UTP, ITS, UTS etc</w:t>
      </w:r>
    </w:p>
    <w:p w:rsidR="00000000" w:rsidRPr="00000000" w:rsidP="00000000" w14:paraId="0000002A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</w:t>
      </w:r>
      <w:r w:rsidRPr="00000000">
        <w:rPr>
          <w:vertAlign w:val="baseline"/>
          <w:rtl w:val="0"/>
        </w:rPr>
        <w:t xml:space="preserve"> D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eveloping COBOL-DB2/COBOL-CICS-DB2 modules based on requirements</w:t>
      </w:r>
    </w:p>
    <w:p w:rsidR="00000000" w:rsidRPr="00000000" w:rsidP="00000000" w14:paraId="0000002B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 Involved in tuning and performance improvement of the Batch jobs.</w:t>
      </w:r>
    </w:p>
    <w:p w:rsidR="00000000" w:rsidRPr="00000000" w:rsidP="00000000" w14:paraId="0000002C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: Worked on 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>Code/Break Fix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Service requests (SRs), Project Change Requests (PCRs) and        maintenance activity involved with analysis and code changes.</w:t>
      </w:r>
    </w:p>
    <w:p w:rsidR="00000000" w:rsidRPr="00000000" w:rsidP="00000000" w14:paraId="0000002D">
      <w:pPr>
        <w:pageBreakBefore w:val="0"/>
        <w:spacing w:after="0" w:line="240" w:lineRule="auto"/>
        <w:ind w:left="216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 Automation of daily manual task/interventions through new Jobs and Macros.</w:t>
      </w:r>
    </w:p>
    <w:p w:rsidR="00000000" w:rsidRPr="00000000" w:rsidP="00000000" w14:paraId="0000002E">
      <w:pPr>
        <w:pageBreakBefore w:val="0"/>
        <w:spacing w:after="0" w:line="240" w:lineRule="auto"/>
        <w:ind w:left="2160" w:firstLine="0"/>
        <w:jc w:val="both"/>
        <w:rPr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:</w:t>
      </w:r>
      <w:r w:rsidRPr="00000000">
        <w:rPr>
          <w:vertAlign w:val="baseline"/>
          <w:rtl w:val="0"/>
        </w:rPr>
        <w:t xml:space="preserve"> Regular meeting with the Business for requirement elicitation and gathering</w:t>
      </w:r>
    </w:p>
    <w:p w:rsidR="00000000" w:rsidRPr="00000000" w:rsidP="00000000" w14:paraId="0000002F">
      <w:pPr>
        <w:pageBreakBefore w:val="0"/>
        <w:spacing w:after="0" w:line="240" w:lineRule="auto"/>
        <w:ind w:left="2160" w:firstLine="0"/>
        <w:jc w:val="both"/>
        <w:rPr>
          <w:vertAlign w:val="baseline"/>
        </w:rPr>
      </w:pPr>
      <w:r w:rsidRPr="00000000">
        <w:rPr>
          <w:vertAlign w:val="baseline"/>
          <w:rtl w:val="0"/>
        </w:rPr>
        <w:t>: Mentoring the new team members and preparing the plan for the team.</w:t>
      </w:r>
    </w:p>
    <w:p w:rsidR="00000000" w:rsidRPr="00000000" w:rsidP="00000000" w14:paraId="00000030">
      <w:pPr>
        <w:pageBreakBefore w:val="0"/>
        <w:spacing w:after="0" w:line="240" w:lineRule="auto"/>
        <w:ind w:left="2160" w:firstLine="0"/>
        <w:jc w:val="both"/>
        <w:rPr>
          <w:vertAlign w:val="baseline"/>
        </w:rPr>
      </w:pPr>
      <w:r w:rsidRPr="00000000">
        <w:rPr>
          <w:vertAlign w:val="baseline"/>
          <w:rtl w:val="0"/>
        </w:rPr>
        <w:tab/>
      </w:r>
    </w:p>
    <w:p w:rsidR="00000000" w:rsidRPr="00000000" w:rsidP="00000000" w14:paraId="00000031">
      <w:pPr>
        <w:pageBreakBefore w:val="0"/>
        <w:spacing w:after="0" w:line="240" w:lineRule="auto"/>
        <w:ind w:left="720" w:firstLine="0"/>
        <w:jc w:val="center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32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18"/>
          <w:szCs w:val="18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8"/>
          <w:szCs w:val="18"/>
          <w:vertAlign w:val="baseline"/>
          <w:rtl w:val="0"/>
        </w:rPr>
        <w:t>ACADEMIC DETAILS</w:t>
      </w:r>
    </w:p>
    <w:p w:rsidR="00000000" w:rsidRPr="00000000" w:rsidP="00000000" w14:paraId="00000033">
      <w:pPr>
        <w:pageBreakBefore w:val="0"/>
        <w:spacing w:after="0" w:line="240" w:lineRule="auto"/>
        <w:ind w:left="720" w:firstLine="0"/>
        <w:jc w:val="both"/>
        <w:rPr>
          <w:rFonts w:ascii="Trebuchet MS" w:eastAsia="Trebuchet MS" w:hAnsi="Trebuchet MS" w:cs="Trebuchet MS"/>
          <w:sz w:val="10"/>
          <w:szCs w:val="10"/>
          <w:vertAlign w:val="baseline"/>
        </w:rPr>
      </w:pPr>
    </w:p>
    <w:p w:rsidR="00000000" w:rsidRPr="00000000" w:rsidP="00000000" w14:paraId="00000034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B.Tech in Mechanical Engineering from Institute of Technical Education and Research in 2015; 87.5%</w:t>
      </w:r>
    </w:p>
    <w:p w:rsidR="00000000" w:rsidRPr="00000000" w:rsidP="00000000" w14:paraId="00000035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12</w:t>
      </w:r>
      <w:r w:rsidRPr="00000000">
        <w:rPr>
          <w:rFonts w:ascii="Trebuchet MS" w:eastAsia="Trebuchet MS" w:hAnsi="Trebuchet MS" w:cs="Trebuchet MS"/>
          <w:sz w:val="19"/>
          <w:szCs w:val="19"/>
          <w:vertAlign w:val="superscript"/>
          <w:rtl w:val="0"/>
        </w:rPr>
        <w:t>th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from CHSE Board in 2011; 68%</w:t>
      </w:r>
    </w:p>
    <w:p w:rsidR="00000000" w:rsidRPr="00000000" w:rsidP="00000000" w14:paraId="00000036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10</w:t>
      </w:r>
      <w:r w:rsidRPr="00000000">
        <w:rPr>
          <w:rFonts w:ascii="Trebuchet MS" w:eastAsia="Trebuchet MS" w:hAnsi="Trebuchet MS" w:cs="Trebuchet MS"/>
          <w:sz w:val="19"/>
          <w:szCs w:val="19"/>
          <w:vertAlign w:val="superscript"/>
          <w:rtl w:val="0"/>
        </w:rPr>
        <w:t>th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from CBSE Board in 2009; 80.6%</w:t>
      </w:r>
    </w:p>
    <w:p w:rsidR="00000000" w:rsidRPr="00000000" w:rsidP="00000000" w14:paraId="00000037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38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39">
      <w:pPr>
        <w:pageBreakBefore w:val="0"/>
        <w:spacing w:after="0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9"/>
          <w:szCs w:val="19"/>
          <w:vertAlign w:val="baseline"/>
          <w:rtl w:val="0"/>
        </w:rPr>
        <w:t xml:space="preserve">   Technical Skills: -</w:t>
      </w:r>
    </w:p>
    <w:p w:rsidR="00000000" w:rsidRPr="00000000" w:rsidP="00000000" w14:paraId="0000003A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Operating Systems</w:t>
        <w:tab/>
        <w:t>: Z/OS, Windows XP/7/8</w:t>
      </w:r>
    </w:p>
    <w:p w:rsidR="00000000" w:rsidRPr="00000000" w:rsidP="00000000" w14:paraId="0000003B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Programming</w:t>
        <w:tab/>
        <w:tab/>
        <w:t>: COBOL, JCL, DB2,</w:t>
      </w:r>
      <w:r w:rsidRPr="00000000">
        <w:rPr>
          <w:rFonts w:ascii="Trebuchet MS" w:eastAsia="Trebuchet MS" w:hAnsi="Trebuchet MS" w:cs="Trebuchet MS"/>
          <w:color w:val="000000"/>
          <w:sz w:val="19"/>
          <w:szCs w:val="19"/>
          <w:vertAlign w:val="baseline"/>
          <w:rtl w:val="0"/>
        </w:rPr>
        <w:t>Python</w:t>
      </w:r>
    </w:p>
    <w:p w:rsidR="00000000" w:rsidRPr="00000000" w:rsidP="00000000" w14:paraId="0000003C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Database Tools</w:t>
        <w:tab/>
        <w:tab/>
        <w:t>: DB2, SQL, IDMS.</w:t>
      </w:r>
    </w:p>
    <w:p w:rsidR="00000000" w:rsidRPr="00000000" w:rsidP="00000000" w14:paraId="0000003D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Utilities/Tools</w:t>
        <w:tab/>
        <w:tab/>
        <w:t>: File-Aid, QMF, DCLGEN, ZEKE, SDSF, SPUFI, TSO/ISPF, FTP, XPEDITOR, ENDEVOR,</w:t>
      </w:r>
    </w:p>
    <w:p w:rsidR="00000000" w:rsidRPr="00000000" w:rsidP="00000000" w14:paraId="0000003E">
      <w:pPr>
        <w:pageBreakBefore w:val="0"/>
        <w:spacing w:after="0"/>
        <w:ind w:left="720" w:firstLine="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                                      SYNCSORT, ICETOOL</w:t>
      </w:r>
    </w:p>
    <w:p w:rsidR="00000000" w:rsidRPr="00000000" w:rsidP="00000000" w14:paraId="0000003F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Domain                         : Health Insurance.</w:t>
      </w:r>
    </w:p>
    <w:p w:rsidR="00000000" w:rsidRPr="00000000" w:rsidP="00000000" w14:paraId="00000040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b w:val="0"/>
          <w:sz w:val="19"/>
          <w:szCs w:val="19"/>
          <w:vertAlign w:val="baseline"/>
        </w:rPr>
      </w:pPr>
    </w:p>
    <w:p w:rsidR="00000000" w:rsidRPr="00000000" w:rsidP="00000000" w14:paraId="00000041">
      <w:pPr>
        <w:pageBreakBefore w:val="0"/>
        <w:spacing w:after="0" w:line="240" w:lineRule="auto"/>
        <w:ind w:left="720" w:firstLine="0"/>
        <w:jc w:val="both"/>
        <w:rPr>
          <w:rFonts w:ascii="Trebuchet MS" w:eastAsia="Trebuchet MS" w:hAnsi="Trebuchet MS" w:cs="Trebuchet MS"/>
          <w:sz w:val="10"/>
          <w:szCs w:val="10"/>
          <w:vertAlign w:val="baseline"/>
        </w:rPr>
      </w:pPr>
    </w:p>
    <w:p w:rsidR="00000000" w:rsidRPr="00000000" w:rsidP="00000000" w14:paraId="00000042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6"/>
          <w:szCs w:val="6"/>
          <w:vertAlign w:val="baseline"/>
        </w:rPr>
      </w:pPr>
    </w:p>
    <w:p w:rsidR="00000000" w:rsidRPr="00000000" w:rsidP="00000000" w14:paraId="00000043">
      <w:pPr>
        <w:pageBreakBefore w:val="0"/>
        <w:pBdr>
          <w:bottom w:val="single" w:sz="4" w:space="2" w:color="000000"/>
        </w:pBdr>
        <w:shd w:val="clear" w:color="auto" w:fill="244061"/>
        <w:spacing w:after="0" w:line="240" w:lineRule="auto"/>
        <w:ind w:left="-187" w:right="-187" w:firstLine="0"/>
        <w:jc w:val="center"/>
        <w:rPr>
          <w:rFonts w:ascii="Trebuchet MS" w:eastAsia="Trebuchet MS" w:hAnsi="Trebuchet MS" w:cs="Trebuchet MS"/>
          <w:b w:val="0"/>
          <w:sz w:val="18"/>
          <w:szCs w:val="18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8"/>
          <w:szCs w:val="18"/>
          <w:vertAlign w:val="baseline"/>
          <w:rtl w:val="0"/>
        </w:rPr>
        <w:t>PERSONAL DETAILS</w:t>
      </w:r>
    </w:p>
    <w:p w:rsidR="00000000" w:rsidRPr="00000000" w:rsidP="00000000" w14:paraId="00000044">
      <w:pPr>
        <w:pageBreakBefore w:val="0"/>
        <w:spacing w:after="0" w:line="240" w:lineRule="auto"/>
        <w:ind w:left="720" w:firstLine="0"/>
        <w:jc w:val="both"/>
        <w:rPr>
          <w:rFonts w:ascii="Trebuchet MS" w:eastAsia="Trebuchet MS" w:hAnsi="Trebuchet MS" w:cs="Trebuchet MS"/>
          <w:sz w:val="10"/>
          <w:szCs w:val="10"/>
          <w:vertAlign w:val="baseline"/>
        </w:rPr>
      </w:pPr>
    </w:p>
    <w:p w:rsidR="00000000" w:rsidRPr="00000000" w:rsidP="00000000" w14:paraId="00000045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0"/>
          <w:szCs w:val="10"/>
          <w:vertAlign w:val="baseline"/>
        </w:rPr>
      </w:pPr>
    </w:p>
    <w:p w:rsidR="00000000" w:rsidRPr="00000000" w:rsidP="00000000" w14:paraId="00000046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Date of Birth</w:t>
        <w:tab/>
        <w:tab/>
        <w:t>: 31</w:t>
      </w:r>
      <w:r w:rsidRPr="00000000">
        <w:rPr>
          <w:rFonts w:ascii="Trebuchet MS" w:eastAsia="Trebuchet MS" w:hAnsi="Trebuchet MS" w:cs="Trebuchet MS"/>
          <w:sz w:val="19"/>
          <w:szCs w:val="19"/>
          <w:vertAlign w:val="superscript"/>
          <w:rtl w:val="0"/>
        </w:rPr>
        <w:t>st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March 1994</w:t>
      </w:r>
    </w:p>
    <w:p w:rsidR="00000000" w:rsidRPr="00000000" w:rsidP="00000000" w14:paraId="00000047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Linguistic Proficiency</w:t>
        <w:tab/>
        <w:t>: English, Hindi.</w:t>
      </w:r>
    </w:p>
    <w:p w:rsidR="00000000" w:rsidRPr="00000000" w:rsidP="00000000" w14:paraId="00000048">
      <w:pPr>
        <w:pageBreakBefore w:val="0"/>
        <w:numPr>
          <w:ilvl w:val="0"/>
          <w:numId w:val="1"/>
        </w:numPr>
        <w:spacing w:after="0"/>
        <w:ind w:left="720" w:hanging="360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Hobbies</w:t>
        <w:tab/>
        <w:tab/>
        <w:tab/>
        <w:t>: Biking, Cooking and travelling.</w:t>
      </w:r>
    </w:p>
    <w:p w:rsidR="00000000" w:rsidRPr="00000000" w:rsidP="00000000" w14:paraId="00000049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4A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4B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4C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</w:p>
    <w:p w:rsidR="00000000" w:rsidRPr="00000000" w:rsidP="00000000" w14:paraId="0000004D">
      <w:pPr>
        <w:pageBreakBefore w:val="0"/>
        <w:rPr>
          <w:rFonts w:ascii="Trebuchet MS" w:eastAsia="Trebuchet MS" w:hAnsi="Trebuchet MS" w:cs="Trebuchet MS"/>
          <w:sz w:val="19"/>
          <w:szCs w:val="19"/>
          <w:vertAlign w:val="baseline"/>
        </w:rPr>
      </w:pPr>
      <w:r w:rsidRPr="00000000">
        <w:rPr>
          <w:rFonts w:ascii="Trebuchet MS" w:eastAsia="Trebuchet MS" w:hAnsi="Trebuchet MS" w:cs="Trebuchet MS"/>
          <w:b/>
          <w:sz w:val="19"/>
          <w:szCs w:val="19"/>
          <w:vertAlign w:val="baseline"/>
          <w:rtl w:val="0"/>
        </w:rPr>
        <w:t>DECLARATION: -</w:t>
      </w:r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 xml:space="preserve"> I hereby declare that the above mentioned information is correct up to my knowledge and I bear the responsibility for the correctness of the above mentioned particulars.</w:t>
      </w:r>
    </w:p>
    <w:p w:rsidR="00000000" w:rsidRPr="00000000" w:rsidP="00000000" w14:paraId="0000004E">
      <w:pPr>
        <w:pageBreakBefore w:val="0"/>
        <w:spacing w:after="0" w:line="240" w:lineRule="auto"/>
        <w:jc w:val="both"/>
        <w:rPr>
          <w:rFonts w:ascii="Trebuchet MS" w:eastAsia="Trebuchet MS" w:hAnsi="Trebuchet MS" w:cs="Trebuchet MS"/>
          <w:sz w:val="19"/>
          <w:szCs w:val="19"/>
          <w:vertAlign w:val="baseline"/>
        </w:rPr>
      </w:pPr>
      <w:bookmarkStart w:id="0" w:name="_heading=h.gjdgxs" w:colFirst="0" w:colLast="0"/>
      <w:bookmarkEnd w:id="0"/>
      <w:r w:rsidRPr="00000000">
        <w:rPr>
          <w:rFonts w:ascii="Trebuchet MS" w:eastAsia="Trebuchet MS" w:hAnsi="Trebuchet MS" w:cs="Trebuchet MS"/>
          <w:sz w:val="19"/>
          <w:szCs w:val="19"/>
          <w:vertAlign w:val="baseline"/>
          <w:rtl w:val="0"/>
        </w:rPr>
        <w:t>Date:                                                                                                                                     (Amaresh Mohanty)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720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rebuchet MS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0749D6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2"/>
        <w:szCs w:val="12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after="200" w:line="276" w:lineRule="auto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table" w:customStyle="1" w:styleId="TableNormal0">
    <w:name w:val="Table 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lang w:val="en-GB" w:eastAsia="en-US" w:bidi="ar-SA"/>
    </w:rPr>
  </w:style>
  <w:style w:type="paragraph" w:styleId="ListParagraph">
    <w:name w:val="List Paragraph"/>
    <w:basedOn w:val="Normal0"/>
    <w:pPr>
      <w:suppressAutoHyphens/>
      <w:spacing w:after="200" w:line="276" w:lineRule="auto"/>
      <w:ind w:left="720"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paragraph" w:styleId="BalloonText">
    <w:name w:val="Balloon Text"/>
    <w:basedOn w:val="Normal0"/>
    <w:pPr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lang w:bidi="ar-SA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maresh.happy@gmail.com" TargetMode="External" /><Relationship Id="rId6" Type="http://schemas.openxmlformats.org/officeDocument/2006/relationships/image" Target="https://rdxfootmark.naukri.com/v2/track/openCv?trackingInfo=0e38b27945a50aae9a54da3ae1237fb4134f530e18705c4458440321091b5b58120a110a1647515f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KVmXDfq0EQTKzJQm5yM4V85YZA==">AMUW2mVzEjWapo5nBzv8FH99YA9Q4XUTqhMi2cl7AmlonHtFOfdFwWeJcu9urRrXEPklXply1j1roQcu3VEEJtFaBLL9+HNtXtnKf6YJtODriQpbTUX+iUrVfnvhSjo4ShjMzQTRKIfZWCIfWnYfAjhTKfRgT5uBXQ==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revision>0</cp:revision>
  <dcterms:created xsi:type="dcterms:W3CDTF">2017-04-04T16:47:00Z</dcterms:created>
</cp:coreProperties>
</file>