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B1BDD" w:rsidRPr="00055A08" w:rsidP="00EB1BDD" w14:paraId="497B8028" w14:textId="77777777">
      <w:pPr>
        <w:pStyle w:val="Heading1"/>
        <w:spacing w:before="0"/>
        <w:rPr>
          <w:rFonts w:asciiTheme="majorHAnsi" w:hAnsiTheme="majorHAnsi" w:cs="Arial"/>
          <w:color w:val="auto"/>
          <w:sz w:val="22"/>
          <w:szCs w:val="20"/>
          <w:lang w:val="en-US"/>
        </w:rPr>
      </w:pPr>
      <w:r w:rsidRPr="00055A08">
        <w:rPr>
          <w:rFonts w:asciiTheme="majorHAnsi" w:hAnsiTheme="majorHAnsi" w:cs="Arial"/>
          <w:color w:val="auto"/>
          <w:sz w:val="22"/>
          <w:szCs w:val="20"/>
          <w:lang w:val="en-US"/>
        </w:rPr>
        <w:t xml:space="preserve">  Arun Krishnan R</w:t>
      </w:r>
    </w:p>
    <w:p w:rsidR="00EB1BDD" w:rsidRPr="00055A08" w:rsidP="00EB1BDD" w14:paraId="21F060D7" w14:textId="59E50B35">
      <w:pPr>
        <w:spacing w:after="0"/>
        <w:rPr>
          <w:rFonts w:asciiTheme="majorHAnsi" w:hAnsiTheme="majorHAnsi"/>
          <w:szCs w:val="20"/>
        </w:rPr>
      </w:pPr>
      <w:r w:rsidRPr="00055A08">
        <w:rPr>
          <w:rFonts w:asciiTheme="majorHAnsi" w:hAnsiTheme="majorHAnsi"/>
          <w:szCs w:val="20"/>
        </w:rPr>
        <w:t xml:space="preserve"> </w:t>
      </w:r>
      <w:r>
        <w:rPr>
          <w:rFonts w:asciiTheme="majorHAnsi" w:hAnsiTheme="majorHAnsi"/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226060</wp:posOffset>
                </wp:positionV>
                <wp:extent cx="635" cy="635"/>
                <wp:effectExtent l="8890" t="5080" r="9525" b="133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5" type="#_x0000_t32" style="width:0.05pt;height:0.05pt;margin-top:17.8pt;margin-left:0.7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Pr="00055A08">
        <w:rPr>
          <w:rFonts w:asciiTheme="majorHAnsi" w:hAnsiTheme="majorHAnsi"/>
          <w:szCs w:val="20"/>
        </w:rPr>
        <w:t xml:space="preserve"> Email:  arunkrishnanr490@gmail.com</w:t>
      </w:r>
      <w:r w:rsidRPr="00055A08">
        <w:rPr>
          <w:rFonts w:asciiTheme="majorHAnsi" w:hAnsiTheme="majorHAnsi"/>
          <w:szCs w:val="20"/>
        </w:rPr>
        <w:tab/>
        <w:t xml:space="preserve">                                    </w:t>
      </w:r>
      <w:r w:rsidRPr="00055A08">
        <w:rPr>
          <w:rFonts w:asciiTheme="majorHAnsi" w:hAnsiTheme="majorHAnsi"/>
          <w:szCs w:val="20"/>
        </w:rPr>
        <w:tab/>
      </w:r>
      <w:r w:rsidRPr="00055A08">
        <w:rPr>
          <w:rFonts w:asciiTheme="majorHAnsi" w:hAnsiTheme="majorHAnsi"/>
          <w:szCs w:val="20"/>
        </w:rPr>
        <w:tab/>
      </w:r>
      <w:r w:rsidRPr="00055A08">
        <w:rPr>
          <w:rFonts w:asciiTheme="majorHAnsi" w:hAnsiTheme="majorHAnsi"/>
          <w:szCs w:val="20"/>
        </w:rPr>
        <w:tab/>
        <w:t xml:space="preserve">                                                                  </w:t>
      </w:r>
    </w:p>
    <w:p w:rsidR="00EB1BDD" w:rsidRPr="00055A08" w:rsidP="00EB1BDD" w14:paraId="1DBFD792" w14:textId="77777777">
      <w:pPr>
        <w:spacing w:after="0"/>
        <w:rPr>
          <w:rFonts w:asciiTheme="majorHAnsi" w:hAnsiTheme="majorHAnsi"/>
          <w:szCs w:val="20"/>
        </w:rPr>
      </w:pPr>
      <w:r w:rsidRPr="00055A08">
        <w:rPr>
          <w:rFonts w:asciiTheme="majorHAnsi" w:hAnsiTheme="majorHAnsi"/>
          <w:szCs w:val="20"/>
        </w:rPr>
        <w:t xml:space="preserve">  Mobile: +91 9677190019</w:t>
      </w:r>
    </w:p>
    <w:p w:rsidR="00EB1BDD" w:rsidRPr="00055A08" w:rsidP="00EB1BDD" w14:paraId="63BDD01B" w14:textId="2302E365">
      <w:pPr>
        <w:spacing w:after="0"/>
        <w:rPr>
          <w:rFonts w:asciiTheme="majorHAnsi" w:hAnsiTheme="majorHAnsi"/>
          <w:szCs w:val="20"/>
        </w:rPr>
      </w:pPr>
      <w:r>
        <w:rPr>
          <w:rFonts w:asciiTheme="majorHAnsi" w:hAnsiTheme="majorHAnsi"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6279515" cy="0"/>
                <wp:effectExtent l="9525" t="12065" r="6985" b="69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9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width:494.45pt;height:0;margin-top:1.45pt;margin-left:0.75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</w:pict>
          </mc:Fallback>
        </mc:AlternateContent>
      </w:r>
      <w:r w:rsidRPr="00055A08">
        <w:rPr>
          <w:rFonts w:asciiTheme="majorHAnsi" w:hAnsiTheme="majorHAnsi"/>
          <w:szCs w:val="20"/>
        </w:rPr>
        <w:tab/>
      </w:r>
    </w:p>
    <w:p w:rsidR="00EB1BDD" w:rsidRPr="00055A08" w:rsidP="00EB1BDD" w14:paraId="03E5945F" w14:textId="77777777">
      <w:pPr>
        <w:pStyle w:val="Tit"/>
        <w:pBdr>
          <w:bottom w:val="none" w:sz="0" w:space="0" w:color="auto"/>
        </w:pBdr>
        <w:shd w:val="pct10" w:color="auto" w:fill="auto"/>
        <w:ind w:left="90" w:right="-155" w:hanging="90"/>
        <w:rPr>
          <w:rFonts w:asciiTheme="majorHAnsi" w:hAnsiTheme="majorHAnsi" w:cs="Trebuchet MS"/>
          <w:sz w:val="22"/>
          <w:szCs w:val="20"/>
        </w:rPr>
      </w:pPr>
      <w:r w:rsidRPr="00055A08">
        <w:rPr>
          <w:rFonts w:asciiTheme="majorHAnsi" w:hAnsiTheme="majorHAnsi" w:cs="Trebuchet MS"/>
          <w:sz w:val="22"/>
          <w:szCs w:val="20"/>
        </w:rPr>
        <w:t>Objective:</w:t>
      </w:r>
    </w:p>
    <w:p w:rsidR="00EB1BDD" w:rsidRPr="00702475" w:rsidP="00EB1BDD" w14:paraId="1979BDF5" w14:textId="77777777">
      <w:pPr>
        <w:numPr>
          <w:ilvl w:val="0"/>
          <w:numId w:val="1"/>
        </w:numPr>
        <w:shd w:val="clear" w:color="auto" w:fill="FFFFFF"/>
        <w:spacing w:after="120" w:line="375" w:lineRule="atLeast"/>
        <w:textAlignment w:val="baseline"/>
        <w:rPr>
          <w:rFonts w:asciiTheme="majorHAnsi" w:hAnsiTheme="majorHAnsi" w:cs="Trebuchet MS"/>
          <w:szCs w:val="20"/>
        </w:rPr>
      </w:pPr>
      <w:r w:rsidRPr="00055A08">
        <w:rPr>
          <w:rFonts w:asciiTheme="majorHAnsi" w:hAnsiTheme="majorHAnsi" w:cs="Trebuchet MS"/>
          <w:szCs w:val="20"/>
        </w:rPr>
        <w:t>To secure a position with a well-established organization with a stable environment that will lead to a lasting relationship in the field of DBA.</w:t>
      </w:r>
    </w:p>
    <w:p w:rsidR="00EB1BDD" w:rsidRPr="00055A08" w:rsidP="00EB1BDD" w14:paraId="6E791161" w14:textId="77777777">
      <w:pPr>
        <w:pStyle w:val="Tit"/>
        <w:pBdr>
          <w:bottom w:val="none" w:sz="0" w:space="0" w:color="auto"/>
        </w:pBdr>
        <w:shd w:val="pct10" w:color="auto" w:fill="auto"/>
        <w:ind w:right="-155"/>
        <w:rPr>
          <w:rFonts w:asciiTheme="majorHAnsi" w:hAnsiTheme="majorHAnsi" w:cs="Trebuchet MS"/>
          <w:sz w:val="22"/>
          <w:szCs w:val="20"/>
        </w:rPr>
      </w:pPr>
      <w:r>
        <w:rPr>
          <w:rFonts w:asciiTheme="majorHAnsi" w:hAnsiTheme="majorHAnsi" w:cs="Trebuchet MS"/>
          <w:sz w:val="22"/>
          <w:szCs w:val="20"/>
        </w:rPr>
        <w:t>Experience Summary</w:t>
      </w:r>
    </w:p>
    <w:p w:rsidR="00EB1BDD" w:rsidRPr="00055A08" w:rsidP="00EB1BDD" w14:paraId="359CAAFA" w14:textId="796AF191">
      <w:pPr>
        <w:numPr>
          <w:ilvl w:val="0"/>
          <w:numId w:val="1"/>
        </w:numPr>
        <w:spacing w:after="0" w:line="360" w:lineRule="auto"/>
        <w:rPr>
          <w:rFonts w:asciiTheme="majorHAnsi" w:hAnsiTheme="majorHAnsi" w:cs="Trebuchet MS"/>
          <w:szCs w:val="20"/>
        </w:rPr>
      </w:pPr>
      <w:r w:rsidRPr="00055A08">
        <w:rPr>
          <w:rFonts w:asciiTheme="majorHAnsi" w:hAnsiTheme="majorHAnsi" w:cs="Trebuchet MS"/>
          <w:szCs w:val="20"/>
        </w:rPr>
        <w:t xml:space="preserve">As an IT professional I have </w:t>
      </w:r>
      <w:r>
        <w:rPr>
          <w:rFonts w:asciiTheme="majorHAnsi" w:hAnsiTheme="majorHAnsi" w:cs="Trebuchet MS"/>
          <w:szCs w:val="20"/>
        </w:rPr>
        <w:t>9+</w:t>
      </w:r>
      <w:r w:rsidRPr="00055A08">
        <w:rPr>
          <w:rFonts w:asciiTheme="majorHAnsi" w:hAnsiTheme="majorHAnsi" w:cs="Trebuchet MS"/>
          <w:szCs w:val="20"/>
        </w:rPr>
        <w:t xml:space="preserve"> years of total work </w:t>
      </w:r>
      <w:r>
        <w:rPr>
          <w:rFonts w:asciiTheme="majorHAnsi" w:hAnsiTheme="majorHAnsi" w:cs="Trebuchet MS"/>
          <w:szCs w:val="20"/>
        </w:rPr>
        <w:t xml:space="preserve">relevant experience in DB2 Z/OS </w:t>
      </w:r>
      <w:r w:rsidRPr="00055A08">
        <w:rPr>
          <w:rFonts w:asciiTheme="majorHAnsi" w:hAnsiTheme="majorHAnsi" w:cs="Trebuchet MS"/>
          <w:szCs w:val="20"/>
        </w:rPr>
        <w:t>Database Administrator on IBM-DB2 MAINFRAMES.</w:t>
      </w:r>
    </w:p>
    <w:p w:rsidR="00EB1BDD" w:rsidRPr="00055A08" w:rsidP="00EB1BDD" w14:paraId="565812A9" w14:textId="2E57900F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Trebuchet MS"/>
          <w:szCs w:val="20"/>
        </w:rPr>
      </w:pPr>
      <w:r w:rsidRPr="00055A08">
        <w:rPr>
          <w:rFonts w:asciiTheme="majorHAnsi" w:hAnsiTheme="majorHAnsi" w:cs="Trebuchet MS"/>
          <w:szCs w:val="20"/>
        </w:rPr>
        <w:t>Worked extensively in Z/OS DB2</w:t>
      </w:r>
      <w:r w:rsidR="008202D6">
        <w:rPr>
          <w:rFonts w:asciiTheme="majorHAnsi" w:hAnsiTheme="majorHAnsi" w:cs="Trebuchet MS"/>
          <w:szCs w:val="20"/>
        </w:rPr>
        <w:t xml:space="preserve"> </w:t>
      </w:r>
      <w:r w:rsidRPr="00055A08">
        <w:rPr>
          <w:rFonts w:asciiTheme="majorHAnsi" w:hAnsiTheme="majorHAnsi" w:cs="Trebuchet MS"/>
          <w:szCs w:val="20"/>
        </w:rPr>
        <w:t xml:space="preserve">on all kinds of DBA activities like creating new database objects, performing all kinds of objects structural changes, Data refresh, Resolving and assisting on db2 </w:t>
      </w:r>
      <w:r w:rsidRPr="00055A08">
        <w:rPr>
          <w:rFonts w:asciiTheme="majorHAnsi" w:hAnsiTheme="majorHAnsi" w:cs="Trebuchet MS"/>
          <w:szCs w:val="20"/>
        </w:rPr>
        <w:t>sql</w:t>
      </w:r>
      <w:r w:rsidRPr="00055A08">
        <w:rPr>
          <w:rFonts w:asciiTheme="majorHAnsi" w:hAnsiTheme="majorHAnsi" w:cs="Trebuchet MS"/>
          <w:szCs w:val="20"/>
        </w:rPr>
        <w:t xml:space="preserve"> errors from application side, providing solutions to db2 issues during daily db2 batch run.</w:t>
      </w:r>
    </w:p>
    <w:p w:rsidR="00EB1BDD" w:rsidRPr="00E34424" w:rsidP="00EB1BDD" w14:paraId="0BD0AF12" w14:textId="13E35BDB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Trebuchet MS"/>
          <w:szCs w:val="20"/>
        </w:rPr>
      </w:pPr>
      <w:r w:rsidRPr="00055A08">
        <w:rPr>
          <w:rFonts w:asciiTheme="majorHAnsi" w:hAnsiTheme="majorHAnsi" w:cs="Trebuchet MS"/>
          <w:szCs w:val="20"/>
        </w:rPr>
        <w:t xml:space="preserve">Experienced in using the IBM DB2 utilities like Image copy, Load, Unload, </w:t>
      </w:r>
      <w:r w:rsidRPr="00055A08">
        <w:rPr>
          <w:rFonts w:asciiTheme="majorHAnsi" w:hAnsiTheme="majorHAnsi" w:cs="Trebuchet MS"/>
          <w:szCs w:val="20"/>
        </w:rPr>
        <w:t>Run</w:t>
      </w:r>
      <w:r>
        <w:rPr>
          <w:rFonts w:asciiTheme="majorHAnsi" w:hAnsiTheme="majorHAnsi" w:cs="Trebuchet MS"/>
          <w:szCs w:val="20"/>
        </w:rPr>
        <w:t>stats</w:t>
      </w:r>
      <w:r>
        <w:rPr>
          <w:rFonts w:asciiTheme="majorHAnsi" w:hAnsiTheme="majorHAnsi" w:cs="Trebuchet MS"/>
          <w:szCs w:val="20"/>
        </w:rPr>
        <w:t>, Reorg, Recovery,</w:t>
      </w:r>
      <w:r w:rsidRPr="00055A08">
        <w:rPr>
          <w:rFonts w:asciiTheme="majorHAnsi" w:hAnsiTheme="majorHAnsi" w:cs="Trebuchet MS"/>
          <w:szCs w:val="20"/>
        </w:rPr>
        <w:t xml:space="preserve"> Re</w:t>
      </w:r>
      <w:r>
        <w:rPr>
          <w:rFonts w:asciiTheme="majorHAnsi" w:hAnsiTheme="majorHAnsi" w:cs="Trebuchet MS"/>
          <w:szCs w:val="20"/>
        </w:rPr>
        <w:t>build, etc. in daily activities</w:t>
      </w:r>
      <w:r w:rsidR="008202D6">
        <w:rPr>
          <w:rFonts w:asciiTheme="majorHAnsi" w:hAnsiTheme="majorHAnsi" w:cs="Trebuchet MS"/>
          <w:szCs w:val="20"/>
        </w:rPr>
        <w:t>.</w:t>
      </w:r>
    </w:p>
    <w:p w:rsidR="00EB1BDD" w:rsidP="00EB1BDD" w14:paraId="5FD8F890" w14:textId="77777777">
      <w:pPr>
        <w:spacing w:after="0" w:line="360" w:lineRule="auto"/>
        <w:rPr>
          <w:rFonts w:asciiTheme="majorHAnsi" w:hAnsiTheme="majorHAnsi" w:cs="Trebuchet MS"/>
          <w:szCs w:val="20"/>
        </w:rPr>
      </w:pPr>
    </w:p>
    <w:p w:rsidR="00EB1BDD" w:rsidRPr="00055A08" w:rsidP="00EB1BDD" w14:paraId="21C4A0E7" w14:textId="77777777">
      <w:pPr>
        <w:pStyle w:val="Tit"/>
        <w:pBdr>
          <w:bottom w:val="none" w:sz="0" w:space="0" w:color="auto"/>
        </w:pBdr>
        <w:shd w:val="pct10" w:color="auto" w:fill="auto"/>
        <w:ind w:right="-155"/>
        <w:rPr>
          <w:rFonts w:asciiTheme="majorHAnsi" w:hAnsiTheme="majorHAnsi" w:cs="Trebuchet MS"/>
          <w:sz w:val="22"/>
          <w:szCs w:val="20"/>
        </w:rPr>
      </w:pPr>
      <w:r>
        <w:rPr>
          <w:rFonts w:asciiTheme="majorHAnsi" w:hAnsiTheme="majorHAnsi" w:cs="Trebuchet MS"/>
          <w:sz w:val="22"/>
          <w:szCs w:val="20"/>
        </w:rPr>
        <w:t xml:space="preserve">Employment Details </w:t>
      </w:r>
    </w:p>
    <w:p w:rsidR="00EB1BDD" w:rsidP="00EB1BDD" w14:paraId="4B54DF2C" w14:textId="77777777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 w:cs="Trebuchet MS"/>
          <w:szCs w:val="20"/>
        </w:rPr>
      </w:pPr>
      <w:r>
        <w:rPr>
          <w:rFonts w:asciiTheme="majorHAnsi" w:hAnsiTheme="majorHAnsi" w:cs="Trebuchet MS"/>
          <w:szCs w:val="20"/>
        </w:rPr>
        <w:t>HCL Tech (13/02/2020- Present)</w:t>
      </w:r>
    </w:p>
    <w:p w:rsidR="00EB1BDD" w:rsidP="00EB1BDD" w14:paraId="0484C61A" w14:textId="77777777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 w:cs="Trebuchet MS"/>
          <w:szCs w:val="20"/>
        </w:rPr>
      </w:pPr>
      <w:r>
        <w:rPr>
          <w:rFonts w:asciiTheme="majorHAnsi" w:hAnsiTheme="majorHAnsi" w:cs="Trebuchet MS"/>
          <w:szCs w:val="20"/>
        </w:rPr>
        <w:t>IBM (16/01/2018 – 07/02/2020)</w:t>
      </w:r>
    </w:p>
    <w:p w:rsidR="00EB1BDD" w:rsidRPr="00EB1BDD" w:rsidP="00EB1BDD" w14:paraId="524120A8" w14:textId="1E88A191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 w:cs="Trebuchet MS"/>
          <w:szCs w:val="20"/>
        </w:rPr>
      </w:pPr>
      <w:r w:rsidRPr="00EB1BDD">
        <w:rPr>
          <w:rFonts w:asciiTheme="majorHAnsi" w:hAnsiTheme="majorHAnsi" w:cs="Trebuchet MS"/>
          <w:szCs w:val="20"/>
        </w:rPr>
        <w:t>Wipro Technologies (10/03/2014 – 12/01/2018)</w:t>
      </w:r>
      <w:r>
        <w:rPr>
          <w:rFonts w:asciiTheme="majorHAnsi" w:hAnsiTheme="majorHAnsi" w:cs="Trebuchet MS"/>
          <w:szCs w:val="20"/>
        </w:rPr>
        <w:br/>
      </w:r>
    </w:p>
    <w:p w:rsidR="00EB1BDD" w:rsidRPr="00702475" w:rsidP="00EB1BDD" w14:paraId="7EEE18B5" w14:textId="77777777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rPr>
          <w:rFonts w:asciiTheme="majorHAnsi" w:hAnsiTheme="majorHAnsi" w:cs="Trebuchet MS"/>
          <w:sz w:val="22"/>
          <w:szCs w:val="20"/>
        </w:rPr>
      </w:pPr>
      <w:r>
        <w:rPr>
          <w:rFonts w:asciiTheme="majorHAnsi" w:hAnsiTheme="majorHAnsi" w:cs="Trebuchet MS"/>
          <w:sz w:val="22"/>
          <w:szCs w:val="20"/>
        </w:rPr>
        <w:t>Work Experience</w:t>
      </w:r>
    </w:p>
    <w:p w:rsidR="00EB1BDD" w:rsidP="00EB1BDD" w14:paraId="0F36C933" w14:textId="3CECCEEB">
      <w:pPr>
        <w:spacing w:after="0" w:line="360" w:lineRule="auto"/>
        <w:rPr>
          <w:rFonts w:asciiTheme="majorHAnsi" w:hAnsiTheme="majorHAnsi" w:cs="Trebuchet MS"/>
          <w:szCs w:val="20"/>
        </w:rPr>
      </w:pPr>
      <w:r>
        <w:rPr>
          <w:rFonts w:asciiTheme="majorHAnsi" w:hAnsiTheme="majorHAnsi" w:cs="Trebuchet MS"/>
          <w:szCs w:val="20"/>
        </w:rPr>
        <w:t>Total Experience: 9 Years &amp; 2 Months</w:t>
      </w:r>
      <w:r>
        <w:rPr>
          <w:rFonts w:asciiTheme="majorHAnsi" w:hAnsiTheme="majorHAnsi" w:cs="Trebuchet MS"/>
          <w:szCs w:val="20"/>
        </w:rPr>
        <w:br/>
        <w:t>Relevant Experience: 8 Years &amp; 11 Months</w:t>
      </w:r>
    </w:p>
    <w:p w:rsidR="00EB1BDD" w:rsidP="00EB1BDD" w14:paraId="43D1743B" w14:textId="77777777">
      <w:pPr>
        <w:spacing w:after="0" w:line="360" w:lineRule="auto"/>
        <w:rPr>
          <w:rFonts w:asciiTheme="majorHAnsi" w:hAnsiTheme="majorHAnsi" w:cs="Trebuchet MS"/>
          <w:szCs w:val="20"/>
        </w:rPr>
      </w:pPr>
    </w:p>
    <w:p w:rsidR="00EB1BDD" w:rsidRPr="00055A08" w:rsidP="00EB1BDD" w14:paraId="5564D8F1" w14:textId="63AE9389">
      <w:pPr>
        <w:pStyle w:val="Tit"/>
        <w:pBdr>
          <w:bottom w:val="none" w:sz="0" w:space="0" w:color="auto"/>
        </w:pBdr>
        <w:shd w:val="pct10" w:color="auto" w:fill="auto"/>
        <w:ind w:right="-155"/>
        <w:rPr>
          <w:rFonts w:ascii="Cambria" w:hAnsi="Cambria" w:cs="Trebuchet MS"/>
          <w:sz w:val="22"/>
          <w:szCs w:val="20"/>
        </w:rPr>
      </w:pPr>
      <w:r w:rsidRPr="00055A08">
        <w:rPr>
          <w:rFonts w:ascii="Cambria" w:hAnsi="Cambria" w:cs="Trebuchet MS"/>
          <w:sz w:val="22"/>
          <w:szCs w:val="20"/>
        </w:rPr>
        <w:t xml:space="preserve">Project </w:t>
      </w:r>
      <w:r>
        <w:rPr>
          <w:rFonts w:ascii="Cambria" w:hAnsi="Cambria" w:cs="Trebuchet MS"/>
          <w:sz w:val="22"/>
          <w:szCs w:val="20"/>
        </w:rPr>
        <w:t>Details</w:t>
      </w:r>
    </w:p>
    <w:p w:rsidR="00EB1BDD" w:rsidRPr="00EB1BDD" w:rsidP="00EB1BDD" w14:paraId="1A92AC3B" w14:textId="498E8752">
      <w:pPr>
        <w:rPr>
          <w:rFonts w:asciiTheme="majorHAnsi" w:hAnsiTheme="majorHAnsi"/>
        </w:rPr>
      </w:pPr>
      <w:r w:rsidRPr="00EB1BDD">
        <w:rPr>
          <w:rFonts w:asciiTheme="majorHAnsi" w:hAnsiTheme="majorHAnsi"/>
          <w:b/>
        </w:rPr>
        <w:t>1.</w:t>
      </w:r>
      <w:r>
        <w:rPr>
          <w:rFonts w:asciiTheme="majorHAnsi" w:hAnsiTheme="majorHAnsi"/>
          <w:b/>
        </w:rPr>
        <w:t xml:space="preserve"> </w:t>
      </w:r>
      <w:r w:rsidRPr="00EB1BDD">
        <w:rPr>
          <w:rFonts w:asciiTheme="majorHAnsi" w:hAnsiTheme="majorHAnsi"/>
          <w:b/>
        </w:rPr>
        <w:t>HCL Tech</w:t>
      </w:r>
      <w:r>
        <w:rPr>
          <w:rFonts w:asciiTheme="majorHAnsi" w:hAnsiTheme="majorHAnsi"/>
          <w:b/>
        </w:rPr>
        <w:t xml:space="preserve"> (Current)</w:t>
      </w:r>
      <w:r w:rsidRPr="00EB1BDD">
        <w:rPr>
          <w:rFonts w:asciiTheme="majorHAnsi" w:hAnsiTheme="majorHAnsi"/>
          <w:b/>
        </w:rPr>
        <w:t>:</w:t>
      </w:r>
      <w:r w:rsidRPr="00EB1BDD">
        <w:rPr>
          <w:rFonts w:asciiTheme="majorHAnsi" w:hAnsiTheme="majorHAnsi"/>
          <w:b/>
        </w:rPr>
        <w:br/>
        <w:t>United Services Automobile Association (USAA):</w:t>
      </w:r>
      <w:r w:rsidRPr="00EB1BDD">
        <w:rPr>
          <w:rFonts w:asciiTheme="majorHAnsi" w:hAnsiTheme="majorHAnsi"/>
          <w:b/>
        </w:rPr>
        <w:br/>
      </w:r>
      <w:r w:rsidRPr="00EB1BDD">
        <w:rPr>
          <w:rFonts w:asciiTheme="majorHAnsi" w:hAnsiTheme="majorHAnsi"/>
        </w:rPr>
        <w:br/>
      </w:r>
      <w:r w:rsidRPr="00EB1BDD">
        <w:rPr>
          <w:rFonts w:asciiTheme="majorHAnsi" w:hAnsiTheme="majorHAnsi"/>
          <w:b/>
        </w:rPr>
        <w:t>Description:</w:t>
      </w:r>
      <w:r w:rsidRPr="00EB1BDD">
        <w:rPr>
          <w:rFonts w:asciiTheme="majorHAnsi" w:hAnsiTheme="majorHAnsi"/>
          <w:b/>
        </w:rPr>
        <w:br/>
      </w:r>
      <w:r w:rsidRPr="00EB1BDD">
        <w:rPr>
          <w:rFonts w:asciiTheme="majorHAnsi" w:hAnsiTheme="majorHAnsi"/>
        </w:rPr>
        <w:t xml:space="preserve">Responsible for the database maintenance in Prod, </w:t>
      </w:r>
      <w:r w:rsidRPr="00EB1BDD" w:rsidR="00BD6926">
        <w:rPr>
          <w:rFonts w:asciiTheme="majorHAnsi" w:hAnsiTheme="majorHAnsi"/>
        </w:rPr>
        <w:t>Dev,</w:t>
      </w:r>
      <w:r w:rsidRPr="00EB1BDD">
        <w:rPr>
          <w:rFonts w:asciiTheme="majorHAnsi" w:hAnsiTheme="majorHAnsi"/>
        </w:rPr>
        <w:t xml:space="preserve"> and Sandbox environment.</w:t>
      </w:r>
      <w:r w:rsidRPr="00EB1BDD">
        <w:rPr>
          <w:rFonts w:asciiTheme="majorHAnsi" w:hAnsiTheme="majorHAnsi"/>
        </w:rPr>
        <w:br/>
      </w:r>
    </w:p>
    <w:tbl>
      <w:tblPr>
        <w:tblW w:w="9690" w:type="dxa"/>
        <w:tblInd w:w="1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75"/>
        <w:gridCol w:w="7705"/>
        <w:gridCol w:w="10"/>
      </w:tblGrid>
      <w:tr w14:paraId="4C80A78C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FFFFFF" w:fill="FFFFFF"/>
          </w:tcPr>
          <w:p w:rsidR="00EB1BDD" w:rsidRPr="007C0841" w:rsidP="00A4201E" w14:paraId="07E6050A" w14:textId="77777777">
            <w:pPr>
              <w:pStyle w:val="Heading1"/>
              <w:numPr>
                <w:ilvl w:val="12"/>
                <w:numId w:val="0"/>
              </w:numPr>
              <w:spacing w:before="20" w:after="20"/>
              <w:ind w:left="432" w:hanging="432"/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</w:pPr>
            <w:r w:rsidRPr="007C0841"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  <w:t xml:space="preserve">Project Name 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EB1BDD" w:rsidRPr="007C0841" w:rsidP="00A4201E" w14:paraId="1E5C0D8D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USAA</w:t>
            </w:r>
          </w:p>
        </w:tc>
      </w:tr>
      <w:tr w14:paraId="63C4EE33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7EA89114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Client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23D2A9B3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USAA Inc</w:t>
            </w:r>
          </w:p>
        </w:tc>
      </w:tr>
      <w:tr w14:paraId="3F10E46B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14F300E2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Domain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49759639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Finance</w:t>
            </w:r>
          </w:p>
        </w:tc>
      </w:tr>
      <w:tr w14:paraId="5E56DD67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0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0617C34D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Role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58AC2010" w14:textId="77777777">
            <w:pPr>
              <w:pStyle w:val="Heading2"/>
              <w:numPr>
                <w:ilvl w:val="12"/>
                <w:numId w:val="0"/>
              </w:numPr>
              <w:spacing w:before="20" w:after="20"/>
              <w:ind w:left="576" w:hanging="576"/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</w:pPr>
            <w:r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  <w:t>Team Lead</w:t>
            </w:r>
          </w:p>
        </w:tc>
      </w:tr>
      <w:tr w14:paraId="544DABC7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45789F38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Organization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3F810946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 xml:space="preserve"> HCL Tech , Sholinganallur, Chennai/ HCL Tech Guadalajara, Mexico</w:t>
            </w:r>
          </w:p>
        </w:tc>
      </w:tr>
      <w:tr w14:paraId="515B0AEB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42C3D9F8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Duration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6E8DCF6A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13/02/2020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 xml:space="preserve"> to </w:t>
            </w:r>
            <w:r>
              <w:rPr>
                <w:rFonts w:ascii="Cambria" w:hAnsi="Cambria" w:cs="Trebuchet MS"/>
                <w:bCs/>
                <w:szCs w:val="18"/>
                <w:lang w:val="en-US"/>
              </w:rPr>
              <w:t>Present</w:t>
            </w:r>
          </w:p>
        </w:tc>
      </w:tr>
      <w:tr w14:paraId="576FEB56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10" w:type="dxa"/>
          <w:cantSplit/>
          <w:trHeight w:val="95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2CBECB7D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Environment</w:t>
            </w:r>
          </w:p>
          <w:p w:rsidR="00EB1BDD" w:rsidRPr="007C0841" w:rsidP="00A4201E" w14:paraId="2E914664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(with skill versions)</w:t>
            </w:r>
          </w:p>
        </w:tc>
        <w:tc>
          <w:tcPr>
            <w:tcW w:w="7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164624DA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Database : DB2 v1</w:t>
            </w:r>
            <w:r>
              <w:rPr>
                <w:rFonts w:ascii="Cambria" w:hAnsi="Cambria" w:cs="Trebuchet MS"/>
                <w:bCs/>
                <w:szCs w:val="18"/>
                <w:lang w:val="en-US"/>
              </w:rPr>
              <w:t>2</w:t>
            </w:r>
          </w:p>
          <w:p w:rsidR="00EB1BDD" w:rsidRPr="007C0841" w:rsidP="00A4201E" w14:paraId="1C006D5B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Tools: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 xml:space="preserve"> </w:t>
            </w:r>
            <w:r>
              <w:rPr>
                <w:rFonts w:ascii="Cambria" w:hAnsi="Cambria" w:cs="Trebuchet MS"/>
                <w:bCs/>
                <w:szCs w:val="18"/>
                <w:lang w:val="en-US"/>
              </w:rPr>
              <w:t>BBI, DB2ADMIN, ServiceNow, CMS, SCM, Control-M, Jira</w:t>
            </w:r>
          </w:p>
        </w:tc>
      </w:tr>
    </w:tbl>
    <w:p w:rsidR="00EB1BDD" w:rsidRPr="00ED78D4" w:rsidP="00EB1BDD" w14:paraId="7BA433AE" w14:textId="77777777">
      <w:pPr>
        <w:rPr>
          <w:rFonts w:asciiTheme="majorHAnsi" w:hAnsiTheme="majorHAnsi"/>
          <w:b/>
          <w:w w:val="105"/>
        </w:rPr>
      </w:pPr>
      <w:r>
        <w:rPr>
          <w:rFonts w:asciiTheme="majorHAnsi" w:hAnsiTheme="majorHAnsi"/>
        </w:rPr>
        <w:br/>
      </w:r>
      <w:r>
        <w:rPr>
          <w:rFonts w:asciiTheme="majorHAnsi" w:hAnsiTheme="majorHAnsi"/>
          <w:b/>
          <w:w w:val="105"/>
        </w:rPr>
        <w:br/>
      </w:r>
      <w:r w:rsidRPr="00ED78D4">
        <w:rPr>
          <w:rFonts w:asciiTheme="majorHAnsi" w:hAnsiTheme="majorHAnsi"/>
          <w:b/>
          <w:w w:val="105"/>
        </w:rPr>
        <w:t>Responsibility:</w:t>
      </w:r>
    </w:p>
    <w:p w:rsidR="00EB1BDD" w:rsidP="00EB1BDD" w14:paraId="655F9A90" w14:textId="57E70FF6">
      <w:pPr>
        <w:pStyle w:val="ListParagraph"/>
        <w:numPr>
          <w:ilvl w:val="0"/>
          <w:numId w:val="8"/>
        </w:numPr>
        <w:rPr>
          <w:rFonts w:asciiTheme="majorHAnsi" w:hAnsiTheme="majorHAnsi"/>
          <w:w w:val="105"/>
        </w:rPr>
      </w:pPr>
      <w:r w:rsidRPr="007919E4">
        <w:rPr>
          <w:rFonts w:asciiTheme="majorHAnsi" w:hAnsiTheme="majorHAnsi"/>
          <w:w w:val="105"/>
        </w:rPr>
        <w:t>To</w:t>
      </w:r>
      <w:r>
        <w:rPr>
          <w:rFonts w:asciiTheme="majorHAnsi" w:hAnsiTheme="majorHAnsi"/>
          <w:w w:val="105"/>
        </w:rPr>
        <w:t xml:space="preserve"> monitor the MFM dashboard for alerts related to issues in DB2</w:t>
      </w:r>
      <w:r w:rsidRPr="007919E4">
        <w:rPr>
          <w:rFonts w:asciiTheme="majorHAnsi" w:hAnsiTheme="majorHAnsi"/>
          <w:w w:val="105"/>
        </w:rPr>
        <w:t xml:space="preserve"> </w:t>
      </w:r>
      <w:r>
        <w:rPr>
          <w:rFonts w:asciiTheme="majorHAnsi" w:hAnsiTheme="majorHAnsi"/>
          <w:w w:val="105"/>
        </w:rPr>
        <w:t>&amp; IMS.</w:t>
      </w:r>
    </w:p>
    <w:p w:rsidR="00EB1BDD" w:rsidRPr="007919E4" w:rsidP="00EB1BDD" w14:paraId="1FB96600" w14:textId="565C2C9A">
      <w:pPr>
        <w:pStyle w:val="ListParagraph"/>
        <w:numPr>
          <w:ilvl w:val="0"/>
          <w:numId w:val="8"/>
        </w:numPr>
        <w:rPr>
          <w:rFonts w:asciiTheme="majorHAnsi" w:hAnsiTheme="majorHAnsi"/>
          <w:w w:val="105"/>
        </w:rPr>
      </w:pPr>
      <w:r w:rsidRPr="007919E4">
        <w:rPr>
          <w:rFonts w:asciiTheme="majorHAnsi" w:hAnsiTheme="majorHAnsi"/>
        </w:rPr>
        <w:t>To monitor and assist in resolving issues like long running threads, timeouts, deadlocks, batch job failures and space issues</w:t>
      </w:r>
      <w:r>
        <w:rPr>
          <w:rFonts w:asciiTheme="majorHAnsi" w:hAnsiTheme="majorHAnsi"/>
        </w:rPr>
        <w:t>.</w:t>
      </w:r>
    </w:p>
    <w:p w:rsidR="00EB1BDD" w:rsidRPr="007919E4" w:rsidP="00EB1BDD" w14:paraId="268ABFC1" w14:textId="4300B260">
      <w:pPr>
        <w:pStyle w:val="ListParagraph"/>
        <w:numPr>
          <w:ilvl w:val="0"/>
          <w:numId w:val="8"/>
        </w:numPr>
        <w:rPr>
          <w:rFonts w:asciiTheme="majorHAnsi" w:hAnsiTheme="majorHAnsi"/>
          <w:w w:val="105"/>
        </w:rPr>
      </w:pPr>
      <w:r>
        <w:rPr>
          <w:rFonts w:asciiTheme="majorHAnsi" w:hAnsiTheme="majorHAnsi"/>
        </w:rPr>
        <w:t xml:space="preserve">Monitor and help in fixing issues such as stopped transactions, unavailable </w:t>
      </w:r>
      <w:r w:rsidR="00B72AED">
        <w:rPr>
          <w:rFonts w:asciiTheme="majorHAnsi" w:hAnsiTheme="majorHAnsi"/>
        </w:rPr>
        <w:t>PCBs,</w:t>
      </w:r>
      <w:r>
        <w:rPr>
          <w:rFonts w:asciiTheme="majorHAnsi" w:hAnsiTheme="majorHAnsi"/>
        </w:rPr>
        <w:t xml:space="preserve"> and Database unavailability in IMS.</w:t>
      </w:r>
    </w:p>
    <w:p w:rsidR="00EB1BDD" w:rsidRPr="007919E4" w:rsidP="00EB1BDD" w14:paraId="33EB19F8" w14:textId="77777777">
      <w:pPr>
        <w:pStyle w:val="ListParagraph"/>
        <w:numPr>
          <w:ilvl w:val="0"/>
          <w:numId w:val="8"/>
        </w:numPr>
        <w:rPr>
          <w:rFonts w:asciiTheme="majorHAnsi" w:hAnsiTheme="majorHAnsi"/>
          <w:w w:val="105"/>
        </w:rPr>
      </w:pPr>
      <w:r>
        <w:rPr>
          <w:rFonts w:asciiTheme="majorHAnsi" w:hAnsiTheme="majorHAnsi"/>
        </w:rPr>
        <w:t>To work with application teams in the various database related issues faced by them in Prod and Test regions.</w:t>
      </w:r>
    </w:p>
    <w:p w:rsidR="00EB1BDD" w:rsidP="00EB1BDD" w14:paraId="5D50042D" w14:textId="77777777">
      <w:pPr>
        <w:pStyle w:val="ListParagraph"/>
        <w:numPr>
          <w:ilvl w:val="0"/>
          <w:numId w:val="8"/>
        </w:numPr>
        <w:rPr>
          <w:rFonts w:asciiTheme="majorHAnsi" w:hAnsiTheme="majorHAnsi"/>
          <w:w w:val="105"/>
        </w:rPr>
      </w:pPr>
      <w:r>
        <w:rPr>
          <w:rFonts w:asciiTheme="majorHAnsi" w:hAnsiTheme="majorHAnsi"/>
          <w:w w:val="105"/>
        </w:rPr>
        <w:t>To fix incidents related to batch job abend during the weekly reorg cycles.</w:t>
      </w:r>
    </w:p>
    <w:p w:rsidR="00EB1BDD" w:rsidP="00EB1BDD" w14:paraId="61BD1E51" w14:textId="77777777">
      <w:pPr>
        <w:pStyle w:val="ListParagraph"/>
        <w:numPr>
          <w:ilvl w:val="0"/>
          <w:numId w:val="8"/>
        </w:numPr>
        <w:rPr>
          <w:rFonts w:asciiTheme="majorHAnsi" w:hAnsiTheme="majorHAnsi"/>
          <w:w w:val="105"/>
        </w:rPr>
      </w:pPr>
      <w:r>
        <w:rPr>
          <w:rFonts w:asciiTheme="majorHAnsi" w:hAnsiTheme="majorHAnsi"/>
          <w:w w:val="105"/>
        </w:rPr>
        <w:t xml:space="preserve">To run the DB2 utilities like Reorg, </w:t>
      </w:r>
      <w:r>
        <w:rPr>
          <w:rFonts w:asciiTheme="majorHAnsi" w:hAnsiTheme="majorHAnsi"/>
          <w:w w:val="105"/>
        </w:rPr>
        <w:t>Imagecopy</w:t>
      </w:r>
      <w:r>
        <w:rPr>
          <w:rFonts w:asciiTheme="majorHAnsi" w:hAnsiTheme="majorHAnsi"/>
          <w:w w:val="105"/>
        </w:rPr>
        <w:t xml:space="preserve">, Load, Unload, Check data, Repair, </w:t>
      </w:r>
      <w:r>
        <w:rPr>
          <w:rFonts w:asciiTheme="majorHAnsi" w:hAnsiTheme="majorHAnsi"/>
          <w:w w:val="105"/>
        </w:rPr>
        <w:t>Runstats</w:t>
      </w:r>
      <w:r>
        <w:rPr>
          <w:rFonts w:asciiTheme="majorHAnsi" w:hAnsiTheme="majorHAnsi"/>
          <w:w w:val="105"/>
        </w:rPr>
        <w:t xml:space="preserve"> etc on demand.</w:t>
      </w:r>
    </w:p>
    <w:p w:rsidR="00EB1BDD" w:rsidP="00EB1BDD" w14:paraId="1B7810C6" w14:textId="77777777">
      <w:pPr>
        <w:rPr>
          <w:rFonts w:ascii="Cambria" w:hAnsi="Cambria" w:cs="Trebuchet MS"/>
          <w:bCs/>
          <w:szCs w:val="20"/>
          <w:lang w:val="en-US"/>
        </w:rPr>
      </w:pPr>
      <w:r>
        <w:rPr>
          <w:rFonts w:asciiTheme="majorHAnsi" w:hAnsiTheme="majorHAnsi"/>
          <w:w w:val="105"/>
        </w:rPr>
        <w:t>Creating change requests in Service now to make changes to an existing batch job or to create a new batch job via SCM and CMS process. Also, to take responsibility of scheduling the new batch job via Control-M</w:t>
      </w:r>
      <w:r>
        <w:rPr>
          <w:rFonts w:ascii="Cambria" w:hAnsi="Cambria" w:cs="Trebuchet MS"/>
          <w:b/>
          <w:bCs/>
          <w:szCs w:val="20"/>
          <w:lang w:val="en-US"/>
        </w:rPr>
        <w:br/>
      </w:r>
      <w:r>
        <w:rPr>
          <w:rFonts w:ascii="Cambria" w:hAnsi="Cambria" w:cs="Trebuchet MS"/>
          <w:b/>
          <w:bCs/>
          <w:szCs w:val="20"/>
          <w:lang w:val="en-US"/>
        </w:rPr>
        <w:br/>
      </w:r>
      <w:r w:rsidRPr="009D52BA">
        <w:rPr>
          <w:rFonts w:ascii="Cambria" w:hAnsi="Cambria" w:cs="Trebuchet MS"/>
          <w:b/>
          <w:bCs/>
          <w:szCs w:val="20"/>
          <w:lang w:val="en-US"/>
        </w:rPr>
        <w:t>IBM</w:t>
      </w:r>
      <w:r>
        <w:rPr>
          <w:rFonts w:ascii="Cambria" w:hAnsi="Cambria" w:cs="Trebuchet MS"/>
          <w:bCs/>
          <w:szCs w:val="20"/>
          <w:lang w:val="en-US"/>
        </w:rPr>
        <w:t>:</w:t>
      </w:r>
    </w:p>
    <w:p w:rsidR="00EB1BDD" w:rsidP="00EB1BDD" w14:paraId="68283F96" w14:textId="77777777">
      <w:pPr>
        <w:rPr>
          <w:rFonts w:ascii="Cambria" w:hAnsi="Cambria" w:cs="Trebuchet MS"/>
          <w:bCs/>
          <w:szCs w:val="20"/>
          <w:lang w:val="en-US"/>
        </w:rPr>
      </w:pPr>
      <w:r w:rsidRPr="00AA61B2">
        <w:rPr>
          <w:rFonts w:ascii="Cambria" w:hAnsi="Cambria" w:cs="Trebuchet MS"/>
          <w:b/>
          <w:bCs/>
          <w:szCs w:val="20"/>
          <w:lang w:val="en-US"/>
        </w:rPr>
        <w:t>Safeway</w:t>
      </w:r>
      <w:r>
        <w:rPr>
          <w:rFonts w:ascii="Cambria" w:hAnsi="Cambria" w:cs="Trebuchet MS"/>
          <w:b/>
          <w:bCs/>
          <w:szCs w:val="20"/>
          <w:lang w:val="en-US"/>
        </w:rPr>
        <w:t>,</w:t>
      </w:r>
      <w:r w:rsidRPr="00AA61B2">
        <w:rPr>
          <w:rFonts w:ascii="Cambria" w:hAnsi="Cambria" w:cs="Trebuchet MS"/>
          <w:b/>
          <w:bCs/>
          <w:szCs w:val="20"/>
          <w:lang w:val="en-US"/>
        </w:rPr>
        <w:t xml:space="preserve"> Inc</w:t>
      </w:r>
      <w:r>
        <w:rPr>
          <w:rFonts w:ascii="Cambria" w:hAnsi="Cambria" w:cs="Trebuchet MS"/>
          <w:b/>
          <w:bCs/>
          <w:szCs w:val="20"/>
          <w:lang w:val="en-US"/>
        </w:rPr>
        <w:t xml:space="preserve">. - </w:t>
      </w:r>
      <w:r>
        <w:rPr>
          <w:rFonts w:ascii="Cambria" w:hAnsi="Cambria" w:cs="Trebuchet MS"/>
          <w:bCs/>
          <w:szCs w:val="20"/>
          <w:lang w:val="en-US"/>
        </w:rPr>
        <w:t>One of the largest Retail chains in the United States and we support their Prod and Dev regions.</w:t>
      </w:r>
    </w:p>
    <w:tbl>
      <w:tblPr>
        <w:tblW w:w="9690" w:type="dxa"/>
        <w:tblInd w:w="1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75"/>
        <w:gridCol w:w="7705"/>
        <w:gridCol w:w="10"/>
      </w:tblGrid>
      <w:tr w14:paraId="7F1B1480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FFFFFF" w:fill="FFFFFF"/>
          </w:tcPr>
          <w:p w:rsidR="00EB1BDD" w:rsidRPr="007C0841" w:rsidP="00A4201E" w14:paraId="6B1C5E84" w14:textId="77777777">
            <w:pPr>
              <w:pStyle w:val="Heading1"/>
              <w:numPr>
                <w:ilvl w:val="12"/>
                <w:numId w:val="0"/>
              </w:numPr>
              <w:spacing w:before="20" w:after="20"/>
              <w:ind w:left="432" w:hanging="432"/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</w:pPr>
            <w:r w:rsidRPr="007C0841"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  <w:t xml:space="preserve">Project Name 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EB1BDD" w:rsidRPr="007C0841" w:rsidP="00A4201E" w14:paraId="3A62E5EA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Safeway</w:t>
            </w:r>
          </w:p>
        </w:tc>
      </w:tr>
      <w:tr w14:paraId="5C1A9AF7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4CEE722D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Client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729F15F7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Safeway – Albertsons Inc</w:t>
            </w:r>
          </w:p>
        </w:tc>
      </w:tr>
      <w:tr w14:paraId="3E715515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03B7E7DA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Domain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41463BCF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Retail</w:t>
            </w:r>
          </w:p>
        </w:tc>
      </w:tr>
      <w:tr w14:paraId="139F04DC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0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1CD9DB27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Role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6CB91672" w14:textId="77777777">
            <w:pPr>
              <w:pStyle w:val="Heading2"/>
              <w:numPr>
                <w:ilvl w:val="12"/>
                <w:numId w:val="0"/>
              </w:numPr>
              <w:spacing w:before="20" w:after="20"/>
              <w:ind w:left="576" w:hanging="576"/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</w:pPr>
            <w:r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  <w:t>Senior Database Administrator</w:t>
            </w:r>
          </w:p>
        </w:tc>
      </w:tr>
      <w:tr w14:paraId="65A92985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568A1FB2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Organization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0BEEDD36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IBM , DLF, Chennai</w:t>
            </w:r>
          </w:p>
        </w:tc>
      </w:tr>
      <w:tr w14:paraId="4936FA0F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25AAC968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Duration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23FD5873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16/01/2018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 xml:space="preserve"> to </w:t>
            </w:r>
            <w:r>
              <w:rPr>
                <w:rFonts w:ascii="Cambria" w:hAnsi="Cambria" w:cs="Trebuchet MS"/>
                <w:bCs/>
                <w:szCs w:val="18"/>
                <w:lang w:val="en-US"/>
              </w:rPr>
              <w:t>Present</w:t>
            </w:r>
          </w:p>
        </w:tc>
      </w:tr>
      <w:tr w14:paraId="0B502AC5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5D23F9D3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Team Size : 11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4833EE77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Project : DB2 production support</w:t>
            </w:r>
          </w:p>
        </w:tc>
      </w:tr>
      <w:tr w14:paraId="745F5B8E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10" w:type="dxa"/>
          <w:cantSplit/>
          <w:trHeight w:val="95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1D856B62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Environment</w:t>
            </w:r>
          </w:p>
          <w:p w:rsidR="00EB1BDD" w:rsidRPr="007C0841" w:rsidP="00A4201E" w14:paraId="227561B3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(with skill versions)</w:t>
            </w:r>
          </w:p>
        </w:tc>
        <w:tc>
          <w:tcPr>
            <w:tcW w:w="7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0C31D45E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Database : DB2 v1</w:t>
            </w:r>
            <w:r>
              <w:rPr>
                <w:rFonts w:ascii="Cambria" w:hAnsi="Cambria" w:cs="Trebuchet MS"/>
                <w:bCs/>
                <w:szCs w:val="18"/>
                <w:lang w:val="en-US"/>
              </w:rPr>
              <w:t>0</w:t>
            </w:r>
          </w:p>
          <w:p w:rsidR="00EB1BDD" w:rsidRPr="007C0841" w:rsidP="00A4201E" w14:paraId="6EACC06F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Tools: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 xml:space="preserve"> CA Platinum (RC-query, RC-Update), </w:t>
            </w:r>
            <w:r>
              <w:rPr>
                <w:rFonts w:ascii="Cambria" w:hAnsi="Cambria" w:cs="Trebuchet MS"/>
                <w:bCs/>
                <w:szCs w:val="18"/>
                <w:lang w:val="en-US"/>
              </w:rPr>
              <w:t>Change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man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, Service now, Z/OS.</w:t>
            </w:r>
          </w:p>
        </w:tc>
      </w:tr>
    </w:tbl>
    <w:p w:rsidR="00EB1BDD" w:rsidRPr="00B72AED" w:rsidP="00B72AED" w14:paraId="36A0DBDB" w14:textId="035388FD">
      <w:pPr>
        <w:ind w:left="145"/>
        <w:rPr>
          <w:rFonts w:asciiTheme="majorHAnsi" w:hAnsiTheme="majorHAnsi"/>
          <w:b/>
        </w:rPr>
      </w:pPr>
      <w:r>
        <w:rPr>
          <w:rFonts w:asciiTheme="majorHAnsi" w:hAnsiTheme="majorHAnsi"/>
          <w:b/>
          <w:w w:val="105"/>
        </w:rPr>
        <w:br/>
      </w:r>
      <w:r w:rsidR="00B72AED">
        <w:rPr>
          <w:rFonts w:asciiTheme="majorHAnsi" w:hAnsiTheme="majorHAnsi"/>
          <w:b/>
          <w:w w:val="105"/>
        </w:rPr>
        <w:br/>
      </w:r>
      <w:r w:rsidRPr="00ED78D4">
        <w:rPr>
          <w:rFonts w:asciiTheme="majorHAnsi" w:hAnsiTheme="majorHAnsi"/>
          <w:b/>
          <w:w w:val="105"/>
        </w:rPr>
        <w:t>Description:</w:t>
      </w:r>
      <w:r w:rsidR="00B72AED">
        <w:rPr>
          <w:rFonts w:asciiTheme="majorHAnsi" w:hAnsiTheme="majorHAnsi"/>
          <w:b/>
          <w:w w:val="105"/>
        </w:rPr>
        <w:br/>
      </w:r>
      <w:r w:rsidRPr="00ED78D4">
        <w:rPr>
          <w:rFonts w:asciiTheme="majorHAnsi" w:hAnsiTheme="majorHAnsi"/>
        </w:rPr>
        <w:t>Responsible for Database/Environment Maintenance of Prod</w:t>
      </w:r>
      <w:r>
        <w:rPr>
          <w:rFonts w:asciiTheme="majorHAnsi" w:hAnsiTheme="majorHAnsi"/>
        </w:rPr>
        <w:t xml:space="preserve"> and </w:t>
      </w:r>
      <w:r w:rsidRPr="00ED78D4" w:rsidR="00B72AED">
        <w:rPr>
          <w:rFonts w:asciiTheme="majorHAnsi" w:hAnsiTheme="majorHAnsi"/>
        </w:rPr>
        <w:t>Non-Prod</w:t>
      </w:r>
      <w:r w:rsidRPr="00ED78D4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DEV/</w:t>
      </w:r>
      <w:r w:rsidRPr="00ED78D4">
        <w:rPr>
          <w:rFonts w:asciiTheme="majorHAnsi" w:hAnsiTheme="majorHAnsi"/>
        </w:rPr>
        <w:t>UAT) Environment</w:t>
      </w:r>
    </w:p>
    <w:p w:rsidR="00EB1BDD" w:rsidRPr="00ED78D4" w:rsidP="00EB1BDD" w14:paraId="541F3108" w14:textId="77777777">
      <w:pPr>
        <w:ind w:left="145"/>
        <w:rPr>
          <w:rFonts w:asciiTheme="majorHAnsi" w:hAnsiTheme="majorHAnsi"/>
          <w:b/>
          <w:w w:val="105"/>
        </w:rPr>
      </w:pPr>
      <w:r>
        <w:rPr>
          <w:rFonts w:asciiTheme="majorHAnsi" w:hAnsiTheme="majorHAnsi"/>
          <w:b/>
          <w:w w:val="105"/>
        </w:rPr>
        <w:br/>
      </w:r>
      <w:r w:rsidRPr="00ED78D4">
        <w:rPr>
          <w:rFonts w:asciiTheme="majorHAnsi" w:hAnsiTheme="majorHAnsi"/>
          <w:b/>
          <w:w w:val="105"/>
        </w:rPr>
        <w:t>Responsibility:</w:t>
      </w:r>
    </w:p>
    <w:p w:rsidR="00EB1BDD" w:rsidRPr="00101E7D" w:rsidP="00EB1BDD" w14:paraId="4BA8DCE4" w14:textId="615AE192">
      <w:pPr>
        <w:ind w:left="145"/>
        <w:rPr>
          <w:rFonts w:asciiTheme="majorHAnsi" w:hAnsiTheme="majorHAnsi"/>
          <w:w w:val="105"/>
        </w:rPr>
      </w:pPr>
      <w:r>
        <w:rPr>
          <w:rFonts w:asciiTheme="majorHAnsi" w:hAnsiTheme="majorHAnsi"/>
          <w:w w:val="105"/>
        </w:rPr>
        <w:t>1. To follow</w:t>
      </w:r>
      <w:r w:rsidRPr="00101E7D">
        <w:rPr>
          <w:rFonts w:asciiTheme="majorHAnsi" w:hAnsiTheme="majorHAnsi"/>
          <w:w w:val="105"/>
        </w:rPr>
        <w:t xml:space="preserve"> the process to keep all the </w:t>
      </w:r>
      <w:r w:rsidRPr="00101E7D" w:rsidR="00B72AED">
        <w:rPr>
          <w:rFonts w:asciiTheme="majorHAnsi" w:hAnsiTheme="majorHAnsi"/>
          <w:w w:val="105"/>
        </w:rPr>
        <w:t>non-prod</w:t>
      </w:r>
      <w:r w:rsidRPr="00101E7D">
        <w:rPr>
          <w:rFonts w:asciiTheme="majorHAnsi" w:hAnsiTheme="majorHAnsi"/>
          <w:w w:val="105"/>
        </w:rPr>
        <w:t xml:space="preserve"> environment stable and sync with the Prod environment </w:t>
      </w:r>
      <w:r>
        <w:rPr>
          <w:rFonts w:asciiTheme="majorHAnsi" w:hAnsiTheme="majorHAnsi"/>
          <w:w w:val="105"/>
        </w:rPr>
        <w:br/>
      </w:r>
      <w:r w:rsidRPr="00101E7D">
        <w:rPr>
          <w:rFonts w:asciiTheme="majorHAnsi" w:hAnsiTheme="majorHAnsi"/>
          <w:w w:val="105"/>
        </w:rPr>
        <w:t>2. To take care of Database development activities (</w:t>
      </w:r>
      <w:r>
        <w:rPr>
          <w:rFonts w:asciiTheme="majorHAnsi" w:hAnsiTheme="majorHAnsi"/>
          <w:w w:val="105"/>
        </w:rPr>
        <w:t>C</w:t>
      </w:r>
      <w:r w:rsidRPr="00101E7D">
        <w:rPr>
          <w:rFonts w:asciiTheme="majorHAnsi" w:hAnsiTheme="majorHAnsi"/>
          <w:w w:val="105"/>
        </w:rPr>
        <w:t xml:space="preserve">reation/Alter) as per the </w:t>
      </w:r>
      <w:r>
        <w:rPr>
          <w:rFonts w:asciiTheme="majorHAnsi" w:hAnsiTheme="majorHAnsi"/>
          <w:w w:val="105"/>
        </w:rPr>
        <w:t>application</w:t>
      </w:r>
      <w:r w:rsidRPr="00101E7D">
        <w:rPr>
          <w:rFonts w:asciiTheme="majorHAnsi" w:hAnsiTheme="majorHAnsi"/>
          <w:w w:val="105"/>
        </w:rPr>
        <w:t xml:space="preserve"> team requirement</w:t>
      </w:r>
      <w:r>
        <w:rPr>
          <w:rFonts w:asciiTheme="majorHAnsi" w:hAnsiTheme="majorHAnsi"/>
          <w:w w:val="105"/>
        </w:rPr>
        <w:t>.</w:t>
      </w:r>
      <w:r w:rsidRPr="00101E7D">
        <w:rPr>
          <w:rFonts w:asciiTheme="majorHAnsi" w:hAnsiTheme="majorHAnsi"/>
          <w:w w:val="105"/>
        </w:rPr>
        <w:t xml:space="preserve"> </w:t>
      </w:r>
      <w:r>
        <w:rPr>
          <w:rFonts w:asciiTheme="majorHAnsi" w:hAnsiTheme="majorHAnsi"/>
          <w:w w:val="105"/>
        </w:rPr>
        <w:br/>
      </w:r>
      <w:r w:rsidRPr="00101E7D">
        <w:rPr>
          <w:rFonts w:asciiTheme="majorHAnsi" w:hAnsiTheme="majorHAnsi"/>
          <w:w w:val="105"/>
        </w:rPr>
        <w:t>3. To support DR Activities by Performing Checkouts</w:t>
      </w:r>
      <w:r>
        <w:rPr>
          <w:rFonts w:asciiTheme="majorHAnsi" w:hAnsiTheme="majorHAnsi"/>
          <w:w w:val="105"/>
        </w:rPr>
        <w:t>.</w:t>
      </w:r>
      <w:r>
        <w:rPr>
          <w:rFonts w:asciiTheme="majorHAnsi" w:hAnsiTheme="majorHAnsi"/>
          <w:w w:val="105"/>
        </w:rPr>
        <w:br/>
      </w:r>
      <w:r w:rsidRPr="00101E7D">
        <w:rPr>
          <w:rFonts w:asciiTheme="majorHAnsi" w:hAnsiTheme="majorHAnsi"/>
          <w:w w:val="105"/>
        </w:rPr>
        <w:t>4. To perform Data</w:t>
      </w:r>
      <w:r>
        <w:rPr>
          <w:rFonts w:asciiTheme="majorHAnsi" w:hAnsiTheme="majorHAnsi"/>
          <w:w w:val="105"/>
        </w:rPr>
        <w:t xml:space="preserve">base maintenance activities by running utilities like LOAD, UNLOAD, REORG, RUNSTATS, </w:t>
      </w:r>
      <w:r w:rsidRPr="00101E7D">
        <w:rPr>
          <w:rFonts w:asciiTheme="majorHAnsi" w:hAnsiTheme="majorHAnsi"/>
          <w:w w:val="105"/>
        </w:rPr>
        <w:t>RECOVER activities</w:t>
      </w:r>
      <w:r>
        <w:rPr>
          <w:rFonts w:asciiTheme="majorHAnsi" w:hAnsiTheme="majorHAnsi"/>
          <w:w w:val="105"/>
        </w:rPr>
        <w:br/>
        <w:t>5</w:t>
      </w:r>
      <w:r w:rsidRPr="00101E7D">
        <w:rPr>
          <w:rFonts w:asciiTheme="majorHAnsi" w:hAnsiTheme="majorHAnsi"/>
          <w:w w:val="105"/>
        </w:rPr>
        <w:t>. To perform frequent/ regular refresh activities on Dev regions by coordinating with TDM team as and when requested by Application teams.</w:t>
      </w:r>
      <w:r>
        <w:rPr>
          <w:rFonts w:asciiTheme="majorHAnsi" w:hAnsiTheme="majorHAnsi"/>
          <w:w w:val="105"/>
        </w:rPr>
        <w:br/>
        <w:t>6</w:t>
      </w:r>
      <w:r w:rsidRPr="00101E7D">
        <w:rPr>
          <w:rFonts w:asciiTheme="majorHAnsi" w:hAnsiTheme="majorHAnsi"/>
          <w:w w:val="105"/>
        </w:rPr>
        <w:t xml:space="preserve">. Helping out Safeway </w:t>
      </w:r>
      <w:r>
        <w:rPr>
          <w:rFonts w:asciiTheme="majorHAnsi" w:hAnsiTheme="majorHAnsi"/>
          <w:w w:val="105"/>
        </w:rPr>
        <w:t>App Dev</w:t>
      </w:r>
      <w:r w:rsidRPr="00101E7D">
        <w:rPr>
          <w:rFonts w:asciiTheme="majorHAnsi" w:hAnsiTheme="majorHAnsi"/>
          <w:w w:val="105"/>
        </w:rPr>
        <w:t xml:space="preserve"> team on database related issues.</w:t>
      </w:r>
    </w:p>
    <w:p w:rsidR="00EB1BDD" w:rsidRPr="00055A08" w:rsidP="00EB1BDD" w14:paraId="18E389C4" w14:textId="282F00A1">
      <w:pPr>
        <w:rPr>
          <w:rFonts w:ascii="Cambria" w:hAnsi="Cambria" w:cs="Trebuchet MS"/>
          <w:bCs/>
          <w:szCs w:val="20"/>
          <w:lang w:val="en-US"/>
        </w:rPr>
      </w:pPr>
      <w:r>
        <w:rPr>
          <w:rFonts w:ascii="Cambria" w:hAnsi="Cambria" w:cs="Trebuchet MS"/>
          <w:b/>
          <w:bCs/>
          <w:szCs w:val="20"/>
          <w:lang w:val="en-US"/>
        </w:rPr>
        <w:br/>
      </w:r>
      <w:r w:rsidRPr="00702475">
        <w:rPr>
          <w:rFonts w:ascii="Cambria" w:hAnsi="Cambria" w:cs="Trebuchet MS"/>
          <w:b/>
          <w:bCs/>
          <w:szCs w:val="20"/>
          <w:lang w:val="en-US"/>
        </w:rPr>
        <w:t>WIPRO TECHNOLOGIES</w:t>
      </w:r>
      <w:r>
        <w:rPr>
          <w:rFonts w:ascii="Cambria" w:hAnsi="Cambria" w:cs="Trebuchet MS"/>
          <w:bCs/>
          <w:szCs w:val="20"/>
          <w:lang w:val="en-US"/>
        </w:rPr>
        <w:t>:</w:t>
      </w:r>
      <w:r w:rsidRPr="00055A08">
        <w:rPr>
          <w:rFonts w:ascii="Cambria" w:hAnsi="Cambria" w:cs="Trebuchet MS"/>
          <w:bCs/>
          <w:szCs w:val="20"/>
          <w:lang w:val="en-US"/>
        </w:rPr>
        <w:tab/>
      </w:r>
      <w:r>
        <w:rPr>
          <w:rFonts w:ascii="Cambria" w:hAnsi="Cambria" w:cs="Trebuchet MS"/>
          <w:bCs/>
          <w:szCs w:val="20"/>
          <w:lang w:val="en-US"/>
        </w:rPr>
        <w:br/>
      </w:r>
      <w:r w:rsidRPr="00055A08">
        <w:rPr>
          <w:rFonts w:ascii="Cambria" w:hAnsi="Cambria" w:cs="Trebuchet MS"/>
          <w:bCs/>
          <w:szCs w:val="20"/>
          <w:lang w:val="en-US"/>
        </w:rPr>
        <w:t>CITI bank –US is one of the major banks in USA and we do support some of their CARDS, RETAIL DB2 production systems on L3 level. It is a 24X7 Support.</w:t>
      </w:r>
    </w:p>
    <w:tbl>
      <w:tblPr>
        <w:tblW w:w="9690" w:type="dxa"/>
        <w:tblInd w:w="1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75"/>
        <w:gridCol w:w="7705"/>
        <w:gridCol w:w="10"/>
      </w:tblGrid>
      <w:tr w14:paraId="09FED001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FFFFFF" w:fill="FFFFFF"/>
          </w:tcPr>
          <w:p w:rsidR="00EB1BDD" w:rsidRPr="007C0841" w:rsidP="00A4201E" w14:paraId="6C28F37A" w14:textId="77777777">
            <w:pPr>
              <w:pStyle w:val="Heading1"/>
              <w:numPr>
                <w:ilvl w:val="12"/>
                <w:numId w:val="0"/>
              </w:numPr>
              <w:spacing w:before="20" w:after="20"/>
              <w:ind w:left="432" w:hanging="432"/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</w:pPr>
            <w:r w:rsidRPr="007C0841"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  <w:t xml:space="preserve">Project Name 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:rsidR="00EB1BDD" w:rsidRPr="007C0841" w:rsidP="00A4201E" w14:paraId="7A116FE6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CITI DMS DB2</w:t>
            </w:r>
          </w:p>
        </w:tc>
      </w:tr>
      <w:tr w14:paraId="2199197A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0F7E7D2C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Client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0294CD6A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CITI US</w:t>
            </w:r>
          </w:p>
        </w:tc>
      </w:tr>
      <w:tr w14:paraId="0CC1BB36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0973191E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Domain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1F975C6E" w14:textId="77777777">
            <w:pPr>
              <w:pStyle w:val="Header"/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Banking - Consumer Banking</w:t>
            </w:r>
          </w:p>
        </w:tc>
      </w:tr>
      <w:tr w14:paraId="2B199AD6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0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7F37B286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Role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16C8A975" w14:textId="77777777">
            <w:pPr>
              <w:pStyle w:val="Heading2"/>
              <w:numPr>
                <w:ilvl w:val="12"/>
                <w:numId w:val="0"/>
              </w:numPr>
              <w:spacing w:before="20" w:after="20"/>
              <w:ind w:left="576" w:hanging="576"/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</w:pPr>
            <w:r w:rsidRPr="007C0841"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  <w:t>Database Administrator</w:t>
            </w:r>
            <w:r>
              <w:rPr>
                <w:rFonts w:ascii="Cambria" w:eastAsia="Poor Richard" w:hAnsi="Cambria" w:cs="Trebuchet MS"/>
                <w:b w:val="0"/>
                <w:color w:val="auto"/>
                <w:sz w:val="22"/>
                <w:szCs w:val="18"/>
                <w:lang w:val="en-US"/>
              </w:rPr>
              <w:t xml:space="preserve"> L2</w:t>
            </w:r>
          </w:p>
        </w:tc>
      </w:tr>
      <w:tr w14:paraId="17E0C7E1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1055D977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Organization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488455EA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Wipro Technologies, Sholinganallur, Chennai.</w:t>
            </w:r>
          </w:p>
        </w:tc>
      </w:tr>
      <w:tr w14:paraId="6DE12417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2560BC5C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Duration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0B26E30D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 xml:space="preserve"> 07/07/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 xml:space="preserve">2014 to </w:t>
            </w:r>
            <w:r>
              <w:rPr>
                <w:rFonts w:ascii="Cambria" w:hAnsi="Cambria" w:cs="Trebuchet MS"/>
                <w:bCs/>
                <w:szCs w:val="18"/>
                <w:lang w:val="en-US"/>
              </w:rPr>
              <w:t>12/01/2018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 xml:space="preserve"> </w:t>
            </w:r>
          </w:p>
        </w:tc>
      </w:tr>
      <w:tr w14:paraId="7EDE3810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274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7132734C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Team Size : 9</w:t>
            </w:r>
          </w:p>
        </w:tc>
        <w:tc>
          <w:tcPr>
            <w:tcW w:w="7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377E2F02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Project : DB2 production support</w:t>
            </w:r>
          </w:p>
        </w:tc>
      </w:tr>
      <w:tr w14:paraId="53872285" w14:textId="77777777" w:rsidTr="00A4201E">
        <w:tblPrEx>
          <w:tblW w:w="9690" w:type="dxa"/>
          <w:tblInd w:w="18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10" w:type="dxa"/>
          <w:cantSplit/>
          <w:trHeight w:val="957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B1BDD" w:rsidRPr="007C0841" w:rsidP="00A4201E" w14:paraId="2E19C3F0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Environment</w:t>
            </w:r>
          </w:p>
          <w:p w:rsidR="00EB1BDD" w:rsidRPr="007C0841" w:rsidP="00A4201E" w14:paraId="2D7E870F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(with skill versions)</w:t>
            </w:r>
          </w:p>
        </w:tc>
        <w:tc>
          <w:tcPr>
            <w:tcW w:w="7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1BDD" w:rsidRPr="007C0841" w:rsidP="00A4201E" w14:paraId="6A101F1E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Database : DB2 v1</w:t>
            </w:r>
            <w:r>
              <w:rPr>
                <w:rFonts w:ascii="Cambria" w:hAnsi="Cambria" w:cs="Trebuchet MS"/>
                <w:bCs/>
                <w:szCs w:val="18"/>
                <w:lang w:val="en-US"/>
              </w:rPr>
              <w:t>1</w:t>
            </w:r>
          </w:p>
          <w:p w:rsidR="00EB1BDD" w:rsidRPr="007C0841" w:rsidP="00A4201E" w14:paraId="0786A57B" w14:textId="77777777">
            <w:pPr>
              <w:spacing w:before="20" w:after="20"/>
              <w:rPr>
                <w:rFonts w:ascii="Cambria" w:hAnsi="Cambria" w:cs="Trebuchet MS"/>
                <w:bCs/>
                <w:szCs w:val="18"/>
                <w:lang w:val="en-US"/>
              </w:rPr>
            </w:pPr>
            <w:r>
              <w:rPr>
                <w:rFonts w:ascii="Cambria" w:hAnsi="Cambria" w:cs="Trebuchet MS"/>
                <w:bCs/>
                <w:szCs w:val="18"/>
                <w:lang w:val="en-US"/>
              </w:rPr>
              <w:t>Tools: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 xml:space="preserve"> CA Platinum (RC-query, RC-Update), 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Infoman</w:t>
            </w:r>
            <w:r w:rsidRPr="007C0841">
              <w:rPr>
                <w:rFonts w:ascii="Cambria" w:hAnsi="Cambria" w:cs="Trebuchet MS"/>
                <w:bCs/>
                <w:szCs w:val="18"/>
                <w:lang w:val="en-US"/>
              </w:rPr>
              <w:t>, Service now, Z/OS.</w:t>
            </w:r>
          </w:p>
        </w:tc>
      </w:tr>
    </w:tbl>
    <w:p w:rsidR="00EB1BDD" w:rsidRPr="00055A08" w:rsidP="00EB1BDD" w14:paraId="0244230F" w14:textId="77777777">
      <w:pPr>
        <w:tabs>
          <w:tab w:val="left" w:pos="6840"/>
        </w:tabs>
        <w:spacing w:before="20" w:after="20"/>
        <w:rPr>
          <w:rFonts w:ascii="Cambria" w:hAnsi="Cambria" w:cs="Trebuchet MS"/>
          <w:bCs/>
          <w:szCs w:val="20"/>
          <w:lang w:val="en-US"/>
        </w:rPr>
      </w:pPr>
    </w:p>
    <w:p w:rsidR="00EB1BDD" w:rsidRPr="00055A08" w:rsidP="00EB1BDD" w14:paraId="0B01A8A8" w14:textId="77777777">
      <w:pPr>
        <w:tabs>
          <w:tab w:val="left" w:pos="6840"/>
        </w:tabs>
        <w:spacing w:before="20" w:after="20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DB2 DBA activities on Z/OS:</w:t>
      </w:r>
    </w:p>
    <w:p w:rsidR="00EB1BDD" w:rsidRPr="007919E4" w:rsidP="00EB1BDD" w14:paraId="59AFDCF8" w14:textId="77777777">
      <w:pPr>
        <w:numPr>
          <w:ilvl w:val="0"/>
          <w:numId w:val="2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>
        <w:rPr>
          <w:rFonts w:ascii="Cambria" w:hAnsi="Cambria" w:cs="Trebuchet MS"/>
          <w:bCs/>
          <w:szCs w:val="20"/>
          <w:lang w:val="en-US"/>
        </w:rPr>
        <w:t>C</w:t>
      </w:r>
      <w:r w:rsidRPr="00055A08">
        <w:rPr>
          <w:rFonts w:ascii="Cambria" w:hAnsi="Cambria" w:cs="Trebuchet MS"/>
          <w:bCs/>
          <w:szCs w:val="20"/>
          <w:lang w:val="en-US"/>
        </w:rPr>
        <w:t>reation of database objects lik</w:t>
      </w:r>
      <w:r>
        <w:rPr>
          <w:rFonts w:ascii="Cambria" w:hAnsi="Cambria" w:cs="Trebuchet MS"/>
          <w:bCs/>
          <w:szCs w:val="20"/>
          <w:lang w:val="en-US"/>
        </w:rPr>
        <w:t xml:space="preserve">e Tablespaces, Tables, Indexes, providing grants/revokes </w:t>
      </w:r>
      <w:r w:rsidRPr="00055A08">
        <w:rPr>
          <w:rFonts w:ascii="Cambria" w:hAnsi="Cambria" w:cs="Trebuchet MS"/>
          <w:bCs/>
          <w:szCs w:val="20"/>
          <w:lang w:val="en-US"/>
        </w:rPr>
        <w:t>etc.</w:t>
      </w:r>
    </w:p>
    <w:p w:rsidR="00EB1BDD" w:rsidRPr="007919E4" w:rsidP="00EB1BDD" w14:paraId="4ABCFFCF" w14:textId="77777777">
      <w:pPr>
        <w:numPr>
          <w:ilvl w:val="0"/>
          <w:numId w:val="3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Altering table structures like adding new columns to tables and indexes, dropping the existing table columns, changing the data types and lengths of columns etc.</w:t>
      </w:r>
    </w:p>
    <w:p w:rsidR="00EB1BDD" w:rsidRPr="007919E4" w:rsidP="00EB1BDD" w14:paraId="4FAE7E11" w14:textId="77777777">
      <w:pPr>
        <w:numPr>
          <w:ilvl w:val="0"/>
          <w:numId w:val="3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 xml:space="preserve">Assisting the developers on various DB2 </w:t>
      </w:r>
      <w:r w:rsidRPr="00055A08">
        <w:rPr>
          <w:rFonts w:ascii="Cambria" w:hAnsi="Cambria" w:cs="Trebuchet MS"/>
          <w:bCs/>
          <w:szCs w:val="20"/>
          <w:lang w:val="en-US"/>
        </w:rPr>
        <w:t>sql</w:t>
      </w:r>
      <w:r w:rsidRPr="00055A08">
        <w:rPr>
          <w:rFonts w:ascii="Cambria" w:hAnsi="Cambria" w:cs="Trebuchet MS"/>
          <w:bCs/>
          <w:szCs w:val="20"/>
          <w:lang w:val="en-US"/>
        </w:rPr>
        <w:t xml:space="preserve"> errors like -204, -206, -551, -803, -805,-818, -904, -911(</w:t>
      </w:r>
      <w:r>
        <w:rPr>
          <w:rFonts w:ascii="Cambria" w:hAnsi="Cambria" w:cs="Trebuchet MS"/>
          <w:bCs/>
          <w:szCs w:val="20"/>
          <w:lang w:val="en-US"/>
        </w:rPr>
        <w:t>timeout</w:t>
      </w:r>
      <w:r w:rsidRPr="00055A08">
        <w:rPr>
          <w:rFonts w:ascii="Cambria" w:hAnsi="Cambria" w:cs="Trebuchet MS"/>
          <w:bCs/>
          <w:szCs w:val="20"/>
          <w:lang w:val="en-US"/>
        </w:rPr>
        <w:t>), -913</w:t>
      </w:r>
      <w:r>
        <w:rPr>
          <w:rFonts w:ascii="Cambria" w:hAnsi="Cambria" w:cs="Trebuchet MS"/>
          <w:bCs/>
          <w:szCs w:val="20"/>
          <w:lang w:val="en-US"/>
        </w:rPr>
        <w:t xml:space="preserve"> (deadlock)</w:t>
      </w:r>
      <w:r w:rsidRPr="00055A08">
        <w:rPr>
          <w:rFonts w:ascii="Cambria" w:hAnsi="Cambria" w:cs="Trebuchet MS"/>
          <w:bCs/>
          <w:szCs w:val="20"/>
          <w:lang w:val="en-US"/>
        </w:rPr>
        <w:t>,</w:t>
      </w:r>
      <w:r w:rsidRPr="00055A08">
        <w:rPr>
          <w:rFonts w:ascii="Cambria" w:hAnsi="Cambria" w:cs="Trebuchet MS"/>
          <w:bCs/>
          <w:szCs w:val="20"/>
          <w:lang w:val="en-US"/>
        </w:rPr>
        <w:t>etc</w:t>
      </w:r>
    </w:p>
    <w:p w:rsidR="00EB1BDD" w:rsidRPr="007919E4" w:rsidP="00EB1BDD" w14:paraId="74273228" w14:textId="2C20BE12">
      <w:pPr>
        <w:numPr>
          <w:ilvl w:val="0"/>
          <w:numId w:val="3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Providing 24X7 call out support and assisting the support people during the daily batch abends</w:t>
      </w:r>
      <w:r w:rsidR="00E005F4">
        <w:rPr>
          <w:rFonts w:ascii="Cambria" w:hAnsi="Cambria" w:cs="Trebuchet MS"/>
          <w:bCs/>
          <w:szCs w:val="20"/>
          <w:lang w:val="en-US"/>
        </w:rPr>
        <w:t>.</w:t>
      </w:r>
    </w:p>
    <w:p w:rsidR="00EB1BDD" w:rsidRPr="007919E4" w:rsidP="00EB1BDD" w14:paraId="1EBC1C86" w14:textId="77777777">
      <w:pPr>
        <w:numPr>
          <w:ilvl w:val="0"/>
          <w:numId w:val="3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Res</w:t>
      </w:r>
      <w:r>
        <w:rPr>
          <w:rFonts w:ascii="Cambria" w:hAnsi="Cambria" w:cs="Trebuchet MS"/>
          <w:bCs/>
          <w:szCs w:val="20"/>
          <w:lang w:val="en-US"/>
        </w:rPr>
        <w:t>olving the database issues like</w:t>
      </w:r>
      <w:r w:rsidRPr="00055A08">
        <w:rPr>
          <w:rFonts w:ascii="Cambria" w:hAnsi="Cambria" w:cs="Trebuchet MS"/>
          <w:bCs/>
          <w:szCs w:val="20"/>
          <w:lang w:val="en-US"/>
        </w:rPr>
        <w:t xml:space="preserve"> authorization issues, unavailability of resources, scheduling new jobs and other database issues raised by the application users.</w:t>
      </w:r>
    </w:p>
    <w:p w:rsidR="00EB1BDD" w:rsidRPr="007919E4" w:rsidP="00EB1BDD" w14:paraId="319EFB0D" w14:textId="77777777">
      <w:pPr>
        <w:numPr>
          <w:ilvl w:val="0"/>
          <w:numId w:val="4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Running the following u</w:t>
      </w:r>
      <w:r>
        <w:rPr>
          <w:rFonts w:ascii="Cambria" w:hAnsi="Cambria" w:cs="Trebuchet MS"/>
          <w:bCs/>
          <w:szCs w:val="20"/>
          <w:lang w:val="en-US"/>
        </w:rPr>
        <w:t>tilities on databases on demand like</w:t>
      </w:r>
      <w:r w:rsidRPr="007919E4">
        <w:rPr>
          <w:rFonts w:ascii="Cambria" w:hAnsi="Cambria" w:cs="Trebuchet MS"/>
          <w:bCs/>
          <w:szCs w:val="20"/>
          <w:lang w:val="en-US"/>
        </w:rPr>
        <w:t xml:space="preserve"> Reorg, </w:t>
      </w:r>
      <w:r w:rsidRPr="007919E4">
        <w:rPr>
          <w:rFonts w:ascii="Cambria" w:hAnsi="Cambria" w:cs="Trebuchet MS"/>
          <w:bCs/>
          <w:szCs w:val="20"/>
          <w:lang w:val="en-US"/>
        </w:rPr>
        <w:t>Runstats</w:t>
      </w:r>
      <w:r w:rsidRPr="007919E4">
        <w:rPr>
          <w:rFonts w:ascii="Cambria" w:hAnsi="Cambria" w:cs="Trebuchet MS"/>
          <w:bCs/>
          <w:szCs w:val="20"/>
          <w:lang w:val="en-US"/>
        </w:rPr>
        <w:t xml:space="preserve">, </w:t>
      </w:r>
      <w:r w:rsidRPr="007919E4">
        <w:rPr>
          <w:rFonts w:ascii="Cambria" w:hAnsi="Cambria" w:cs="Trebuchet MS"/>
          <w:bCs/>
          <w:szCs w:val="20"/>
          <w:lang w:val="en-US"/>
        </w:rPr>
        <w:t>ImageCopy</w:t>
      </w:r>
      <w:r w:rsidRPr="007919E4">
        <w:rPr>
          <w:rFonts w:ascii="Cambria" w:hAnsi="Cambria" w:cs="Trebuchet MS"/>
          <w:bCs/>
          <w:szCs w:val="20"/>
          <w:lang w:val="en-US"/>
        </w:rPr>
        <w:t>, Load, Unload, Recovery, Modify recovery, Check data etc.</w:t>
      </w:r>
    </w:p>
    <w:p w:rsidR="00EB1BDD" w:rsidRPr="007919E4" w:rsidP="00EB1BDD" w14:paraId="3B11E84E" w14:textId="77777777">
      <w:pPr>
        <w:numPr>
          <w:ilvl w:val="0"/>
          <w:numId w:val="6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Keeping the Test databases in synch with the production databases.</w:t>
      </w:r>
    </w:p>
    <w:p w:rsidR="00EB1BDD" w:rsidRPr="007919E4" w:rsidP="00EB1BDD" w14:paraId="3909D639" w14:textId="77777777">
      <w:pPr>
        <w:numPr>
          <w:ilvl w:val="0"/>
          <w:numId w:val="6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>
        <w:rPr>
          <w:rFonts w:ascii="Cambria" w:hAnsi="Cambria" w:cs="Trebuchet MS"/>
          <w:bCs/>
          <w:szCs w:val="20"/>
          <w:lang w:val="en-US"/>
        </w:rPr>
        <w:t>Granting/</w:t>
      </w:r>
      <w:r w:rsidRPr="007919E4">
        <w:rPr>
          <w:rFonts w:ascii="Cambria" w:hAnsi="Cambria" w:cs="Trebuchet MS"/>
          <w:bCs/>
          <w:szCs w:val="20"/>
          <w:lang w:val="en-US"/>
        </w:rPr>
        <w:t>Revoking user</w:t>
      </w:r>
      <w:r>
        <w:rPr>
          <w:rFonts w:ascii="Cambria" w:hAnsi="Cambria" w:cs="Trebuchet MS"/>
          <w:bCs/>
          <w:szCs w:val="20"/>
          <w:lang w:val="en-US"/>
        </w:rPr>
        <w:t>/ functional id</w:t>
      </w:r>
      <w:r w:rsidRPr="007919E4">
        <w:rPr>
          <w:rFonts w:ascii="Cambria" w:hAnsi="Cambria" w:cs="Trebuchet MS"/>
          <w:bCs/>
          <w:szCs w:val="20"/>
          <w:lang w:val="en-US"/>
        </w:rPr>
        <w:t xml:space="preserve"> access on DB2 tables. Participating in System upgradation testing from DBA perspective.</w:t>
      </w:r>
    </w:p>
    <w:p w:rsidR="00EB1BDD" w:rsidRPr="00055A08" w:rsidP="00EB1BDD" w14:paraId="496C1309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Monitoring the databases to keep them always up and available to applications.</w:t>
      </w:r>
    </w:p>
    <w:p w:rsidR="00EB1BDD" w:rsidP="00EB1BDD" w14:paraId="5223214D" w14:textId="77777777">
      <w:pPr>
        <w:spacing w:after="0" w:line="360" w:lineRule="auto"/>
        <w:rPr>
          <w:rFonts w:asciiTheme="majorHAnsi" w:hAnsiTheme="majorHAnsi" w:cs="Trebuchet MS"/>
          <w:szCs w:val="20"/>
        </w:rPr>
      </w:pPr>
    </w:p>
    <w:p w:rsidR="00EB1BDD" w:rsidRPr="00143D73" w:rsidP="00EB1BDD" w14:paraId="21160DF1" w14:textId="77777777">
      <w:pPr>
        <w:pStyle w:val="Tit"/>
        <w:pBdr>
          <w:bottom w:val="none" w:sz="0" w:space="0" w:color="auto"/>
        </w:pBdr>
        <w:shd w:val="pct10" w:color="auto" w:fill="auto"/>
        <w:ind w:right="-155"/>
        <w:rPr>
          <w:rFonts w:eastAsia="Poor Richard" w:asciiTheme="majorHAnsi" w:hAnsiTheme="majorHAnsi" w:cs="Trebuchet MS"/>
          <w:bCs w:val="0"/>
          <w:sz w:val="22"/>
          <w:szCs w:val="20"/>
          <w:lang w:val="en-IN"/>
        </w:rPr>
      </w:pPr>
      <w:r w:rsidRPr="00143D73">
        <w:rPr>
          <w:rFonts w:eastAsia="Poor Richard" w:asciiTheme="majorHAnsi" w:hAnsiTheme="majorHAnsi" w:cs="Trebuchet MS"/>
          <w:bCs w:val="0"/>
          <w:sz w:val="22"/>
          <w:szCs w:val="20"/>
          <w:lang w:val="en-IN"/>
        </w:rPr>
        <w:t>Education</w:t>
      </w:r>
    </w:p>
    <w:tbl>
      <w:tblPr>
        <w:tblStyle w:val="TableGrid"/>
        <w:tblW w:w="9681" w:type="dxa"/>
        <w:tblInd w:w="108" w:type="dxa"/>
        <w:tblLayout w:type="fixed"/>
        <w:tblLook w:val="04A0"/>
      </w:tblPr>
      <w:tblGrid>
        <w:gridCol w:w="1993"/>
        <w:gridCol w:w="2944"/>
        <w:gridCol w:w="1974"/>
        <w:gridCol w:w="1223"/>
        <w:gridCol w:w="1547"/>
      </w:tblGrid>
      <w:tr w14:paraId="1CF7550C" w14:textId="77777777" w:rsidTr="00A4201E">
        <w:tblPrEx>
          <w:tblW w:w="9681" w:type="dxa"/>
          <w:tblInd w:w="108" w:type="dxa"/>
          <w:tblLayout w:type="fixed"/>
          <w:tblLook w:val="04A0"/>
        </w:tblPrEx>
        <w:trPr>
          <w:trHeight w:val="428"/>
        </w:trPr>
        <w:tc>
          <w:tcPr>
            <w:tcW w:w="1993" w:type="dxa"/>
          </w:tcPr>
          <w:p w:rsidR="00EB1BDD" w:rsidRPr="00055A08" w:rsidP="00A4201E" w14:paraId="6621A0CD" w14:textId="77777777">
            <w:pPr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Course</w:t>
            </w:r>
          </w:p>
        </w:tc>
        <w:tc>
          <w:tcPr>
            <w:tcW w:w="2944" w:type="dxa"/>
          </w:tcPr>
          <w:p w:rsidR="00EB1BDD" w:rsidRPr="00055A08" w:rsidP="00A4201E" w14:paraId="3322D8E7" w14:textId="77777777">
            <w:pPr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Institution</w:t>
            </w:r>
          </w:p>
        </w:tc>
        <w:tc>
          <w:tcPr>
            <w:tcW w:w="1974" w:type="dxa"/>
          </w:tcPr>
          <w:p w:rsidR="00EB1BDD" w:rsidRPr="00055A08" w:rsidP="00A4201E" w14:paraId="5AE7D621" w14:textId="77777777">
            <w:pPr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 xml:space="preserve">Board / university </w:t>
            </w:r>
          </w:p>
        </w:tc>
        <w:tc>
          <w:tcPr>
            <w:tcW w:w="1223" w:type="dxa"/>
          </w:tcPr>
          <w:p w:rsidR="00EB1BDD" w:rsidRPr="00055A08" w:rsidP="00A4201E" w14:paraId="0B0EA362" w14:textId="77777777">
            <w:pPr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Year of passing</w:t>
            </w:r>
          </w:p>
        </w:tc>
        <w:tc>
          <w:tcPr>
            <w:tcW w:w="1547" w:type="dxa"/>
          </w:tcPr>
          <w:p w:rsidR="00EB1BDD" w:rsidRPr="00055A08" w:rsidP="00A4201E" w14:paraId="4B9E8F96" w14:textId="77777777">
            <w:pPr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CGPA/ aggregate</w:t>
            </w:r>
          </w:p>
        </w:tc>
      </w:tr>
      <w:tr w14:paraId="78F0DF4E" w14:textId="77777777" w:rsidTr="00A4201E">
        <w:tblPrEx>
          <w:tblW w:w="9681" w:type="dxa"/>
          <w:tblInd w:w="108" w:type="dxa"/>
          <w:tblLayout w:type="fixed"/>
          <w:tblLook w:val="04A0"/>
        </w:tblPrEx>
        <w:trPr>
          <w:trHeight w:val="490"/>
        </w:trPr>
        <w:tc>
          <w:tcPr>
            <w:tcW w:w="1993" w:type="dxa"/>
          </w:tcPr>
          <w:p w:rsidR="00EB1BDD" w:rsidRPr="00055A08" w:rsidP="00A4201E" w14:paraId="578661E2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MCA</w:t>
            </w:r>
          </w:p>
        </w:tc>
        <w:tc>
          <w:tcPr>
            <w:tcW w:w="2944" w:type="dxa"/>
          </w:tcPr>
          <w:p w:rsidR="00EB1BDD" w:rsidRPr="00055A08" w:rsidP="00A4201E" w14:paraId="5966019A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R.M.D Engineering College.</w:t>
            </w:r>
          </w:p>
          <w:p w:rsidR="00EB1BDD" w:rsidRPr="00055A08" w:rsidP="00A4201E" w14:paraId="39585D5E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</w:p>
        </w:tc>
        <w:tc>
          <w:tcPr>
            <w:tcW w:w="1974" w:type="dxa"/>
          </w:tcPr>
          <w:p w:rsidR="00EB1BDD" w:rsidRPr="00055A08" w:rsidP="00A4201E" w14:paraId="0E02B29F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Anna University</w:t>
            </w:r>
          </w:p>
        </w:tc>
        <w:tc>
          <w:tcPr>
            <w:tcW w:w="1223" w:type="dxa"/>
          </w:tcPr>
          <w:p w:rsidR="00EB1BDD" w:rsidRPr="00055A08" w:rsidP="00A4201E" w14:paraId="188B3E94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2013</w:t>
            </w:r>
          </w:p>
        </w:tc>
        <w:tc>
          <w:tcPr>
            <w:tcW w:w="1547" w:type="dxa"/>
          </w:tcPr>
          <w:p w:rsidR="00EB1BDD" w:rsidRPr="00055A08" w:rsidP="00A4201E" w14:paraId="30EC6BD0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>
              <w:rPr>
                <w:rFonts w:asciiTheme="majorHAnsi" w:hAnsiTheme="majorHAnsi" w:cs="Trebuchet MS"/>
                <w:szCs w:val="20"/>
              </w:rPr>
              <w:t>8.0</w:t>
            </w:r>
          </w:p>
        </w:tc>
      </w:tr>
      <w:tr w14:paraId="4E2EAA8A" w14:textId="77777777" w:rsidTr="00A4201E">
        <w:tblPrEx>
          <w:tblW w:w="9681" w:type="dxa"/>
          <w:tblInd w:w="108" w:type="dxa"/>
          <w:tblLayout w:type="fixed"/>
          <w:tblLook w:val="04A0"/>
        </w:tblPrEx>
        <w:trPr>
          <w:trHeight w:val="499"/>
        </w:trPr>
        <w:tc>
          <w:tcPr>
            <w:tcW w:w="1993" w:type="dxa"/>
          </w:tcPr>
          <w:p w:rsidR="00EB1BDD" w:rsidRPr="00055A08" w:rsidP="00A4201E" w14:paraId="4BB39DE2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Bsc</w:t>
            </w:r>
            <w:r w:rsidRPr="00055A08">
              <w:rPr>
                <w:rFonts w:asciiTheme="majorHAnsi" w:hAnsiTheme="majorHAnsi" w:cs="Trebuchet MS"/>
                <w:szCs w:val="20"/>
              </w:rPr>
              <w:t xml:space="preserve"> CS</w:t>
            </w:r>
          </w:p>
        </w:tc>
        <w:tc>
          <w:tcPr>
            <w:tcW w:w="2944" w:type="dxa"/>
          </w:tcPr>
          <w:p w:rsidR="00EB1BDD" w:rsidRPr="00055A08" w:rsidP="00A4201E" w14:paraId="44BCCC54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Jaya College Of Arts &amp; Science</w:t>
            </w:r>
          </w:p>
        </w:tc>
        <w:tc>
          <w:tcPr>
            <w:tcW w:w="1974" w:type="dxa"/>
          </w:tcPr>
          <w:p w:rsidR="00EB1BDD" w:rsidRPr="00055A08" w:rsidP="00A4201E" w14:paraId="19F79B91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Madras University</w:t>
            </w:r>
          </w:p>
        </w:tc>
        <w:tc>
          <w:tcPr>
            <w:tcW w:w="1223" w:type="dxa"/>
          </w:tcPr>
          <w:p w:rsidR="00EB1BDD" w:rsidRPr="00055A08" w:rsidP="00A4201E" w14:paraId="4B17D67A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2010</w:t>
            </w:r>
          </w:p>
        </w:tc>
        <w:tc>
          <w:tcPr>
            <w:tcW w:w="1547" w:type="dxa"/>
          </w:tcPr>
          <w:p w:rsidR="00EB1BDD" w:rsidRPr="00055A08" w:rsidP="00A4201E" w14:paraId="6C8BE720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6</w:t>
            </w:r>
            <w:r>
              <w:rPr>
                <w:rFonts w:asciiTheme="majorHAnsi" w:hAnsiTheme="majorHAnsi" w:cs="Trebuchet MS"/>
                <w:szCs w:val="20"/>
              </w:rPr>
              <w:t>2.71</w:t>
            </w:r>
            <w:r w:rsidRPr="00055A08">
              <w:rPr>
                <w:rFonts w:asciiTheme="majorHAnsi" w:hAnsiTheme="majorHAnsi" w:cs="Trebuchet MS"/>
                <w:szCs w:val="20"/>
              </w:rPr>
              <w:t>%</w:t>
            </w:r>
          </w:p>
        </w:tc>
      </w:tr>
      <w:tr w14:paraId="24C6ECEF" w14:textId="77777777" w:rsidTr="00A4201E">
        <w:tblPrEx>
          <w:tblW w:w="9681" w:type="dxa"/>
          <w:tblInd w:w="108" w:type="dxa"/>
          <w:tblLayout w:type="fixed"/>
          <w:tblLook w:val="04A0"/>
        </w:tblPrEx>
        <w:trPr>
          <w:trHeight w:val="633"/>
        </w:trPr>
        <w:tc>
          <w:tcPr>
            <w:tcW w:w="1993" w:type="dxa"/>
          </w:tcPr>
          <w:p w:rsidR="00EB1BDD" w:rsidRPr="00055A08" w:rsidP="00A4201E" w14:paraId="6F5149F8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HSC</w:t>
            </w:r>
          </w:p>
        </w:tc>
        <w:tc>
          <w:tcPr>
            <w:tcW w:w="2944" w:type="dxa"/>
          </w:tcPr>
          <w:p w:rsidR="00EB1BDD" w:rsidRPr="00055A08" w:rsidP="00A4201E" w14:paraId="1C8FA722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Vijayanta</w:t>
            </w:r>
            <w:r w:rsidRPr="00055A08">
              <w:rPr>
                <w:rFonts w:asciiTheme="majorHAnsi" w:hAnsiTheme="majorHAnsi" w:cs="Trebuchet MS"/>
                <w:szCs w:val="20"/>
              </w:rPr>
              <w:t xml:space="preserve"> Model Higher Secondary School</w:t>
            </w:r>
          </w:p>
        </w:tc>
        <w:tc>
          <w:tcPr>
            <w:tcW w:w="1974" w:type="dxa"/>
          </w:tcPr>
          <w:p w:rsidR="00EB1BDD" w:rsidRPr="00055A08" w:rsidP="00A4201E" w14:paraId="4E0B7687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State Board</w:t>
            </w:r>
          </w:p>
        </w:tc>
        <w:tc>
          <w:tcPr>
            <w:tcW w:w="1223" w:type="dxa"/>
          </w:tcPr>
          <w:p w:rsidR="00EB1BDD" w:rsidRPr="00055A08" w:rsidP="00A4201E" w14:paraId="28CEF535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2007</w:t>
            </w:r>
          </w:p>
        </w:tc>
        <w:tc>
          <w:tcPr>
            <w:tcW w:w="1547" w:type="dxa"/>
          </w:tcPr>
          <w:p w:rsidR="00EB1BDD" w:rsidRPr="00055A08" w:rsidP="00A4201E" w14:paraId="26A1B5C4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67.08%</w:t>
            </w:r>
          </w:p>
        </w:tc>
      </w:tr>
      <w:tr w14:paraId="6BD112BC" w14:textId="77777777" w:rsidTr="00A4201E">
        <w:tblPrEx>
          <w:tblW w:w="9681" w:type="dxa"/>
          <w:tblInd w:w="108" w:type="dxa"/>
          <w:tblLayout w:type="fixed"/>
          <w:tblLook w:val="04A0"/>
        </w:tblPrEx>
        <w:trPr>
          <w:trHeight w:val="467"/>
        </w:trPr>
        <w:tc>
          <w:tcPr>
            <w:tcW w:w="1993" w:type="dxa"/>
          </w:tcPr>
          <w:p w:rsidR="00EB1BDD" w:rsidRPr="00055A08" w:rsidP="00A4201E" w14:paraId="7E7C404C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SSLC</w:t>
            </w:r>
          </w:p>
        </w:tc>
        <w:tc>
          <w:tcPr>
            <w:tcW w:w="2944" w:type="dxa"/>
          </w:tcPr>
          <w:p w:rsidR="00EB1BDD" w:rsidRPr="00055A08" w:rsidP="00A4201E" w14:paraId="7FBB9BA4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St.Joseph</w:t>
            </w:r>
            <w:r w:rsidRPr="00055A08">
              <w:rPr>
                <w:rFonts w:asciiTheme="majorHAnsi" w:hAnsiTheme="majorHAnsi" w:cs="Trebuchet MS"/>
                <w:szCs w:val="20"/>
              </w:rPr>
              <w:t xml:space="preserve"> Matriculation School</w:t>
            </w:r>
          </w:p>
        </w:tc>
        <w:tc>
          <w:tcPr>
            <w:tcW w:w="1974" w:type="dxa"/>
          </w:tcPr>
          <w:p w:rsidR="00EB1BDD" w:rsidRPr="00055A08" w:rsidP="00A4201E" w14:paraId="5B4EE27B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Matriculation</w:t>
            </w:r>
          </w:p>
        </w:tc>
        <w:tc>
          <w:tcPr>
            <w:tcW w:w="1223" w:type="dxa"/>
          </w:tcPr>
          <w:p w:rsidR="00EB1BDD" w:rsidRPr="00055A08" w:rsidP="00A4201E" w14:paraId="7C5364EB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2005</w:t>
            </w:r>
          </w:p>
        </w:tc>
        <w:tc>
          <w:tcPr>
            <w:tcW w:w="1547" w:type="dxa"/>
          </w:tcPr>
          <w:p w:rsidR="00EB1BDD" w:rsidRPr="00055A08" w:rsidP="00A4201E" w14:paraId="26537C37" w14:textId="77777777">
            <w:pPr>
              <w:jc w:val="center"/>
              <w:rPr>
                <w:rFonts w:asciiTheme="majorHAnsi" w:hAnsiTheme="majorHAnsi" w:cs="Trebuchet MS"/>
                <w:szCs w:val="20"/>
              </w:rPr>
            </w:pPr>
            <w:r w:rsidRPr="00055A08">
              <w:rPr>
                <w:rFonts w:asciiTheme="majorHAnsi" w:hAnsiTheme="majorHAnsi" w:cs="Trebuchet MS"/>
                <w:szCs w:val="20"/>
              </w:rPr>
              <w:t>75.00%</w:t>
            </w:r>
          </w:p>
        </w:tc>
      </w:tr>
    </w:tbl>
    <w:p w:rsidR="00EB1BDD" w:rsidP="00EB1BDD" w14:paraId="4EC89E72" w14:textId="77777777">
      <w:pPr>
        <w:tabs>
          <w:tab w:val="left" w:pos="720"/>
        </w:tabs>
        <w:spacing w:before="120" w:after="0"/>
        <w:ind w:left="720"/>
        <w:rPr>
          <w:rFonts w:asciiTheme="majorHAnsi" w:hAnsiTheme="majorHAnsi" w:cs="Trebuchet MS"/>
          <w:szCs w:val="20"/>
        </w:rPr>
      </w:pPr>
    </w:p>
    <w:p w:rsidR="00EB1BDD" w:rsidP="00EB1BDD" w14:paraId="017367D7" w14:textId="77777777">
      <w:p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hAnsi="Cambria" w:cs="Trebuchet MS"/>
          <w:bCs/>
          <w:szCs w:val="20"/>
          <w:lang w:val="en-US"/>
        </w:rPr>
      </w:pPr>
    </w:p>
    <w:p w:rsidR="00EB1BDD" w:rsidRPr="00055A08" w:rsidP="00EB1BDD" w14:paraId="43635036" w14:textId="77777777">
      <w:p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mbria" w:hAnsi="Cambria" w:cs="Trebuchet MS"/>
          <w:bCs/>
          <w:szCs w:val="20"/>
          <w:lang w:val="en-US"/>
        </w:rPr>
      </w:pPr>
    </w:p>
    <w:p w:rsidR="00EB1BDD" w:rsidRPr="00055A08" w:rsidP="00EB1BDD" w14:paraId="54090ECB" w14:textId="77777777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rPr>
          <w:rFonts w:ascii="Cambria" w:hAnsi="Cambria" w:cs="Trebuchet MS"/>
          <w:sz w:val="22"/>
          <w:szCs w:val="20"/>
        </w:rPr>
      </w:pPr>
      <w:r w:rsidRPr="00055A08">
        <w:rPr>
          <w:rFonts w:ascii="Cambria" w:hAnsi="Cambria" w:cs="Trebuchet MS"/>
          <w:sz w:val="22"/>
          <w:szCs w:val="20"/>
        </w:rPr>
        <w:t>Personal Profile</w:t>
      </w:r>
    </w:p>
    <w:p w:rsidR="00EB1BDD" w:rsidRPr="00055A08" w:rsidP="00EB1BDD" w14:paraId="7A896B9E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Name</w:t>
      </w:r>
      <w:r>
        <w:rPr>
          <w:rFonts w:ascii="Cambria" w:hAnsi="Cambria" w:cs="Trebuchet MS"/>
          <w:bCs/>
          <w:szCs w:val="20"/>
          <w:lang w:val="en-US"/>
        </w:rPr>
        <w:t xml:space="preserve">                             :</w:t>
      </w:r>
      <w:r w:rsidRPr="00055A08">
        <w:rPr>
          <w:rFonts w:ascii="Cambria" w:hAnsi="Cambria" w:cs="Trebuchet MS"/>
          <w:bCs/>
          <w:szCs w:val="20"/>
          <w:lang w:val="en-US"/>
        </w:rPr>
        <w:t xml:space="preserve"> Arun Krishnan R</w:t>
      </w:r>
    </w:p>
    <w:p w:rsidR="00EB1BDD" w:rsidRPr="00055A08" w:rsidP="00EB1BDD" w14:paraId="04F27F7E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 xml:space="preserve">Father’s Name </w:t>
      </w:r>
      <w:r>
        <w:rPr>
          <w:rFonts w:ascii="Cambria" w:hAnsi="Cambria" w:cs="Trebuchet MS"/>
          <w:bCs/>
          <w:szCs w:val="20"/>
          <w:lang w:val="en-US"/>
        </w:rPr>
        <w:t xml:space="preserve">           </w:t>
      </w:r>
      <w:r w:rsidRPr="00055A08">
        <w:rPr>
          <w:rFonts w:ascii="Cambria" w:hAnsi="Cambria" w:cs="Trebuchet MS"/>
          <w:bCs/>
          <w:szCs w:val="20"/>
          <w:lang w:val="en-US"/>
        </w:rPr>
        <w:t>:</w:t>
      </w:r>
      <w:r>
        <w:rPr>
          <w:rFonts w:ascii="Cambria" w:hAnsi="Cambria" w:cs="Trebuchet MS"/>
          <w:bCs/>
          <w:szCs w:val="20"/>
          <w:lang w:val="en-US"/>
        </w:rPr>
        <w:t xml:space="preserve"> </w:t>
      </w:r>
      <w:r w:rsidRPr="00055A08">
        <w:rPr>
          <w:rFonts w:ascii="Cambria" w:hAnsi="Cambria" w:cs="Trebuchet MS"/>
          <w:bCs/>
          <w:szCs w:val="20"/>
          <w:lang w:val="en-US"/>
        </w:rPr>
        <w:t xml:space="preserve">Radhakrishnan </w:t>
      </w:r>
      <w:r>
        <w:rPr>
          <w:rFonts w:ascii="Cambria" w:hAnsi="Cambria" w:cs="Trebuchet MS"/>
          <w:bCs/>
          <w:szCs w:val="20"/>
          <w:lang w:val="en-US"/>
        </w:rPr>
        <w:t>V</w:t>
      </w:r>
    </w:p>
    <w:p w:rsidR="00EB1BDD" w:rsidRPr="00055A08" w:rsidP="00EB1BDD" w14:paraId="6611B83F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 xml:space="preserve">Mothers Name </w:t>
      </w:r>
      <w:r>
        <w:rPr>
          <w:rFonts w:ascii="Cambria" w:hAnsi="Cambria" w:cs="Trebuchet MS"/>
          <w:bCs/>
          <w:szCs w:val="20"/>
          <w:lang w:val="en-US"/>
        </w:rPr>
        <w:t xml:space="preserve">          </w:t>
      </w:r>
      <w:r w:rsidRPr="00055A08">
        <w:rPr>
          <w:rFonts w:ascii="Cambria" w:hAnsi="Cambria" w:cs="Trebuchet MS"/>
          <w:bCs/>
          <w:szCs w:val="20"/>
          <w:lang w:val="en-US"/>
        </w:rPr>
        <w:t>:</w:t>
      </w:r>
      <w:r>
        <w:rPr>
          <w:rFonts w:ascii="Cambria" w:hAnsi="Cambria" w:cs="Trebuchet MS"/>
          <w:bCs/>
          <w:szCs w:val="20"/>
          <w:lang w:val="en-US"/>
        </w:rPr>
        <w:t xml:space="preserve"> </w:t>
      </w:r>
      <w:r w:rsidRPr="00055A08">
        <w:rPr>
          <w:rFonts w:ascii="Cambria" w:hAnsi="Cambria" w:cs="Trebuchet MS"/>
          <w:bCs/>
          <w:szCs w:val="20"/>
          <w:lang w:val="en-US"/>
        </w:rPr>
        <w:t>Kumari Amma</w:t>
      </w:r>
      <w:r>
        <w:rPr>
          <w:rFonts w:ascii="Cambria" w:hAnsi="Cambria" w:cs="Trebuchet MS"/>
          <w:bCs/>
          <w:szCs w:val="20"/>
          <w:lang w:val="en-US"/>
        </w:rPr>
        <w:t xml:space="preserve"> D</w:t>
      </w:r>
    </w:p>
    <w:p w:rsidR="00EB1BDD" w:rsidRPr="00055A08" w:rsidP="00EB1BDD" w14:paraId="50D640EC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 xml:space="preserve">Gender </w:t>
      </w:r>
      <w:r>
        <w:rPr>
          <w:rFonts w:ascii="Cambria" w:hAnsi="Cambria" w:cs="Trebuchet MS"/>
          <w:bCs/>
          <w:szCs w:val="20"/>
          <w:lang w:val="en-US"/>
        </w:rPr>
        <w:t xml:space="preserve">                         </w:t>
      </w:r>
      <w:r w:rsidRPr="00055A08">
        <w:rPr>
          <w:rFonts w:ascii="Cambria" w:hAnsi="Cambria" w:cs="Trebuchet MS"/>
          <w:bCs/>
          <w:szCs w:val="20"/>
          <w:lang w:val="en-US"/>
        </w:rPr>
        <w:t>:</w:t>
      </w:r>
      <w:r>
        <w:rPr>
          <w:rFonts w:ascii="Cambria" w:hAnsi="Cambria" w:cs="Trebuchet MS"/>
          <w:bCs/>
          <w:szCs w:val="20"/>
          <w:lang w:val="en-US"/>
        </w:rPr>
        <w:t xml:space="preserve"> </w:t>
      </w:r>
      <w:r w:rsidRPr="00055A08">
        <w:rPr>
          <w:rFonts w:ascii="Cambria" w:hAnsi="Cambria" w:cs="Trebuchet MS"/>
          <w:bCs/>
          <w:szCs w:val="20"/>
          <w:lang w:val="en-US"/>
        </w:rPr>
        <w:t>Male</w:t>
      </w:r>
    </w:p>
    <w:p w:rsidR="00EB1BDD" w:rsidRPr="00055A08" w:rsidP="00EB1BDD" w14:paraId="46857720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 xml:space="preserve">Date of Birth </w:t>
      </w:r>
      <w:r>
        <w:rPr>
          <w:rFonts w:ascii="Cambria" w:hAnsi="Cambria" w:cs="Trebuchet MS"/>
          <w:bCs/>
          <w:szCs w:val="20"/>
          <w:lang w:val="en-US"/>
        </w:rPr>
        <w:t xml:space="preserve">              </w:t>
      </w:r>
      <w:r w:rsidRPr="00055A08">
        <w:rPr>
          <w:rFonts w:ascii="Cambria" w:hAnsi="Cambria" w:cs="Trebuchet MS"/>
          <w:bCs/>
          <w:szCs w:val="20"/>
          <w:lang w:val="en-US"/>
        </w:rPr>
        <w:t>: 04-05-1990</w:t>
      </w:r>
    </w:p>
    <w:p w:rsidR="00EB1BDD" w:rsidRPr="00055A08" w:rsidP="00EB1BDD" w14:paraId="0937D4DB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 xml:space="preserve">Languages known </w:t>
      </w:r>
      <w:r>
        <w:rPr>
          <w:rFonts w:ascii="Cambria" w:hAnsi="Cambria" w:cs="Trebuchet MS"/>
          <w:bCs/>
          <w:szCs w:val="20"/>
          <w:lang w:val="en-US"/>
        </w:rPr>
        <w:t xml:space="preserve">    </w:t>
      </w:r>
      <w:r w:rsidRPr="00055A08">
        <w:rPr>
          <w:rFonts w:ascii="Cambria" w:hAnsi="Cambria" w:cs="Trebuchet MS"/>
          <w:bCs/>
          <w:szCs w:val="20"/>
          <w:lang w:val="en-US"/>
        </w:rPr>
        <w:t>: English, Tamil, Malayalam and Hindi.</w:t>
      </w:r>
    </w:p>
    <w:p w:rsidR="00EB1BDD" w:rsidRPr="00055A08" w:rsidP="00EB1BDD" w14:paraId="3DED7AF3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 xml:space="preserve">Nationality </w:t>
      </w:r>
      <w:r>
        <w:rPr>
          <w:rFonts w:ascii="Cambria" w:hAnsi="Cambria" w:cs="Trebuchet MS"/>
          <w:bCs/>
          <w:szCs w:val="20"/>
          <w:lang w:val="en-US"/>
        </w:rPr>
        <w:t xml:space="preserve">                 </w:t>
      </w:r>
      <w:r w:rsidRPr="00055A08">
        <w:rPr>
          <w:rFonts w:ascii="Cambria" w:hAnsi="Cambria" w:cs="Trebuchet MS"/>
          <w:bCs/>
          <w:szCs w:val="20"/>
          <w:lang w:val="en-US"/>
        </w:rPr>
        <w:t>: Indian</w:t>
      </w:r>
    </w:p>
    <w:p w:rsidR="00EB1BDD" w:rsidRPr="00055A08" w:rsidP="00EB1BDD" w14:paraId="5A928841" w14:textId="77777777">
      <w:pPr>
        <w:numPr>
          <w:ilvl w:val="0"/>
          <w:numId w:val="5"/>
        </w:numPr>
        <w:tabs>
          <w:tab w:val="left" w:pos="684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Cambria" w:hAnsi="Cambria" w:cs="Trebuchet MS"/>
          <w:bCs/>
          <w:szCs w:val="20"/>
          <w:lang w:val="en-US"/>
        </w:rPr>
      </w:pPr>
      <w:r w:rsidRPr="00055A08">
        <w:rPr>
          <w:rFonts w:ascii="Cambria" w:hAnsi="Cambria" w:cs="Trebuchet MS"/>
          <w:bCs/>
          <w:szCs w:val="20"/>
          <w:lang w:val="en-US"/>
        </w:rPr>
        <w:t>Address</w:t>
      </w:r>
      <w:r>
        <w:rPr>
          <w:rFonts w:ascii="Cambria" w:hAnsi="Cambria" w:cs="Trebuchet MS"/>
          <w:bCs/>
          <w:szCs w:val="20"/>
          <w:lang w:val="en-US"/>
        </w:rPr>
        <w:t xml:space="preserve">                        </w:t>
      </w:r>
      <w:r w:rsidRPr="00055A08">
        <w:rPr>
          <w:rFonts w:ascii="Cambria" w:hAnsi="Cambria" w:cs="Trebuchet MS"/>
          <w:bCs/>
          <w:szCs w:val="20"/>
          <w:lang w:val="en-US"/>
        </w:rPr>
        <w:t xml:space="preserve">: </w:t>
      </w:r>
      <w:r>
        <w:rPr>
          <w:rFonts w:ascii="Cambria" w:hAnsi="Cambria" w:cs="Trebuchet MS"/>
          <w:bCs/>
          <w:szCs w:val="20"/>
          <w:lang w:val="en-US"/>
        </w:rPr>
        <w:t>No: 2, Saravana Nagar 10</w:t>
      </w:r>
      <w:r w:rsidRPr="007C0841">
        <w:rPr>
          <w:rFonts w:ascii="Cambria" w:hAnsi="Cambria" w:cs="Trebuchet MS"/>
          <w:bCs/>
          <w:szCs w:val="20"/>
          <w:vertAlign w:val="superscript"/>
          <w:lang w:val="en-US"/>
        </w:rPr>
        <w:t>th</w:t>
      </w:r>
      <w:r>
        <w:rPr>
          <w:rFonts w:ascii="Cambria" w:hAnsi="Cambria" w:cs="Trebuchet MS"/>
          <w:bCs/>
          <w:szCs w:val="20"/>
          <w:lang w:val="en-US"/>
        </w:rPr>
        <w:t xml:space="preserve"> Right Street, </w:t>
      </w:r>
      <w:r>
        <w:rPr>
          <w:rFonts w:ascii="Cambria" w:hAnsi="Cambria" w:cs="Trebuchet MS"/>
          <w:bCs/>
          <w:szCs w:val="20"/>
          <w:lang w:val="en-US"/>
        </w:rPr>
        <w:t>Manikandapuram</w:t>
      </w:r>
      <w:r>
        <w:rPr>
          <w:rFonts w:ascii="Cambria" w:hAnsi="Cambria" w:cs="Trebuchet MS"/>
          <w:bCs/>
          <w:szCs w:val="20"/>
          <w:lang w:val="en-US"/>
        </w:rPr>
        <w:t>,</w:t>
      </w:r>
      <w:r>
        <w:rPr>
          <w:rFonts w:ascii="Cambria" w:hAnsi="Cambria" w:cs="Trebuchet MS"/>
          <w:bCs/>
          <w:szCs w:val="20"/>
          <w:lang w:val="en-US"/>
        </w:rPr>
        <w:br/>
        <w:t xml:space="preserve">                                         </w:t>
      </w:r>
      <w:r>
        <w:rPr>
          <w:rFonts w:ascii="Cambria" w:hAnsi="Cambria" w:cs="Trebuchet MS"/>
          <w:bCs/>
          <w:szCs w:val="20"/>
          <w:lang w:val="en-US"/>
        </w:rPr>
        <w:t>Thirumullaivoyal</w:t>
      </w:r>
      <w:r>
        <w:rPr>
          <w:rFonts w:ascii="Cambria" w:hAnsi="Cambria" w:cs="Trebuchet MS"/>
          <w:bCs/>
          <w:szCs w:val="20"/>
          <w:lang w:val="en-US"/>
        </w:rPr>
        <w:t>, Chennai- 600062</w:t>
      </w:r>
      <w:r>
        <w:rPr>
          <w:rFonts w:ascii="Cambria" w:hAnsi="Cambria" w:cs="Trebuchet MS"/>
          <w:bCs/>
          <w:szCs w:val="20"/>
          <w:lang w:val="en-US"/>
        </w:rPr>
        <w:br/>
      </w:r>
      <w:r>
        <w:rPr>
          <w:rFonts w:ascii="Cambria" w:hAnsi="Cambria" w:cs="Trebuchet MS"/>
          <w:bCs/>
          <w:szCs w:val="20"/>
          <w:lang w:val="en-US"/>
        </w:rPr>
        <w:br/>
      </w:r>
    </w:p>
    <w:p w:rsidR="00EB1BDD" w:rsidP="00EB1BDD" w14:paraId="4282067F" w14:textId="77777777">
      <w:pPr>
        <w:rPr>
          <w:sz w:val="24"/>
        </w:rPr>
      </w:pPr>
    </w:p>
    <w:p w:rsidR="00EB1BDD" w:rsidP="00EB1BDD" w14:paraId="11400AA9" w14:textId="77777777">
      <w:pPr>
        <w:rPr>
          <w:sz w:val="24"/>
        </w:rPr>
      </w:pPr>
    </w:p>
    <w:p w:rsidR="00EB1BDD" w:rsidP="00EB1BDD" w14:paraId="60E5A4AC" w14:textId="77777777">
      <w:pPr>
        <w:rPr>
          <w:sz w:val="24"/>
        </w:rPr>
      </w:pPr>
    </w:p>
    <w:p w:rsidR="00EB1BDD" w:rsidP="00EB1BDD" w14:paraId="64EB4BED" w14:textId="77777777">
      <w:pPr>
        <w:tabs>
          <w:tab w:val="center" w:pos="4513"/>
        </w:tabs>
        <w:rPr>
          <w:rFonts w:ascii="Times New Roman" w:hAnsi="Times New Roman"/>
          <w:bCs/>
          <w:lang w:val="en-US"/>
        </w:rPr>
      </w:pPr>
    </w:p>
    <w:p w:rsidR="00EB1BDD" w:rsidP="00EB1BDD" w14:paraId="31CC9D16" w14:textId="77777777">
      <w:pPr>
        <w:tabs>
          <w:tab w:val="center" w:pos="4513"/>
        </w:tabs>
        <w:rPr>
          <w:rFonts w:ascii="Times New Roman" w:hAnsi="Times New Roman"/>
          <w:bCs/>
          <w:lang w:val="en-US"/>
        </w:rPr>
      </w:pPr>
    </w:p>
    <w:p w:rsidR="00EB1BDD" w:rsidRPr="00055A08" w:rsidP="00EB1BDD" w14:paraId="11B3349B" w14:textId="77777777">
      <w:pPr>
        <w:rPr>
          <w:sz w:val="24"/>
        </w:rPr>
      </w:pPr>
    </w:p>
    <w:p w:rsidR="00136FE6" w14:paraId="2093730A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4C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7632E52A"/>
    <w:lvl w:ilvl="0">
      <w:start w:val="0"/>
      <w:numFmt w:val="bullet"/>
      <w:lvlText w:val="*"/>
      <w:lvlJc w:val="left"/>
    </w:lvl>
  </w:abstractNum>
  <w:abstractNum w:abstractNumId="1">
    <w:nsid w:val="0DC860C0"/>
    <w:multiLevelType w:val="hybridMultilevel"/>
    <w:tmpl w:val="BD3C2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65B28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48DB50B7"/>
    <w:multiLevelType w:val="hybridMultilevel"/>
    <w:tmpl w:val="2C7CFDB4"/>
    <w:lvl w:ilvl="0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25" w:hanging="360"/>
      </w:pPr>
    </w:lvl>
    <w:lvl w:ilvl="2" w:tentative="1">
      <w:start w:val="1"/>
      <w:numFmt w:val="lowerRoman"/>
      <w:lvlText w:val="%3."/>
      <w:lvlJc w:val="right"/>
      <w:pPr>
        <w:ind w:left="1945" w:hanging="180"/>
      </w:pPr>
    </w:lvl>
    <w:lvl w:ilvl="3" w:tentative="1">
      <w:start w:val="1"/>
      <w:numFmt w:val="decimal"/>
      <w:lvlText w:val="%4."/>
      <w:lvlJc w:val="left"/>
      <w:pPr>
        <w:ind w:left="2665" w:hanging="360"/>
      </w:pPr>
    </w:lvl>
    <w:lvl w:ilvl="4" w:tentative="1">
      <w:start w:val="1"/>
      <w:numFmt w:val="lowerLetter"/>
      <w:lvlText w:val="%5."/>
      <w:lvlJc w:val="left"/>
      <w:pPr>
        <w:ind w:left="3385" w:hanging="360"/>
      </w:pPr>
    </w:lvl>
    <w:lvl w:ilvl="5" w:tentative="1">
      <w:start w:val="1"/>
      <w:numFmt w:val="lowerRoman"/>
      <w:lvlText w:val="%6."/>
      <w:lvlJc w:val="right"/>
      <w:pPr>
        <w:ind w:left="4105" w:hanging="180"/>
      </w:pPr>
    </w:lvl>
    <w:lvl w:ilvl="6" w:tentative="1">
      <w:start w:val="1"/>
      <w:numFmt w:val="decimal"/>
      <w:lvlText w:val="%7."/>
      <w:lvlJc w:val="left"/>
      <w:pPr>
        <w:ind w:left="4825" w:hanging="360"/>
      </w:pPr>
    </w:lvl>
    <w:lvl w:ilvl="7" w:tentative="1">
      <w:start w:val="1"/>
      <w:numFmt w:val="lowerLetter"/>
      <w:lvlText w:val="%8."/>
      <w:lvlJc w:val="left"/>
      <w:pPr>
        <w:ind w:left="5545" w:hanging="360"/>
      </w:pPr>
    </w:lvl>
    <w:lvl w:ilvl="8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4">
    <w:nsid w:val="524A21A5"/>
    <w:multiLevelType w:val="hybridMultilevel"/>
    <w:tmpl w:val="E1C02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DD"/>
    <w:rsid w:val="00055A08"/>
    <w:rsid w:val="0008378B"/>
    <w:rsid w:val="000A228F"/>
    <w:rsid w:val="00101E7D"/>
    <w:rsid w:val="00136FE6"/>
    <w:rsid w:val="00143D73"/>
    <w:rsid w:val="001D62A6"/>
    <w:rsid w:val="00336A86"/>
    <w:rsid w:val="00413E38"/>
    <w:rsid w:val="0067587B"/>
    <w:rsid w:val="00702475"/>
    <w:rsid w:val="007919E4"/>
    <w:rsid w:val="007C0841"/>
    <w:rsid w:val="008202D6"/>
    <w:rsid w:val="009D52BA"/>
    <w:rsid w:val="00A4201E"/>
    <w:rsid w:val="00AA61B2"/>
    <w:rsid w:val="00B72AED"/>
    <w:rsid w:val="00BD6926"/>
    <w:rsid w:val="00E005F4"/>
    <w:rsid w:val="00E34424"/>
    <w:rsid w:val="00EA2FEF"/>
    <w:rsid w:val="00EB1BDD"/>
    <w:rsid w:val="00ED78D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BC8240E-686A-4EEE-9C3E-4283E7DA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BDD"/>
    <w:pPr>
      <w:spacing w:after="200" w:line="276" w:lineRule="auto"/>
    </w:pPr>
    <w:rPr>
      <w:rFonts w:ascii="Poor Richard" w:eastAsia="Poor Richard" w:hAnsi="Poor Richard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BDD"/>
    <w:pPr>
      <w:keepNext/>
      <w:keepLines/>
      <w:spacing w:before="480" w:after="0"/>
      <w:outlineLvl w:val="0"/>
    </w:pPr>
    <w:rPr>
      <w:rFonts w:eastAsia="Times New Roman"/>
      <w:b/>
      <w:bCs/>
      <w:color w:val="527D5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DD"/>
    <w:rPr>
      <w:rFonts w:ascii="Poor Richard" w:eastAsia="Times New Roman" w:hAnsi="Poor Richard" w:cs="Times New Roman"/>
      <w:b/>
      <w:bCs/>
      <w:color w:val="527D55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D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N"/>
    </w:rPr>
  </w:style>
  <w:style w:type="paragraph" w:customStyle="1" w:styleId="Tit">
    <w:name w:val="Tit"/>
    <w:basedOn w:val="Normal"/>
    <w:uiPriority w:val="99"/>
    <w:rsid w:val="00EB1BDD"/>
    <w:pPr>
      <w:pBdr>
        <w:bottom w:val="single" w:sz="6" w:space="2" w:color="000000"/>
      </w:pBdr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B1BDD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1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BDD"/>
    <w:rPr>
      <w:rFonts w:ascii="Poor Richard" w:eastAsia="Poor Richard" w:hAnsi="Poor Richard" w:cs="Times New Roman"/>
      <w:lang w:val="en-IN"/>
    </w:rPr>
  </w:style>
  <w:style w:type="paragraph" w:styleId="ListParagraph">
    <w:name w:val="List Paragraph"/>
    <w:basedOn w:val="Normal"/>
    <w:uiPriority w:val="34"/>
    <w:qFormat/>
    <w:rsid w:val="00EB1BD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1BDD"/>
    <w:pPr>
      <w:widowControl w:val="0"/>
    </w:pPr>
    <w:rPr>
      <w:rFonts w:ascii="Tahoma" w:eastAsia="Tahoma" w:hAnsi="Tahoma" w:cs="Tahoma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1BDD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9fc1ddcb9a24e8b75c0d57a5d2e7ff7134f530e18705c4458440321091b5b58120b12001040515808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Krishnan Radhakrishnan</dc:creator>
  <cp:lastModifiedBy>Arun Krishnan Radhakrishnan</cp:lastModifiedBy>
  <cp:revision>7</cp:revision>
  <dcterms:created xsi:type="dcterms:W3CDTF">2023-06-04T19:11:00Z</dcterms:created>
  <dcterms:modified xsi:type="dcterms:W3CDTF">2023-06-04T21:13:00Z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HCL_Cla5s_Publ1c</vt:lpwstr>
  </property>
  <property fmtid="{D5CDD505-2E9C-101B-9397-08002B2CF9AE}" pid="4" name="TitusGUID">
    <vt:lpwstr>a54629c1-2a9e-4310-bd3f-4f6af0745505</vt:lpwstr>
  </property>
</Properties>
</file>