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D6F9F" w14:paraId="0452236D" w14:textId="6FF4DD62">
      <w:pPr>
        <w:pStyle w:val="Normal1"/>
        <w:spacing w:after="0"/>
        <w:jc w:val="both"/>
        <w:rPr>
          <w:rFonts w:ascii="Palatino Linotype" w:eastAsia="Palatino Linotype" w:hAnsi="Palatino Linotype" w:cs="Palatino Linotype"/>
          <w:sz w:val="24"/>
          <w:szCs w:val="24"/>
        </w:rPr>
      </w:pPr>
      <w:r>
        <w:rPr>
          <w:rFonts w:ascii="Palatino Linotype" w:eastAsia="Palatino Linotype" w:hAnsi="Palatino Linotype" w:cs="Palatino Linotype"/>
          <w:b/>
          <w:smallCaps/>
          <w:sz w:val="24"/>
          <w:szCs w:val="24"/>
        </w:rPr>
        <w:t xml:space="preserve">ARUN </w:t>
      </w:r>
      <w:r w:rsidR="00E50021">
        <w:rPr>
          <w:rFonts w:ascii="Palatino Linotype" w:eastAsia="Palatino Linotype" w:hAnsi="Palatino Linotype" w:cs="Palatino Linotype"/>
          <w:b/>
          <w:smallCaps/>
          <w:sz w:val="24"/>
          <w:szCs w:val="24"/>
        </w:rPr>
        <w:t>K</w:t>
      </w:r>
      <w:r w:rsidR="00E236A6">
        <w:rPr>
          <w:rFonts w:ascii="Palatino Linotype" w:eastAsia="Palatino Linotype" w:hAnsi="Palatino Linotype" w:cs="Palatino Linotype"/>
          <w:b/>
          <w:smallCaps/>
          <w:sz w:val="24"/>
          <w:szCs w:val="24"/>
        </w:rPr>
        <w:t>UMAR</w:t>
      </w:r>
    </w:p>
    <w:p w:rsidR="005D6F9F" w14:paraId="5E25BF79" w14:textId="06A8BE76">
      <w:pPr>
        <w:pStyle w:val="Normal1"/>
        <w:pBdr>
          <w:top w:val="nil"/>
          <w:left w:val="nil"/>
          <w:bottom w:val="nil"/>
          <w:right w:val="nil"/>
          <w:between w:val="nil"/>
        </w:pBdr>
        <w:spacing w:after="0" w:line="240" w:lineRule="auto"/>
        <w:rPr>
          <w:color w:val="0000FF"/>
        </w:rPr>
      </w:pPr>
      <w:r>
        <w:rPr>
          <w:color w:val="000000"/>
        </w:rPr>
        <w:t xml:space="preserve">Mobile No: </w:t>
      </w:r>
      <w:r w:rsidR="00C800A6">
        <w:rPr>
          <w:color w:val="000000"/>
          <w:sz w:val="18"/>
          <w:szCs w:val="18"/>
        </w:rPr>
        <w:t>+</w:t>
      </w:r>
      <w:r w:rsidR="006A2E16">
        <w:t>918861202851</w:t>
      </w:r>
    </w:p>
    <w:p w:rsidR="005D6F9F" w14:paraId="692F6B9B" w14:textId="314478ED">
      <w:pPr>
        <w:pStyle w:val="Normal1"/>
        <w:pBdr>
          <w:top w:val="nil"/>
          <w:left w:val="nil"/>
          <w:bottom w:val="nil"/>
          <w:right w:val="nil"/>
          <w:between w:val="nil"/>
        </w:pBdr>
        <w:spacing w:after="0" w:line="240" w:lineRule="auto"/>
        <w:rPr>
          <w:color w:val="000000"/>
        </w:rPr>
      </w:pPr>
      <w:r>
        <w:rPr>
          <w:color w:val="000000"/>
        </w:rPr>
        <w:t xml:space="preserve">E-mail: </w:t>
      </w:r>
      <w:r w:rsidR="008E5D8E">
        <w:t>adduriarun</w:t>
      </w:r>
      <w:r w:rsidR="00E50021">
        <w:t>@gmail.com</w:t>
      </w:r>
    </w:p>
    <w:p w:rsidR="005D6F9F" w14:paraId="5B4013AA" w14:textId="77777777">
      <w:pPr>
        <w:pStyle w:val="Normal1"/>
        <w:pBdr>
          <w:top w:val="nil"/>
          <w:left w:val="nil"/>
          <w:bottom w:val="nil"/>
          <w:right w:val="nil"/>
          <w:between w:val="nil"/>
        </w:pBdr>
        <w:spacing w:after="0" w:line="240" w:lineRule="auto"/>
        <w:rPr>
          <w:color w:val="000000"/>
        </w:rPr>
      </w:pPr>
    </w:p>
    <w:p w:rsidR="005D6F9F" w14:paraId="443F5259" w14:textId="77777777">
      <w:pPr>
        <w:pStyle w:val="Normal1"/>
        <w:spacing w:after="0"/>
        <w:jc w:val="both"/>
        <w:rPr>
          <w:rFonts w:ascii="Palatino Linotype" w:eastAsia="Palatino Linotype" w:hAnsi="Palatino Linotype" w:cs="Palatino Linotype"/>
          <w:sz w:val="24"/>
          <w:szCs w:val="24"/>
        </w:rPr>
      </w:pPr>
      <w:r>
        <w:rPr>
          <w:noProof/>
          <w:lang w:val="en-US"/>
        </w:rPr>
        <w:drawing>
          <wp:inline distT="0" distB="0" distL="114300" distR="114300">
            <wp:extent cx="6440805" cy="74295"/>
            <wp:effectExtent l="0" t="0" r="0" b="0"/>
            <wp:docPr id="1032" name="image1.png"/>
            <wp:cNvGraphicFramePr/>
            <a:graphic xmlns:a="http://schemas.openxmlformats.org/drawingml/2006/main">
              <a:graphicData uri="http://schemas.openxmlformats.org/drawingml/2006/picture">
                <pic:pic xmlns:pic="http://schemas.openxmlformats.org/drawingml/2006/picture">
                  <pic:nvPicPr>
                    <pic:cNvPr id="787586451"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p w:rsidR="005D6F9F" w14:paraId="4C470842" w14:textId="77777777">
      <w:pPr>
        <w:pStyle w:val="Normal1"/>
        <w:spacing w:after="0"/>
        <w:jc w:val="both"/>
        <w:rPr>
          <w:rFonts w:ascii="Palatino Linotype" w:eastAsia="Palatino Linotype" w:hAnsi="Palatino Linotype" w:cs="Palatino Linotype"/>
          <w:sz w:val="24"/>
          <w:szCs w:val="24"/>
        </w:rPr>
      </w:pPr>
      <w:r>
        <w:rPr>
          <w:rFonts w:ascii="Palatino Linotype" w:eastAsia="Palatino Linotype" w:hAnsi="Palatino Linotype" w:cs="Palatino Linotype"/>
          <w:b/>
          <w:smallCaps/>
          <w:sz w:val="24"/>
          <w:szCs w:val="24"/>
        </w:rPr>
        <w:t>PROFILE &amp; STRENGTHS</w:t>
      </w:r>
    </w:p>
    <w:p w:rsidR="005D6F9F" w14:paraId="5C14A357" w14:textId="77777777">
      <w:pPr>
        <w:pStyle w:val="Normal1"/>
        <w:spacing w:after="0"/>
        <w:jc w:val="both"/>
        <w:rPr>
          <w:rFonts w:ascii="Palatino Linotype" w:eastAsia="Palatino Linotype" w:hAnsi="Palatino Linotype" w:cs="Palatino Linotype"/>
          <w:sz w:val="24"/>
          <w:szCs w:val="24"/>
        </w:rPr>
      </w:pPr>
      <w:r>
        <w:rPr>
          <w:noProof/>
          <w:lang w:val="en-US"/>
        </w:rPr>
        <w:drawing>
          <wp:inline distT="0" distB="0" distL="114300" distR="114300">
            <wp:extent cx="6440805" cy="74295"/>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2118354717"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p w:rsidR="005D6F9F" w14:paraId="1ECB38DE" w14:textId="19891410">
      <w:pPr>
        <w:pStyle w:val="Normal1"/>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Result Oriented and Customer focused IT Professional offering</w:t>
      </w:r>
      <w:r w:rsidR="00DC44C0">
        <w:rPr>
          <w:color w:val="000000"/>
          <w:sz w:val="20"/>
          <w:szCs w:val="20"/>
        </w:rPr>
        <w:t xml:space="preserve"> practical experience around </w:t>
      </w:r>
      <w:r w:rsidR="004947AE">
        <w:rPr>
          <w:color w:val="000000"/>
          <w:sz w:val="20"/>
          <w:szCs w:val="20"/>
        </w:rPr>
        <w:t>8</w:t>
      </w:r>
      <w:r>
        <w:rPr>
          <w:color w:val="000000"/>
          <w:sz w:val="20"/>
          <w:szCs w:val="20"/>
        </w:rPr>
        <w:t xml:space="preserve"> years in Mainframe Application Development in banking domain.</w:t>
      </w:r>
    </w:p>
    <w:p w:rsidR="005D6F9F" w14:paraId="75516494" w14:textId="6250EF98">
      <w:pPr>
        <w:pStyle w:val="Normal1"/>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Extensive Development experience in Mainframe technologies like JCL, COBOL, CICS DB2, </w:t>
      </w:r>
      <w:r w:rsidR="00B707D5">
        <w:rPr>
          <w:color w:val="000000"/>
          <w:sz w:val="20"/>
          <w:szCs w:val="20"/>
        </w:rPr>
        <w:t xml:space="preserve">MQ, </w:t>
      </w:r>
      <w:r w:rsidR="002B07EF">
        <w:rPr>
          <w:color w:val="000000"/>
          <w:sz w:val="20"/>
          <w:szCs w:val="20"/>
        </w:rPr>
        <w:t>SP,</w:t>
      </w:r>
      <w:r w:rsidR="00C71A65">
        <w:rPr>
          <w:color w:val="000000"/>
          <w:sz w:val="20"/>
          <w:szCs w:val="20"/>
        </w:rPr>
        <w:t xml:space="preserve"> </w:t>
      </w:r>
      <w:r w:rsidR="002B07EF">
        <w:rPr>
          <w:color w:val="000000"/>
          <w:sz w:val="20"/>
          <w:szCs w:val="20"/>
        </w:rPr>
        <w:t>NSP,</w:t>
      </w:r>
      <w:r w:rsidR="00C71A65">
        <w:rPr>
          <w:color w:val="000000"/>
          <w:sz w:val="20"/>
          <w:szCs w:val="20"/>
        </w:rPr>
        <w:t xml:space="preserve"> </w:t>
      </w:r>
      <w:r w:rsidR="00B707D5">
        <w:rPr>
          <w:color w:val="000000"/>
          <w:sz w:val="20"/>
          <w:szCs w:val="20"/>
        </w:rPr>
        <w:t>TSO, DATACOM</w:t>
      </w:r>
      <w:r>
        <w:rPr>
          <w:color w:val="000000"/>
          <w:sz w:val="20"/>
          <w:szCs w:val="20"/>
        </w:rPr>
        <w:t xml:space="preserve">, </w:t>
      </w:r>
      <w:r w:rsidR="005842A9">
        <w:rPr>
          <w:color w:val="000000"/>
          <w:sz w:val="20"/>
          <w:szCs w:val="20"/>
        </w:rPr>
        <w:t>SQL, Vsam</w:t>
      </w:r>
      <w:r w:rsidR="00175F49">
        <w:rPr>
          <w:color w:val="000000"/>
          <w:sz w:val="20"/>
          <w:szCs w:val="20"/>
        </w:rPr>
        <w:t xml:space="preserve"> </w:t>
      </w:r>
      <w:r w:rsidR="00B707D5">
        <w:rPr>
          <w:color w:val="000000"/>
          <w:sz w:val="20"/>
          <w:szCs w:val="20"/>
        </w:rPr>
        <w:t>and an</w:t>
      </w:r>
      <w:r>
        <w:rPr>
          <w:color w:val="000000"/>
          <w:sz w:val="20"/>
          <w:szCs w:val="20"/>
        </w:rPr>
        <w:t xml:space="preserve"> intermediate experience on JAVA, APIs, MANGODB</w:t>
      </w:r>
    </w:p>
    <w:p w:rsidR="005D6F9F" w14:paraId="4E8C69FE" w14:textId="3C558C41">
      <w:pPr>
        <w:pStyle w:val="Normal1"/>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Hands on experience in utilizing Mainframe facilities like SPUFI, Changeman, Endeavour, </w:t>
      </w:r>
      <w:r w:rsidR="000444AF">
        <w:rPr>
          <w:color w:val="000000"/>
          <w:sz w:val="20"/>
          <w:szCs w:val="20"/>
        </w:rPr>
        <w:t xml:space="preserve">Control </w:t>
      </w:r>
      <w:r w:rsidR="00B707D5">
        <w:rPr>
          <w:color w:val="000000"/>
          <w:sz w:val="20"/>
          <w:szCs w:val="20"/>
        </w:rPr>
        <w:t>Expeditor</w:t>
      </w:r>
      <w:r w:rsidR="00C51129">
        <w:rPr>
          <w:color w:val="000000"/>
          <w:sz w:val="20"/>
          <w:szCs w:val="20"/>
        </w:rPr>
        <w:t>,</w:t>
      </w:r>
      <w:r>
        <w:rPr>
          <w:color w:val="000000"/>
          <w:sz w:val="20"/>
          <w:szCs w:val="20"/>
        </w:rPr>
        <w:t xml:space="preserve"> Star </w:t>
      </w:r>
      <w:r w:rsidR="003733AB">
        <w:rPr>
          <w:color w:val="000000"/>
          <w:sz w:val="20"/>
          <w:szCs w:val="20"/>
        </w:rPr>
        <w:t>tool,</w:t>
      </w:r>
      <w:r>
        <w:rPr>
          <w:color w:val="000000"/>
          <w:sz w:val="20"/>
          <w:szCs w:val="20"/>
        </w:rPr>
        <w:t xml:space="preserve"> Para soft tool (SOAtest), IBM Data Studio (for developing and executing Stored Procedures), IBM Rational developer for System z (RDz tool), </w:t>
      </w:r>
      <w:r w:rsidR="00C71A65">
        <w:rPr>
          <w:color w:val="000000"/>
          <w:sz w:val="20"/>
          <w:szCs w:val="20"/>
        </w:rPr>
        <w:t>Zos Connect,</w:t>
      </w:r>
      <w:r>
        <w:rPr>
          <w:color w:val="000000"/>
          <w:sz w:val="20"/>
          <w:szCs w:val="20"/>
        </w:rPr>
        <w:t xml:space="preserve">Query </w:t>
      </w:r>
      <w:r w:rsidR="003733AB">
        <w:rPr>
          <w:color w:val="000000"/>
          <w:sz w:val="20"/>
          <w:szCs w:val="20"/>
        </w:rPr>
        <w:t>Analyzer, Service</w:t>
      </w:r>
      <w:r w:rsidR="00C51129">
        <w:rPr>
          <w:color w:val="000000"/>
          <w:sz w:val="20"/>
          <w:szCs w:val="20"/>
        </w:rPr>
        <w:t xml:space="preserve"> Now,</w:t>
      </w:r>
      <w:r w:rsidR="00B707D5">
        <w:rPr>
          <w:color w:val="000000"/>
          <w:sz w:val="20"/>
          <w:szCs w:val="20"/>
        </w:rPr>
        <w:t xml:space="preserve"> </w:t>
      </w:r>
      <w:r>
        <w:rPr>
          <w:color w:val="000000"/>
          <w:sz w:val="20"/>
          <w:szCs w:val="20"/>
        </w:rPr>
        <w:t>Toad,</w:t>
      </w:r>
      <w:r w:rsidR="00B707D5">
        <w:rPr>
          <w:color w:val="000000"/>
          <w:sz w:val="20"/>
          <w:szCs w:val="20"/>
        </w:rPr>
        <w:t xml:space="preserve"> </w:t>
      </w:r>
      <w:r>
        <w:rPr>
          <w:color w:val="000000"/>
          <w:sz w:val="20"/>
          <w:szCs w:val="20"/>
        </w:rPr>
        <w:t>Eclipse,</w:t>
      </w:r>
      <w:r w:rsidR="00B707D5">
        <w:rPr>
          <w:color w:val="000000"/>
          <w:sz w:val="20"/>
          <w:szCs w:val="20"/>
        </w:rPr>
        <w:t xml:space="preserve"> </w:t>
      </w:r>
      <w:r>
        <w:rPr>
          <w:color w:val="000000"/>
          <w:sz w:val="20"/>
          <w:szCs w:val="20"/>
        </w:rPr>
        <w:t>STS,</w:t>
      </w:r>
      <w:r w:rsidR="00B707D5">
        <w:rPr>
          <w:color w:val="000000"/>
          <w:sz w:val="20"/>
          <w:szCs w:val="20"/>
        </w:rPr>
        <w:t xml:space="preserve"> </w:t>
      </w:r>
      <w:r>
        <w:rPr>
          <w:color w:val="000000"/>
          <w:sz w:val="20"/>
          <w:szCs w:val="20"/>
        </w:rPr>
        <w:t>Robo 3</w:t>
      </w:r>
      <w:r w:rsidR="003733AB">
        <w:rPr>
          <w:color w:val="000000"/>
          <w:sz w:val="20"/>
          <w:szCs w:val="20"/>
        </w:rPr>
        <w:t>T.</w:t>
      </w:r>
    </w:p>
    <w:p w:rsidR="005D6F9F" w14:paraId="7BCB0239" w14:textId="77777777">
      <w:pPr>
        <w:pStyle w:val="Normal1"/>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Strong analytical skills and ability to analyse existing systems for improvements and understand weakness</w:t>
      </w:r>
    </w:p>
    <w:p w:rsidR="005D6F9F" w14:paraId="36213374" w14:textId="77777777">
      <w:pPr>
        <w:pStyle w:val="Normal1"/>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Experienced</w:t>
      </w:r>
      <w:r w:rsidR="00994F84">
        <w:rPr>
          <w:color w:val="000000"/>
          <w:sz w:val="20"/>
          <w:szCs w:val="20"/>
        </w:rPr>
        <w:t xml:space="preserve"> </w:t>
      </w:r>
      <w:r>
        <w:rPr>
          <w:color w:val="000000"/>
          <w:sz w:val="20"/>
          <w:szCs w:val="20"/>
        </w:rPr>
        <w:t>in Agile</w:t>
      </w:r>
      <w:r w:rsidR="00994F84">
        <w:rPr>
          <w:color w:val="000000"/>
          <w:sz w:val="20"/>
          <w:szCs w:val="20"/>
        </w:rPr>
        <w:t xml:space="preserve"> Methodology</w:t>
      </w:r>
      <w:r>
        <w:rPr>
          <w:color w:val="000000"/>
          <w:sz w:val="20"/>
          <w:szCs w:val="20"/>
        </w:rPr>
        <w:t xml:space="preserve"> and SDLC</w:t>
      </w:r>
      <w:r w:rsidR="00994F84">
        <w:rPr>
          <w:color w:val="000000"/>
          <w:sz w:val="20"/>
          <w:szCs w:val="20"/>
        </w:rPr>
        <w:t>.</w:t>
      </w:r>
    </w:p>
    <w:p w:rsidR="005D6F9F" w:rsidP="002E55D4" w14:paraId="32BFAE9A" w14:textId="2ED78C3D">
      <w:pPr>
        <w:pStyle w:val="ListParagraph"/>
        <w:numPr>
          <w:ilvl w:val="0"/>
          <w:numId w:val="2"/>
        </w:numPr>
        <w:suppressAutoHyphens w:val="0"/>
        <w:spacing w:after="0" w:line="240" w:lineRule="auto"/>
        <w:ind w:leftChars="0" w:firstLineChars="0"/>
        <w:textDirection w:val="lrTb"/>
        <w:textAlignment w:val="baseline"/>
        <w:outlineLvl w:val="9"/>
        <w:rPr>
          <w:rFonts w:ascii="Segoe UI" w:eastAsia="Times New Roman" w:hAnsi="Segoe UI" w:cs="Segoe UI"/>
          <w:position w:val="0"/>
          <w:sz w:val="18"/>
          <w:szCs w:val="18"/>
          <w:lang w:val="en-US"/>
        </w:rPr>
      </w:pPr>
      <w:r w:rsidRPr="002E55D4">
        <w:rPr>
          <w:color w:val="000000"/>
          <w:sz w:val="20"/>
          <w:szCs w:val="20"/>
        </w:rPr>
        <w:t xml:space="preserve">Good </w:t>
      </w:r>
      <w:r w:rsidRPr="002E55D4" w:rsidR="003733AB">
        <w:rPr>
          <w:color w:val="000000"/>
          <w:sz w:val="20"/>
          <w:szCs w:val="20"/>
        </w:rPr>
        <w:t>hands-on</w:t>
      </w:r>
      <w:r w:rsidRPr="002E55D4">
        <w:rPr>
          <w:color w:val="000000"/>
          <w:sz w:val="20"/>
          <w:szCs w:val="20"/>
        </w:rPr>
        <w:t xml:space="preserve"> experience in </w:t>
      </w:r>
      <w:r w:rsidRPr="002E55D4">
        <w:rPr>
          <w:b/>
          <w:color w:val="000000"/>
          <w:sz w:val="20"/>
          <w:szCs w:val="20"/>
        </w:rPr>
        <w:t xml:space="preserve">project management </w:t>
      </w:r>
      <w:r w:rsidRPr="002E55D4">
        <w:rPr>
          <w:color w:val="000000"/>
          <w:sz w:val="20"/>
          <w:szCs w:val="20"/>
        </w:rPr>
        <w:t xml:space="preserve">activities and </w:t>
      </w:r>
      <w:r w:rsidRPr="002E55D4" w:rsidR="003733AB">
        <w:rPr>
          <w:rFonts w:ascii="Segoe UI" w:eastAsia="Times New Roman" w:hAnsi="Segoe UI" w:cs="Segoe UI"/>
          <w:position w:val="0"/>
          <w:sz w:val="18"/>
          <w:szCs w:val="18"/>
          <w:lang w:val="en-US"/>
        </w:rPr>
        <w:t>understanding</w:t>
      </w:r>
      <w:r w:rsidRPr="002E55D4">
        <w:rPr>
          <w:rFonts w:ascii="Segoe UI" w:eastAsia="Times New Roman" w:hAnsi="Segoe UI" w:cs="Segoe UI"/>
          <w:position w:val="0"/>
          <w:sz w:val="18"/>
          <w:szCs w:val="18"/>
          <w:lang w:val="en-US"/>
        </w:rPr>
        <w:t xml:space="preserve"> of software skills such as business analysis, development, maintenance and software improvement.</w:t>
      </w:r>
    </w:p>
    <w:p w:rsidR="00E6640F" w:rsidRPr="00E6640F" w:rsidP="00E6640F" w14:paraId="7E9A0C07" w14:textId="77777777">
      <w:pPr>
        <w:numPr>
          <w:ilvl w:val="0"/>
          <w:numId w:val="2"/>
        </w:numPr>
        <w:suppressAutoHyphens w:val="0"/>
        <w:spacing w:after="0" w:line="240" w:lineRule="auto"/>
        <w:ind w:leftChars="0" w:firstLineChars="0"/>
        <w:textDirection w:val="lrTb"/>
        <w:textAlignment w:val="baseline"/>
        <w:outlineLvl w:val="9"/>
        <w:rPr>
          <w:rFonts w:ascii="Segoe UI" w:eastAsia="Times New Roman" w:hAnsi="Segoe UI" w:cs="Segoe UI"/>
          <w:position w:val="0"/>
          <w:sz w:val="18"/>
          <w:szCs w:val="18"/>
          <w:lang w:val="en-US"/>
        </w:rPr>
      </w:pPr>
      <w:r w:rsidRPr="00E6640F">
        <w:rPr>
          <w:rFonts w:ascii="Segoe UI" w:eastAsia="Times New Roman" w:hAnsi="Segoe UI" w:cs="Segoe UI"/>
          <w:position w:val="0"/>
          <w:sz w:val="18"/>
          <w:szCs w:val="18"/>
          <w:lang w:val="en-US"/>
        </w:rPr>
        <w:t>Ability to work in large, collaborative teams to achieve organizational goals, and passionate about building an innovative culture</w:t>
      </w:r>
      <w:r>
        <w:rPr>
          <w:rFonts w:ascii="Segoe UI" w:eastAsia="Times New Roman" w:hAnsi="Segoe UI" w:cs="Segoe UI"/>
          <w:position w:val="0"/>
          <w:sz w:val="18"/>
          <w:szCs w:val="18"/>
          <w:lang w:val="en-US"/>
        </w:rPr>
        <w:t>.</w:t>
      </w:r>
    </w:p>
    <w:p w:rsidR="00806F9B" w14:paraId="76CC70AF" w14:textId="77777777">
      <w:pPr>
        <w:pStyle w:val="Normal1"/>
        <w:numPr>
          <w:ilvl w:val="0"/>
          <w:numId w:val="2"/>
        </w:numPr>
        <w:pBdr>
          <w:top w:val="nil"/>
          <w:left w:val="nil"/>
          <w:bottom w:val="nil"/>
          <w:right w:val="nil"/>
          <w:between w:val="nil"/>
        </w:pBdr>
        <w:spacing w:after="0" w:line="240" w:lineRule="auto"/>
        <w:rPr>
          <w:color w:val="000000"/>
          <w:sz w:val="20"/>
          <w:szCs w:val="20"/>
        </w:rPr>
      </w:pPr>
      <w:r>
        <w:rPr>
          <w:rFonts w:ascii="Segoe UI" w:hAnsi="Segoe UI" w:cs="Segoe UI"/>
          <w:sz w:val="18"/>
          <w:szCs w:val="18"/>
          <w:shd w:val="clear" w:color="auto" w:fill="FFFFFF"/>
        </w:rPr>
        <w:t>Experience leading the design, development and deployment of business software at scale.</w:t>
      </w:r>
    </w:p>
    <w:p w:rsidR="005D6F9F" w:rsidRPr="0036483A" w:rsidP="00C51129" w14:paraId="10538633" w14:textId="11D83454">
      <w:pPr>
        <w:pStyle w:val="Normal1"/>
        <w:numPr>
          <w:ilvl w:val="0"/>
          <w:numId w:val="2"/>
        </w:numPr>
        <w:pBdr>
          <w:top w:val="nil"/>
          <w:left w:val="nil"/>
          <w:bottom w:val="nil"/>
          <w:right w:val="nil"/>
          <w:between w:val="nil"/>
        </w:pBdr>
        <w:spacing w:after="0" w:line="240" w:lineRule="auto"/>
        <w:rPr>
          <w:sz w:val="20"/>
          <w:szCs w:val="20"/>
        </w:rPr>
      </w:pPr>
      <w:r>
        <w:rPr>
          <w:color w:val="000000"/>
          <w:sz w:val="20"/>
          <w:szCs w:val="20"/>
        </w:rPr>
        <w:t>Experienced in Mainframe Moderni</w:t>
      </w:r>
      <w:r w:rsidR="007A6CC8">
        <w:rPr>
          <w:color w:val="000000"/>
          <w:sz w:val="20"/>
          <w:szCs w:val="20"/>
        </w:rPr>
        <w:t>z</w:t>
      </w:r>
      <w:r>
        <w:rPr>
          <w:color w:val="000000"/>
          <w:sz w:val="20"/>
          <w:szCs w:val="20"/>
        </w:rPr>
        <w:t xml:space="preserve">ation projects. </w:t>
      </w:r>
    </w:p>
    <w:p w:rsidR="0036483A" w:rsidP="0036483A" w14:paraId="7D8C63AF" w14:textId="77777777">
      <w:pPr>
        <w:pStyle w:val="Normal1"/>
        <w:pBdr>
          <w:top w:val="nil"/>
          <w:left w:val="nil"/>
          <w:bottom w:val="nil"/>
          <w:right w:val="nil"/>
          <w:between w:val="nil"/>
        </w:pBdr>
        <w:spacing w:after="0" w:line="240" w:lineRule="auto"/>
        <w:ind w:left="360"/>
        <w:rPr>
          <w:sz w:val="20"/>
          <w:szCs w:val="20"/>
        </w:rPr>
      </w:pPr>
    </w:p>
    <w:p w:rsidR="005D6F9F" w14:paraId="6F4FFE95" w14:textId="77777777">
      <w:pPr>
        <w:pStyle w:val="Normal1"/>
        <w:spacing w:after="0" w:line="240" w:lineRule="auto"/>
      </w:pPr>
      <w:r>
        <w:rPr>
          <w:noProof/>
          <w:lang w:val="en-US"/>
        </w:rPr>
        <w:drawing>
          <wp:inline distT="0" distB="0" distL="114300" distR="114300">
            <wp:extent cx="6440805" cy="74295"/>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867730840"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p w:rsidR="005D6F9F" w14:paraId="6AE692D6" w14:textId="77777777">
      <w:pPr>
        <w:pStyle w:val="Normal1"/>
        <w:spacing w:after="0"/>
        <w:jc w:val="both"/>
        <w:rPr>
          <w:rFonts w:ascii="Palatino Linotype" w:eastAsia="Palatino Linotype" w:hAnsi="Palatino Linotype" w:cs="Palatino Linotype"/>
          <w:sz w:val="24"/>
          <w:szCs w:val="24"/>
        </w:rPr>
      </w:pPr>
      <w:r>
        <w:rPr>
          <w:rFonts w:ascii="Palatino Linotype" w:eastAsia="Palatino Linotype" w:hAnsi="Palatino Linotype" w:cs="Palatino Linotype"/>
          <w:b/>
          <w:smallCaps/>
          <w:sz w:val="24"/>
          <w:szCs w:val="24"/>
        </w:rPr>
        <w:t>TECHNICAL KNOWLEDGE</w:t>
      </w:r>
    </w:p>
    <w:p w:rsidR="005D6F9F" w14:paraId="2A9C0D8F" w14:textId="77777777">
      <w:pPr>
        <w:pStyle w:val="Normal1"/>
        <w:spacing w:after="0" w:line="240" w:lineRule="auto"/>
        <w:rPr>
          <w:sz w:val="20"/>
          <w:szCs w:val="20"/>
        </w:rPr>
      </w:pPr>
      <w:r>
        <w:rPr>
          <w:noProof/>
          <w:lang w:val="en-US"/>
        </w:rPr>
        <w:drawing>
          <wp:inline distT="0" distB="0" distL="114300" distR="114300">
            <wp:extent cx="6440805" cy="74295"/>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1550996350"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p w:rsidR="005D6F9F" w14:paraId="3FC0FD7E" w14:textId="77777777">
      <w:pPr>
        <w:pStyle w:val="Normal1"/>
        <w:spacing w:after="80" w:line="240" w:lineRule="auto"/>
      </w:pPr>
    </w:p>
    <w:p w:rsidR="005D6F9F" w14:paraId="69C99CBE" w14:textId="700A979C">
      <w:pPr>
        <w:pStyle w:val="Normal1"/>
        <w:spacing w:after="80" w:line="240" w:lineRule="auto"/>
      </w:pPr>
      <w:r>
        <w:rPr>
          <w:b/>
        </w:rPr>
        <w:t xml:space="preserve">Programming </w:t>
      </w:r>
      <w:r w:rsidR="003733AB">
        <w:rPr>
          <w:b/>
        </w:rPr>
        <w:t>Languages:</w:t>
      </w:r>
      <w:r>
        <w:t xml:space="preserve"> COBOL, JCL, PLI, </w:t>
      </w:r>
      <w:r w:rsidR="003733AB">
        <w:t>REXX, JAVA</w:t>
      </w:r>
    </w:p>
    <w:p w:rsidR="005D6F9F" w14:paraId="768F1A49" w14:textId="7C121BE6">
      <w:pPr>
        <w:pStyle w:val="Normal1"/>
        <w:spacing w:after="80" w:line="240" w:lineRule="auto"/>
      </w:pPr>
      <w:r>
        <w:rPr>
          <w:b/>
        </w:rPr>
        <w:t>Databases</w:t>
      </w:r>
      <w:r>
        <w:tab/>
      </w:r>
      <w:r w:rsidR="006F4ECB">
        <w:tab/>
        <w:t xml:space="preserve"> :</w:t>
      </w:r>
      <w:r>
        <w:t xml:space="preserve"> DB2, DATACOM,</w:t>
      </w:r>
      <w:r w:rsidR="003733AB">
        <w:t xml:space="preserve"> </w:t>
      </w:r>
      <w:r>
        <w:t xml:space="preserve">MongoDB </w:t>
      </w:r>
    </w:p>
    <w:p w:rsidR="005D6F9F" w14:paraId="6AF0469F" w14:textId="57DEED07">
      <w:pPr>
        <w:pStyle w:val="Normal1"/>
        <w:spacing w:after="80" w:line="240" w:lineRule="auto"/>
      </w:pPr>
      <w:r>
        <w:rPr>
          <w:b/>
        </w:rPr>
        <w:t>Mainframe Tools</w:t>
      </w:r>
      <w:r>
        <w:t xml:space="preserve">           </w:t>
      </w:r>
      <w:r w:rsidR="003733AB">
        <w:t xml:space="preserve">   :</w:t>
      </w:r>
      <w:r>
        <w:t xml:space="preserve">  SPUFI, Changeman, Endeavour,</w:t>
      </w:r>
      <w:r w:rsidR="003733AB">
        <w:t xml:space="preserve"> </w:t>
      </w:r>
      <w:r w:rsidR="00D03CFB">
        <w:t>Control M, Platinum,</w:t>
      </w:r>
      <w:r>
        <w:t xml:space="preserve"> </w:t>
      </w:r>
      <w:r w:rsidR="003733AB">
        <w:t>Expeditor,</w:t>
      </w:r>
      <w:r>
        <w:t xml:space="preserve"> Star tool, Para soft tool (SOAtest), IBM Data Studio (for developing and executing Stored Procedures), IBM Rational developer for System z (RDz tool), Query </w:t>
      </w:r>
      <w:r w:rsidR="003733AB">
        <w:t>Analysers, Toad</w:t>
      </w:r>
      <w:r>
        <w:t xml:space="preserve">, SQL </w:t>
      </w:r>
      <w:r w:rsidR="003733AB">
        <w:t>assistant.</w:t>
      </w:r>
    </w:p>
    <w:p w:rsidR="005D6F9F" w14:paraId="1ED23561" w14:textId="77777777">
      <w:pPr>
        <w:pStyle w:val="Normal1"/>
        <w:spacing w:after="80" w:line="240" w:lineRule="auto"/>
      </w:pPr>
      <w:r>
        <w:rPr>
          <w:b/>
        </w:rPr>
        <w:t>Java Tools</w:t>
      </w:r>
      <w:r>
        <w:t xml:space="preserve">                           : Eclipse, STS, IntelliJ</w:t>
      </w:r>
    </w:p>
    <w:p w:rsidR="005D6F9F" w14:paraId="01568835" w14:textId="77777777">
      <w:pPr>
        <w:pStyle w:val="Normal1"/>
        <w:spacing w:after="80" w:line="240" w:lineRule="auto"/>
      </w:pPr>
    </w:p>
    <w:p w:rsidR="005D6F9F" w14:paraId="6FB4150B" w14:textId="77777777">
      <w:pPr>
        <w:pStyle w:val="Normal1"/>
        <w:spacing w:after="0" w:line="240" w:lineRule="auto"/>
      </w:pPr>
      <w:r>
        <w:rPr>
          <w:noProof/>
          <w:lang w:val="en-US"/>
        </w:rPr>
        <w:drawing>
          <wp:inline distT="0" distB="0" distL="114300" distR="114300">
            <wp:extent cx="6440805" cy="74295"/>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1131239169"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p w:rsidR="005D6F9F" w14:paraId="6A984540" w14:textId="77777777">
      <w:pPr>
        <w:pStyle w:val="Normal1"/>
        <w:spacing w:after="0"/>
        <w:jc w:val="both"/>
        <w:rPr>
          <w:rFonts w:ascii="Palatino Linotype" w:eastAsia="Palatino Linotype" w:hAnsi="Palatino Linotype" w:cs="Palatino Linotype"/>
          <w:sz w:val="24"/>
          <w:szCs w:val="24"/>
        </w:rPr>
      </w:pPr>
      <w:r>
        <w:rPr>
          <w:rFonts w:ascii="Palatino Linotype" w:eastAsia="Palatino Linotype" w:hAnsi="Palatino Linotype" w:cs="Palatino Linotype"/>
          <w:b/>
          <w:smallCaps/>
          <w:sz w:val="24"/>
          <w:szCs w:val="24"/>
        </w:rPr>
        <w:t>PROFESSIONAL EXPERIENCE</w:t>
      </w:r>
      <w:r>
        <w:rPr>
          <w:rFonts w:ascii="Palatino Linotype" w:eastAsia="Palatino Linotype" w:hAnsi="Palatino Linotype" w:cs="Palatino Linotype"/>
          <w:b/>
          <w:smallCaps/>
          <w:sz w:val="24"/>
          <w:szCs w:val="24"/>
        </w:rPr>
        <w:tab/>
      </w:r>
    </w:p>
    <w:p w:rsidR="005D6F9F" w14:paraId="6EA5902C" w14:textId="77777777">
      <w:pPr>
        <w:pStyle w:val="Normal1"/>
        <w:spacing w:after="0" w:line="240" w:lineRule="auto"/>
        <w:rPr>
          <w:rFonts w:ascii="Palatino Linotype" w:eastAsia="Palatino Linotype" w:hAnsi="Palatino Linotype" w:cs="Palatino Linotype"/>
        </w:rPr>
      </w:pPr>
      <w:r>
        <w:rPr>
          <w:noProof/>
          <w:lang w:val="en-US"/>
        </w:rPr>
        <w:drawing>
          <wp:inline distT="0" distB="0" distL="114300" distR="114300">
            <wp:extent cx="6440805" cy="74295"/>
            <wp:effectExtent l="0" t="0" r="0" b="0"/>
            <wp:docPr id="1038" name="image1.png"/>
            <wp:cNvGraphicFramePr/>
            <a:graphic xmlns:a="http://schemas.openxmlformats.org/drawingml/2006/main">
              <a:graphicData uri="http://schemas.openxmlformats.org/drawingml/2006/picture">
                <pic:pic xmlns:pic="http://schemas.openxmlformats.org/drawingml/2006/picture">
                  <pic:nvPicPr>
                    <pic:cNvPr id="739750027"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p w:rsidR="00C51129" w:rsidP="00C51129" w14:paraId="6C008354" w14:textId="49D8D6E5">
      <w:pPr>
        <w:pStyle w:val="Normal1"/>
        <w:pBdr>
          <w:top w:val="nil"/>
          <w:left w:val="nil"/>
          <w:bottom w:val="nil"/>
          <w:right w:val="nil"/>
          <w:between w:val="nil"/>
        </w:pBdr>
        <w:spacing w:after="0" w:line="240" w:lineRule="auto"/>
        <w:rPr>
          <w:color w:val="000000"/>
          <w:sz w:val="20"/>
          <w:szCs w:val="20"/>
        </w:rPr>
      </w:pPr>
      <w:r>
        <w:rPr>
          <w:b/>
          <w:color w:val="000000"/>
          <w:sz w:val="24"/>
          <w:szCs w:val="24"/>
        </w:rPr>
        <w:t>Company: JP Morgan Chase India Pvt LTD</w:t>
      </w:r>
      <w:r>
        <w:rPr>
          <w:b/>
          <w:color w:val="000000"/>
          <w:sz w:val="20"/>
          <w:szCs w:val="20"/>
        </w:rPr>
        <w:tab/>
      </w:r>
      <w:r>
        <w:rPr>
          <w:b/>
          <w:color w:val="000000"/>
          <w:sz w:val="20"/>
          <w:szCs w:val="2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p>
    <w:p w:rsidR="00C51129" w:rsidP="00C51129" w14:paraId="6ABB14D8" w14:textId="68E0014D">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Client </w:t>
      </w:r>
      <w:r>
        <w:rPr>
          <w:color w:val="000000"/>
          <w:sz w:val="20"/>
          <w:szCs w:val="20"/>
        </w:rPr>
        <w:t xml:space="preserve">– </w:t>
      </w:r>
      <w:r>
        <w:rPr>
          <w:rFonts w:ascii="Arial" w:eastAsia="Arial" w:hAnsi="Arial" w:cs="Arial"/>
          <w:b/>
          <w:color w:val="000000"/>
          <w:sz w:val="20"/>
          <w:szCs w:val="20"/>
        </w:rPr>
        <w:t>JP Morgan Chase and Co</w:t>
      </w:r>
    </w:p>
    <w:p w:rsidR="00C51129" w:rsidP="00C51129" w14:paraId="261B7F75" w14:textId="10CAE7FB">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Role: </w:t>
      </w:r>
      <w:r>
        <w:rPr>
          <w:color w:val="000000"/>
          <w:sz w:val="20"/>
          <w:szCs w:val="20"/>
        </w:rPr>
        <w:t xml:space="preserve">Associate        </w:t>
      </w:r>
    </w:p>
    <w:p w:rsidR="00C51129" w:rsidP="00C51129" w14:paraId="07F56EF1" w14:textId="2BA4624D">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Application: </w:t>
      </w:r>
      <w:r w:rsidR="0036483A">
        <w:rPr>
          <w:rFonts w:ascii="Arial" w:eastAsia="Arial" w:hAnsi="Arial" w:cs="Arial"/>
          <w:color w:val="000000"/>
          <w:sz w:val="20"/>
          <w:szCs w:val="20"/>
        </w:rPr>
        <w:t>Announcements</w:t>
      </w:r>
    </w:p>
    <w:p w:rsidR="00C51129" w:rsidP="00C51129" w14:paraId="6DADD94E" w14:textId="26754F6B">
      <w:pPr>
        <w:pStyle w:val="Normal1"/>
        <w:pBdr>
          <w:top w:val="nil"/>
          <w:left w:val="nil"/>
          <w:bottom w:val="nil"/>
          <w:right w:val="nil"/>
          <w:between w:val="nil"/>
        </w:pBdr>
        <w:spacing w:after="0" w:line="240" w:lineRule="auto"/>
        <w:rPr>
          <w:color w:val="000000"/>
          <w:sz w:val="20"/>
          <w:szCs w:val="20"/>
        </w:rPr>
      </w:pPr>
      <w:r>
        <w:rPr>
          <w:b/>
          <w:color w:val="000000"/>
          <w:sz w:val="20"/>
          <w:szCs w:val="20"/>
        </w:rPr>
        <w:t>Duration: August 202</w:t>
      </w:r>
      <w:r w:rsidR="00096628">
        <w:rPr>
          <w:b/>
          <w:color w:val="000000"/>
          <w:sz w:val="20"/>
          <w:szCs w:val="20"/>
        </w:rPr>
        <w:t>0</w:t>
      </w:r>
      <w:r>
        <w:rPr>
          <w:b/>
          <w:color w:val="000000"/>
          <w:sz w:val="20"/>
          <w:szCs w:val="20"/>
        </w:rPr>
        <w:t xml:space="preserve"> – Current </w:t>
      </w:r>
    </w:p>
    <w:p w:rsidR="00C51129" w:rsidP="00C51129" w14:paraId="417689A9" w14:textId="77777777">
      <w:pPr>
        <w:pStyle w:val="Normal1"/>
        <w:pBdr>
          <w:top w:val="nil"/>
          <w:left w:val="nil"/>
          <w:bottom w:val="nil"/>
          <w:right w:val="nil"/>
          <w:between w:val="nil"/>
        </w:pBdr>
        <w:spacing w:after="0" w:line="240" w:lineRule="auto"/>
        <w:rPr>
          <w:color w:val="000000"/>
          <w:sz w:val="20"/>
          <w:szCs w:val="20"/>
        </w:rPr>
      </w:pPr>
    </w:p>
    <w:p w:rsidR="00C51129" w:rsidP="00C51129" w14:paraId="7B8BE9D7" w14:textId="05924988">
      <w:pPr>
        <w:pStyle w:val="Normal1"/>
        <w:jc w:val="both"/>
        <w:rPr>
          <w:rFonts w:ascii="Arial" w:eastAsia="Arial" w:hAnsi="Arial" w:cs="Arial"/>
          <w:sz w:val="20"/>
          <w:szCs w:val="20"/>
        </w:rPr>
      </w:pPr>
      <w:r>
        <w:rPr>
          <w:rFonts w:ascii="Arial" w:eastAsia="Arial" w:hAnsi="Arial" w:cs="Arial"/>
          <w:b/>
          <w:sz w:val="20"/>
          <w:szCs w:val="20"/>
        </w:rPr>
        <w:t xml:space="preserve">JP Morgan chase &amp; co </w:t>
      </w:r>
      <w:r w:rsidRPr="00C51129">
        <w:rPr>
          <w:rFonts w:ascii="Arial" w:eastAsia="Arial" w:hAnsi="Arial" w:cs="Arial"/>
          <w:sz w:val="20"/>
          <w:szCs w:val="20"/>
        </w:rPr>
        <w:t xml:space="preserve">is </w:t>
      </w:r>
      <w:r>
        <w:rPr>
          <w:rFonts w:ascii="Arial" w:eastAsia="Arial" w:hAnsi="Arial" w:cs="Arial"/>
          <w:sz w:val="20"/>
          <w:szCs w:val="20"/>
        </w:rPr>
        <w:t>the</w:t>
      </w:r>
      <w:r>
        <w:rPr>
          <w:rFonts w:ascii="Arial" w:eastAsia="Arial" w:hAnsi="Arial" w:cs="Arial"/>
          <w:b/>
          <w:sz w:val="20"/>
          <w:szCs w:val="20"/>
        </w:rPr>
        <w:t xml:space="preserve"> </w:t>
      </w:r>
      <w:r>
        <w:rPr>
          <w:rFonts w:ascii="Arial" w:eastAsia="Arial" w:hAnsi="Arial" w:cs="Arial"/>
          <w:sz w:val="20"/>
          <w:szCs w:val="20"/>
        </w:rPr>
        <w:t>largest investment and financial service holding company in the world</w:t>
      </w:r>
      <w:r w:rsidR="0036483A">
        <w:rPr>
          <w:rFonts w:ascii="Arial" w:eastAsia="Arial" w:hAnsi="Arial" w:cs="Arial"/>
          <w:sz w:val="20"/>
          <w:szCs w:val="20"/>
        </w:rPr>
        <w:t xml:space="preserve"> which offers investment services to many of its clients.</w:t>
      </w:r>
    </w:p>
    <w:p w:rsidR="00C51129" w:rsidP="00C51129" w14:paraId="4196C7F4" w14:textId="05067909">
      <w:pPr>
        <w:pStyle w:val="Normal1"/>
        <w:spacing w:after="0" w:line="240" w:lineRule="auto"/>
        <w:rPr>
          <w:rFonts w:ascii="Arial" w:eastAsia="Arial" w:hAnsi="Arial" w:cs="Arial"/>
          <w:sz w:val="20"/>
          <w:szCs w:val="20"/>
        </w:rPr>
      </w:pPr>
      <w:r>
        <w:rPr>
          <w:rFonts w:ascii="Arial" w:eastAsia="Arial" w:hAnsi="Arial" w:cs="Arial"/>
          <w:sz w:val="20"/>
          <w:szCs w:val="20"/>
        </w:rPr>
        <w:t>Corporate Actions</w:t>
      </w:r>
      <w:r w:rsidR="0036483A">
        <w:rPr>
          <w:rFonts w:ascii="Arial" w:eastAsia="Arial" w:hAnsi="Arial" w:cs="Arial"/>
          <w:sz w:val="20"/>
          <w:szCs w:val="20"/>
        </w:rPr>
        <w:t xml:space="preserve"> team majorly deals with Market announcements made and is also responsible to send notifications to its clients.</w:t>
      </w:r>
    </w:p>
    <w:p w:rsidR="0036483A" w:rsidP="00C51129" w14:paraId="1ACB62ED" w14:textId="079ED207">
      <w:pPr>
        <w:pStyle w:val="Normal1"/>
        <w:spacing w:after="0" w:line="240" w:lineRule="auto"/>
        <w:rPr>
          <w:rFonts w:ascii="Arial" w:eastAsia="Arial" w:hAnsi="Arial" w:cs="Arial"/>
          <w:sz w:val="20"/>
          <w:szCs w:val="20"/>
        </w:rPr>
      </w:pPr>
    </w:p>
    <w:p w:rsidR="0036483A" w:rsidP="0036483A" w14:paraId="63941BA2" w14:textId="77777777">
      <w:pPr>
        <w:pStyle w:val="Normal1"/>
        <w:spacing w:after="0" w:line="240" w:lineRule="auto"/>
        <w:rPr>
          <w:sz w:val="20"/>
          <w:szCs w:val="20"/>
        </w:rPr>
      </w:pPr>
      <w:r>
        <w:rPr>
          <w:sz w:val="20"/>
          <w:szCs w:val="20"/>
        </w:rPr>
        <w:t xml:space="preserve">Experience Summary: </w:t>
      </w:r>
    </w:p>
    <w:p w:rsidR="0036483A" w:rsidP="00096628" w14:paraId="43F50CC3" w14:textId="31AB1CC1">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 have worked </w:t>
      </w:r>
      <w:r w:rsidR="00096628">
        <w:rPr>
          <w:rFonts w:ascii="Arial" w:eastAsia="Arial" w:hAnsi="Arial" w:cs="Arial"/>
          <w:sz w:val="20"/>
          <w:szCs w:val="20"/>
        </w:rPr>
        <w:t>on projects like Adhoc instructions</w:t>
      </w:r>
      <w:r w:rsidR="00955F0D">
        <w:rPr>
          <w:rFonts w:ascii="Arial" w:eastAsia="Arial" w:hAnsi="Arial" w:cs="Arial"/>
          <w:sz w:val="20"/>
          <w:szCs w:val="20"/>
        </w:rPr>
        <w:t>,Astrid</w:t>
      </w:r>
      <w:r w:rsidR="00096628">
        <w:rPr>
          <w:rFonts w:ascii="Arial" w:eastAsia="Arial" w:hAnsi="Arial" w:cs="Arial"/>
          <w:sz w:val="20"/>
          <w:szCs w:val="20"/>
        </w:rPr>
        <w:t xml:space="preserve"> where we need to set up complete new system which involved lots of CICS screens, stored procs</w:t>
      </w:r>
      <w:r w:rsidR="00955F0D">
        <w:rPr>
          <w:rFonts w:ascii="Arial" w:eastAsia="Arial" w:hAnsi="Arial" w:cs="Arial"/>
          <w:sz w:val="20"/>
          <w:szCs w:val="20"/>
        </w:rPr>
        <w:t>,MQ</w:t>
      </w:r>
      <w:r w:rsidR="00096628">
        <w:rPr>
          <w:rFonts w:ascii="Arial" w:eastAsia="Arial" w:hAnsi="Arial" w:cs="Arial"/>
          <w:sz w:val="20"/>
          <w:szCs w:val="20"/>
        </w:rPr>
        <w:t xml:space="preserve"> and email setup from JCL.</w:t>
      </w:r>
    </w:p>
    <w:p w:rsidR="00096628" w:rsidRPr="00096628" w:rsidP="00096628" w14:paraId="15105C44" w14:textId="3DC37FE2">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 have also worked on a cobol modules which can call Rest APIs and Native Stored Procs</w:t>
      </w:r>
    </w:p>
    <w:p w:rsidR="0036483A" w:rsidP="0036483A" w14:paraId="2AF778CC" w14:textId="3A2C451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Worked on Migration projects where Cobol programs </w:t>
      </w:r>
      <w:r w:rsidR="00B707D5">
        <w:rPr>
          <w:rFonts w:ascii="Arial" w:eastAsia="Arial" w:hAnsi="Arial" w:cs="Arial"/>
          <w:sz w:val="20"/>
          <w:szCs w:val="20"/>
        </w:rPr>
        <w:t>were</w:t>
      </w:r>
      <w:r>
        <w:rPr>
          <w:rFonts w:ascii="Arial" w:eastAsia="Arial" w:hAnsi="Arial" w:cs="Arial"/>
          <w:sz w:val="20"/>
          <w:szCs w:val="20"/>
        </w:rPr>
        <w:t xml:space="preserve"> transformed to Java.</w:t>
      </w:r>
    </w:p>
    <w:p w:rsidR="0036483A" w:rsidP="0036483A" w14:paraId="72E1E96C" w14:textId="346D7706">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In the </w:t>
      </w:r>
      <w:r w:rsidR="002D1A5D">
        <w:rPr>
          <w:rFonts w:ascii="Arial" w:eastAsia="Arial" w:hAnsi="Arial" w:cs="Arial"/>
          <w:sz w:val="20"/>
          <w:szCs w:val="20"/>
        </w:rPr>
        <w:t>Announcement</w:t>
      </w:r>
      <w:r>
        <w:rPr>
          <w:rFonts w:ascii="Arial" w:eastAsia="Arial" w:hAnsi="Arial" w:cs="Arial"/>
          <w:sz w:val="20"/>
          <w:szCs w:val="20"/>
        </w:rPr>
        <w:t xml:space="preserve"> application, I have involved in development work like preparing analysis doc, </w:t>
      </w:r>
      <w:r w:rsidR="00B707D5">
        <w:rPr>
          <w:rFonts w:ascii="Arial" w:eastAsia="Arial" w:hAnsi="Arial" w:cs="Arial"/>
          <w:sz w:val="20"/>
          <w:szCs w:val="20"/>
        </w:rPr>
        <w:t>designing</w:t>
      </w:r>
      <w:r>
        <w:rPr>
          <w:rFonts w:ascii="Arial" w:eastAsia="Arial" w:hAnsi="Arial" w:cs="Arial"/>
          <w:sz w:val="20"/>
          <w:szCs w:val="20"/>
        </w:rPr>
        <w:t xml:space="preserve"> technical and functional docs, coding new modules (COBOL, JCL), Preparing the test plan and Unit testing.</w:t>
      </w:r>
    </w:p>
    <w:p w:rsidR="0036483A" w:rsidP="0036483A" w14:paraId="5FC4C0BB"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Performed thorough analysis and providing the best solution to   </w:t>
      </w:r>
      <w:r>
        <w:rPr>
          <w:rFonts w:ascii="Arial" w:eastAsia="Arial" w:hAnsi="Arial" w:cs="Arial"/>
          <w:sz w:val="20"/>
          <w:szCs w:val="20"/>
        </w:rPr>
        <w:br/>
        <w:t>the problem.</w:t>
      </w:r>
    </w:p>
    <w:p w:rsidR="0036483A" w:rsidP="0036483A" w14:paraId="1A22A060"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Involved in various technical aspects like impact analysis document, design document (Technical Specification and Functional Specification), coding, unit testing and regression testing.</w:t>
      </w:r>
    </w:p>
    <w:p w:rsidR="0036483A" w:rsidP="0036483A" w14:paraId="3D6F3F91"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Involved in Retirement process of any component by dummy the job</w:t>
      </w:r>
    </w:p>
    <w:p w:rsidR="0036483A" w:rsidP="0036483A" w14:paraId="6FE67C75"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Have created Remedy tickets to move a particular component into Production</w:t>
      </w:r>
    </w:p>
    <w:p w:rsidR="0036483A" w:rsidP="0036483A" w14:paraId="78418C16"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Involved in Stand-up and sprint planning meetings as part of AGILE process. </w:t>
      </w:r>
    </w:p>
    <w:p w:rsidR="0036483A" w:rsidP="0036483A" w14:paraId="05A8244D" w14:textId="77777777">
      <w:pPr>
        <w:pStyle w:val="Normal1"/>
        <w:spacing w:after="0" w:line="240" w:lineRule="auto"/>
        <w:ind w:left="1245"/>
        <w:rPr>
          <w:rFonts w:ascii="Arial" w:eastAsia="Arial" w:hAnsi="Arial" w:cs="Arial"/>
          <w:sz w:val="20"/>
          <w:szCs w:val="20"/>
        </w:rPr>
      </w:pPr>
    </w:p>
    <w:p w:rsidR="0036483A" w:rsidP="00C51129" w14:paraId="72EC054C" w14:textId="77777777">
      <w:pPr>
        <w:pStyle w:val="Normal1"/>
        <w:spacing w:after="0" w:line="240" w:lineRule="auto"/>
        <w:rPr>
          <w:rFonts w:ascii="Arial" w:eastAsia="Arial" w:hAnsi="Arial" w:cs="Arial"/>
          <w:sz w:val="20"/>
          <w:szCs w:val="20"/>
        </w:rPr>
      </w:pPr>
    </w:p>
    <w:p w:rsidR="005D6F9F" w14:paraId="6098E5B6" w14:textId="77777777">
      <w:pPr>
        <w:pStyle w:val="Normal1"/>
        <w:pBdr>
          <w:top w:val="nil"/>
          <w:left w:val="nil"/>
          <w:bottom w:val="nil"/>
          <w:right w:val="nil"/>
          <w:between w:val="nil"/>
        </w:pBdr>
        <w:spacing w:after="0" w:line="240" w:lineRule="auto"/>
        <w:rPr>
          <w:color w:val="000000"/>
          <w:sz w:val="24"/>
          <w:szCs w:val="24"/>
        </w:rPr>
      </w:pPr>
    </w:p>
    <w:p w:rsidR="005D6F9F" w14:paraId="061063EA" w14:textId="2D583D66">
      <w:pPr>
        <w:pStyle w:val="Normal1"/>
        <w:pBdr>
          <w:top w:val="nil"/>
          <w:left w:val="nil"/>
          <w:bottom w:val="nil"/>
          <w:right w:val="nil"/>
          <w:between w:val="nil"/>
        </w:pBdr>
        <w:spacing w:after="0" w:line="240" w:lineRule="auto"/>
        <w:rPr>
          <w:color w:val="000000"/>
          <w:sz w:val="20"/>
          <w:szCs w:val="20"/>
        </w:rPr>
      </w:pPr>
      <w:r>
        <w:rPr>
          <w:b/>
          <w:color w:val="000000"/>
          <w:sz w:val="24"/>
          <w:szCs w:val="24"/>
        </w:rPr>
        <w:t>Client -</w:t>
      </w:r>
      <w:r w:rsidR="00DC778F">
        <w:rPr>
          <w:rFonts w:ascii="Arial" w:eastAsia="Arial" w:hAnsi="Arial" w:cs="Arial"/>
          <w:b/>
          <w:color w:val="000000"/>
          <w:sz w:val="20"/>
          <w:szCs w:val="20"/>
        </w:rPr>
        <w:t>Lowes</w:t>
      </w:r>
      <w:r w:rsidR="00994F84">
        <w:rPr>
          <w:rFonts w:ascii="Arial" w:eastAsia="Arial" w:hAnsi="Arial" w:cs="Arial"/>
          <w:b/>
          <w:color w:val="000000"/>
          <w:sz w:val="20"/>
          <w:szCs w:val="20"/>
        </w:rPr>
        <w:t xml:space="preserve"> </w:t>
      </w:r>
      <w:r w:rsidR="00994F84">
        <w:rPr>
          <w:rFonts w:ascii="Arial" w:eastAsia="Arial" w:hAnsi="Arial" w:cs="Arial"/>
          <w:color w:val="000000"/>
          <w:sz w:val="20"/>
          <w:szCs w:val="20"/>
        </w:rPr>
        <w:t>(US based</w:t>
      </w:r>
      <w:r w:rsidR="00994F84">
        <w:rPr>
          <w:color w:val="000000"/>
          <w:sz w:val="20"/>
          <w:szCs w:val="20"/>
        </w:rPr>
        <w:t>)</w:t>
      </w:r>
    </w:p>
    <w:p w:rsidR="005D6F9F" w14:paraId="3DD5C1A1"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Role: </w:t>
      </w:r>
      <w:r>
        <w:rPr>
          <w:color w:val="000000"/>
          <w:sz w:val="20"/>
          <w:szCs w:val="20"/>
        </w:rPr>
        <w:t xml:space="preserve">Software Engineer        </w:t>
      </w:r>
    </w:p>
    <w:p w:rsidR="005D6F9F" w14:paraId="4C720B1D"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Application: </w:t>
      </w:r>
      <w:r>
        <w:rPr>
          <w:rFonts w:ascii="Arial" w:eastAsia="Arial" w:hAnsi="Arial" w:cs="Arial"/>
          <w:color w:val="000000"/>
          <w:sz w:val="20"/>
          <w:szCs w:val="20"/>
        </w:rPr>
        <w:t>Imports</w:t>
      </w:r>
    </w:p>
    <w:p w:rsidR="005D6F9F" w14:paraId="4E213844" w14:textId="1DE742B0">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Duration: July 2019 – </w:t>
      </w:r>
      <w:r w:rsidR="008C56AB">
        <w:rPr>
          <w:b/>
          <w:color w:val="000000"/>
          <w:sz w:val="20"/>
          <w:szCs w:val="20"/>
        </w:rPr>
        <w:t>July 2021</w:t>
      </w:r>
      <w:r>
        <w:rPr>
          <w:b/>
          <w:color w:val="000000"/>
          <w:sz w:val="20"/>
          <w:szCs w:val="20"/>
        </w:rPr>
        <w:t xml:space="preserve"> </w:t>
      </w:r>
    </w:p>
    <w:p w:rsidR="005D6F9F" w14:paraId="6B7875A6" w14:textId="77777777">
      <w:pPr>
        <w:pStyle w:val="Normal1"/>
        <w:pBdr>
          <w:top w:val="nil"/>
          <w:left w:val="nil"/>
          <w:bottom w:val="nil"/>
          <w:right w:val="nil"/>
          <w:between w:val="nil"/>
        </w:pBdr>
        <w:spacing w:after="0" w:line="240" w:lineRule="auto"/>
        <w:rPr>
          <w:color w:val="000000"/>
          <w:sz w:val="20"/>
          <w:szCs w:val="20"/>
        </w:rPr>
      </w:pPr>
    </w:p>
    <w:p w:rsidR="005D6F9F" w14:paraId="07463F32" w14:textId="4E36F8D7">
      <w:pPr>
        <w:pStyle w:val="Normal1"/>
        <w:jc w:val="both"/>
        <w:rPr>
          <w:rFonts w:ascii="Arial" w:eastAsia="Arial" w:hAnsi="Arial" w:cs="Arial"/>
          <w:sz w:val="20"/>
          <w:szCs w:val="20"/>
        </w:rPr>
      </w:pPr>
      <w:r>
        <w:rPr>
          <w:rFonts w:ascii="Arial" w:eastAsia="Arial" w:hAnsi="Arial" w:cs="Arial"/>
          <w:b/>
          <w:sz w:val="20"/>
          <w:szCs w:val="20"/>
        </w:rPr>
        <w:t>Lowes</w:t>
      </w:r>
      <w:r w:rsidR="00994F84">
        <w:rPr>
          <w:rFonts w:ascii="Arial" w:eastAsia="Arial" w:hAnsi="Arial" w:cs="Arial"/>
          <w:b/>
          <w:sz w:val="20"/>
          <w:szCs w:val="20"/>
        </w:rPr>
        <w:t xml:space="preserve"> is one of the </w:t>
      </w:r>
      <w:r w:rsidR="00994F84">
        <w:rPr>
          <w:rFonts w:ascii="Arial" w:eastAsia="Arial" w:hAnsi="Arial" w:cs="Arial"/>
          <w:sz w:val="20"/>
          <w:szCs w:val="20"/>
        </w:rPr>
        <w:t xml:space="preserve">largest </w:t>
      </w:r>
      <w:r>
        <w:rPr>
          <w:rFonts w:ascii="Arial" w:eastAsia="Arial" w:hAnsi="Arial" w:cs="Arial"/>
          <w:sz w:val="20"/>
          <w:szCs w:val="20"/>
        </w:rPr>
        <w:t xml:space="preserve">Retail </w:t>
      </w:r>
      <w:r w:rsidR="00B707D5">
        <w:rPr>
          <w:rFonts w:ascii="Arial" w:eastAsia="Arial" w:hAnsi="Arial" w:cs="Arial"/>
          <w:sz w:val="20"/>
          <w:szCs w:val="20"/>
        </w:rPr>
        <w:t>market in</w:t>
      </w:r>
      <w:r w:rsidR="00994F84">
        <w:rPr>
          <w:rFonts w:ascii="Arial" w:eastAsia="Arial" w:hAnsi="Arial" w:cs="Arial"/>
          <w:sz w:val="20"/>
          <w:szCs w:val="20"/>
        </w:rPr>
        <w:t xml:space="preserve"> US which offers</w:t>
      </w:r>
      <w:r>
        <w:rPr>
          <w:rFonts w:ascii="Arial" w:eastAsia="Arial" w:hAnsi="Arial" w:cs="Arial"/>
          <w:sz w:val="20"/>
          <w:szCs w:val="20"/>
        </w:rPr>
        <w:t xml:space="preserve"> all the home appliances required.</w:t>
      </w:r>
      <w:r w:rsidR="00994F84">
        <w:rPr>
          <w:rFonts w:ascii="Arial" w:eastAsia="Arial" w:hAnsi="Arial" w:cs="Arial"/>
          <w:sz w:val="20"/>
          <w:szCs w:val="20"/>
        </w:rPr>
        <w:t>.</w:t>
      </w:r>
    </w:p>
    <w:p w:rsidR="005D6F9F" w14:paraId="2CF30535" w14:textId="77777777">
      <w:pPr>
        <w:pStyle w:val="Normal1"/>
        <w:spacing w:after="0" w:line="240" w:lineRule="auto"/>
        <w:rPr>
          <w:rFonts w:ascii="Arial" w:eastAsia="Arial" w:hAnsi="Arial" w:cs="Arial"/>
          <w:sz w:val="20"/>
          <w:szCs w:val="20"/>
        </w:rPr>
      </w:pPr>
      <w:r>
        <w:rPr>
          <w:rFonts w:ascii="Arial" w:eastAsia="Arial" w:hAnsi="Arial" w:cs="Arial"/>
          <w:sz w:val="20"/>
          <w:szCs w:val="20"/>
        </w:rPr>
        <w:t>Imports team is the sub team of Supply chain management which mainly deals with imports data management when a shipment is in Transit.</w:t>
      </w:r>
    </w:p>
    <w:p w:rsidR="004C002F" w14:paraId="021B83E5" w14:textId="77777777">
      <w:pPr>
        <w:pStyle w:val="Normal1"/>
        <w:spacing w:after="0" w:line="240" w:lineRule="auto"/>
        <w:rPr>
          <w:rFonts w:ascii="Arial" w:eastAsia="Arial" w:hAnsi="Arial" w:cs="Arial"/>
          <w:sz w:val="20"/>
          <w:szCs w:val="20"/>
        </w:rPr>
      </w:pPr>
    </w:p>
    <w:p w:rsidR="005D6F9F" w14:paraId="749FA029" w14:textId="77777777">
      <w:pPr>
        <w:pStyle w:val="Normal1"/>
        <w:spacing w:after="0" w:line="240" w:lineRule="auto"/>
        <w:rPr>
          <w:sz w:val="20"/>
          <w:szCs w:val="20"/>
        </w:rPr>
      </w:pPr>
      <w:r>
        <w:rPr>
          <w:sz w:val="20"/>
          <w:szCs w:val="20"/>
        </w:rPr>
        <w:t xml:space="preserve">Experience Summary: </w:t>
      </w:r>
    </w:p>
    <w:p w:rsidR="005D6F9F" w14:paraId="2AD0390A" w14:textId="08FB8B08">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 </w:t>
      </w:r>
      <w:r w:rsidR="004C002F">
        <w:rPr>
          <w:rFonts w:ascii="Arial" w:eastAsia="Arial" w:hAnsi="Arial" w:cs="Arial"/>
          <w:sz w:val="20"/>
          <w:szCs w:val="20"/>
        </w:rPr>
        <w:t xml:space="preserve">have worked in imports team created new </w:t>
      </w:r>
      <w:r w:rsidR="00D63DC3">
        <w:rPr>
          <w:rFonts w:ascii="Arial" w:eastAsia="Arial" w:hAnsi="Arial" w:cs="Arial"/>
          <w:sz w:val="20"/>
          <w:szCs w:val="20"/>
        </w:rPr>
        <w:t>Cobol</w:t>
      </w:r>
      <w:r w:rsidR="004C002F">
        <w:rPr>
          <w:rFonts w:ascii="Arial" w:eastAsia="Arial" w:hAnsi="Arial" w:cs="Arial"/>
          <w:sz w:val="20"/>
          <w:szCs w:val="20"/>
        </w:rPr>
        <w:t xml:space="preserve"> modules to load the imports data onto DB2 tables which we receive from different types of import documents like EDI856</w:t>
      </w:r>
      <w:r>
        <w:rPr>
          <w:rFonts w:ascii="Arial" w:eastAsia="Arial" w:hAnsi="Arial" w:cs="Arial"/>
          <w:sz w:val="20"/>
          <w:szCs w:val="20"/>
        </w:rPr>
        <w:t>.</w:t>
      </w:r>
    </w:p>
    <w:p w:rsidR="005D6F9F" w14:paraId="1128EDA8" w14:textId="49E7CC68">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Worked on Migration projects where Cobol programs </w:t>
      </w:r>
      <w:r w:rsidR="00D63DC3">
        <w:rPr>
          <w:rFonts w:ascii="Arial" w:eastAsia="Arial" w:hAnsi="Arial" w:cs="Arial"/>
          <w:sz w:val="20"/>
          <w:szCs w:val="20"/>
        </w:rPr>
        <w:t>were</w:t>
      </w:r>
      <w:r>
        <w:rPr>
          <w:rFonts w:ascii="Arial" w:eastAsia="Arial" w:hAnsi="Arial" w:cs="Arial"/>
          <w:sz w:val="20"/>
          <w:szCs w:val="20"/>
        </w:rPr>
        <w:t xml:space="preserve"> transformed to Java.</w:t>
      </w:r>
    </w:p>
    <w:p w:rsidR="005D6F9F" w14:paraId="6A320245" w14:textId="7A1A335C">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In the </w:t>
      </w:r>
      <w:r w:rsidR="00EE11C5">
        <w:rPr>
          <w:rFonts w:ascii="Arial" w:eastAsia="Arial" w:hAnsi="Arial" w:cs="Arial"/>
          <w:sz w:val="20"/>
          <w:szCs w:val="20"/>
        </w:rPr>
        <w:t>Imports</w:t>
      </w:r>
      <w:r>
        <w:rPr>
          <w:rFonts w:ascii="Arial" w:eastAsia="Arial" w:hAnsi="Arial" w:cs="Arial"/>
          <w:sz w:val="20"/>
          <w:szCs w:val="20"/>
        </w:rPr>
        <w:t xml:space="preserve"> application, I have involved in development work like preparing analysis doc, </w:t>
      </w:r>
      <w:r w:rsidR="00D63DC3">
        <w:rPr>
          <w:rFonts w:ascii="Arial" w:eastAsia="Arial" w:hAnsi="Arial" w:cs="Arial"/>
          <w:sz w:val="20"/>
          <w:szCs w:val="20"/>
        </w:rPr>
        <w:t>designing</w:t>
      </w:r>
      <w:r>
        <w:rPr>
          <w:rFonts w:ascii="Arial" w:eastAsia="Arial" w:hAnsi="Arial" w:cs="Arial"/>
          <w:sz w:val="20"/>
          <w:szCs w:val="20"/>
        </w:rPr>
        <w:t xml:space="preserve"> technical and functional docs, coding new modules (COBOL, JCL), Preparing the test plan and Unit testing.</w:t>
      </w:r>
    </w:p>
    <w:p w:rsidR="005D6F9F" w14:paraId="1B8E12C5"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Performed thorough analysis and providing the best solution to   </w:t>
      </w:r>
      <w:r>
        <w:rPr>
          <w:rFonts w:ascii="Arial" w:eastAsia="Arial" w:hAnsi="Arial" w:cs="Arial"/>
          <w:sz w:val="20"/>
          <w:szCs w:val="20"/>
        </w:rPr>
        <w:br/>
        <w:t>the problem.</w:t>
      </w:r>
    </w:p>
    <w:p w:rsidR="005D6F9F" w14:paraId="3472D327"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Involved in various technical aspects like impact analysis document, design document (Technical Specification and Functional Specification), coding, unit testing and regression testing.</w:t>
      </w:r>
    </w:p>
    <w:p w:rsidR="005D6F9F" w14:paraId="341B52DD"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Involved in Retirement process of any component by dummy the job</w:t>
      </w:r>
    </w:p>
    <w:p w:rsidR="005D6F9F" w14:paraId="1746BE02"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Have created Remedy tickets to move a particular component into Production</w:t>
      </w:r>
    </w:p>
    <w:p w:rsidR="005D6F9F" w14:paraId="0FF3FE6A"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Involved in Stand-up and sprint planning meetings as part of AGILE process. </w:t>
      </w:r>
    </w:p>
    <w:p w:rsidR="005D6F9F" w14:paraId="1E73D804" w14:textId="77777777">
      <w:pPr>
        <w:pStyle w:val="Normal1"/>
        <w:spacing w:after="0" w:line="240" w:lineRule="auto"/>
        <w:ind w:left="1245"/>
        <w:rPr>
          <w:rFonts w:ascii="Arial" w:eastAsia="Arial" w:hAnsi="Arial" w:cs="Arial"/>
          <w:sz w:val="20"/>
          <w:szCs w:val="20"/>
        </w:rPr>
      </w:pPr>
    </w:p>
    <w:p w:rsidR="005D6F9F" w14:paraId="5D32CB12" w14:textId="77777777">
      <w:pPr>
        <w:pStyle w:val="Normal1"/>
        <w:pBdr>
          <w:top w:val="nil"/>
          <w:left w:val="nil"/>
          <w:bottom w:val="nil"/>
          <w:right w:val="nil"/>
          <w:between w:val="nil"/>
        </w:pBdr>
        <w:spacing w:after="0" w:line="240" w:lineRule="auto"/>
        <w:rPr>
          <w:color w:val="000000"/>
          <w:sz w:val="24"/>
          <w:szCs w:val="24"/>
        </w:rPr>
      </w:pPr>
    </w:p>
    <w:p w:rsidR="005D6F9F" w14:paraId="00A56588" w14:textId="77777777">
      <w:pPr>
        <w:pStyle w:val="Normal1"/>
        <w:pBdr>
          <w:top w:val="nil"/>
          <w:left w:val="nil"/>
          <w:bottom w:val="nil"/>
          <w:right w:val="nil"/>
          <w:between w:val="nil"/>
        </w:pBdr>
        <w:spacing w:after="0" w:line="240" w:lineRule="auto"/>
        <w:rPr>
          <w:color w:val="000000"/>
          <w:sz w:val="24"/>
          <w:szCs w:val="24"/>
        </w:rPr>
      </w:pPr>
    </w:p>
    <w:p w:rsidR="005D6F9F" w14:paraId="6434CCC6" w14:textId="77777777">
      <w:pPr>
        <w:pStyle w:val="Normal1"/>
        <w:pBdr>
          <w:top w:val="nil"/>
          <w:left w:val="nil"/>
          <w:bottom w:val="nil"/>
          <w:right w:val="nil"/>
          <w:between w:val="nil"/>
        </w:pBdr>
        <w:spacing w:after="0" w:line="240" w:lineRule="auto"/>
        <w:rPr>
          <w:color w:val="000000"/>
          <w:sz w:val="20"/>
          <w:szCs w:val="20"/>
        </w:rPr>
      </w:pPr>
      <w:r>
        <w:rPr>
          <w:b/>
          <w:color w:val="000000"/>
          <w:sz w:val="24"/>
          <w:szCs w:val="24"/>
        </w:rPr>
        <w:t>Company: Danske IT Support and Services</w:t>
      </w:r>
      <w:r>
        <w:rPr>
          <w:b/>
          <w:color w:val="000000"/>
          <w:sz w:val="24"/>
          <w:szCs w:val="24"/>
        </w:rPr>
        <w:tab/>
      </w:r>
      <w:r>
        <w:rPr>
          <w:b/>
          <w:color w:val="000000"/>
          <w:sz w:val="20"/>
          <w:szCs w:val="20"/>
        </w:rPr>
        <w:tab/>
      </w:r>
      <w:r>
        <w:rPr>
          <w:b/>
          <w:color w:val="000000"/>
          <w:sz w:val="20"/>
          <w:szCs w:val="2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p>
    <w:p w:rsidR="005D6F9F" w14:paraId="58A0B4E0"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Client </w:t>
      </w:r>
      <w:r>
        <w:rPr>
          <w:color w:val="000000"/>
          <w:sz w:val="20"/>
          <w:szCs w:val="20"/>
        </w:rPr>
        <w:t xml:space="preserve">– </w:t>
      </w:r>
      <w:r>
        <w:rPr>
          <w:rFonts w:ascii="Arial" w:eastAsia="Arial" w:hAnsi="Arial" w:cs="Arial"/>
          <w:b/>
          <w:color w:val="000000"/>
          <w:sz w:val="20"/>
          <w:szCs w:val="20"/>
        </w:rPr>
        <w:t xml:space="preserve">Danske Bank </w:t>
      </w:r>
      <w:r>
        <w:rPr>
          <w:rFonts w:ascii="Arial" w:eastAsia="Arial" w:hAnsi="Arial" w:cs="Arial"/>
          <w:color w:val="000000"/>
          <w:sz w:val="20"/>
          <w:szCs w:val="20"/>
        </w:rPr>
        <w:t>(Denmark</w:t>
      </w:r>
      <w:r>
        <w:rPr>
          <w:color w:val="000000"/>
          <w:sz w:val="20"/>
          <w:szCs w:val="20"/>
        </w:rPr>
        <w:t xml:space="preserve"> based Bank)</w:t>
      </w:r>
    </w:p>
    <w:p w:rsidR="005D6F9F" w14:paraId="2847DEBA"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Role: </w:t>
      </w:r>
      <w:r>
        <w:rPr>
          <w:color w:val="000000"/>
          <w:sz w:val="20"/>
          <w:szCs w:val="20"/>
        </w:rPr>
        <w:t xml:space="preserve">Software Engineer        </w:t>
      </w:r>
    </w:p>
    <w:p w:rsidR="005D6F9F" w14:paraId="683847E1"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Application: Cards</w:t>
      </w:r>
    </w:p>
    <w:p w:rsidR="005D6F9F" w14:paraId="522A796D" w14:textId="32BDA6FA">
      <w:pPr>
        <w:pStyle w:val="Normal1"/>
        <w:pBdr>
          <w:top w:val="nil"/>
          <w:left w:val="nil"/>
          <w:bottom w:val="nil"/>
          <w:right w:val="nil"/>
          <w:between w:val="nil"/>
        </w:pBdr>
        <w:spacing w:after="0" w:line="240" w:lineRule="auto"/>
        <w:rPr>
          <w:color w:val="000000"/>
          <w:sz w:val="20"/>
          <w:szCs w:val="20"/>
        </w:rPr>
      </w:pPr>
      <w:r>
        <w:rPr>
          <w:b/>
          <w:color w:val="000000"/>
          <w:sz w:val="20"/>
          <w:szCs w:val="20"/>
        </w:rPr>
        <w:t>Duration:</w:t>
      </w:r>
      <w:r w:rsidR="00994F84">
        <w:rPr>
          <w:b/>
          <w:color w:val="000000"/>
          <w:sz w:val="20"/>
          <w:szCs w:val="20"/>
        </w:rPr>
        <w:t xml:space="preserve"> June 2018 – July 2019 (1 year 2 months)</w:t>
      </w:r>
    </w:p>
    <w:p w:rsidR="005D6F9F" w14:paraId="428119A6" w14:textId="77777777">
      <w:pPr>
        <w:pStyle w:val="Normal1"/>
        <w:pBdr>
          <w:top w:val="nil"/>
          <w:left w:val="nil"/>
          <w:bottom w:val="nil"/>
          <w:right w:val="nil"/>
          <w:between w:val="nil"/>
        </w:pBdr>
        <w:spacing w:after="0" w:line="240" w:lineRule="auto"/>
        <w:rPr>
          <w:color w:val="000000"/>
          <w:sz w:val="20"/>
          <w:szCs w:val="20"/>
        </w:rPr>
      </w:pPr>
    </w:p>
    <w:p w:rsidR="005D6F9F" w14:paraId="6DC1C0FB" w14:textId="77777777">
      <w:pPr>
        <w:pStyle w:val="Normal1"/>
        <w:jc w:val="both"/>
        <w:rPr>
          <w:rFonts w:ascii="Arial" w:eastAsia="Arial" w:hAnsi="Arial" w:cs="Arial"/>
          <w:sz w:val="20"/>
          <w:szCs w:val="20"/>
        </w:rPr>
      </w:pPr>
      <w:r>
        <w:rPr>
          <w:rFonts w:ascii="Arial" w:eastAsia="Arial" w:hAnsi="Arial" w:cs="Arial"/>
          <w:b/>
          <w:sz w:val="20"/>
          <w:szCs w:val="20"/>
        </w:rPr>
        <w:t>Danske Bank</w:t>
      </w:r>
      <w:r>
        <w:rPr>
          <w:rFonts w:ascii="Arial" w:eastAsia="Arial" w:hAnsi="Arial" w:cs="Arial"/>
          <w:sz w:val="20"/>
          <w:szCs w:val="20"/>
        </w:rPr>
        <w:t xml:space="preserve"> is a largest bank in Denmark with over 5 million retail customers. </w:t>
      </w:r>
    </w:p>
    <w:p w:rsidR="005D6F9F" w14:paraId="3D15488E" w14:textId="77777777">
      <w:pPr>
        <w:pStyle w:val="Normal1"/>
        <w:spacing w:after="0" w:line="240" w:lineRule="auto"/>
        <w:rPr>
          <w:rFonts w:ascii="Arial" w:eastAsia="Arial" w:hAnsi="Arial" w:cs="Arial"/>
          <w:sz w:val="20"/>
          <w:szCs w:val="20"/>
        </w:rPr>
      </w:pPr>
      <w:r>
        <w:rPr>
          <w:rFonts w:ascii="Arial" w:eastAsia="Arial" w:hAnsi="Arial" w:cs="Arial"/>
          <w:sz w:val="20"/>
          <w:szCs w:val="20"/>
        </w:rPr>
        <w:t>The CARDS is a team part of Danske Bank, which developing new projects or maintaining existing code.</w:t>
      </w:r>
    </w:p>
    <w:p w:rsidR="005D6F9F" w14:paraId="748D54A9" w14:textId="77777777">
      <w:pPr>
        <w:pStyle w:val="Normal1"/>
        <w:spacing w:after="0" w:line="240" w:lineRule="auto"/>
        <w:rPr>
          <w:rFonts w:ascii="Arial" w:eastAsia="Arial" w:hAnsi="Arial" w:cs="Arial"/>
          <w:sz w:val="20"/>
          <w:szCs w:val="20"/>
        </w:rPr>
      </w:pPr>
    </w:p>
    <w:p w:rsidR="005D6F9F" w14:paraId="6CF5D8DE" w14:textId="77777777">
      <w:pPr>
        <w:pStyle w:val="Normal1"/>
        <w:spacing w:after="0" w:line="240" w:lineRule="auto"/>
        <w:rPr>
          <w:sz w:val="20"/>
          <w:szCs w:val="20"/>
        </w:rPr>
      </w:pPr>
      <w:r>
        <w:rPr>
          <w:sz w:val="20"/>
          <w:szCs w:val="20"/>
        </w:rPr>
        <w:t xml:space="preserve">Experience Summary: </w:t>
      </w:r>
    </w:p>
    <w:p w:rsidR="005D6F9F" w14:paraId="2E8DB80F"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 have worked in CARDS application which involves all the transactions can be done through a Credit or Debit Card</w:t>
      </w:r>
    </w:p>
    <w:p w:rsidR="005D6F9F" w14:paraId="0DDAD139" w14:textId="26FF3F5F">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In the CARDS application, I have involved in development work like preparing analysis doc, </w:t>
      </w:r>
      <w:r w:rsidR="00D63DC3">
        <w:rPr>
          <w:rFonts w:ascii="Arial" w:eastAsia="Arial" w:hAnsi="Arial" w:cs="Arial"/>
          <w:sz w:val="20"/>
          <w:szCs w:val="20"/>
        </w:rPr>
        <w:t>designing</w:t>
      </w:r>
      <w:r>
        <w:rPr>
          <w:rFonts w:ascii="Arial" w:eastAsia="Arial" w:hAnsi="Arial" w:cs="Arial"/>
          <w:sz w:val="20"/>
          <w:szCs w:val="20"/>
        </w:rPr>
        <w:t xml:space="preserve"> technical and functional docs, coding new modules (COBOL, PLI), Preparing the test plan and Unit testing.</w:t>
      </w:r>
    </w:p>
    <w:p w:rsidR="005D6F9F" w14:paraId="1E992CE9"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Performed thorough analysis and providing the best solution to   </w:t>
      </w:r>
      <w:r>
        <w:rPr>
          <w:rFonts w:ascii="Arial" w:eastAsia="Arial" w:hAnsi="Arial" w:cs="Arial"/>
          <w:sz w:val="20"/>
          <w:szCs w:val="20"/>
        </w:rPr>
        <w:br/>
        <w:t>the problem.</w:t>
      </w:r>
    </w:p>
    <w:p w:rsidR="005D6F9F" w14:paraId="755C98C5"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Involved in various technical aspects like impact analysis document, design document (Technical Specification and Functional Specification), coding, unit testing and regression testing.</w:t>
      </w:r>
    </w:p>
    <w:p w:rsidR="005D6F9F" w14:paraId="7C5DAB42"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Involved in Retirement process of any component by dummy the job</w:t>
      </w:r>
    </w:p>
    <w:p w:rsidR="005D6F9F" w14:paraId="3080002F"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Have created Remedy tickets to move a particular component into Production</w:t>
      </w:r>
    </w:p>
    <w:p w:rsidR="005D6F9F" w14:paraId="3993D2A2" w14:textId="77777777">
      <w:pPr>
        <w:pStyle w:val="Normal1"/>
        <w:numPr>
          <w:ilvl w:val="0"/>
          <w:numId w:val="1"/>
        </w:numPr>
        <w:spacing w:after="0" w:line="240" w:lineRule="auto"/>
        <w:rPr>
          <w:rFonts w:ascii="Arial" w:eastAsia="Arial" w:hAnsi="Arial" w:cs="Arial"/>
          <w:sz w:val="20"/>
          <w:szCs w:val="20"/>
        </w:rPr>
      </w:pPr>
      <w:r>
        <w:rPr>
          <w:rFonts w:ascii="Arial" w:eastAsia="Arial" w:hAnsi="Arial" w:cs="Arial"/>
          <w:sz w:val="20"/>
          <w:szCs w:val="20"/>
        </w:rPr>
        <w:t xml:space="preserve">Involved in Stand-up and sprint planning meetings as part of AGILE process. </w:t>
      </w:r>
    </w:p>
    <w:p w:rsidR="005D6F9F" w14:paraId="7704563B" w14:textId="77777777">
      <w:pPr>
        <w:pStyle w:val="Normal1"/>
        <w:spacing w:after="0" w:line="240" w:lineRule="auto"/>
        <w:ind w:left="1245"/>
        <w:rPr>
          <w:rFonts w:ascii="Arial" w:eastAsia="Arial" w:hAnsi="Arial" w:cs="Arial"/>
          <w:sz w:val="20"/>
          <w:szCs w:val="20"/>
        </w:rPr>
      </w:pPr>
    </w:p>
    <w:p w:rsidR="005D6F9F" w14:paraId="7C6D1D46" w14:textId="77777777">
      <w:pPr>
        <w:pStyle w:val="Normal1"/>
        <w:spacing w:after="0"/>
        <w:jc w:val="both"/>
        <w:rPr>
          <w:rFonts w:ascii="Palatino Linotype" w:eastAsia="Palatino Linotype" w:hAnsi="Palatino Linotype" w:cs="Palatino Linotype"/>
          <w:sz w:val="24"/>
          <w:szCs w:val="24"/>
        </w:rPr>
      </w:pPr>
    </w:p>
    <w:p w:rsidR="005D6F9F" w14:paraId="010912C6" w14:textId="77777777">
      <w:pPr>
        <w:pStyle w:val="Normal1"/>
        <w:pBdr>
          <w:top w:val="nil"/>
          <w:left w:val="nil"/>
          <w:bottom w:val="nil"/>
          <w:right w:val="nil"/>
          <w:between w:val="nil"/>
        </w:pBdr>
        <w:spacing w:after="0" w:line="240" w:lineRule="auto"/>
        <w:rPr>
          <w:color w:val="000000"/>
          <w:sz w:val="20"/>
          <w:szCs w:val="20"/>
        </w:rPr>
      </w:pPr>
      <w:r>
        <w:rPr>
          <w:b/>
          <w:color w:val="000000"/>
          <w:sz w:val="24"/>
          <w:szCs w:val="24"/>
        </w:rPr>
        <w:t>Company: WIPRO TECHNOLOGIES, BANGALORE</w:t>
      </w:r>
      <w:r>
        <w:rPr>
          <w:b/>
          <w:color w:val="000000"/>
          <w:sz w:val="24"/>
          <w:szCs w:val="24"/>
        </w:rPr>
        <w:tab/>
      </w:r>
      <w:r>
        <w:rPr>
          <w:b/>
          <w:color w:val="000000"/>
          <w:sz w:val="20"/>
          <w:szCs w:val="20"/>
        </w:rPr>
        <w:tab/>
      </w:r>
      <w:r>
        <w:rPr>
          <w:b/>
          <w:color w:val="000000"/>
          <w:sz w:val="20"/>
          <w:szCs w:val="2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p>
    <w:p w:rsidR="005D6F9F" w14:paraId="5421F1A6"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Client </w:t>
      </w:r>
      <w:r>
        <w:rPr>
          <w:color w:val="000000"/>
          <w:sz w:val="20"/>
          <w:szCs w:val="20"/>
        </w:rPr>
        <w:t xml:space="preserve">- </w:t>
      </w:r>
      <w:r>
        <w:rPr>
          <w:rFonts w:ascii="Arial" w:eastAsia="Arial" w:hAnsi="Arial" w:cs="Arial"/>
          <w:b/>
          <w:color w:val="000000"/>
          <w:sz w:val="20"/>
          <w:szCs w:val="20"/>
        </w:rPr>
        <w:t>Charles Schwab</w:t>
      </w:r>
      <w:r>
        <w:rPr>
          <w:rFonts w:ascii="Arial" w:eastAsia="Arial" w:hAnsi="Arial" w:cs="Arial"/>
          <w:color w:val="000000"/>
          <w:sz w:val="20"/>
          <w:szCs w:val="20"/>
        </w:rPr>
        <w:t xml:space="preserve"> (</w:t>
      </w:r>
      <w:r>
        <w:rPr>
          <w:color w:val="000000"/>
          <w:sz w:val="20"/>
          <w:szCs w:val="20"/>
        </w:rPr>
        <w:t>U.S. based Bank)</w:t>
      </w:r>
    </w:p>
    <w:p w:rsidR="005D6F9F" w14:paraId="35403E3B"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 xml:space="preserve">Role: </w:t>
      </w:r>
      <w:r>
        <w:rPr>
          <w:color w:val="000000"/>
          <w:sz w:val="20"/>
          <w:szCs w:val="20"/>
        </w:rPr>
        <w:t xml:space="preserve">Senior Software Engineer        </w:t>
      </w:r>
    </w:p>
    <w:p w:rsidR="005D6F9F" w14:paraId="7CA022F7" w14:textId="77777777">
      <w:pPr>
        <w:pStyle w:val="Normal1"/>
        <w:pBdr>
          <w:top w:val="nil"/>
          <w:left w:val="nil"/>
          <w:bottom w:val="nil"/>
          <w:right w:val="nil"/>
          <w:between w:val="nil"/>
        </w:pBdr>
        <w:spacing w:after="0" w:line="240" w:lineRule="auto"/>
        <w:rPr>
          <w:color w:val="000000"/>
          <w:sz w:val="20"/>
          <w:szCs w:val="20"/>
        </w:rPr>
      </w:pPr>
      <w:r>
        <w:rPr>
          <w:b/>
          <w:color w:val="000000"/>
          <w:sz w:val="20"/>
          <w:szCs w:val="20"/>
        </w:rPr>
        <w:t>Application: Customer and Account Technology</w:t>
      </w:r>
    </w:p>
    <w:p w:rsidR="005D6F9F" w14:paraId="266A4D27" w14:textId="09492D12">
      <w:pPr>
        <w:pStyle w:val="Normal1"/>
        <w:pBdr>
          <w:top w:val="nil"/>
          <w:left w:val="nil"/>
          <w:bottom w:val="nil"/>
          <w:right w:val="nil"/>
          <w:between w:val="nil"/>
        </w:pBdr>
        <w:spacing w:after="0" w:line="240" w:lineRule="auto"/>
        <w:rPr>
          <w:color w:val="000000"/>
          <w:sz w:val="20"/>
          <w:szCs w:val="20"/>
        </w:rPr>
      </w:pPr>
      <w:r>
        <w:rPr>
          <w:b/>
          <w:color w:val="000000"/>
          <w:sz w:val="20"/>
          <w:szCs w:val="20"/>
        </w:rPr>
        <w:t>Duration:</w:t>
      </w:r>
      <w:r w:rsidR="00994F84">
        <w:rPr>
          <w:b/>
          <w:color w:val="000000"/>
          <w:sz w:val="20"/>
          <w:szCs w:val="20"/>
        </w:rPr>
        <w:t xml:space="preserve"> November 2013 – June 2018 (4 Years 7 months)</w:t>
      </w:r>
    </w:p>
    <w:p w:rsidR="005D6F9F" w14:paraId="571E888A" w14:textId="77777777">
      <w:pPr>
        <w:pStyle w:val="Normal1"/>
        <w:pBdr>
          <w:top w:val="nil"/>
          <w:left w:val="nil"/>
          <w:bottom w:val="nil"/>
          <w:right w:val="nil"/>
          <w:between w:val="nil"/>
        </w:pBdr>
        <w:spacing w:after="0" w:line="240" w:lineRule="auto"/>
        <w:rPr>
          <w:color w:val="000000"/>
          <w:sz w:val="20"/>
          <w:szCs w:val="20"/>
        </w:rPr>
      </w:pPr>
    </w:p>
    <w:p w:rsidR="005D6F9F" w14:paraId="4968F8E3" w14:textId="77777777">
      <w:pPr>
        <w:pStyle w:val="Normal1"/>
        <w:jc w:val="both"/>
        <w:rPr>
          <w:sz w:val="20"/>
          <w:szCs w:val="20"/>
        </w:rPr>
      </w:pPr>
      <w:r>
        <w:rPr>
          <w:rFonts w:ascii="Arial" w:eastAsia="Arial" w:hAnsi="Arial" w:cs="Arial"/>
          <w:b/>
          <w:sz w:val="20"/>
          <w:szCs w:val="20"/>
        </w:rPr>
        <w:t>C</w:t>
      </w:r>
      <w:r>
        <w:rPr>
          <w:sz w:val="20"/>
          <w:szCs w:val="20"/>
        </w:rPr>
        <w:t xml:space="preserve">harles Schwab is an American brokerage and banking company based in California. Schwab offers the same services as traditional brokerage, but with lower commissions and fees. The company serves 7.9 million clients brokerage accounts with $1.36 trillion in assets. </w:t>
      </w:r>
    </w:p>
    <w:p w:rsidR="005D6F9F" w14:paraId="5B2105BD" w14:textId="77777777">
      <w:pPr>
        <w:pStyle w:val="Normal1"/>
        <w:spacing w:after="0" w:line="240" w:lineRule="auto"/>
        <w:rPr>
          <w:sz w:val="20"/>
          <w:szCs w:val="20"/>
        </w:rPr>
      </w:pPr>
      <w:r>
        <w:rPr>
          <w:sz w:val="20"/>
          <w:szCs w:val="20"/>
        </w:rPr>
        <w:t>The CAT System/team is a part of Charles Schwab, the authoritative source for client experience, segment identification and fulfillment.</w:t>
      </w:r>
    </w:p>
    <w:p w:rsidR="005D6F9F" w14:paraId="1CE6055E" w14:textId="77777777">
      <w:pPr>
        <w:pStyle w:val="Normal1"/>
        <w:spacing w:after="0" w:line="240" w:lineRule="auto"/>
        <w:rPr>
          <w:color w:val="000000"/>
          <w:sz w:val="20"/>
          <w:szCs w:val="20"/>
        </w:rPr>
      </w:pPr>
      <w:r>
        <w:rPr>
          <w:color w:val="000000"/>
          <w:sz w:val="20"/>
          <w:szCs w:val="20"/>
        </w:rPr>
        <w:t xml:space="preserve"> </w:t>
      </w:r>
    </w:p>
    <w:p w:rsidR="005D6F9F" w14:paraId="3F68BB98" w14:textId="77777777">
      <w:pPr>
        <w:pStyle w:val="Normal1"/>
        <w:spacing w:after="0" w:line="240" w:lineRule="auto"/>
        <w:rPr>
          <w:sz w:val="20"/>
          <w:szCs w:val="20"/>
        </w:rPr>
      </w:pPr>
      <w:r>
        <w:rPr>
          <w:sz w:val="20"/>
          <w:szCs w:val="20"/>
        </w:rPr>
        <w:t xml:space="preserve">Experience Summary: </w:t>
      </w:r>
    </w:p>
    <w:p w:rsidR="005D6F9F" w14:paraId="2FF184E5" w14:textId="77777777">
      <w:pPr>
        <w:pStyle w:val="Normal1"/>
        <w:numPr>
          <w:ilvl w:val="0"/>
          <w:numId w:val="1"/>
        </w:numPr>
        <w:spacing w:after="0" w:line="240" w:lineRule="auto"/>
        <w:rPr>
          <w:sz w:val="20"/>
          <w:szCs w:val="20"/>
        </w:rPr>
      </w:pPr>
      <w:r>
        <w:rPr>
          <w:sz w:val="20"/>
          <w:szCs w:val="20"/>
        </w:rPr>
        <w:t>Experienced in Database migration from Datacom to DB2 and Technology migration from Mainframe to Java.</w:t>
      </w:r>
    </w:p>
    <w:p w:rsidR="005D6F9F" w14:paraId="5F841464" w14:textId="7D21FE7F">
      <w:pPr>
        <w:pStyle w:val="Normal1"/>
        <w:numPr>
          <w:ilvl w:val="0"/>
          <w:numId w:val="1"/>
        </w:numPr>
        <w:spacing w:after="0" w:line="240" w:lineRule="auto"/>
        <w:rPr>
          <w:sz w:val="20"/>
          <w:szCs w:val="20"/>
        </w:rPr>
      </w:pPr>
      <w:r>
        <w:rPr>
          <w:sz w:val="20"/>
          <w:szCs w:val="20"/>
        </w:rPr>
        <w:t xml:space="preserve">I have worked in many different areas/applications in this project </w:t>
      </w:r>
      <w:r w:rsidR="00D63DC3">
        <w:rPr>
          <w:sz w:val="20"/>
          <w:szCs w:val="20"/>
        </w:rPr>
        <w:t>i.e.,</w:t>
      </w:r>
      <w:r>
        <w:rPr>
          <w:sz w:val="20"/>
          <w:szCs w:val="20"/>
        </w:rPr>
        <w:t xml:space="preserve"> Match Merge, Payments and features , House holding ,Statement bundling, custodial processing, Customer purge and Account purge</w:t>
      </w:r>
    </w:p>
    <w:p w:rsidR="005D6F9F" w14:paraId="690F19F1" w14:textId="77777777">
      <w:pPr>
        <w:pStyle w:val="Normal1"/>
        <w:numPr>
          <w:ilvl w:val="0"/>
          <w:numId w:val="1"/>
        </w:numPr>
        <w:spacing w:after="0" w:line="240" w:lineRule="auto"/>
        <w:rPr>
          <w:sz w:val="20"/>
          <w:szCs w:val="20"/>
        </w:rPr>
      </w:pPr>
      <w:r>
        <w:rPr>
          <w:sz w:val="20"/>
          <w:szCs w:val="20"/>
        </w:rPr>
        <w:t xml:space="preserve">In All THE APPLICATIONS, I was involved in development work like preparing analysis doc, designing technical and functional docs, coding new modules (COBOL), Preparing the test plan and Unit testing, performed thorough analysis and providing the best solution to   </w:t>
      </w:r>
      <w:r>
        <w:rPr>
          <w:sz w:val="20"/>
          <w:szCs w:val="20"/>
        </w:rPr>
        <w:br/>
        <w:t>the problem.</w:t>
      </w:r>
    </w:p>
    <w:p w:rsidR="005D6F9F" w14:paraId="036315AF" w14:textId="77777777">
      <w:pPr>
        <w:pStyle w:val="Normal1"/>
        <w:numPr>
          <w:ilvl w:val="0"/>
          <w:numId w:val="1"/>
        </w:numPr>
        <w:spacing w:after="0" w:line="240" w:lineRule="auto"/>
        <w:rPr>
          <w:sz w:val="20"/>
          <w:szCs w:val="20"/>
        </w:rPr>
      </w:pPr>
      <w:r>
        <w:rPr>
          <w:sz w:val="20"/>
          <w:szCs w:val="20"/>
        </w:rPr>
        <w:t>Involved in various technical aspects like impact analysis document, design document (Technical Specification and Functional Specification), coding, unit testing and regression testing.</w:t>
      </w:r>
    </w:p>
    <w:p w:rsidR="005D6F9F" w14:paraId="0B4399F8" w14:textId="53289E6D">
      <w:pPr>
        <w:pStyle w:val="Normal1"/>
        <w:numPr>
          <w:ilvl w:val="0"/>
          <w:numId w:val="1"/>
        </w:numPr>
        <w:spacing w:after="0" w:line="240" w:lineRule="auto"/>
        <w:rPr>
          <w:sz w:val="20"/>
          <w:szCs w:val="20"/>
        </w:rPr>
      </w:pPr>
      <w:r>
        <w:rPr>
          <w:sz w:val="20"/>
          <w:szCs w:val="20"/>
        </w:rPr>
        <w:t xml:space="preserve">Involved in Retirement process of any component. Created the scratch package with all the components to be retired, created the SPR jobs for Backward and Forward process, Filled up the </w:t>
      </w:r>
      <w:r w:rsidR="00D63DC3">
        <w:rPr>
          <w:sz w:val="20"/>
          <w:szCs w:val="20"/>
        </w:rPr>
        <w:t>Exchange</w:t>
      </w:r>
      <w:r>
        <w:rPr>
          <w:sz w:val="20"/>
          <w:szCs w:val="20"/>
        </w:rPr>
        <w:t xml:space="preserve"> ticket details for a particular request.</w:t>
      </w:r>
    </w:p>
    <w:p w:rsidR="005D6F9F" w14:paraId="3B7665D5" w14:textId="77777777">
      <w:pPr>
        <w:pStyle w:val="Normal1"/>
        <w:numPr>
          <w:ilvl w:val="0"/>
          <w:numId w:val="1"/>
        </w:numPr>
        <w:spacing w:after="0" w:line="240" w:lineRule="auto"/>
        <w:rPr>
          <w:sz w:val="20"/>
          <w:szCs w:val="20"/>
        </w:rPr>
      </w:pPr>
      <w:r>
        <w:rPr>
          <w:sz w:val="20"/>
          <w:szCs w:val="20"/>
        </w:rPr>
        <w:t>Involved in creating new On Request Job and also SPR jobs which involves coding new JCL-Cobol modules as per the requirement.</w:t>
      </w:r>
    </w:p>
    <w:p w:rsidR="005D6F9F" w14:paraId="482D72B2" w14:textId="77777777">
      <w:pPr>
        <w:pStyle w:val="Normal1"/>
        <w:numPr>
          <w:ilvl w:val="0"/>
          <w:numId w:val="1"/>
        </w:numPr>
        <w:spacing w:after="0" w:line="240" w:lineRule="auto"/>
        <w:rPr>
          <w:sz w:val="20"/>
          <w:szCs w:val="20"/>
        </w:rPr>
      </w:pPr>
      <w:r>
        <w:rPr>
          <w:sz w:val="20"/>
          <w:szCs w:val="20"/>
        </w:rPr>
        <w:t>Monitoring junior resources regarding the task assigned to them and also involved in assigning the task to juniors. Performed thorough review on the task before presenting to the onsite coordinator.</w:t>
      </w:r>
    </w:p>
    <w:p w:rsidR="005D6F9F" w14:paraId="1295FA19" w14:textId="77777777">
      <w:pPr>
        <w:pStyle w:val="Normal1"/>
        <w:numPr>
          <w:ilvl w:val="0"/>
          <w:numId w:val="1"/>
        </w:numPr>
        <w:spacing w:after="0" w:line="240" w:lineRule="auto"/>
        <w:rPr>
          <w:sz w:val="20"/>
          <w:szCs w:val="20"/>
        </w:rPr>
      </w:pPr>
      <w:r>
        <w:rPr>
          <w:sz w:val="20"/>
          <w:szCs w:val="20"/>
        </w:rPr>
        <w:t xml:space="preserve">Involved in Stand-up and sprint planning meetings as part of AGILE process. </w:t>
      </w:r>
    </w:p>
    <w:p w:rsidR="005D6F9F" w14:paraId="1EA845FC" w14:textId="77777777">
      <w:pPr>
        <w:pStyle w:val="Normal1"/>
        <w:spacing w:after="0"/>
        <w:jc w:val="both"/>
        <w:rPr>
          <w:rFonts w:ascii="Palatino Linotype" w:eastAsia="Palatino Linotype" w:hAnsi="Palatino Linotype" w:cs="Palatino Linotype"/>
          <w:sz w:val="24"/>
          <w:szCs w:val="24"/>
        </w:rPr>
      </w:pPr>
    </w:p>
    <w:p w:rsidR="005D6F9F" w14:paraId="3891912A" w14:textId="77777777">
      <w:pPr>
        <w:pStyle w:val="Normal1"/>
        <w:spacing w:after="0"/>
        <w:jc w:val="both"/>
        <w:rPr>
          <w:rFonts w:ascii="Palatino Linotype" w:eastAsia="Palatino Linotype" w:hAnsi="Palatino Linotype" w:cs="Palatino Linotype"/>
          <w:sz w:val="24"/>
          <w:szCs w:val="24"/>
        </w:rPr>
      </w:pPr>
    </w:p>
    <w:p w:rsidR="005D6F9F" w14:paraId="437AD013" w14:textId="77777777">
      <w:pPr>
        <w:pStyle w:val="Normal1"/>
        <w:spacing w:after="0"/>
        <w:jc w:val="both"/>
        <w:rPr>
          <w:rFonts w:ascii="Palatino Linotype" w:eastAsia="Palatino Linotype" w:hAnsi="Palatino Linotype" w:cs="Palatino Linotype"/>
          <w:sz w:val="24"/>
          <w:szCs w:val="24"/>
        </w:rPr>
      </w:pPr>
    </w:p>
    <w:p w:rsidR="005D6F9F" w14:paraId="598D3E3F" w14:textId="77777777">
      <w:pPr>
        <w:pStyle w:val="Normal1"/>
        <w:spacing w:after="0"/>
        <w:jc w:val="both"/>
        <w:rPr>
          <w:rFonts w:ascii="Palatino Linotype" w:eastAsia="Palatino Linotype" w:hAnsi="Palatino Linotype" w:cs="Palatino Linotype"/>
          <w:sz w:val="24"/>
          <w:szCs w:val="24"/>
        </w:rPr>
      </w:pPr>
    </w:p>
    <w:p w:rsidR="005D6F9F" w14:paraId="1A99CC75" w14:textId="77777777">
      <w:pPr>
        <w:pStyle w:val="Normal1"/>
        <w:spacing w:after="0"/>
        <w:jc w:val="both"/>
        <w:rPr>
          <w:rFonts w:ascii="Palatino Linotype" w:eastAsia="Palatino Linotype" w:hAnsi="Palatino Linotype" w:cs="Palatino Linotype"/>
          <w:sz w:val="24"/>
          <w:szCs w:val="24"/>
        </w:rPr>
      </w:pPr>
    </w:p>
    <w:p w:rsidR="005D6F9F" w14:paraId="1945689E" w14:textId="77777777">
      <w:pPr>
        <w:pStyle w:val="Normal1"/>
        <w:spacing w:after="0"/>
        <w:jc w:val="both"/>
        <w:rPr>
          <w:rFonts w:ascii="Palatino Linotype" w:eastAsia="Palatino Linotype" w:hAnsi="Palatino Linotype" w:cs="Palatino Linotype"/>
          <w:sz w:val="24"/>
          <w:szCs w:val="24"/>
        </w:rPr>
      </w:pPr>
    </w:p>
    <w:p w:rsidR="005D6F9F" w14:paraId="16CB2D26" w14:textId="77777777">
      <w:pPr>
        <w:pStyle w:val="Normal1"/>
        <w:spacing w:after="0"/>
        <w:jc w:val="both"/>
        <w:rPr>
          <w:rFonts w:ascii="Palatino Linotype" w:eastAsia="Palatino Linotype" w:hAnsi="Palatino Linotype" w:cs="Palatino Linotype"/>
          <w:sz w:val="24"/>
          <w:szCs w:val="24"/>
        </w:rPr>
      </w:pPr>
    </w:p>
    <w:p w:rsidR="005D6F9F" w14:paraId="0B8FC3AE" w14:textId="77777777">
      <w:pPr>
        <w:pStyle w:val="Normal1"/>
        <w:spacing w:after="0"/>
        <w:jc w:val="both"/>
        <w:rPr>
          <w:rFonts w:ascii="Palatino Linotype" w:eastAsia="Palatino Linotype" w:hAnsi="Palatino Linotype" w:cs="Palatino Linotype"/>
          <w:sz w:val="24"/>
          <w:szCs w:val="24"/>
        </w:rPr>
      </w:pPr>
      <w:r>
        <w:rPr>
          <w:rFonts w:ascii="Palatino Linotype" w:eastAsia="Palatino Linotype" w:hAnsi="Palatino Linotype" w:cs="Palatino Linotype"/>
          <w:b/>
          <w:smallCaps/>
          <w:sz w:val="24"/>
          <w:szCs w:val="24"/>
        </w:rPr>
        <w:t xml:space="preserve">ACADEMIC QUALIFICATION.  </w:t>
      </w:r>
    </w:p>
    <w:p w:rsidR="005D6F9F" w14:paraId="25529885" w14:textId="77777777">
      <w:pPr>
        <w:pStyle w:val="Normal1"/>
        <w:rPr>
          <w:rFonts w:ascii="Arial" w:eastAsia="Arial" w:hAnsi="Arial" w:cs="Arial"/>
          <w:color w:val="000000"/>
        </w:rPr>
      </w:pPr>
      <w:bookmarkStart w:id="0" w:name="_heading=h.gjdgxs" w:colFirst="0" w:colLast="0"/>
      <w:bookmarkEnd w:id="0"/>
      <w:r>
        <w:rPr>
          <w:noProof/>
          <w:lang w:val="en-US"/>
        </w:rPr>
        <w:drawing>
          <wp:inline distT="0" distB="0" distL="114300" distR="114300">
            <wp:extent cx="6440805" cy="74295"/>
            <wp:effectExtent l="0" t="0" r="0" b="0"/>
            <wp:docPr id="1037" name="image1.png"/>
            <wp:cNvGraphicFramePr/>
            <a:graphic xmlns:a="http://schemas.openxmlformats.org/drawingml/2006/main">
              <a:graphicData uri="http://schemas.openxmlformats.org/drawingml/2006/picture">
                <pic:pic xmlns:pic="http://schemas.openxmlformats.org/drawingml/2006/picture">
                  <pic:nvPicPr>
                    <pic:cNvPr id="374767484" name="image1.png"/>
                    <pic:cNvPicPr/>
                  </pic:nvPicPr>
                  <pic:blipFill>
                    <a:blip xmlns:r="http://schemas.openxmlformats.org/officeDocument/2006/relationships" r:embed="rId5" cstate="print"/>
                    <a:stretch>
                      <a:fillRect/>
                    </a:stretch>
                  </pic:blipFill>
                  <pic:spPr>
                    <a:xfrm>
                      <a:off x="0" y="0"/>
                      <a:ext cx="6440805" cy="74295"/>
                    </a:xfrm>
                    <a:prstGeom prst="rect">
                      <a:avLst/>
                    </a:prstGeom>
                  </pic:spPr>
                </pic:pic>
              </a:graphicData>
            </a:graphic>
          </wp:inline>
        </w:drawing>
      </w:r>
    </w:p>
    <w:tbl>
      <w:tblPr>
        <w:tblStyle w:val="a"/>
        <w:tblW w:w="102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53"/>
        <w:gridCol w:w="2977"/>
        <w:gridCol w:w="2977"/>
        <w:gridCol w:w="1134"/>
        <w:gridCol w:w="1275"/>
      </w:tblGrid>
      <w:tr w14:paraId="5F24ED89" w14:textId="77777777">
        <w:tblPrEx>
          <w:tblW w:w="102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07"/>
        </w:trPr>
        <w:tc>
          <w:tcPr>
            <w:tcW w:w="1853" w:type="dxa"/>
            <w:shd w:val="clear" w:color="auto" w:fill="C0C0C0"/>
          </w:tcPr>
          <w:p w:rsidR="005D6F9F" w14:paraId="6CB1E388" w14:textId="77777777">
            <w:pPr>
              <w:pStyle w:val="Normal1"/>
              <w:jc w:val="center"/>
              <w:rPr>
                <w:rFonts w:ascii="Arial" w:eastAsia="Arial" w:hAnsi="Arial" w:cs="Arial"/>
              </w:rPr>
            </w:pPr>
            <w:r>
              <w:rPr>
                <w:rFonts w:ascii="Arial" w:eastAsia="Arial" w:hAnsi="Arial" w:cs="Arial"/>
                <w:b/>
                <w:sz w:val="20"/>
                <w:szCs w:val="20"/>
              </w:rPr>
              <w:t>Degree</w:t>
            </w:r>
          </w:p>
        </w:tc>
        <w:tc>
          <w:tcPr>
            <w:tcW w:w="2977" w:type="dxa"/>
            <w:shd w:val="clear" w:color="auto" w:fill="C0C0C0"/>
          </w:tcPr>
          <w:p w:rsidR="005D6F9F" w14:paraId="7F72C19A" w14:textId="77777777">
            <w:pPr>
              <w:pStyle w:val="Normal1"/>
              <w:jc w:val="center"/>
              <w:rPr>
                <w:rFonts w:ascii="Arial" w:eastAsia="Arial" w:hAnsi="Arial" w:cs="Arial"/>
              </w:rPr>
            </w:pPr>
            <w:r>
              <w:rPr>
                <w:rFonts w:ascii="Arial" w:eastAsia="Arial" w:hAnsi="Arial" w:cs="Arial"/>
                <w:b/>
                <w:sz w:val="20"/>
                <w:szCs w:val="20"/>
              </w:rPr>
              <w:t>Institute</w:t>
            </w:r>
          </w:p>
        </w:tc>
        <w:tc>
          <w:tcPr>
            <w:tcW w:w="2977" w:type="dxa"/>
            <w:shd w:val="clear" w:color="auto" w:fill="C0C0C0"/>
          </w:tcPr>
          <w:p w:rsidR="005D6F9F" w14:paraId="707A320B" w14:textId="77777777">
            <w:pPr>
              <w:pStyle w:val="Normal1"/>
              <w:jc w:val="center"/>
              <w:rPr>
                <w:rFonts w:ascii="Arial" w:eastAsia="Arial" w:hAnsi="Arial" w:cs="Arial"/>
              </w:rPr>
            </w:pPr>
            <w:r>
              <w:rPr>
                <w:rFonts w:ascii="Arial" w:eastAsia="Arial" w:hAnsi="Arial" w:cs="Arial"/>
                <w:b/>
                <w:sz w:val="20"/>
                <w:szCs w:val="20"/>
              </w:rPr>
              <w:t>Board/ University</w:t>
            </w:r>
          </w:p>
        </w:tc>
        <w:tc>
          <w:tcPr>
            <w:tcW w:w="1134" w:type="dxa"/>
            <w:shd w:val="clear" w:color="auto" w:fill="C0C0C0"/>
          </w:tcPr>
          <w:p w:rsidR="005D6F9F" w14:paraId="1ADECF01" w14:textId="77777777">
            <w:pPr>
              <w:pStyle w:val="Normal1"/>
              <w:jc w:val="center"/>
              <w:rPr>
                <w:rFonts w:ascii="Arial" w:eastAsia="Arial" w:hAnsi="Arial" w:cs="Arial"/>
              </w:rPr>
            </w:pPr>
            <w:r>
              <w:rPr>
                <w:rFonts w:ascii="Arial" w:eastAsia="Arial" w:hAnsi="Arial" w:cs="Arial"/>
                <w:b/>
                <w:sz w:val="20"/>
                <w:szCs w:val="20"/>
              </w:rPr>
              <w:t>Marks%</w:t>
            </w:r>
          </w:p>
        </w:tc>
        <w:tc>
          <w:tcPr>
            <w:tcW w:w="1275" w:type="dxa"/>
            <w:shd w:val="clear" w:color="auto" w:fill="C0C0C0"/>
          </w:tcPr>
          <w:p w:rsidR="005D6F9F" w14:paraId="70B80857" w14:textId="77777777">
            <w:pPr>
              <w:pStyle w:val="Normal1"/>
              <w:jc w:val="center"/>
              <w:rPr>
                <w:rFonts w:ascii="Arial" w:eastAsia="Arial" w:hAnsi="Arial" w:cs="Arial"/>
              </w:rPr>
            </w:pPr>
            <w:r>
              <w:rPr>
                <w:rFonts w:ascii="Arial" w:eastAsia="Arial" w:hAnsi="Arial" w:cs="Arial"/>
                <w:b/>
                <w:sz w:val="20"/>
                <w:szCs w:val="20"/>
              </w:rPr>
              <w:t>Year of Passing</w:t>
            </w:r>
          </w:p>
        </w:tc>
      </w:tr>
      <w:tr w14:paraId="3BBA6EB8" w14:textId="77777777">
        <w:tblPrEx>
          <w:tblW w:w="10216" w:type="dxa"/>
          <w:tblInd w:w="5" w:type="dxa"/>
          <w:tblLayout w:type="fixed"/>
          <w:tblLook w:val="0000"/>
        </w:tblPrEx>
        <w:trPr>
          <w:trHeight w:val="607"/>
        </w:trPr>
        <w:tc>
          <w:tcPr>
            <w:tcW w:w="1853" w:type="dxa"/>
          </w:tcPr>
          <w:p w:rsidR="005D6F9F" w14:paraId="26B98B65" w14:textId="77777777">
            <w:pPr>
              <w:pStyle w:val="Normal1"/>
              <w:rPr>
                <w:rFonts w:ascii="Arial" w:eastAsia="Arial" w:hAnsi="Arial" w:cs="Arial"/>
                <w:sz w:val="20"/>
                <w:szCs w:val="20"/>
              </w:rPr>
            </w:pPr>
            <w:r>
              <w:rPr>
                <w:rFonts w:ascii="Arial" w:eastAsia="Arial" w:hAnsi="Arial" w:cs="Arial"/>
                <w:sz w:val="20"/>
                <w:szCs w:val="20"/>
              </w:rPr>
              <w:t>B-tech(computer science)</w:t>
            </w:r>
          </w:p>
        </w:tc>
        <w:tc>
          <w:tcPr>
            <w:tcW w:w="2977" w:type="dxa"/>
          </w:tcPr>
          <w:p w:rsidR="005D6F9F" w14:paraId="37256760" w14:textId="77777777">
            <w:pPr>
              <w:pStyle w:val="Normal1"/>
              <w:rPr>
                <w:rFonts w:ascii="Arial" w:eastAsia="Arial" w:hAnsi="Arial" w:cs="Arial"/>
                <w:sz w:val="20"/>
                <w:szCs w:val="20"/>
              </w:rPr>
            </w:pPr>
            <w:r>
              <w:rPr>
                <w:rFonts w:ascii="Arial" w:eastAsia="Arial" w:hAnsi="Arial" w:cs="Arial"/>
                <w:sz w:val="20"/>
                <w:szCs w:val="20"/>
              </w:rPr>
              <w:t>Jawaharlal Nehru Technological University Hyderabad</w:t>
            </w:r>
          </w:p>
        </w:tc>
        <w:tc>
          <w:tcPr>
            <w:tcW w:w="2977" w:type="dxa"/>
          </w:tcPr>
          <w:p w:rsidR="005D6F9F" w14:paraId="30FBA4DE" w14:textId="77777777">
            <w:pPr>
              <w:pStyle w:val="Normal1"/>
              <w:rPr>
                <w:rFonts w:ascii="Arial" w:eastAsia="Arial" w:hAnsi="Arial" w:cs="Arial"/>
                <w:sz w:val="20"/>
                <w:szCs w:val="20"/>
              </w:rPr>
            </w:pPr>
            <w:r>
              <w:rPr>
                <w:rFonts w:ascii="Arial" w:eastAsia="Arial" w:hAnsi="Arial" w:cs="Arial"/>
                <w:sz w:val="20"/>
                <w:szCs w:val="20"/>
              </w:rPr>
              <w:t>Jawaharlal Nehru Technological University Hyderabad</w:t>
            </w:r>
          </w:p>
        </w:tc>
        <w:tc>
          <w:tcPr>
            <w:tcW w:w="1134" w:type="dxa"/>
          </w:tcPr>
          <w:p w:rsidR="005D6F9F" w14:paraId="40F0AE11" w14:textId="77777777">
            <w:pPr>
              <w:pStyle w:val="Normal1"/>
              <w:jc w:val="center"/>
              <w:rPr>
                <w:rFonts w:ascii="Arial" w:eastAsia="Arial" w:hAnsi="Arial" w:cs="Arial"/>
                <w:sz w:val="20"/>
                <w:szCs w:val="20"/>
              </w:rPr>
            </w:pPr>
          </w:p>
          <w:p w:rsidR="005D6F9F" w14:paraId="6C529EB6" w14:textId="77777777">
            <w:pPr>
              <w:pStyle w:val="Normal1"/>
              <w:jc w:val="center"/>
              <w:rPr>
                <w:rFonts w:ascii="Arial" w:eastAsia="Arial" w:hAnsi="Arial" w:cs="Arial"/>
                <w:sz w:val="20"/>
                <w:szCs w:val="20"/>
              </w:rPr>
            </w:pPr>
            <w:r>
              <w:rPr>
                <w:rFonts w:ascii="Arial" w:eastAsia="Arial" w:hAnsi="Arial" w:cs="Arial"/>
                <w:sz w:val="20"/>
                <w:szCs w:val="20"/>
              </w:rPr>
              <w:t>80.9%</w:t>
            </w:r>
          </w:p>
        </w:tc>
        <w:tc>
          <w:tcPr>
            <w:tcW w:w="1275" w:type="dxa"/>
          </w:tcPr>
          <w:p w:rsidR="005D6F9F" w14:paraId="389F9278" w14:textId="77777777">
            <w:pPr>
              <w:pStyle w:val="Normal1"/>
              <w:jc w:val="center"/>
              <w:rPr>
                <w:rFonts w:ascii="Arial" w:eastAsia="Arial" w:hAnsi="Arial" w:cs="Arial"/>
                <w:sz w:val="20"/>
                <w:szCs w:val="20"/>
              </w:rPr>
            </w:pPr>
          </w:p>
          <w:p w:rsidR="005D6F9F" w14:paraId="5CC2E43A" w14:textId="77777777">
            <w:pPr>
              <w:pStyle w:val="Normal1"/>
              <w:jc w:val="center"/>
              <w:rPr>
                <w:rFonts w:ascii="Arial" w:eastAsia="Arial" w:hAnsi="Arial" w:cs="Arial"/>
                <w:sz w:val="20"/>
                <w:szCs w:val="20"/>
              </w:rPr>
            </w:pPr>
            <w:r>
              <w:rPr>
                <w:rFonts w:ascii="Arial" w:eastAsia="Arial" w:hAnsi="Arial" w:cs="Arial"/>
                <w:sz w:val="20"/>
                <w:szCs w:val="20"/>
              </w:rPr>
              <w:t>Jul 2013</w:t>
            </w:r>
          </w:p>
        </w:tc>
      </w:tr>
      <w:tr w14:paraId="42F38BB3" w14:textId="77777777">
        <w:tblPrEx>
          <w:tblW w:w="10216" w:type="dxa"/>
          <w:tblInd w:w="5" w:type="dxa"/>
          <w:tblLayout w:type="fixed"/>
          <w:tblLook w:val="0000"/>
        </w:tblPrEx>
        <w:trPr>
          <w:trHeight w:val="302"/>
        </w:trPr>
        <w:tc>
          <w:tcPr>
            <w:tcW w:w="1853" w:type="dxa"/>
          </w:tcPr>
          <w:p w:rsidR="005D6F9F" w14:paraId="7A366706" w14:textId="77777777">
            <w:pPr>
              <w:pStyle w:val="Normal1"/>
              <w:rPr>
                <w:rFonts w:ascii="Arial" w:eastAsia="Arial" w:hAnsi="Arial" w:cs="Arial"/>
                <w:sz w:val="20"/>
                <w:szCs w:val="20"/>
              </w:rPr>
            </w:pPr>
            <w:r>
              <w:rPr>
                <w:rFonts w:ascii="Arial" w:eastAsia="Arial" w:hAnsi="Arial" w:cs="Arial"/>
                <w:sz w:val="20"/>
                <w:szCs w:val="20"/>
              </w:rPr>
              <w:t>12</w:t>
            </w:r>
            <w:r>
              <w:rPr>
                <w:rFonts w:ascii="Arial" w:eastAsia="Arial" w:hAnsi="Arial" w:cs="Arial"/>
                <w:sz w:val="20"/>
                <w:szCs w:val="20"/>
                <w:vertAlign w:val="superscript"/>
              </w:rPr>
              <w:t>th</w:t>
            </w:r>
            <w:r>
              <w:rPr>
                <w:rFonts w:ascii="Arial" w:eastAsia="Arial" w:hAnsi="Arial" w:cs="Arial"/>
                <w:sz w:val="20"/>
                <w:szCs w:val="20"/>
              </w:rPr>
              <w:t xml:space="preserve"> standard</w:t>
            </w:r>
          </w:p>
          <w:p w:rsidR="005D6F9F" w14:paraId="141B5DC0" w14:textId="77777777">
            <w:pPr>
              <w:pStyle w:val="Normal1"/>
              <w:rPr>
                <w:rFonts w:ascii="Arial" w:eastAsia="Arial" w:hAnsi="Arial" w:cs="Arial"/>
                <w:sz w:val="20"/>
                <w:szCs w:val="20"/>
              </w:rPr>
            </w:pPr>
          </w:p>
        </w:tc>
        <w:tc>
          <w:tcPr>
            <w:tcW w:w="2977" w:type="dxa"/>
          </w:tcPr>
          <w:p w:rsidR="005D6F9F" w14:paraId="78E838EE" w14:textId="77777777">
            <w:pPr>
              <w:pStyle w:val="Normal1"/>
              <w:rPr>
                <w:rFonts w:ascii="Arial" w:eastAsia="Arial" w:hAnsi="Arial" w:cs="Arial"/>
                <w:sz w:val="20"/>
                <w:szCs w:val="20"/>
              </w:rPr>
            </w:pPr>
            <w:r>
              <w:rPr>
                <w:rFonts w:ascii="Arial" w:eastAsia="Arial" w:hAnsi="Arial" w:cs="Arial"/>
                <w:sz w:val="20"/>
                <w:szCs w:val="20"/>
              </w:rPr>
              <w:t>Narayana junior college</w:t>
            </w:r>
          </w:p>
        </w:tc>
        <w:tc>
          <w:tcPr>
            <w:tcW w:w="2977" w:type="dxa"/>
          </w:tcPr>
          <w:p w:rsidR="005D6F9F" w14:paraId="7FDD0CC6" w14:textId="77777777">
            <w:pPr>
              <w:pStyle w:val="Normal1"/>
              <w:rPr>
                <w:rFonts w:ascii="Arial" w:eastAsia="Arial" w:hAnsi="Arial" w:cs="Arial"/>
                <w:sz w:val="20"/>
                <w:szCs w:val="20"/>
              </w:rPr>
            </w:pPr>
            <w:r>
              <w:rPr>
                <w:rFonts w:ascii="Arial" w:eastAsia="Arial" w:hAnsi="Arial" w:cs="Arial"/>
                <w:sz w:val="20"/>
                <w:szCs w:val="20"/>
              </w:rPr>
              <w:t>Board of secondary education</w:t>
            </w:r>
          </w:p>
        </w:tc>
        <w:tc>
          <w:tcPr>
            <w:tcW w:w="1134" w:type="dxa"/>
          </w:tcPr>
          <w:p w:rsidR="005D6F9F" w14:paraId="5E40141E" w14:textId="77777777">
            <w:pPr>
              <w:pStyle w:val="Normal1"/>
              <w:jc w:val="center"/>
              <w:rPr>
                <w:rFonts w:ascii="Arial" w:eastAsia="Arial" w:hAnsi="Arial" w:cs="Arial"/>
                <w:sz w:val="20"/>
                <w:szCs w:val="20"/>
              </w:rPr>
            </w:pPr>
          </w:p>
          <w:p w:rsidR="005D6F9F" w14:paraId="5B50BD68" w14:textId="77777777">
            <w:pPr>
              <w:pStyle w:val="Normal1"/>
              <w:jc w:val="center"/>
              <w:rPr>
                <w:rFonts w:ascii="Arial" w:eastAsia="Arial" w:hAnsi="Arial" w:cs="Arial"/>
                <w:sz w:val="20"/>
                <w:szCs w:val="20"/>
              </w:rPr>
            </w:pPr>
            <w:r>
              <w:rPr>
                <w:rFonts w:ascii="Arial" w:eastAsia="Arial" w:hAnsi="Arial" w:cs="Arial"/>
                <w:sz w:val="20"/>
                <w:szCs w:val="20"/>
              </w:rPr>
              <w:t>95.8%</w:t>
            </w:r>
          </w:p>
        </w:tc>
        <w:tc>
          <w:tcPr>
            <w:tcW w:w="1275" w:type="dxa"/>
          </w:tcPr>
          <w:p w:rsidR="005D6F9F" w14:paraId="437F17F2" w14:textId="77777777">
            <w:pPr>
              <w:pStyle w:val="Normal1"/>
              <w:tabs>
                <w:tab w:val="left" w:pos="530"/>
                <w:tab w:val="center" w:pos="827"/>
              </w:tabs>
              <w:jc w:val="center"/>
              <w:rPr>
                <w:rFonts w:ascii="Arial" w:eastAsia="Arial" w:hAnsi="Arial" w:cs="Arial"/>
                <w:sz w:val="20"/>
                <w:szCs w:val="20"/>
              </w:rPr>
            </w:pPr>
          </w:p>
          <w:p w:rsidR="005D6F9F" w14:paraId="7DC67E98" w14:textId="77777777">
            <w:pPr>
              <w:pStyle w:val="Normal1"/>
              <w:tabs>
                <w:tab w:val="left" w:pos="530"/>
                <w:tab w:val="center" w:pos="827"/>
              </w:tabs>
              <w:jc w:val="center"/>
              <w:rPr>
                <w:rFonts w:ascii="Arial" w:eastAsia="Arial" w:hAnsi="Arial" w:cs="Arial"/>
                <w:sz w:val="20"/>
                <w:szCs w:val="20"/>
              </w:rPr>
            </w:pPr>
            <w:r>
              <w:rPr>
                <w:rFonts w:ascii="Arial" w:eastAsia="Arial" w:hAnsi="Arial" w:cs="Arial"/>
                <w:sz w:val="20"/>
                <w:szCs w:val="20"/>
              </w:rPr>
              <w:t>May 2009</w:t>
            </w:r>
          </w:p>
        </w:tc>
      </w:tr>
      <w:tr w14:paraId="1D5E075E" w14:textId="77777777">
        <w:tblPrEx>
          <w:tblW w:w="10216" w:type="dxa"/>
          <w:tblInd w:w="5" w:type="dxa"/>
          <w:tblLayout w:type="fixed"/>
          <w:tblLook w:val="0000"/>
        </w:tblPrEx>
        <w:trPr>
          <w:trHeight w:val="302"/>
        </w:trPr>
        <w:tc>
          <w:tcPr>
            <w:tcW w:w="1853" w:type="dxa"/>
          </w:tcPr>
          <w:p w:rsidR="005D6F9F" w14:paraId="14431CE2" w14:textId="77777777">
            <w:pPr>
              <w:pStyle w:val="Normal1"/>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vertAlign w:val="superscript"/>
              </w:rPr>
              <w:t>th</w:t>
            </w:r>
            <w:r>
              <w:rPr>
                <w:rFonts w:ascii="Arial" w:eastAsia="Arial" w:hAnsi="Arial" w:cs="Arial"/>
                <w:sz w:val="20"/>
                <w:szCs w:val="20"/>
              </w:rPr>
              <w:t xml:space="preserve"> standard</w:t>
            </w:r>
          </w:p>
        </w:tc>
        <w:tc>
          <w:tcPr>
            <w:tcW w:w="2977" w:type="dxa"/>
          </w:tcPr>
          <w:p w:rsidR="005D6F9F" w14:paraId="6DB7CF2F" w14:textId="77777777">
            <w:pPr>
              <w:pStyle w:val="Normal1"/>
              <w:rPr>
                <w:rFonts w:ascii="Arial" w:eastAsia="Arial" w:hAnsi="Arial" w:cs="Arial"/>
                <w:sz w:val="20"/>
                <w:szCs w:val="20"/>
              </w:rPr>
            </w:pPr>
            <w:r>
              <w:rPr>
                <w:rFonts w:ascii="Arial" w:eastAsia="Arial" w:hAnsi="Arial" w:cs="Arial"/>
                <w:sz w:val="20"/>
                <w:szCs w:val="20"/>
              </w:rPr>
              <w:t>Martins Grammar high school</w:t>
            </w:r>
          </w:p>
        </w:tc>
        <w:tc>
          <w:tcPr>
            <w:tcW w:w="2977" w:type="dxa"/>
          </w:tcPr>
          <w:p w:rsidR="005D6F9F" w14:paraId="3F942A0C" w14:textId="77777777">
            <w:pPr>
              <w:pStyle w:val="Normal1"/>
              <w:rPr>
                <w:rFonts w:ascii="Arial" w:eastAsia="Arial" w:hAnsi="Arial" w:cs="Arial"/>
                <w:sz w:val="20"/>
                <w:szCs w:val="20"/>
              </w:rPr>
            </w:pPr>
            <w:r>
              <w:rPr>
                <w:rFonts w:ascii="Arial" w:eastAsia="Arial" w:hAnsi="Arial" w:cs="Arial"/>
                <w:sz w:val="20"/>
                <w:szCs w:val="20"/>
              </w:rPr>
              <w:t>Secondary school of Education</w:t>
            </w:r>
          </w:p>
        </w:tc>
        <w:tc>
          <w:tcPr>
            <w:tcW w:w="1134" w:type="dxa"/>
          </w:tcPr>
          <w:p w:rsidR="005D6F9F" w14:paraId="321DDE75" w14:textId="77777777">
            <w:pPr>
              <w:pStyle w:val="Normal1"/>
              <w:jc w:val="center"/>
              <w:rPr>
                <w:rFonts w:ascii="Arial" w:eastAsia="Arial" w:hAnsi="Arial" w:cs="Arial"/>
                <w:sz w:val="20"/>
                <w:szCs w:val="20"/>
              </w:rPr>
            </w:pPr>
          </w:p>
          <w:p w:rsidR="005D6F9F" w14:paraId="3EEC0F03" w14:textId="77777777">
            <w:pPr>
              <w:pStyle w:val="Normal1"/>
              <w:jc w:val="center"/>
              <w:rPr>
                <w:rFonts w:ascii="Arial" w:eastAsia="Arial" w:hAnsi="Arial" w:cs="Arial"/>
                <w:sz w:val="20"/>
                <w:szCs w:val="20"/>
              </w:rPr>
            </w:pPr>
            <w:r>
              <w:rPr>
                <w:rFonts w:ascii="Arial" w:eastAsia="Arial" w:hAnsi="Arial" w:cs="Arial"/>
                <w:sz w:val="20"/>
                <w:szCs w:val="20"/>
              </w:rPr>
              <w:t>87.8%</w:t>
            </w:r>
          </w:p>
        </w:tc>
        <w:tc>
          <w:tcPr>
            <w:tcW w:w="1275" w:type="dxa"/>
          </w:tcPr>
          <w:p w:rsidR="005D6F9F" w14:paraId="0108BE22" w14:textId="77777777">
            <w:pPr>
              <w:pStyle w:val="Normal1"/>
              <w:jc w:val="center"/>
              <w:rPr>
                <w:rFonts w:ascii="Arial" w:eastAsia="Arial" w:hAnsi="Arial" w:cs="Arial"/>
                <w:sz w:val="20"/>
                <w:szCs w:val="20"/>
              </w:rPr>
            </w:pPr>
          </w:p>
          <w:p w:rsidR="005D6F9F" w14:paraId="4772E23D" w14:textId="77777777">
            <w:pPr>
              <w:pStyle w:val="Normal1"/>
              <w:jc w:val="center"/>
              <w:rPr>
                <w:rFonts w:ascii="Arial" w:eastAsia="Arial" w:hAnsi="Arial" w:cs="Arial"/>
                <w:sz w:val="20"/>
                <w:szCs w:val="20"/>
              </w:rPr>
            </w:pPr>
            <w:r>
              <w:rPr>
                <w:rFonts w:ascii="Arial" w:eastAsia="Arial" w:hAnsi="Arial" w:cs="Arial"/>
                <w:sz w:val="20"/>
                <w:szCs w:val="20"/>
              </w:rPr>
              <w:t>May 2007</w:t>
            </w:r>
          </w:p>
        </w:tc>
      </w:tr>
    </w:tbl>
    <w:p w:rsidR="005D6F9F" w14:paraId="3B4D71D9" w14:textId="77777777">
      <w:pPr>
        <w:pStyle w:val="Normal1"/>
        <w:jc w:val="both"/>
        <w:rPr>
          <w:rFonts w:ascii="Arial" w:eastAsia="Arial" w:hAnsi="Arial" w:cs="Arial"/>
        </w:rPr>
      </w:pPr>
      <w:r>
        <w:rPr>
          <w:rFonts w:ascii="Arial" w:eastAsia="Arial" w:hAnsi="Arial" w:cs="Arial"/>
        </w:rPr>
        <w:t> </w:t>
      </w:r>
    </w:p>
    <w:p w:rsidR="005D6F9F" w14:paraId="25155D5D" w14:textId="77777777">
      <w:pPr>
        <w:pStyle w:val="Normal1"/>
        <w:pBdr>
          <w:top w:val="nil"/>
          <w:left w:val="nil"/>
          <w:bottom w:val="nil"/>
          <w:right w:val="nil"/>
          <w:between w:val="nil"/>
        </w:pBdr>
        <w:spacing w:before="120" w:after="120" w:line="240" w:lineRule="auto"/>
        <w:rPr>
          <w:color w:val="000000"/>
          <w:sz w:val="20"/>
          <w:szCs w:val="20"/>
        </w:rPr>
      </w:pPr>
      <w:r>
        <w:rPr>
          <w:b/>
          <w:color w:val="000000"/>
          <w:sz w:val="20"/>
          <w:szCs w:val="20"/>
        </w:rPr>
        <w:t xml:space="preserve">Declaration:   </w:t>
      </w:r>
    </w:p>
    <w:p w:rsidR="005D6F9F" w14:paraId="3FAB6FDC" w14:textId="77777777">
      <w:pPr>
        <w:pStyle w:val="Normal1"/>
        <w:pBdr>
          <w:top w:val="nil"/>
          <w:left w:val="nil"/>
          <w:bottom w:val="nil"/>
          <w:right w:val="nil"/>
          <w:between w:val="nil"/>
        </w:pBdr>
        <w:spacing w:before="120" w:after="120" w:line="240" w:lineRule="auto"/>
        <w:rPr>
          <w:color w:val="000000"/>
          <w:sz w:val="20"/>
          <w:szCs w:val="20"/>
        </w:rPr>
      </w:pPr>
      <w:r>
        <w:rPr>
          <w:color w:val="000000"/>
          <w:sz w:val="20"/>
          <w:szCs w:val="20"/>
        </w:rPr>
        <w:t>I hereby declare that the above written particulars are true to the best of my Knowledge and belief.</w:t>
      </w:r>
    </w:p>
    <w:p w:rsidR="005D6F9F" w14:paraId="2EEF11CE" w14:textId="77777777">
      <w:pPr>
        <w:pStyle w:val="Normal1"/>
        <w:pBdr>
          <w:top w:val="nil"/>
          <w:left w:val="nil"/>
          <w:bottom w:val="nil"/>
          <w:right w:val="nil"/>
          <w:between w:val="nil"/>
        </w:pBdr>
        <w:spacing w:before="120" w:after="120" w:line="240" w:lineRule="auto"/>
        <w:rPr>
          <w:color w:val="000000"/>
          <w:sz w:val="20"/>
          <w:szCs w:val="20"/>
        </w:rPr>
      </w:pPr>
      <w:r>
        <w:rPr>
          <w:color w:val="000000"/>
          <w:sz w:val="20"/>
          <w:szCs w:val="20"/>
        </w:rPr>
        <w:tab/>
      </w:r>
    </w:p>
    <w:p w:rsidR="005D6F9F" w14:paraId="248ADF3C" w14:textId="77777777">
      <w:pPr>
        <w:pStyle w:val="Normal1"/>
        <w:pBdr>
          <w:top w:val="nil"/>
          <w:left w:val="nil"/>
          <w:bottom w:val="nil"/>
          <w:right w:val="nil"/>
          <w:between w:val="nil"/>
        </w:pBdr>
        <w:spacing w:before="120" w:after="120" w:line="240" w:lineRule="auto"/>
        <w:rPr>
          <w:color w:val="000000"/>
        </w:rPr>
      </w:pPr>
      <w:r>
        <w:rPr>
          <w:color w:val="000000"/>
          <w:sz w:val="20"/>
          <w:szCs w:val="20"/>
        </w:rPr>
        <w:t xml:space="preserve">                                                                                                            </w:t>
      </w:r>
      <w:r>
        <w:rPr>
          <w:color w:val="000000"/>
          <w:sz w:val="20"/>
          <w:szCs w:val="20"/>
        </w:rPr>
        <w:tab/>
        <w:t xml:space="preserve"> (Arun Kumar Adduri)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5D6F9F">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576" w:footer="86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021" w:rsidP="00E50021" w14:paraId="0E69BD30" w14:textId="7777777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6F9F" w14:paraId="4CA47B17" w14:textId="77777777">
    <w:pPr>
      <w:pStyle w:val="Normal1"/>
      <w:pBdr>
        <w:top w:val="nil"/>
        <w:left w:val="nil"/>
        <w:bottom w:val="nil"/>
        <w:right w:val="nil"/>
        <w:between w:val="nil"/>
      </w:pBdr>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021" w:rsidP="00E50021" w14:paraId="537C0B0F" w14:textId="77777777">
    <w:pPr>
      <w:pStyle w:val="Footer"/>
      <w:ind w:left="0" w:hanging="2"/>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021" w:rsidP="00E50021" w14:paraId="5B4EDF7D" w14:textId="777777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6F9F" w14:paraId="72B65B7D" w14:textId="429BEC07">
    <w:pPr>
      <w:pStyle w:val="Normal1"/>
      <w:pBdr>
        <w:top w:val="nil"/>
        <w:left w:val="nil"/>
        <w:bottom w:val="nil"/>
        <w:right w:val="nil"/>
        <w:between w:val="nil"/>
      </w:pBdr>
      <w:spacing w:after="0" w:line="240" w:lineRule="auto"/>
      <w:jc w:val="center"/>
      <w:rPr>
        <w:color w:val="0000FF"/>
        <w:sz w:val="18"/>
        <w:szCs w:val="18"/>
      </w:rPr>
    </w:pPr>
    <w:r>
      <w:rPr>
        <w:b/>
        <w:color w:val="0000FF"/>
        <w:sz w:val="18"/>
        <w:szCs w:val="18"/>
      </w:rPr>
      <w:t>ARUN K</w:t>
    </w:r>
    <w:r w:rsidR="00E236A6">
      <w:rPr>
        <w:b/>
        <w:color w:val="0000FF"/>
        <w:sz w:val="18"/>
        <w:szCs w:val="18"/>
      </w:rPr>
      <w:t>UMAR</w:t>
    </w:r>
  </w:p>
  <w:p w:rsidR="005D6F9F" w14:paraId="58E0B688" w14:textId="33C2F72A">
    <w:pPr>
      <w:pStyle w:val="Normal1"/>
      <w:pBdr>
        <w:top w:val="nil"/>
        <w:left w:val="nil"/>
        <w:bottom w:val="nil"/>
        <w:right w:val="nil"/>
        <w:between w:val="nil"/>
      </w:pBdr>
      <w:spacing w:after="0" w:line="240" w:lineRule="auto"/>
      <w:jc w:val="center"/>
      <w:rPr>
        <w:color w:val="0000FF"/>
        <w:sz w:val="18"/>
        <w:szCs w:val="18"/>
      </w:rPr>
    </w:pPr>
    <w:r>
      <w:rPr>
        <w:color w:val="000000"/>
        <w:sz w:val="18"/>
        <w:szCs w:val="18"/>
      </w:rPr>
      <w:t>Mobile No: +</w:t>
    </w:r>
    <w:r w:rsidRPr="00955F0D" w:rsidR="00955F0D">
      <w:rPr>
        <w:color w:val="000000"/>
        <w:sz w:val="18"/>
        <w:szCs w:val="18"/>
      </w:rPr>
      <w:t>918861202851</w:t>
    </w:r>
  </w:p>
  <w:p w:rsidR="005D6F9F" w14:paraId="3FC75D71" w14:textId="6DFEED64">
    <w:pPr>
      <w:pStyle w:val="Normal1"/>
      <w:pBdr>
        <w:top w:val="nil"/>
        <w:left w:val="nil"/>
        <w:bottom w:val="nil"/>
        <w:right w:val="nil"/>
        <w:between w:val="nil"/>
      </w:pBdr>
      <w:spacing w:after="0" w:line="240" w:lineRule="auto"/>
      <w:jc w:val="center"/>
      <w:rPr>
        <w:color w:val="000000"/>
        <w:sz w:val="18"/>
        <w:szCs w:val="18"/>
      </w:rPr>
    </w:pPr>
    <w:r>
      <w:rPr>
        <w:color w:val="000000"/>
        <w:sz w:val="18"/>
        <w:szCs w:val="18"/>
      </w:rPr>
      <w:t xml:space="preserve">E-mail: </w:t>
    </w:r>
    <w:hyperlink r:id="rId1" w:history="1">
      <w:r w:rsidRPr="005B63EF" w:rsidR="008E5D8E">
        <w:rPr>
          <w:rStyle w:val="Hyperlink"/>
          <w:position w:val="0"/>
          <w:sz w:val="18"/>
          <w:szCs w:val="18"/>
        </w:rPr>
        <w:t>adduriarun@gmail.com</w:t>
      </w:r>
    </w:hyperlink>
  </w:p>
  <w:p w:rsidR="005D6F9F" w14:paraId="5E589051" w14:textId="77777777">
    <w:pPr>
      <w:pStyle w:val="Normal1"/>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021" w:rsidP="00E50021" w14:paraId="3BC2C445" w14:textId="7777777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57B2044"/>
    <w:multiLevelType w:val="multilevel"/>
    <w:tmpl w:val="F68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222776"/>
    <w:multiLevelType w:val="multilevel"/>
    <w:tmpl w:val="E3A60A1A"/>
    <w:lvl w:ilvl="0">
      <w:start w:val="0"/>
      <w:numFmt w:val="bullet"/>
      <w:lvlText w:val="●"/>
      <w:lvlJc w:val="left"/>
      <w:pPr>
        <w:ind w:left="1245" w:hanging="525"/>
      </w:pPr>
      <w:rPr>
        <w:rFonts w:ascii="Noto Sans Symbols" w:eastAsia="Noto Sans Symbols" w:hAnsi="Noto Sans Symbols" w:cs="Noto Sans Symbols"/>
        <w:sz w:val="24"/>
        <w:szCs w:val="24"/>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6F42025E"/>
    <w:multiLevelType w:val="multilevel"/>
    <w:tmpl w:val="E8A21C1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75EB79CB"/>
    <w:multiLevelType w:val="multilevel"/>
    <w:tmpl w:val="86C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9F"/>
    <w:rsid w:val="000444AF"/>
    <w:rsid w:val="00093C8C"/>
    <w:rsid w:val="00096628"/>
    <w:rsid w:val="000E3CE2"/>
    <w:rsid w:val="000F70CE"/>
    <w:rsid w:val="00120F2F"/>
    <w:rsid w:val="00175F49"/>
    <w:rsid w:val="00287AF5"/>
    <w:rsid w:val="002B07EF"/>
    <w:rsid w:val="002C03D7"/>
    <w:rsid w:val="002D1A5D"/>
    <w:rsid w:val="002E55D4"/>
    <w:rsid w:val="0036483A"/>
    <w:rsid w:val="00370197"/>
    <w:rsid w:val="003733AB"/>
    <w:rsid w:val="003830D4"/>
    <w:rsid w:val="00445840"/>
    <w:rsid w:val="0048637F"/>
    <w:rsid w:val="004947AE"/>
    <w:rsid w:val="004C002F"/>
    <w:rsid w:val="005842A9"/>
    <w:rsid w:val="005B63EF"/>
    <w:rsid w:val="005C56EA"/>
    <w:rsid w:val="005D14C9"/>
    <w:rsid w:val="005D3742"/>
    <w:rsid w:val="005D5545"/>
    <w:rsid w:val="005D6F9F"/>
    <w:rsid w:val="00602FB4"/>
    <w:rsid w:val="00674202"/>
    <w:rsid w:val="006A2E16"/>
    <w:rsid w:val="006F4B60"/>
    <w:rsid w:val="006F4ECB"/>
    <w:rsid w:val="006F5731"/>
    <w:rsid w:val="007A6CC8"/>
    <w:rsid w:val="00800C81"/>
    <w:rsid w:val="00806F9B"/>
    <w:rsid w:val="00880C73"/>
    <w:rsid w:val="008C56AB"/>
    <w:rsid w:val="008E5D8E"/>
    <w:rsid w:val="00945C50"/>
    <w:rsid w:val="00955F0D"/>
    <w:rsid w:val="00994F84"/>
    <w:rsid w:val="00A603DF"/>
    <w:rsid w:val="00B25678"/>
    <w:rsid w:val="00B707D5"/>
    <w:rsid w:val="00C51129"/>
    <w:rsid w:val="00C71A65"/>
    <w:rsid w:val="00C800A6"/>
    <w:rsid w:val="00D03CFB"/>
    <w:rsid w:val="00D63DC3"/>
    <w:rsid w:val="00DA42DC"/>
    <w:rsid w:val="00DC44C0"/>
    <w:rsid w:val="00DC778F"/>
    <w:rsid w:val="00E236A6"/>
    <w:rsid w:val="00E50021"/>
    <w:rsid w:val="00E56396"/>
    <w:rsid w:val="00E6640F"/>
    <w:rsid w:val="00EE11C5"/>
    <w:rsid w:val="00F810B3"/>
    <w:rsid w:val="00FD46DA"/>
    <w:rsid w:val="00FF27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44ABBAA-4BB1-4112-9786-36998637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1"/>
    <w:rsid w:val="005D6F9F"/>
    <w:pPr>
      <w:suppressAutoHyphens/>
      <w:ind w:left="-1" w:hanging="1" w:leftChars="-1" w:hangingChars="1"/>
      <w:textDirection w:val="btLr"/>
      <w:textAlignment w:val="top"/>
      <w:outlineLvl w:val="0"/>
    </w:pPr>
    <w:rPr>
      <w:position w:val="-1"/>
    </w:rPr>
  </w:style>
  <w:style w:type="paragraph" w:styleId="Heading1">
    <w:name w:val="heading 1"/>
    <w:basedOn w:val="Normal1"/>
    <w:next w:val="Normal1"/>
    <w:rsid w:val="005D6F9F"/>
    <w:pPr>
      <w:keepNext/>
      <w:keepLines/>
      <w:spacing w:before="480" w:after="120"/>
      <w:outlineLvl w:val="0"/>
    </w:pPr>
    <w:rPr>
      <w:b/>
      <w:sz w:val="48"/>
      <w:szCs w:val="48"/>
    </w:rPr>
  </w:style>
  <w:style w:type="paragraph" w:styleId="Heading2">
    <w:name w:val="heading 2"/>
    <w:basedOn w:val="Normal"/>
    <w:next w:val="Normal"/>
    <w:qFormat/>
    <w:rsid w:val="005D6F9F"/>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1"/>
    <w:next w:val="Normal1"/>
    <w:rsid w:val="005D6F9F"/>
    <w:pPr>
      <w:keepNext/>
      <w:keepLines/>
      <w:spacing w:before="280" w:after="80"/>
      <w:outlineLvl w:val="2"/>
    </w:pPr>
    <w:rPr>
      <w:b/>
      <w:sz w:val="28"/>
      <w:szCs w:val="28"/>
    </w:rPr>
  </w:style>
  <w:style w:type="paragraph" w:styleId="Heading4">
    <w:name w:val="heading 4"/>
    <w:basedOn w:val="Normal1"/>
    <w:next w:val="Normal1"/>
    <w:rsid w:val="005D6F9F"/>
    <w:pPr>
      <w:keepNext/>
      <w:keepLines/>
      <w:spacing w:before="240" w:after="40"/>
      <w:outlineLvl w:val="3"/>
    </w:pPr>
    <w:rPr>
      <w:b/>
      <w:sz w:val="24"/>
      <w:szCs w:val="24"/>
    </w:rPr>
  </w:style>
  <w:style w:type="paragraph" w:styleId="Heading5">
    <w:name w:val="heading 5"/>
    <w:basedOn w:val="Normal1"/>
    <w:next w:val="Normal1"/>
    <w:rsid w:val="005D6F9F"/>
    <w:pPr>
      <w:keepNext/>
      <w:keepLines/>
      <w:spacing w:before="220" w:after="40"/>
      <w:outlineLvl w:val="4"/>
    </w:pPr>
    <w:rPr>
      <w:b/>
    </w:rPr>
  </w:style>
  <w:style w:type="paragraph" w:styleId="Heading6">
    <w:name w:val="heading 6"/>
    <w:basedOn w:val="Normal1"/>
    <w:next w:val="Normal1"/>
    <w:rsid w:val="005D6F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D6F9F"/>
  </w:style>
  <w:style w:type="paragraph" w:styleId="Title">
    <w:name w:val="Title"/>
    <w:basedOn w:val="Normal1"/>
    <w:next w:val="Normal1"/>
    <w:rsid w:val="005D6F9F"/>
    <w:pPr>
      <w:keepNext/>
      <w:keepLines/>
      <w:spacing w:before="480" w:after="120"/>
    </w:pPr>
    <w:rPr>
      <w:b/>
      <w:sz w:val="72"/>
      <w:szCs w:val="72"/>
    </w:rPr>
  </w:style>
  <w:style w:type="character" w:customStyle="1" w:styleId="Heading2Char">
    <w:name w:val="Heading 2 Char"/>
    <w:rsid w:val="005D6F9F"/>
    <w:rPr>
      <w:rFonts w:ascii="Cambria" w:eastAsia="Times New Roman" w:hAnsi="Cambria" w:cs="Times New Roman"/>
      <w:b/>
      <w:bCs/>
      <w:color w:val="4F81BD"/>
      <w:w w:val="100"/>
      <w:position w:val="-1"/>
      <w:sz w:val="26"/>
      <w:szCs w:val="26"/>
      <w:effect w:val="none"/>
      <w:vertAlign w:val="baseline"/>
      <w:cs w:val="0"/>
    </w:rPr>
  </w:style>
  <w:style w:type="paragraph" w:styleId="BalloonText">
    <w:name w:val="Balloon Text"/>
    <w:basedOn w:val="Normal"/>
    <w:qFormat/>
    <w:rsid w:val="005D6F9F"/>
    <w:pPr>
      <w:spacing w:after="0" w:line="240" w:lineRule="auto"/>
    </w:pPr>
    <w:rPr>
      <w:rFonts w:ascii="Tahoma" w:hAnsi="Tahoma" w:cs="Times New Roman"/>
      <w:sz w:val="16"/>
      <w:szCs w:val="16"/>
    </w:rPr>
  </w:style>
  <w:style w:type="character" w:customStyle="1" w:styleId="BalloonTextChar">
    <w:name w:val="Balloon Text Char"/>
    <w:rsid w:val="005D6F9F"/>
    <w:rPr>
      <w:rFonts w:ascii="Tahoma" w:hAnsi="Tahoma" w:cs="Tahoma"/>
      <w:w w:val="100"/>
      <w:position w:val="-1"/>
      <w:sz w:val="16"/>
      <w:szCs w:val="16"/>
      <w:effect w:val="none"/>
      <w:vertAlign w:val="baseline"/>
      <w:cs w:val="0"/>
    </w:rPr>
  </w:style>
  <w:style w:type="paragraph" w:styleId="NoSpacing">
    <w:name w:val="No Spacing"/>
    <w:rsid w:val="005D6F9F"/>
    <w:pPr>
      <w:suppressAutoHyphens/>
      <w:spacing w:line="1" w:lineRule="atLeast"/>
      <w:ind w:left="-1" w:hanging="1" w:leftChars="-1" w:hangingChars="1"/>
      <w:textDirection w:val="btLr"/>
      <w:textAlignment w:val="top"/>
      <w:outlineLvl w:val="0"/>
    </w:pPr>
    <w:rPr>
      <w:position w:val="-1"/>
      <w:lang w:val="en-US"/>
    </w:rPr>
  </w:style>
  <w:style w:type="character" w:customStyle="1" w:styleId="NoSpacingChar">
    <w:name w:val="No Spacing Char"/>
    <w:rsid w:val="005D6F9F"/>
    <w:rPr>
      <w:w w:val="100"/>
      <w:position w:val="-1"/>
      <w:sz w:val="22"/>
      <w:szCs w:val="22"/>
      <w:effect w:val="none"/>
      <w:vertAlign w:val="baseline"/>
      <w:cs w:val="0"/>
      <w:lang w:val="en-US" w:eastAsia="en-US" w:bidi="ar-SA"/>
    </w:rPr>
  </w:style>
  <w:style w:type="paragraph" w:customStyle="1" w:styleId="Header1">
    <w:name w:val="Header1"/>
    <w:aliases w:val="Header - HPS Document,even,h"/>
    <w:basedOn w:val="Normal"/>
    <w:qFormat/>
    <w:rsid w:val="005D6F9F"/>
    <w:pPr>
      <w:spacing w:after="0" w:line="240" w:lineRule="auto"/>
    </w:pPr>
  </w:style>
  <w:style w:type="character" w:customStyle="1" w:styleId="HeaderChar">
    <w:name w:val="Header Char"/>
    <w:aliases w:val="Header - HPS Document Char,even Char,h Char"/>
    <w:basedOn w:val="DefaultParagraphFont"/>
    <w:rsid w:val="005D6F9F"/>
    <w:rPr>
      <w:w w:val="100"/>
      <w:position w:val="-1"/>
      <w:effect w:val="none"/>
      <w:vertAlign w:val="baseline"/>
      <w:cs w:val="0"/>
    </w:rPr>
  </w:style>
  <w:style w:type="paragraph" w:styleId="Footer">
    <w:name w:val="footer"/>
    <w:basedOn w:val="Normal"/>
    <w:qFormat/>
    <w:rsid w:val="005D6F9F"/>
    <w:pPr>
      <w:spacing w:after="0" w:line="240" w:lineRule="auto"/>
    </w:pPr>
  </w:style>
  <w:style w:type="character" w:customStyle="1" w:styleId="FooterChar">
    <w:name w:val="Footer Char"/>
    <w:basedOn w:val="DefaultParagraphFont"/>
    <w:rsid w:val="005D6F9F"/>
    <w:rPr>
      <w:w w:val="100"/>
      <w:position w:val="-1"/>
      <w:effect w:val="none"/>
      <w:vertAlign w:val="baseline"/>
      <w:cs w:val="0"/>
    </w:rPr>
  </w:style>
  <w:style w:type="character" w:styleId="PageNumber">
    <w:name w:val="page number"/>
    <w:basedOn w:val="DefaultParagraphFont"/>
    <w:rsid w:val="005D6F9F"/>
    <w:rPr>
      <w:w w:val="100"/>
      <w:position w:val="-1"/>
      <w:effect w:val="none"/>
      <w:vertAlign w:val="baseline"/>
      <w:cs w:val="0"/>
    </w:rPr>
  </w:style>
  <w:style w:type="character" w:styleId="LineNumber">
    <w:name w:val="line number"/>
    <w:basedOn w:val="DefaultParagraphFont"/>
    <w:qFormat/>
    <w:rsid w:val="005D6F9F"/>
    <w:rPr>
      <w:w w:val="100"/>
      <w:position w:val="-1"/>
      <w:effect w:val="none"/>
      <w:vertAlign w:val="baseline"/>
      <w:cs w:val="0"/>
    </w:rPr>
  </w:style>
  <w:style w:type="character" w:styleId="Hyperlink">
    <w:name w:val="Hyperlink"/>
    <w:qFormat/>
    <w:rsid w:val="005D6F9F"/>
    <w:rPr>
      <w:color w:val="0000FF"/>
      <w:w w:val="100"/>
      <w:position w:val="-1"/>
      <w:u w:val="single"/>
      <w:effect w:val="none"/>
      <w:vertAlign w:val="baseline"/>
      <w:cs w:val="0"/>
    </w:rPr>
  </w:style>
  <w:style w:type="paragraph" w:styleId="ListParagraph">
    <w:name w:val="List Paragraph"/>
    <w:basedOn w:val="Normal"/>
    <w:rsid w:val="005D6F9F"/>
    <w:pPr>
      <w:ind w:left="720"/>
      <w:contextualSpacing/>
    </w:pPr>
  </w:style>
  <w:style w:type="paragraph" w:customStyle="1" w:styleId="experience-jobtitle">
    <w:name w:val="experience - job title"/>
    <w:basedOn w:val="Normal"/>
    <w:rsid w:val="005D6F9F"/>
    <w:pPr>
      <w:keepNext/>
      <w:widowControl w:val="0"/>
      <w:spacing w:line="240" w:lineRule="auto"/>
      <w:jc w:val="both"/>
    </w:pPr>
    <w:rPr>
      <w:rFonts w:ascii="Palatino" w:eastAsia="Times New Roman" w:hAnsi="Palatino" w:cs="Times New Roman"/>
      <w:b/>
      <w:sz w:val="20"/>
      <w:szCs w:val="20"/>
      <w:lang w:val="en-US"/>
    </w:rPr>
  </w:style>
  <w:style w:type="character" w:styleId="Strong">
    <w:name w:val="Strong"/>
    <w:rsid w:val="005D6F9F"/>
    <w:rPr>
      <w:b/>
      <w:bCs/>
      <w:w w:val="100"/>
      <w:position w:val="-1"/>
      <w:effect w:val="none"/>
      <w:vertAlign w:val="baseline"/>
      <w:cs w:val="0"/>
    </w:rPr>
  </w:style>
  <w:style w:type="character" w:customStyle="1" w:styleId="apple-converted-space">
    <w:name w:val="apple-converted-space"/>
    <w:basedOn w:val="DefaultParagraphFont"/>
    <w:rsid w:val="005D6F9F"/>
    <w:rPr>
      <w:w w:val="100"/>
      <w:position w:val="-1"/>
      <w:effect w:val="none"/>
      <w:vertAlign w:val="baseline"/>
      <w:cs w:val="0"/>
    </w:rPr>
  </w:style>
  <w:style w:type="paragraph" w:styleId="NormalWeb">
    <w:name w:val="Normal (Web)"/>
    <w:basedOn w:val="Normal"/>
    <w:rsid w:val="005D6F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rsid w:val="005D6F9F"/>
    <w:pPr>
      <w:autoSpaceDE w:val="0"/>
      <w:autoSpaceDN w:val="0"/>
      <w:spacing w:after="0" w:line="240" w:lineRule="atLeast"/>
      <w:ind w:left="1080"/>
    </w:pPr>
    <w:rPr>
      <w:rFonts w:ascii="Century Schoolbook" w:eastAsia="Times New Roman" w:hAnsi="Century Schoolbook" w:cs="Times New Roman"/>
      <w:sz w:val="24"/>
      <w:szCs w:val="24"/>
    </w:rPr>
  </w:style>
  <w:style w:type="character" w:customStyle="1" w:styleId="BodyTextChar">
    <w:name w:val="Body Text Char"/>
    <w:rsid w:val="005D6F9F"/>
    <w:rPr>
      <w:rFonts w:ascii="Century Schoolbook" w:eastAsia="Times New Roman" w:hAnsi="Century Schoolbook" w:cs="Century Schoolbook"/>
      <w:w w:val="100"/>
      <w:position w:val="-1"/>
      <w:sz w:val="24"/>
      <w:szCs w:val="24"/>
      <w:effect w:val="none"/>
      <w:vertAlign w:val="baseline"/>
      <w:cs w:val="0"/>
    </w:rPr>
  </w:style>
  <w:style w:type="paragraph" w:styleId="Subtitle">
    <w:name w:val="Subtitle"/>
    <w:basedOn w:val="Normal"/>
    <w:next w:val="Normal"/>
    <w:rsid w:val="005D6F9F"/>
    <w:pPr>
      <w:keepNext/>
      <w:keepLines/>
      <w:spacing w:before="360" w:after="80"/>
    </w:pPr>
    <w:rPr>
      <w:rFonts w:ascii="Georgia" w:eastAsia="Georgia" w:hAnsi="Georgia" w:cs="Georgia"/>
      <w:i/>
      <w:color w:val="666666"/>
      <w:sz w:val="48"/>
      <w:szCs w:val="48"/>
    </w:rPr>
  </w:style>
  <w:style w:type="table" w:customStyle="1" w:styleId="a">
    <w:name w:val="a"/>
    <w:basedOn w:val="TableNormal"/>
    <w:rsid w:val="005D6F9F"/>
    <w:tblPr>
      <w:tblStyleRowBandSize w:val="1"/>
      <w:tblStyleColBandSize w:val="1"/>
      <w:tblCellMar>
        <w:left w:w="0" w:type="dxa"/>
        <w:right w:w="0" w:type="dxa"/>
      </w:tblCellMar>
    </w:tblPr>
  </w:style>
  <w:style w:type="paragraph" w:styleId="Header">
    <w:name w:val="header"/>
    <w:basedOn w:val="Normal"/>
    <w:link w:val="HeaderChar1"/>
    <w:uiPriority w:val="99"/>
    <w:semiHidden/>
    <w:unhideWhenUsed/>
    <w:rsid w:val="00E50021"/>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E50021"/>
    <w:rPr>
      <w:position w:val="-1"/>
    </w:rPr>
  </w:style>
  <w:style w:type="character" w:customStyle="1" w:styleId="UnresolvedMention">
    <w:name w:val="Unresolved Mention"/>
    <w:basedOn w:val="DefaultParagraphFont"/>
    <w:uiPriority w:val="99"/>
    <w:semiHidden/>
    <w:unhideWhenUsed/>
    <w:rsid w:val="00E2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7b721462378ec010beaa484b9cf8f927134f530e18705c4458440321091b5b58140a170317435a59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&#65279;<?xml version="1.0" encoding="utf-8" standalone="yes"?><Relationships xmlns="http://schemas.openxmlformats.org/package/2006/relationships"><Relationship Id="rId1" Type="http://schemas.openxmlformats.org/officeDocument/2006/relationships/hyperlink" Target="mailto:adduriaru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5HiqV5fMGNA4wWuL80PmlA+8KA==">AMUW2mU+jmh3NZLkffsDtbjOX/IiG+DJjhc1M9660XceOC9uuOeTiFvgjEdm+WrxXlfmekK2MU/hdISfqCPh7dRp1XV9Vxvc0rMoNV5ptlAA6EPQ5i8SR1Lf+sw5UFnPGINVMEaTUQ2D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Arun Adduri</cp:lastModifiedBy>
  <cp:revision>36</cp:revision>
  <dcterms:created xsi:type="dcterms:W3CDTF">2020-04-15T08:47:00Z</dcterms:created>
  <dcterms:modified xsi:type="dcterms:W3CDTF">2023-05-14T12:14:00Z</dcterms:modified>
</cp:coreProperties>
</file>