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42F28" w:rsidRPr="00C42F28" w:rsidP="00C42F28" w14:paraId="1A3FBE2E" w14:textId="4C2D41ED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60"/>
          <w:szCs w:val="60"/>
        </w:rPr>
      </w:pPr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>D Hema Somaditya</w:t>
      </w:r>
    </w:p>
    <w:p w:rsidR="00C42F28" w:rsidRPr="000A045C" w:rsidP="00C42F28" w14:paraId="1A6F9CFE" w14:textId="53339C04">
      <w:pPr>
        <w:spacing w:before="120"/>
        <w:jc w:val="center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+91-7358348884</w:t>
      </w:r>
      <w:r w:rsidRPr="000A045C">
        <w:rPr>
          <w:rFonts w:ascii="Symbol" w:hAnsi="Symbol" w:cstheme="minorHAnsi"/>
          <w:sz w:val="20"/>
          <w:szCs w:val="20"/>
        </w:rPr>
        <w:sym w:font="Symbol" w:char="F0B7"/>
      </w:r>
      <w:r w:rsidRPr="000A045C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Vuyyuru, AP</w:t>
      </w:r>
      <w:r w:rsidRPr="000A045C" w:rsidR="005B59F0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521165</w:t>
      </w:r>
      <w:r w:rsidRPr="000A045C">
        <w:rPr>
          <w:rFonts w:ascii="Symbol" w:hAnsi="Symbol" w:cstheme="minorHAnsi"/>
          <w:sz w:val="20"/>
          <w:szCs w:val="20"/>
        </w:rPr>
        <w:sym w:font="Symbol" w:char="F0B7"/>
      </w:r>
      <w:r w:rsidRPr="000A045C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>aditya.doredla@gmail.com</w:t>
      </w:r>
      <w:r w:rsidRPr="000A045C">
        <w:rPr>
          <w:rFonts w:ascii="Symbol" w:hAnsi="Symbol" w:cstheme="minorHAnsi"/>
          <w:sz w:val="20"/>
          <w:szCs w:val="20"/>
        </w:rPr>
        <w:sym w:font="Symbol" w:char="F0B7"/>
      </w:r>
      <w:r w:rsidRPr="000A045C">
        <w:rPr>
          <w:rFonts w:ascii="Cambria" w:hAnsi="Cambria" w:cstheme="minorHAnsi"/>
          <w:sz w:val="20"/>
          <w:szCs w:val="20"/>
        </w:rPr>
        <w:t xml:space="preserve"> </w:t>
      </w:r>
      <w:hyperlink r:id="rId4" w:history="1">
        <w:r w:rsidRPr="000A045C" w:rsidR="005B59F0">
          <w:rPr>
            <w:rStyle w:val="Hyperlink"/>
            <w:rFonts w:ascii="Cambria" w:hAnsi="Cambria" w:cstheme="minorHAnsi"/>
            <w:sz w:val="20"/>
            <w:szCs w:val="20"/>
          </w:rPr>
          <w:t>LinkedIn</w:t>
        </w:r>
      </w:hyperlink>
      <w:r w:rsidRPr="000A045C" w:rsidR="000A045C">
        <w:rPr>
          <w:rFonts w:ascii="Symbol" w:hAnsi="Symbol" w:cstheme="minorHAnsi"/>
          <w:sz w:val="20"/>
          <w:szCs w:val="20"/>
        </w:rPr>
        <w:sym w:font="Symbol" w:char="F0B7"/>
      </w:r>
      <w:r w:rsidR="000A045C">
        <w:rPr>
          <w:rFonts w:ascii="Cambria" w:hAnsi="Cambria" w:cstheme="minorHAnsi"/>
          <w:sz w:val="20"/>
          <w:szCs w:val="20"/>
        </w:rPr>
        <w:t xml:space="preserve"> </w:t>
      </w:r>
      <w:hyperlink r:id="rId5" w:history="1">
        <w:r w:rsidRPr="000A045C" w:rsidR="000A045C">
          <w:rPr>
            <w:rStyle w:val="Hyperlink"/>
            <w:rFonts w:ascii="Cambria" w:hAnsi="Cambria" w:cstheme="minorHAnsi"/>
            <w:sz w:val="20"/>
            <w:szCs w:val="20"/>
          </w:rPr>
          <w:t>GitHub</w:t>
        </w:r>
      </w:hyperlink>
    </w:p>
    <w:p w:rsidR="00C42F28" w:rsidRPr="00C42F28" w:rsidP="00C42F28" w14:paraId="462768EE" w14:textId="2C7AEF92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Software Engineer</w:t>
      </w:r>
    </w:p>
    <w:p w:rsidR="00C42F28" w:rsidRPr="00C42F28" w:rsidP="00C42F28" w14:paraId="70F1591C" w14:textId="4BF36B95">
      <w:pPr>
        <w:spacing w:after="120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Spring Boot</w:t>
      </w:r>
      <w:r w:rsidRPr="00C42F28">
        <w:rPr>
          <w:rFonts w:ascii="Cambria" w:hAnsi="Cambria"/>
          <w:b/>
          <w:bCs/>
        </w:rPr>
        <w:t xml:space="preserve">| </w:t>
      </w:r>
      <w:r>
        <w:rPr>
          <w:rFonts w:ascii="Cambria" w:hAnsi="Cambria"/>
          <w:b/>
          <w:bCs/>
        </w:rPr>
        <w:t>React</w:t>
      </w:r>
      <w:r w:rsidRPr="00C42F28">
        <w:rPr>
          <w:rFonts w:ascii="Cambria" w:hAnsi="Cambria"/>
          <w:b/>
          <w:bCs/>
        </w:rPr>
        <w:t xml:space="preserve"> | </w:t>
      </w:r>
      <w:r w:rsidR="001D6CF8">
        <w:rPr>
          <w:rFonts w:ascii="Cambria" w:hAnsi="Cambria"/>
          <w:b/>
          <w:bCs/>
        </w:rPr>
        <w:t>AWS</w:t>
      </w:r>
      <w:r w:rsidR="005B59F0">
        <w:rPr>
          <w:rFonts w:ascii="Cambria" w:hAnsi="Cambria"/>
          <w:b/>
          <w:bCs/>
        </w:rPr>
        <w:t xml:space="preserve"> </w:t>
      </w:r>
    </w:p>
    <w:p w:rsidR="00C42F28" w:rsidRPr="00463634" w:rsidP="00463634" w14:paraId="75F48187" w14:textId="1D214BE3">
      <w:pPr>
        <w:rPr>
          <w:rFonts w:ascii="Times New Roman" w:eastAsia="Times New Roman" w:hAnsi="Times New Roman" w:cs="Times New Roman"/>
          <w:lang w:val="en-AU" w:eastAsia="en-GB"/>
        </w:rPr>
      </w:pPr>
      <w:r w:rsidRPr="00476D52">
        <w:rPr>
          <w:rFonts w:ascii="Cambria" w:hAnsi="Cambria"/>
          <w:sz w:val="20"/>
          <w:szCs w:val="20"/>
        </w:rPr>
        <w:t xml:space="preserve">Inquisitive, </w:t>
      </w:r>
      <w:r w:rsidR="008102FA">
        <w:rPr>
          <w:rFonts w:ascii="Cambria" w:hAnsi="Cambria"/>
          <w:sz w:val="20"/>
          <w:szCs w:val="20"/>
        </w:rPr>
        <w:t>punctilious</w:t>
      </w:r>
      <w:r w:rsidRPr="00476D52">
        <w:rPr>
          <w:rFonts w:ascii="Cambria" w:hAnsi="Cambria"/>
          <w:sz w:val="20"/>
          <w:szCs w:val="20"/>
        </w:rPr>
        <w:t xml:space="preserve">, and growth-minded professional </w:t>
      </w:r>
      <w:r w:rsidR="00C52163">
        <w:rPr>
          <w:rFonts w:ascii="Cambria" w:hAnsi="Cambria"/>
          <w:sz w:val="20"/>
          <w:szCs w:val="20"/>
        </w:rPr>
        <w:t>software engineer</w:t>
      </w:r>
      <w:r w:rsidRPr="00476D52">
        <w:rPr>
          <w:rFonts w:ascii="Cambria" w:hAnsi="Cambria"/>
          <w:sz w:val="20"/>
          <w:szCs w:val="20"/>
        </w:rPr>
        <w:t xml:space="preserve"> </w:t>
      </w:r>
      <w:r w:rsidR="00C52163">
        <w:rPr>
          <w:rFonts w:ascii="Cambria" w:hAnsi="Cambria"/>
          <w:sz w:val="20"/>
          <w:szCs w:val="20"/>
        </w:rPr>
        <w:t>with 2+ years of experience in software development, working with a highly challenging team by following agile practices. I am looking forward working with a great team to improve my skillset and help the team reach their strategic and technical goals.</w:t>
      </w:r>
    </w:p>
    <w:p w:rsidR="00476D52" w:rsidRPr="0059206C" w:rsidP="00476D52" w14:paraId="033BD32C" w14:textId="77777777">
      <w:pPr>
        <w:pBdr>
          <w:bottom w:val="single" w:sz="4" w:space="1" w:color="auto"/>
        </w:pBdr>
        <w:spacing w:before="240" w:after="120" w:line="168" w:lineRule="auto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hAnsi="Cambria" w:cs="Gill Sans"/>
          <w:color w:val="000000"/>
          <w:sz w:val="22"/>
          <w:szCs w:val="22"/>
        </w:rPr>
        <w:br/>
      </w: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0"/>
        <w:gridCol w:w="4820"/>
      </w:tblGrid>
      <w:tr w14:paraId="235D73DB" w14:textId="77777777" w:rsidTr="00030042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830" w:type="dxa"/>
          </w:tcPr>
          <w:p w:rsidR="00476D52" w:rsidRPr="00476D52" w:rsidP="00620965" w14:paraId="0EF8EC4C" w14:textId="77777777">
            <w:pPr>
              <w:spacing w:line="276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476D52">
              <w:rPr>
                <w:rFonts w:ascii="Cambria" w:hAnsi="Cambria" w:cs="Calibri"/>
                <w:b/>
                <w:bCs/>
                <w:sz w:val="20"/>
                <w:szCs w:val="20"/>
              </w:rPr>
              <w:t>Programming:</w:t>
            </w:r>
          </w:p>
        </w:tc>
        <w:tc>
          <w:tcPr>
            <w:tcW w:w="4820" w:type="dxa"/>
          </w:tcPr>
          <w:p w:rsidR="00476D52" w:rsidRPr="00476D52" w:rsidP="00620965" w14:paraId="7E8DDCD3" w14:textId="1060E0C4">
            <w:pPr>
              <w:spacing w:line="276" w:lineRule="auto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>JAVA</w:t>
            </w:r>
            <w:r w:rsidRPr="00476D52">
              <w:rPr>
                <w:rFonts w:ascii="Cambria" w:hAnsi="Cambria" w:cs="Calibri"/>
                <w:sz w:val="20"/>
                <w:szCs w:val="20"/>
              </w:rPr>
              <w:t>,</w:t>
            </w:r>
            <w:r>
              <w:rPr>
                <w:rFonts w:ascii="Cambria" w:hAnsi="Cambria" w:cs="Calibri"/>
                <w:sz w:val="20"/>
                <w:szCs w:val="20"/>
              </w:rPr>
              <w:t xml:space="preserve"> HTML, CSS, </w:t>
            </w:r>
            <w:r w:rsidR="00A660C9">
              <w:rPr>
                <w:rFonts w:ascii="Cambria" w:hAnsi="Cambria" w:cs="Calibri"/>
                <w:sz w:val="20"/>
                <w:szCs w:val="20"/>
              </w:rPr>
              <w:t>JS</w:t>
            </w:r>
          </w:p>
        </w:tc>
      </w:tr>
      <w:tr w14:paraId="31ABA6D2" w14:textId="77777777" w:rsidTr="00030042">
        <w:tblPrEx>
          <w:tblW w:w="0" w:type="auto"/>
          <w:tblLook w:val="04A0"/>
        </w:tblPrEx>
        <w:tc>
          <w:tcPr>
            <w:tcW w:w="2830" w:type="dxa"/>
          </w:tcPr>
          <w:p w:rsidR="00476D52" w:rsidRPr="00476D52" w:rsidP="00620965" w14:paraId="1B29D285" w14:textId="77777777">
            <w:pPr>
              <w:spacing w:line="276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476D52">
              <w:rPr>
                <w:rFonts w:ascii="Cambria" w:hAnsi="Cambria" w:cs="Calibri"/>
                <w:b/>
                <w:bCs/>
                <w:sz w:val="20"/>
                <w:szCs w:val="20"/>
              </w:rPr>
              <w:t>Cloud Technologies:</w:t>
            </w:r>
          </w:p>
        </w:tc>
        <w:tc>
          <w:tcPr>
            <w:tcW w:w="4820" w:type="dxa"/>
          </w:tcPr>
          <w:p w:rsidR="00476D52" w:rsidRPr="00476D52" w:rsidP="00620965" w14:paraId="2E7DF84E" w14:textId="49A531E2">
            <w:pPr>
              <w:spacing w:line="276" w:lineRule="auto"/>
              <w:rPr>
                <w:rFonts w:ascii="Cambria" w:hAnsi="Cambria" w:cs="Calibri"/>
                <w:sz w:val="20"/>
                <w:szCs w:val="20"/>
              </w:rPr>
            </w:pPr>
            <w:r w:rsidRPr="00476D52">
              <w:rPr>
                <w:rFonts w:ascii="Cambria" w:hAnsi="Cambria" w:cs="Calibri"/>
                <w:sz w:val="20"/>
                <w:szCs w:val="20"/>
              </w:rPr>
              <w:t>Amazon Web Services (AWS)</w:t>
            </w:r>
          </w:p>
        </w:tc>
      </w:tr>
      <w:tr w14:paraId="78CCFB0C" w14:textId="77777777" w:rsidTr="00030042">
        <w:tblPrEx>
          <w:tblW w:w="0" w:type="auto"/>
          <w:tblLook w:val="04A0"/>
        </w:tblPrEx>
        <w:tc>
          <w:tcPr>
            <w:tcW w:w="2830" w:type="dxa"/>
          </w:tcPr>
          <w:p w:rsidR="00476D52" w:rsidRPr="00476D52" w:rsidP="00620965" w14:paraId="212BA201" w14:textId="77777777">
            <w:pPr>
              <w:spacing w:line="276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476D52">
              <w:rPr>
                <w:rFonts w:ascii="Cambria" w:hAnsi="Cambria" w:cs="Calibri"/>
                <w:b/>
                <w:bCs/>
                <w:sz w:val="20"/>
                <w:szCs w:val="20"/>
              </w:rPr>
              <w:t>Frameworks:</w:t>
            </w:r>
          </w:p>
        </w:tc>
        <w:tc>
          <w:tcPr>
            <w:tcW w:w="4820" w:type="dxa"/>
          </w:tcPr>
          <w:p w:rsidR="00476D52" w:rsidRPr="00476D52" w:rsidP="00620965" w14:paraId="21F2C06E" w14:textId="6542FBA6">
            <w:pPr>
              <w:spacing w:line="276" w:lineRule="auto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>React, Spring Boot</w:t>
            </w:r>
            <w:r w:rsidR="00A660C9">
              <w:rPr>
                <w:rFonts w:ascii="Cambria" w:hAnsi="Cambria" w:cs="Calibri"/>
                <w:sz w:val="20"/>
                <w:szCs w:val="20"/>
              </w:rPr>
              <w:t>, Bootstrap, Kafka</w:t>
            </w:r>
          </w:p>
        </w:tc>
      </w:tr>
      <w:tr w14:paraId="65C4D829" w14:textId="77777777" w:rsidTr="00030042">
        <w:tblPrEx>
          <w:tblW w:w="0" w:type="auto"/>
          <w:tblLook w:val="04A0"/>
        </w:tblPrEx>
        <w:tc>
          <w:tcPr>
            <w:tcW w:w="2830" w:type="dxa"/>
          </w:tcPr>
          <w:p w:rsidR="00476D52" w:rsidRPr="00476D52" w:rsidP="00620965" w14:paraId="6AC7F950" w14:textId="77777777">
            <w:pPr>
              <w:spacing w:line="276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476D52">
              <w:rPr>
                <w:rFonts w:ascii="Cambria" w:hAnsi="Cambria" w:cs="Calibri"/>
                <w:b/>
                <w:bCs/>
                <w:sz w:val="20"/>
                <w:szCs w:val="20"/>
              </w:rPr>
              <w:t>Databases:</w:t>
            </w:r>
          </w:p>
        </w:tc>
        <w:tc>
          <w:tcPr>
            <w:tcW w:w="4820" w:type="dxa"/>
          </w:tcPr>
          <w:p w:rsidR="00476D52" w:rsidRPr="00476D52" w:rsidP="00620965" w14:paraId="14B458F1" w14:textId="77777777">
            <w:pPr>
              <w:spacing w:line="276" w:lineRule="auto"/>
              <w:rPr>
                <w:rFonts w:ascii="Cambria" w:hAnsi="Cambria" w:cs="Calibri"/>
                <w:sz w:val="20"/>
                <w:szCs w:val="20"/>
              </w:rPr>
            </w:pPr>
            <w:r w:rsidRPr="00476D52">
              <w:rPr>
                <w:rFonts w:ascii="Cambria" w:hAnsi="Cambria" w:cs="Calibri"/>
                <w:sz w:val="20"/>
                <w:szCs w:val="20"/>
              </w:rPr>
              <w:t>RDBMS, MongoDB, MS SQL Server</w:t>
            </w:r>
          </w:p>
        </w:tc>
      </w:tr>
      <w:tr w14:paraId="2F0EE9B2" w14:textId="77777777" w:rsidTr="00030042">
        <w:tblPrEx>
          <w:tblW w:w="0" w:type="auto"/>
          <w:tblLook w:val="04A0"/>
        </w:tblPrEx>
        <w:tc>
          <w:tcPr>
            <w:tcW w:w="2830" w:type="dxa"/>
          </w:tcPr>
          <w:p w:rsidR="00476D52" w:rsidRPr="00476D52" w:rsidP="00620965" w14:paraId="4BA58917" w14:textId="77777777">
            <w:pPr>
              <w:spacing w:line="276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476D52">
              <w:rPr>
                <w:rFonts w:ascii="Cambria" w:hAnsi="Cambria" w:cs="Calibri"/>
                <w:b/>
                <w:bCs/>
                <w:sz w:val="20"/>
                <w:szCs w:val="20"/>
              </w:rPr>
              <w:t>Specialization:</w:t>
            </w:r>
          </w:p>
        </w:tc>
        <w:tc>
          <w:tcPr>
            <w:tcW w:w="4820" w:type="dxa"/>
          </w:tcPr>
          <w:p w:rsidR="00476D52" w:rsidRPr="00476D52" w:rsidP="00620965" w14:paraId="28891C49" w14:textId="33D824AD">
            <w:pPr>
              <w:spacing w:line="276" w:lineRule="auto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AWS Certified </w:t>
            </w:r>
            <w:r w:rsidR="00A660C9">
              <w:rPr>
                <w:rFonts w:ascii="Cambria" w:hAnsi="Cambria" w:cs="Calibri"/>
                <w:sz w:val="20"/>
                <w:szCs w:val="20"/>
              </w:rPr>
              <w:t xml:space="preserve">Cloud </w:t>
            </w:r>
            <w:r w:rsidR="00A660C9">
              <w:t>practitioner</w:t>
            </w:r>
          </w:p>
        </w:tc>
      </w:tr>
    </w:tbl>
    <w:p w:rsidR="00476D52" w:rsidP="00476D52" w14:paraId="49CAC6DC" w14:textId="77777777">
      <w:pPr>
        <w:spacing w:line="192" w:lineRule="auto"/>
        <w:rPr>
          <w:rFonts w:ascii="Cambria" w:hAnsi="Cambria"/>
          <w:sz w:val="22"/>
          <w:szCs w:val="22"/>
        </w:rPr>
      </w:pPr>
    </w:p>
    <w:p w:rsidR="00C42F28" w:rsidRPr="002E1A8F" w:rsidP="00476D52" w14:paraId="0A3EAB95" w14:textId="46713019">
      <w:pPr>
        <w:pBdr>
          <w:bottom w:val="single" w:sz="4" w:space="1" w:color="auto"/>
        </w:pBdr>
        <w:spacing w:before="240" w:after="120" w:line="192" w:lineRule="auto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WORK </w:t>
      </w: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EXPERIENCE</w:t>
      </w:r>
    </w:p>
    <w:p w:rsidR="00C56A0F" w:rsidRPr="00476D52" w:rsidP="00C56A0F" w14:paraId="5BA55339" w14:textId="6AF3B21C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0"/>
          <w:szCs w:val="20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0"/>
          <w:szCs w:val="20"/>
        </w:rPr>
        <w:t>Cognizant Technologies</w:t>
      </w:r>
      <w:r w:rsidRPr="00476D52">
        <w:rPr>
          <w:rFonts w:ascii="Cambria" w:eastAsia="Times New Roman" w:hAnsi="Cambria" w:cstheme="minorHAnsi"/>
          <w:color w:val="000000" w:themeColor="text1"/>
          <w:sz w:val="20"/>
          <w:szCs w:val="20"/>
        </w:rPr>
        <w:t xml:space="preserve">- </w:t>
      </w:r>
      <w:r>
        <w:rPr>
          <w:rFonts w:ascii="Cambria" w:eastAsia="Times New Roman" w:hAnsi="Cambria" w:cstheme="minorHAnsi"/>
          <w:i/>
          <w:iCs/>
          <w:color w:val="000000" w:themeColor="text1"/>
          <w:sz w:val="20"/>
          <w:szCs w:val="20"/>
        </w:rPr>
        <w:t>Chennai</w:t>
      </w:r>
      <w:r w:rsidRPr="00476D52">
        <w:rPr>
          <w:rFonts w:ascii="Cambria" w:eastAsia="Times New Roman" w:hAnsi="Cambria" w:cstheme="minorHAnsi"/>
          <w:i/>
          <w:iCs/>
          <w:color w:val="000000" w:themeColor="text1"/>
          <w:sz w:val="20"/>
          <w:szCs w:val="20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0"/>
          <w:szCs w:val="20"/>
        </w:rPr>
        <w:t>TN</w:t>
      </w:r>
      <w:r w:rsidRPr="00476D52">
        <w:rPr>
          <w:rFonts w:ascii="Cambria" w:eastAsia="Times New Roman" w:hAnsi="Cambria" w:cstheme="minorHAnsi"/>
          <w:color w:val="000000" w:themeColor="text1"/>
          <w:sz w:val="20"/>
          <w:szCs w:val="20"/>
        </w:rPr>
        <w:tab/>
        <w:t>0</w:t>
      </w:r>
      <w:r>
        <w:rPr>
          <w:rFonts w:ascii="Cambria" w:eastAsia="Times New Roman" w:hAnsi="Cambria" w:cstheme="minorHAnsi"/>
          <w:color w:val="000000" w:themeColor="text1"/>
          <w:sz w:val="20"/>
          <w:szCs w:val="20"/>
        </w:rPr>
        <w:t>6</w:t>
      </w:r>
      <w:r w:rsidRPr="00476D52">
        <w:rPr>
          <w:rFonts w:ascii="Cambria" w:eastAsia="Times New Roman" w:hAnsi="Cambria" w:cstheme="minorHAnsi"/>
          <w:color w:val="000000" w:themeColor="text1"/>
          <w:sz w:val="20"/>
          <w:szCs w:val="20"/>
        </w:rPr>
        <w:t>/20</w:t>
      </w:r>
      <w:r>
        <w:rPr>
          <w:rFonts w:ascii="Cambria" w:eastAsia="Times New Roman" w:hAnsi="Cambria" w:cstheme="minorHAnsi"/>
          <w:color w:val="000000" w:themeColor="text1"/>
          <w:sz w:val="20"/>
          <w:szCs w:val="20"/>
        </w:rPr>
        <w:t>2</w:t>
      </w:r>
      <w:r>
        <w:rPr>
          <w:rFonts w:ascii="Cambria" w:eastAsia="Times New Roman" w:hAnsi="Cambria" w:cstheme="minorHAnsi"/>
          <w:color w:val="000000" w:themeColor="text1"/>
          <w:sz w:val="20"/>
          <w:szCs w:val="20"/>
        </w:rPr>
        <w:t>0</w:t>
      </w:r>
      <w:r w:rsidRPr="00476D52">
        <w:rPr>
          <w:rFonts w:ascii="Cambria" w:eastAsia="Times New Roman" w:hAnsi="Cambria" w:cstheme="minorHAnsi"/>
          <w:color w:val="000000" w:themeColor="text1"/>
          <w:sz w:val="20"/>
          <w:szCs w:val="20"/>
        </w:rPr>
        <w:t xml:space="preserve"> – </w:t>
      </w:r>
      <w:r w:rsidR="001D6CF8">
        <w:rPr>
          <w:rFonts w:ascii="Cambria" w:eastAsia="Times New Roman" w:hAnsi="Cambria" w:cstheme="minorHAnsi"/>
          <w:color w:val="000000" w:themeColor="text1"/>
          <w:sz w:val="20"/>
          <w:szCs w:val="20"/>
        </w:rPr>
        <w:t>Present</w:t>
      </w:r>
    </w:p>
    <w:p w:rsidR="00A660C9" w:rsidP="00C56A0F" w14:paraId="28BD4C91" w14:textId="012F2ECC">
      <w:pPr>
        <w:tabs>
          <w:tab w:val="right" w:pos="9360"/>
        </w:tabs>
        <w:spacing w:before="80" w:line="192" w:lineRule="auto"/>
        <w:rPr>
          <w:rFonts w:ascii="Cambria" w:eastAsia="Times New Roman" w:hAnsi="Cambria" w:cstheme="minorHAnsi"/>
          <w:b/>
          <w:bCs/>
          <w:color w:val="000000" w:themeColor="text1"/>
          <w:sz w:val="20"/>
          <w:szCs w:val="20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0"/>
          <w:szCs w:val="20"/>
        </w:rPr>
        <w:t>Software Engineer</w:t>
      </w:r>
    </w:p>
    <w:p w:rsidR="001D6CF8" w:rsidRPr="001D6CF8" w:rsidP="00C56A0F" w14:paraId="161FA254" w14:textId="0AC024F4">
      <w:pPr>
        <w:tabs>
          <w:tab w:val="right" w:pos="9360"/>
        </w:tabs>
        <w:spacing w:before="80" w:line="192" w:lineRule="auto"/>
        <w:rPr>
          <w:rFonts w:ascii="Cambria" w:eastAsia="Times New Roman" w:hAnsi="Cambria" w:cstheme="minorHAnsi"/>
          <w:color w:val="000000" w:themeColor="text1"/>
          <w:sz w:val="20"/>
          <w:szCs w:val="20"/>
        </w:rPr>
      </w:pPr>
      <w:r>
        <w:rPr>
          <w:rFonts w:ascii="Cambria" w:eastAsia="Times New Roman" w:hAnsi="Cambria" w:cstheme="minorHAnsi"/>
          <w:color w:val="000000" w:themeColor="text1"/>
          <w:sz w:val="20"/>
          <w:szCs w:val="20"/>
        </w:rPr>
        <w:t xml:space="preserve">Pioneered the implementation of key user stories to drive the team in Agile environment by </w:t>
      </w:r>
      <w:r w:rsidR="00497E34">
        <w:rPr>
          <w:rFonts w:ascii="Cambria" w:eastAsia="Times New Roman" w:hAnsi="Cambria" w:cstheme="minorHAnsi"/>
          <w:color w:val="000000" w:themeColor="text1"/>
          <w:sz w:val="20"/>
          <w:szCs w:val="20"/>
        </w:rPr>
        <w:t>following industry standard architecture.</w:t>
      </w:r>
      <w:r>
        <w:rPr>
          <w:rFonts w:ascii="Cambria" w:eastAsia="Times New Roman" w:hAnsi="Cambria" w:cstheme="minorHAnsi"/>
          <w:color w:val="000000" w:themeColor="text1"/>
          <w:sz w:val="20"/>
          <w:szCs w:val="20"/>
        </w:rPr>
        <w:t xml:space="preserve"> </w:t>
      </w:r>
    </w:p>
    <w:p w:rsidR="00A660C9" w:rsidP="00AB04C6" w14:paraId="5630B0FF" w14:textId="43C7BDDA">
      <w:pPr>
        <w:pStyle w:val="ListParagraph"/>
        <w:numPr>
          <w:ilvl w:val="0"/>
          <w:numId w:val="14"/>
        </w:numPr>
        <w:tabs>
          <w:tab w:val="right" w:pos="9360"/>
        </w:tabs>
        <w:spacing w:before="120" w:line="276" w:lineRule="auto"/>
        <w:rPr>
          <w:rFonts w:ascii="Cambria" w:eastAsia="Times New Roman" w:hAnsi="Cambria" w:cstheme="minorHAnsi"/>
          <w:color w:val="000000" w:themeColor="text1"/>
          <w:sz w:val="20"/>
          <w:szCs w:val="20"/>
        </w:rPr>
      </w:pPr>
      <w:r>
        <w:rPr>
          <w:rFonts w:ascii="Cambria" w:eastAsia="Times New Roman" w:hAnsi="Cambria" w:cstheme="minorHAnsi"/>
          <w:color w:val="000000" w:themeColor="text1"/>
          <w:sz w:val="20"/>
          <w:szCs w:val="20"/>
        </w:rPr>
        <w:t>Strategized and structured the code development for assigned user stories by following Agile development practices, which helped the team to follow the Event-Driven Architecture</w:t>
      </w:r>
    </w:p>
    <w:p w:rsidR="00A660C9" w:rsidRPr="00A660C9" w:rsidP="00AB04C6" w14:paraId="60CB202C" w14:textId="07F2036E">
      <w:pPr>
        <w:pStyle w:val="ListParagraph"/>
        <w:numPr>
          <w:ilvl w:val="0"/>
          <w:numId w:val="14"/>
        </w:numPr>
        <w:tabs>
          <w:tab w:val="right" w:pos="9360"/>
        </w:tabs>
        <w:spacing w:before="120" w:line="276" w:lineRule="auto"/>
        <w:rPr>
          <w:rFonts w:ascii="Cambria" w:eastAsia="Times New Roman" w:hAnsi="Cambria" w:cstheme="minorHAnsi"/>
          <w:color w:val="000000" w:themeColor="text1"/>
          <w:sz w:val="20"/>
          <w:szCs w:val="20"/>
        </w:rPr>
      </w:pPr>
      <w:r>
        <w:rPr>
          <w:rFonts w:ascii="Cambria" w:eastAsia="Times New Roman" w:hAnsi="Cambria" w:cstheme="minorHAnsi"/>
          <w:color w:val="000000" w:themeColor="text1"/>
          <w:sz w:val="20"/>
          <w:szCs w:val="20"/>
        </w:rPr>
        <w:t xml:space="preserve">Improved the performance and the reliability of the code to increase the data processing by 1,00,000 records/ hour and lead to increase </w:t>
      </w:r>
      <w:r w:rsidR="00497E34">
        <w:rPr>
          <w:rFonts w:ascii="Cambria" w:eastAsia="Times New Roman" w:hAnsi="Cambria" w:cstheme="minorHAnsi"/>
          <w:color w:val="000000" w:themeColor="text1"/>
          <w:sz w:val="20"/>
          <w:szCs w:val="20"/>
        </w:rPr>
        <w:t>the</w:t>
      </w:r>
      <w:r>
        <w:rPr>
          <w:rFonts w:ascii="Cambria" w:eastAsia="Times New Roman" w:hAnsi="Cambria" w:cstheme="minorHAnsi"/>
          <w:color w:val="000000" w:themeColor="text1"/>
          <w:sz w:val="20"/>
          <w:szCs w:val="20"/>
        </w:rPr>
        <w:t xml:space="preserve"> efficiency by 50%</w:t>
      </w:r>
    </w:p>
    <w:p w:rsidR="00EB38D8" w:rsidRPr="00EB38D8" w:rsidP="00AB04C6" w14:paraId="691A536E" w14:textId="6D02B980">
      <w:pPr>
        <w:pStyle w:val="ListParagraph"/>
        <w:numPr>
          <w:ilvl w:val="0"/>
          <w:numId w:val="14"/>
        </w:numPr>
        <w:tabs>
          <w:tab w:val="right" w:pos="9360"/>
        </w:tabs>
        <w:spacing w:before="120" w:line="276" w:lineRule="auto"/>
        <w:rPr>
          <w:rFonts w:ascii="Cambria" w:eastAsia="Times New Roman" w:hAnsi="Cambria" w:cstheme="minorHAnsi"/>
          <w:b/>
          <w:bCs/>
          <w:color w:val="000000" w:themeColor="text1"/>
          <w:sz w:val="20"/>
          <w:szCs w:val="20"/>
        </w:rPr>
      </w:pPr>
      <w:r>
        <w:rPr>
          <w:rFonts w:ascii="Cambria" w:eastAsia="Times New Roman" w:hAnsi="Cambria" w:cstheme="minorHAnsi"/>
          <w:color w:val="000000" w:themeColor="text1"/>
          <w:sz w:val="20"/>
          <w:szCs w:val="20"/>
        </w:rPr>
        <w:t>Implemented data cache mechanisms to increase the responsiveness of the application</w:t>
      </w:r>
    </w:p>
    <w:p w:rsidR="00EB38D8" w:rsidRPr="00EB38D8" w:rsidP="00AB04C6" w14:paraId="5B2E7BB0" w14:textId="644A98BE">
      <w:pPr>
        <w:pStyle w:val="ListParagraph"/>
        <w:numPr>
          <w:ilvl w:val="0"/>
          <w:numId w:val="14"/>
        </w:numPr>
        <w:tabs>
          <w:tab w:val="right" w:pos="9360"/>
        </w:tabs>
        <w:spacing w:before="120" w:line="276" w:lineRule="auto"/>
        <w:rPr>
          <w:rFonts w:ascii="Cambria" w:eastAsia="Times New Roman" w:hAnsi="Cambria" w:cstheme="minorHAnsi"/>
          <w:b/>
          <w:bCs/>
          <w:color w:val="000000" w:themeColor="text1"/>
          <w:sz w:val="20"/>
          <w:szCs w:val="20"/>
        </w:rPr>
      </w:pPr>
      <w:r>
        <w:rPr>
          <w:rFonts w:ascii="Cambria" w:eastAsia="Times New Roman" w:hAnsi="Cambria" w:cstheme="minorHAnsi"/>
          <w:color w:val="000000" w:themeColor="text1"/>
          <w:sz w:val="20"/>
          <w:szCs w:val="20"/>
        </w:rPr>
        <w:t>Developed Kafka producers to transmit the streaming data and then processed at the server side</w:t>
      </w:r>
    </w:p>
    <w:p w:rsidR="000B5875" w:rsidRPr="000B5875" w:rsidP="00AB04C6" w14:paraId="4E30751F" w14:textId="48D94754">
      <w:pPr>
        <w:pStyle w:val="ListParagraph"/>
        <w:numPr>
          <w:ilvl w:val="0"/>
          <w:numId w:val="14"/>
        </w:numPr>
        <w:tabs>
          <w:tab w:val="right" w:pos="9360"/>
        </w:tabs>
        <w:spacing w:before="120" w:line="276" w:lineRule="auto"/>
        <w:rPr>
          <w:rFonts w:ascii="Cambria" w:eastAsia="Times New Roman" w:hAnsi="Cambria" w:cstheme="minorHAnsi"/>
          <w:b/>
          <w:bCs/>
          <w:color w:val="000000" w:themeColor="text1"/>
          <w:sz w:val="20"/>
          <w:szCs w:val="20"/>
        </w:rPr>
      </w:pPr>
      <w:r>
        <w:rPr>
          <w:rFonts w:ascii="Cambria" w:eastAsia="Times New Roman" w:hAnsi="Cambria" w:cstheme="minorHAnsi"/>
          <w:color w:val="000000" w:themeColor="text1"/>
          <w:sz w:val="20"/>
          <w:szCs w:val="20"/>
        </w:rPr>
        <w:t>Developed unit testing with Junit and Mockito frameworks to increase the application coverage by 95%</w:t>
      </w:r>
    </w:p>
    <w:p w:rsidR="00C42F28" w:rsidRPr="00476D52" w:rsidP="002E1A8F" w14:paraId="214927CE" w14:textId="10D78C35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0"/>
          <w:szCs w:val="20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0"/>
          <w:szCs w:val="20"/>
        </w:rPr>
        <w:t>Cognizant Technologies</w:t>
      </w:r>
      <w:r w:rsidRPr="00476D52" w:rsidR="00D8600B">
        <w:rPr>
          <w:rFonts w:ascii="Cambria" w:eastAsia="Times New Roman" w:hAnsi="Cambria" w:cstheme="minorHAnsi"/>
          <w:color w:val="000000" w:themeColor="text1"/>
          <w:sz w:val="20"/>
          <w:szCs w:val="20"/>
        </w:rPr>
        <w:t xml:space="preserve">- </w:t>
      </w:r>
      <w:r>
        <w:rPr>
          <w:rFonts w:ascii="Cambria" w:eastAsia="Times New Roman" w:hAnsi="Cambria" w:cstheme="minorHAnsi"/>
          <w:i/>
          <w:iCs/>
          <w:color w:val="000000" w:themeColor="text1"/>
          <w:sz w:val="20"/>
          <w:szCs w:val="20"/>
        </w:rPr>
        <w:t>Chennai</w:t>
      </w:r>
      <w:r w:rsidRPr="00476D52" w:rsidR="00D8600B">
        <w:rPr>
          <w:rFonts w:ascii="Cambria" w:eastAsia="Times New Roman" w:hAnsi="Cambria" w:cstheme="minorHAnsi"/>
          <w:i/>
          <w:iCs/>
          <w:color w:val="000000" w:themeColor="text1"/>
          <w:sz w:val="20"/>
          <w:szCs w:val="20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0"/>
          <w:szCs w:val="20"/>
        </w:rPr>
        <w:t>TN</w:t>
      </w:r>
      <w:r w:rsidRPr="00476D52">
        <w:rPr>
          <w:rFonts w:ascii="Cambria" w:eastAsia="Times New Roman" w:hAnsi="Cambria" w:cstheme="minorHAnsi"/>
          <w:color w:val="000000" w:themeColor="text1"/>
          <w:sz w:val="20"/>
          <w:szCs w:val="20"/>
        </w:rPr>
        <w:tab/>
      </w:r>
      <w:r>
        <w:rPr>
          <w:rFonts w:ascii="Cambria" w:eastAsia="Times New Roman" w:hAnsi="Cambria" w:cstheme="minorHAnsi"/>
          <w:color w:val="000000" w:themeColor="text1"/>
          <w:sz w:val="20"/>
          <w:szCs w:val="20"/>
        </w:rPr>
        <w:t>11</w:t>
      </w:r>
      <w:r w:rsidRPr="00476D52" w:rsidR="005B59F0">
        <w:rPr>
          <w:rFonts w:ascii="Cambria" w:eastAsia="Times New Roman" w:hAnsi="Cambria" w:cstheme="minorHAnsi"/>
          <w:color w:val="000000" w:themeColor="text1"/>
          <w:sz w:val="20"/>
          <w:szCs w:val="20"/>
        </w:rPr>
        <w:t>/</w:t>
      </w:r>
      <w:r>
        <w:rPr>
          <w:rFonts w:ascii="Cambria" w:eastAsia="Times New Roman" w:hAnsi="Cambria" w:cstheme="minorHAnsi"/>
          <w:color w:val="000000" w:themeColor="text1"/>
          <w:sz w:val="20"/>
          <w:szCs w:val="20"/>
        </w:rPr>
        <w:t>2019</w:t>
      </w:r>
      <w:r w:rsidRPr="00476D52" w:rsidR="005B59F0">
        <w:rPr>
          <w:rFonts w:ascii="Cambria" w:eastAsia="Times New Roman" w:hAnsi="Cambria" w:cstheme="minorHAnsi"/>
          <w:color w:val="000000" w:themeColor="text1"/>
          <w:sz w:val="20"/>
          <w:szCs w:val="20"/>
        </w:rPr>
        <w:t xml:space="preserve"> </w:t>
      </w:r>
      <w:r w:rsidRPr="00476D52" w:rsidR="00CD7CAA">
        <w:rPr>
          <w:rFonts w:ascii="Cambria" w:eastAsia="Times New Roman" w:hAnsi="Cambria" w:cstheme="minorHAnsi"/>
          <w:color w:val="000000" w:themeColor="text1"/>
          <w:sz w:val="20"/>
          <w:szCs w:val="20"/>
        </w:rPr>
        <w:t>–</w:t>
      </w:r>
      <w:r w:rsidRPr="00476D52" w:rsidR="005B59F0">
        <w:rPr>
          <w:rFonts w:ascii="Cambria" w:eastAsia="Times New Roman" w:hAnsi="Cambria" w:cstheme="minorHAnsi"/>
          <w:color w:val="000000" w:themeColor="text1"/>
          <w:sz w:val="20"/>
          <w:szCs w:val="20"/>
        </w:rPr>
        <w:t xml:space="preserve"> </w:t>
      </w:r>
      <w:r w:rsidRPr="00476D52" w:rsidR="00CD7CAA">
        <w:rPr>
          <w:rFonts w:ascii="Cambria" w:eastAsia="Times New Roman" w:hAnsi="Cambria" w:cstheme="minorHAnsi"/>
          <w:color w:val="000000" w:themeColor="text1"/>
          <w:sz w:val="20"/>
          <w:szCs w:val="20"/>
        </w:rPr>
        <w:t>06/</w:t>
      </w:r>
      <w:r>
        <w:rPr>
          <w:rFonts w:ascii="Cambria" w:eastAsia="Times New Roman" w:hAnsi="Cambria" w:cstheme="minorHAnsi"/>
          <w:color w:val="000000" w:themeColor="text1"/>
          <w:sz w:val="20"/>
          <w:szCs w:val="20"/>
        </w:rPr>
        <w:t>2020</w:t>
      </w:r>
    </w:p>
    <w:p w:rsidR="00C42F28" w:rsidRPr="00476D52" w:rsidP="00DA335E" w14:paraId="0E88D7EA" w14:textId="020A9259">
      <w:pPr>
        <w:tabs>
          <w:tab w:val="right" w:pos="9360"/>
        </w:tabs>
        <w:spacing w:before="80" w:line="192" w:lineRule="auto"/>
        <w:rPr>
          <w:rFonts w:ascii="Cambria" w:eastAsia="Times New Roman" w:hAnsi="Cambria" w:cstheme="minorHAnsi"/>
          <w:b/>
          <w:bCs/>
          <w:color w:val="000000" w:themeColor="text1"/>
          <w:sz w:val="20"/>
          <w:szCs w:val="20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0"/>
          <w:szCs w:val="20"/>
        </w:rPr>
        <w:t>Software Engineer Intern</w:t>
      </w:r>
    </w:p>
    <w:p w:rsidR="00C42F28" w:rsidRPr="00476D52" w:rsidP="00C42F28" w14:paraId="32CFE9D3" w14:textId="6E71996E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0"/>
          <w:szCs w:val="20"/>
        </w:rPr>
      </w:pPr>
      <w:r>
        <w:rPr>
          <w:rFonts w:ascii="Cambria" w:hAnsi="Cambria" w:cs="Gill Sans"/>
          <w:color w:val="000000"/>
          <w:sz w:val="20"/>
          <w:szCs w:val="20"/>
        </w:rPr>
        <w:t>Broadened my skills working as intern in the agile environment to develop user personas and user stories aligned with the stakeholder requirements</w:t>
      </w:r>
    </w:p>
    <w:p w:rsidR="00C42F28" w:rsidP="00AB04C6" w14:paraId="4E82A625" w14:textId="17122285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Increased my depth of understanding of code base to take on the projects with ease at the staring stage of intern</w:t>
      </w:r>
    </w:p>
    <w:p w:rsidR="00B54970" w:rsidRPr="00476D52" w:rsidP="00AB04C6" w14:paraId="5147EB6F" w14:textId="3109B197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Developed intuitive understudying of CI/CD and version control to develop high quality code base </w:t>
      </w:r>
    </w:p>
    <w:p w:rsidR="00EB510C" w:rsidP="00AB04C6" w14:paraId="15673AD2" w14:textId="23A9C307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Spearheaded the internal project for interns to deliver the user stories by deadline by assigning tasks to the team members</w:t>
      </w:r>
    </w:p>
    <w:p w:rsidR="004D5F93" w:rsidP="004D5F93" w14:paraId="6887AC37" w14:textId="65C48B81">
      <w:pPr>
        <w:spacing w:line="340" w:lineRule="exact"/>
        <w:rPr>
          <w:rFonts w:ascii="Cambria" w:hAnsi="Cambria"/>
          <w:color w:val="000000" w:themeColor="text1"/>
          <w:sz w:val="20"/>
          <w:szCs w:val="20"/>
        </w:rPr>
      </w:pPr>
    </w:p>
    <w:p w:rsidR="00C56A0F" w:rsidRPr="004D5F93" w:rsidP="004D5F93" w14:paraId="4028BB7D" w14:textId="77777777">
      <w:pPr>
        <w:spacing w:line="340" w:lineRule="exact"/>
        <w:rPr>
          <w:rFonts w:ascii="Cambria" w:hAnsi="Cambria"/>
          <w:color w:val="000000" w:themeColor="text1"/>
          <w:sz w:val="20"/>
          <w:szCs w:val="20"/>
        </w:rPr>
      </w:pPr>
    </w:p>
    <w:p w:rsidR="009D1419" w:rsidP="00FB3D87" w14:paraId="781B1FC7" w14:textId="77777777">
      <w:pPr>
        <w:pBdr>
          <w:bottom w:val="single" w:sz="4" w:space="1" w:color="auto"/>
        </w:pBdr>
        <w:spacing w:before="240" w:after="120" w:line="340" w:lineRule="exact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</w:p>
    <w:p w:rsidR="009E3393" w:rsidRPr="00FB3D87" w:rsidP="00FB3D87" w14:paraId="3C258DBD" w14:textId="03FF66E5">
      <w:pPr>
        <w:pBdr>
          <w:bottom w:val="single" w:sz="4" w:space="1" w:color="auto"/>
        </w:pBdr>
        <w:spacing w:before="240" w:after="120" w:line="340" w:lineRule="exact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FB3D87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FB3D87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:rsidR="00AD7964" w:rsidRPr="00476D52" w:rsidP="00476D52" w14:paraId="03361647" w14:textId="49B4ECC5">
      <w:pPr>
        <w:tabs>
          <w:tab w:val="right" w:pos="9900"/>
        </w:tabs>
        <w:spacing w:before="80" w:line="192" w:lineRule="auto"/>
        <w:rPr>
          <w:rFonts w:ascii="Cambria" w:hAnsi="Cambria" w:cs="Gill Sans"/>
          <w:color w:val="000000" w:themeColor="text1"/>
          <w:sz w:val="20"/>
          <w:szCs w:val="20"/>
        </w:rPr>
      </w:pPr>
    </w:p>
    <w:p w:rsidR="00370FB4" w:rsidRPr="00476D52" w:rsidP="00D619A3" w14:paraId="6E5CBD44" w14:textId="4D712931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0"/>
          <w:szCs w:val="20"/>
        </w:rPr>
      </w:pPr>
      <w:r>
        <w:rPr>
          <w:rFonts w:ascii="Cambria" w:hAnsi="Cambria" w:cs="Gill Sans"/>
          <w:b/>
          <w:bCs/>
          <w:color w:val="353744"/>
          <w:sz w:val="20"/>
          <w:szCs w:val="20"/>
        </w:rPr>
        <w:t>SRM Institute of Science and Technology</w:t>
      </w:r>
      <w:r w:rsidRPr="00476D52" w:rsidR="0054404F">
        <w:rPr>
          <w:rFonts w:ascii="Cambria" w:hAnsi="Cambria" w:cs="Gill Sans"/>
          <w:bCs/>
          <w:color w:val="353744"/>
          <w:sz w:val="20"/>
          <w:szCs w:val="20"/>
        </w:rPr>
        <w:t xml:space="preserve"> </w:t>
      </w:r>
      <w:r>
        <w:rPr>
          <w:rFonts w:ascii="Cambria" w:hAnsi="Cambria" w:cs="Gill Sans"/>
          <w:bCs/>
          <w:color w:val="353744"/>
          <w:sz w:val="20"/>
          <w:szCs w:val="20"/>
        </w:rPr>
        <w:t>–</w:t>
      </w:r>
      <w:r w:rsidRPr="00476D52" w:rsidR="0054404F">
        <w:rPr>
          <w:rFonts w:ascii="Cambria" w:hAnsi="Cambria" w:cs="Gill Sans"/>
          <w:bCs/>
          <w:color w:val="353744"/>
          <w:sz w:val="20"/>
          <w:szCs w:val="20"/>
        </w:rPr>
        <w:t xml:space="preserve"> </w:t>
      </w:r>
      <w:r>
        <w:rPr>
          <w:rFonts w:ascii="Cambria" w:eastAsia="Times New Roman" w:hAnsi="Cambria" w:cstheme="minorHAnsi"/>
          <w:color w:val="000000" w:themeColor="text1"/>
          <w:sz w:val="20"/>
          <w:szCs w:val="20"/>
        </w:rPr>
        <w:t xml:space="preserve">Chennai, TN </w:t>
      </w:r>
      <w:r>
        <w:rPr>
          <w:rFonts w:ascii="Cambria" w:eastAsia="Times New Roman" w:hAnsi="Cambria" w:cstheme="minorHAnsi"/>
          <w:color w:val="000000" w:themeColor="text1"/>
          <w:sz w:val="20"/>
          <w:szCs w:val="20"/>
        </w:rPr>
        <w:tab/>
      </w:r>
      <w:r w:rsidRPr="00D619A3" w:rsidR="00D619A3">
        <w:rPr>
          <w:rFonts w:ascii="Cambria" w:eastAsia="Times New Roman" w:hAnsi="Cambria" w:cstheme="minorHAnsi"/>
          <w:color w:val="000000" w:themeColor="text1"/>
          <w:sz w:val="20"/>
          <w:szCs w:val="20"/>
        </w:rPr>
        <w:t>07/</w:t>
      </w:r>
      <w:r>
        <w:rPr>
          <w:rFonts w:ascii="Cambria" w:eastAsia="Times New Roman" w:hAnsi="Cambria" w:cstheme="minorHAnsi"/>
          <w:color w:val="000000" w:themeColor="text1"/>
          <w:sz w:val="20"/>
          <w:szCs w:val="20"/>
        </w:rPr>
        <w:t>2016</w:t>
      </w:r>
      <w:r w:rsidRPr="00D619A3" w:rsidR="00D619A3">
        <w:rPr>
          <w:rFonts w:ascii="Cambria" w:eastAsia="Times New Roman" w:hAnsi="Cambria" w:cstheme="minorHAnsi"/>
          <w:color w:val="000000" w:themeColor="text1"/>
          <w:sz w:val="20"/>
          <w:szCs w:val="20"/>
        </w:rPr>
        <w:t xml:space="preserve"> – 06/2020</w:t>
      </w:r>
      <w:r w:rsidR="00D619A3">
        <w:rPr>
          <w:rFonts w:ascii="Cambria" w:eastAsia="Times New Roman" w:hAnsi="Cambria" w:cstheme="minorHAnsi"/>
          <w:i/>
          <w:iCs/>
          <w:color w:val="000000" w:themeColor="text1"/>
          <w:sz w:val="20"/>
          <w:szCs w:val="20"/>
        </w:rPr>
        <w:t xml:space="preserve">     </w:t>
      </w:r>
    </w:p>
    <w:p w:rsidR="00875FF7" w:rsidRPr="00476D52" w:rsidP="00D619A3" w14:paraId="017CC598" w14:textId="67A865CB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0"/>
          <w:szCs w:val="20"/>
        </w:rPr>
      </w:pPr>
      <w:r>
        <w:rPr>
          <w:rFonts w:ascii="Cambria" w:hAnsi="Cambria" w:cs="Gill Sans"/>
          <w:color w:val="000000" w:themeColor="text1"/>
          <w:sz w:val="20"/>
          <w:szCs w:val="20"/>
        </w:rPr>
        <w:t>Bachelor of Technology</w:t>
      </w:r>
      <w:r w:rsidR="00D619A3">
        <w:rPr>
          <w:rFonts w:ascii="Cambria" w:hAnsi="Cambria" w:cs="Gill Sans"/>
          <w:color w:val="000000" w:themeColor="text1"/>
          <w:sz w:val="20"/>
          <w:szCs w:val="20"/>
        </w:rPr>
        <w:t xml:space="preserve">| </w:t>
      </w:r>
      <w:r>
        <w:rPr>
          <w:rFonts w:ascii="Cambria" w:hAnsi="Cambria" w:cs="Gill Sans"/>
          <w:color w:val="000000" w:themeColor="text1"/>
          <w:sz w:val="20"/>
          <w:szCs w:val="20"/>
        </w:rPr>
        <w:t>High Distinction</w:t>
      </w:r>
      <w:r w:rsidRPr="00476D52" w:rsidR="00706F1E">
        <w:rPr>
          <w:rFonts w:ascii="Cambria" w:hAnsi="Cambria" w:cs="Gill Sans"/>
          <w:color w:val="000000" w:themeColor="text1"/>
          <w:sz w:val="20"/>
          <w:szCs w:val="20"/>
        </w:rPr>
        <w:t xml:space="preserve">  </w:t>
      </w:r>
      <w:r w:rsidR="00D619A3">
        <w:rPr>
          <w:rFonts w:ascii="Cambria" w:hAnsi="Cambria" w:cs="Gill Sans"/>
          <w:color w:val="000000" w:themeColor="text1"/>
          <w:sz w:val="20"/>
          <w:szCs w:val="20"/>
        </w:rPr>
        <w:t xml:space="preserve">                      </w:t>
      </w:r>
      <w:r w:rsidRPr="00476D52" w:rsidR="00706F1E">
        <w:rPr>
          <w:rFonts w:ascii="Cambria" w:hAnsi="Cambria" w:cs="Gill Sans"/>
          <w:color w:val="000000" w:themeColor="text1"/>
          <w:sz w:val="20"/>
          <w:szCs w:val="20"/>
        </w:rPr>
        <w:t xml:space="preserve">  </w:t>
      </w:r>
      <w:r w:rsidR="00476D52">
        <w:rPr>
          <w:rFonts w:ascii="Cambria" w:hAnsi="Cambria" w:cs="Gill Sans"/>
          <w:color w:val="000000" w:themeColor="text1"/>
          <w:sz w:val="20"/>
          <w:szCs w:val="20"/>
        </w:rPr>
        <w:t xml:space="preserve">                    </w:t>
      </w:r>
      <w:r w:rsidRPr="00476D52" w:rsidR="00706F1E">
        <w:rPr>
          <w:rFonts w:ascii="Cambria" w:hAnsi="Cambria" w:cs="Gill Sans"/>
          <w:color w:val="000000" w:themeColor="text1"/>
          <w:sz w:val="20"/>
          <w:szCs w:val="20"/>
        </w:rPr>
        <w:t xml:space="preserve">                                                              </w:t>
      </w:r>
    </w:p>
    <w:p w:rsidR="00476519" w:rsidRPr="00476D52" w:rsidP="00D619A3" w14:paraId="1FF8D3F3" w14:textId="5C0833AC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0"/>
          <w:szCs w:val="20"/>
        </w:rPr>
      </w:pPr>
    </w:p>
    <w:p w:rsidR="009E3393" w:rsidRPr="0059206C" w:rsidP="00D619A3" w14:paraId="28BB94EB" w14:textId="3627B206">
      <w:pPr>
        <w:pBdr>
          <w:bottom w:val="single" w:sz="4" w:space="1" w:color="auto"/>
        </w:pBdr>
        <w:tabs>
          <w:tab w:val="left" w:pos="1275"/>
        </w:tabs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:rsidR="008C07E7" w:rsidRPr="00DA335E" w:rsidP="008C07E7" w14:paraId="36BECA8C" w14:textId="3E10E6FF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 xml:space="preserve">Certified AWS cloud </w:t>
      </w:r>
      <w:r w:rsidRPr="009D1419">
        <w:rPr>
          <w:rFonts w:ascii="Cambria" w:hAnsi="Cambria"/>
          <w:color w:val="000000" w:themeColor="text1"/>
          <w:sz w:val="20"/>
          <w:szCs w:val="20"/>
        </w:rPr>
        <w:t>practitioner</w:t>
      </w:r>
      <w:r>
        <w:rPr>
          <w:rFonts w:ascii="Cambria" w:hAnsi="Cambria"/>
          <w:color w:val="000000" w:themeColor="text1"/>
          <w:sz w:val="20"/>
          <w:szCs w:val="20"/>
        </w:rPr>
        <w:t xml:space="preserve"> in developing cloud architecture using SaaS services</w:t>
      </w:r>
    </w:p>
    <w:p w:rsidR="007E6929" w:rsidRPr="00DA335E" w:rsidP="008C07E7" w14:paraId="004460BF" w14:textId="6DBC24F8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Expert database designing skills for structured and Un-structured databases</w:t>
      </w:r>
    </w:p>
    <w:p w:rsidR="007E6929" w:rsidRPr="00DA335E" w:rsidP="008C07E7" w14:paraId="5E6D4A3D" w14:textId="6515AA6D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0"/>
          <w:szCs w:val="20"/>
        </w:rPr>
      </w:pPr>
      <w:r w:rsidRPr="00DA335E">
        <w:rPr>
          <w:rFonts w:ascii="Cambria" w:hAnsi="Cambria"/>
          <w:color w:val="000000" w:themeColor="text1"/>
          <w:sz w:val="20"/>
          <w:szCs w:val="20"/>
        </w:rPr>
        <w:t xml:space="preserve">Excellent </w:t>
      </w:r>
      <w:r w:rsidR="009D1419">
        <w:rPr>
          <w:rFonts w:ascii="Cambria" w:hAnsi="Cambria"/>
          <w:color w:val="000000" w:themeColor="text1"/>
          <w:sz w:val="20"/>
          <w:szCs w:val="20"/>
        </w:rPr>
        <w:t>stakeholder/clientele interaction to develop user stories and personas</w:t>
      </w:r>
    </w:p>
    <w:p w:rsidR="007E6929" w:rsidRPr="00DA335E" w:rsidP="008C07E7" w14:paraId="729BCD84" w14:textId="3747AC6A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Comprehensive ability to develop reactive applications with React framework</w:t>
      </w:r>
    </w:p>
    <w:p w:rsidR="00347274" w:rsidRPr="007E6929" w:rsidP="00476D52" w14:paraId="736BB979" w14:textId="780E9FB2">
      <w:pPr>
        <w:pBdr>
          <w:bottom w:val="single" w:sz="4" w:space="1" w:color="auto"/>
        </w:pBdr>
        <w:spacing w:before="240" w:after="120" w:line="192" w:lineRule="auto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hAnsi="Cambria" w:cs="Gill Sans"/>
          <w:color w:val="000000"/>
          <w:sz w:val="22"/>
          <w:szCs w:val="22"/>
        </w:rPr>
        <w:br/>
      </w:r>
      <w:r w:rsidR="002B56E6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Projects</w:t>
      </w:r>
      <w:r w:rsidRPr="007E6929" w:rsidR="000068D6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Pr="007E6929" w:rsidR="00304138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Pr="007E6929" w:rsidR="00304138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:rsidR="008C07E7" w:rsidRPr="00DA335E" w:rsidP="0059206C" w14:paraId="7A13700A" w14:textId="442404D4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0"/>
          <w:szCs w:val="20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0"/>
          <w:szCs w:val="20"/>
        </w:rPr>
        <w:t>Twitter</w:t>
      </w:r>
      <w:r w:rsidRPr="00DA335E" w:rsidR="003C753C">
        <w:rPr>
          <w:rFonts w:ascii="Cambria" w:eastAsia="Times New Roman" w:hAnsi="Cambria" w:cstheme="minorHAnsi"/>
          <w:b/>
          <w:bCs/>
          <w:color w:val="000000" w:themeColor="text1"/>
          <w:sz w:val="20"/>
          <w:szCs w:val="20"/>
        </w:rPr>
        <w:t xml:space="preserve">, </w:t>
      </w:r>
      <w:r w:rsidR="000B5875">
        <w:rPr>
          <w:rFonts w:ascii="Cambria" w:eastAsia="Times New Roman" w:hAnsi="Cambria" w:cstheme="minorHAnsi"/>
          <w:b/>
          <w:bCs/>
          <w:color w:val="000000" w:themeColor="text1"/>
          <w:sz w:val="20"/>
          <w:szCs w:val="20"/>
        </w:rPr>
        <w:t>Opensource-Project</w:t>
      </w:r>
      <w:r w:rsidRPr="00DA335E">
        <w:rPr>
          <w:rFonts w:ascii="Cambria" w:eastAsia="Times New Roman" w:hAnsi="Cambria" w:cstheme="minorHAnsi"/>
          <w:color w:val="000000" w:themeColor="text1"/>
          <w:sz w:val="20"/>
          <w:szCs w:val="20"/>
        </w:rPr>
        <w:tab/>
      </w:r>
      <w:r>
        <w:rPr>
          <w:rFonts w:ascii="Cambria" w:eastAsia="Times New Roman" w:hAnsi="Cambria" w:cstheme="minorHAnsi"/>
          <w:color w:val="000000" w:themeColor="text1"/>
          <w:sz w:val="20"/>
          <w:szCs w:val="20"/>
        </w:rPr>
        <w:t>11</w:t>
      </w:r>
      <w:r w:rsidRPr="00DA335E" w:rsidR="003C753C">
        <w:rPr>
          <w:rFonts w:ascii="Cambria" w:eastAsia="Times New Roman" w:hAnsi="Cambria" w:cstheme="minorHAnsi"/>
          <w:color w:val="000000" w:themeColor="text1"/>
          <w:sz w:val="20"/>
          <w:szCs w:val="20"/>
        </w:rPr>
        <w:t>/</w:t>
      </w:r>
      <w:r>
        <w:rPr>
          <w:rFonts w:ascii="Cambria" w:eastAsia="Times New Roman" w:hAnsi="Cambria" w:cstheme="minorHAnsi"/>
          <w:color w:val="000000" w:themeColor="text1"/>
          <w:sz w:val="20"/>
          <w:szCs w:val="20"/>
        </w:rPr>
        <w:t>2021</w:t>
      </w:r>
    </w:p>
    <w:p w:rsidR="000B5875" w:rsidP="000B5875" w14:paraId="6031BE1B" w14:textId="7477299A">
      <w:pPr>
        <w:tabs>
          <w:tab w:val="right" w:pos="9360"/>
        </w:tabs>
        <w:spacing w:before="80"/>
        <w:rPr>
          <w:rFonts w:ascii="Cambria" w:eastAsia="Times New Roman" w:hAnsi="Cambria" w:cstheme="minorHAnsi"/>
          <w:color w:val="000000" w:themeColor="text1"/>
          <w:sz w:val="20"/>
          <w:szCs w:val="20"/>
        </w:rPr>
      </w:pPr>
      <w:r>
        <w:rPr>
          <w:rFonts w:ascii="Cambria" w:eastAsia="Times New Roman" w:hAnsi="Cambria" w:cstheme="minorHAnsi"/>
          <w:color w:val="000000" w:themeColor="text1"/>
          <w:sz w:val="20"/>
          <w:szCs w:val="20"/>
        </w:rPr>
        <w:t xml:space="preserve">Developed a twitter replica with react and Mango DB to update the state of the state in real time. </w:t>
      </w:r>
    </w:p>
    <w:p w:rsidR="00AF2884" w:rsidRPr="000B5875" w:rsidP="000B5875" w14:paraId="6BF7E475" w14:textId="1D8F27C9">
      <w:pPr>
        <w:pStyle w:val="ListParagraph"/>
        <w:numPr>
          <w:ilvl w:val="0"/>
          <w:numId w:val="12"/>
        </w:numPr>
        <w:tabs>
          <w:tab w:val="right" w:pos="9360"/>
        </w:tabs>
        <w:spacing w:before="80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User management and registration management in NoSQL database following the industry standards</w:t>
      </w:r>
    </w:p>
    <w:p w:rsidR="003C753C" w:rsidRPr="00DA335E" w:rsidP="00AF2884" w14:paraId="1B03BC58" w14:textId="04FCA5D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Deployed the application on AWS ECS instance using a docker file to manage the resources and dependencies</w:t>
      </w:r>
    </w:p>
    <w:p w:rsidR="00D619A3" w:rsidRPr="001D6CF8" w:rsidP="00D619A3" w14:paraId="54DDB5B6" w14:textId="75F0E776">
      <w:pPr>
        <w:tabs>
          <w:tab w:val="right" w:pos="9360"/>
        </w:tabs>
        <w:spacing w:before="240"/>
        <w:rPr>
          <w:rFonts w:ascii="Cambria" w:eastAsia="Times New Roman" w:hAnsi="Cambria" w:cstheme="minorHAnsi"/>
          <w:b/>
          <w:bCs/>
          <w:color w:val="000000" w:themeColor="text1"/>
          <w:sz w:val="20"/>
          <w:szCs w:val="20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0"/>
          <w:szCs w:val="20"/>
        </w:rPr>
        <w:t xml:space="preserve">Contract Management systems                                                                                                                                  </w:t>
      </w:r>
      <w:r w:rsidRPr="000B5875">
        <w:rPr>
          <w:rFonts w:ascii="Cambria" w:eastAsia="Times New Roman" w:hAnsi="Cambria" w:cstheme="minorHAnsi"/>
          <w:color w:val="000000" w:themeColor="text1"/>
          <w:sz w:val="20"/>
          <w:szCs w:val="20"/>
        </w:rPr>
        <w:t>19/2021</w:t>
      </w:r>
      <w:r w:rsidR="001D6CF8">
        <w:rPr>
          <w:rFonts w:ascii="Cambria" w:eastAsia="Times New Roman" w:hAnsi="Cambria" w:cstheme="minorHAnsi"/>
          <w:b/>
          <w:bCs/>
          <w:color w:val="000000" w:themeColor="text1"/>
          <w:sz w:val="20"/>
          <w:szCs w:val="20"/>
        </w:rPr>
        <w:br/>
      </w:r>
      <w:r>
        <w:rPr>
          <w:rFonts w:ascii="Cambria" w:eastAsia="Times New Roman" w:hAnsi="Cambria" w:cstheme="minorHAnsi"/>
          <w:color w:val="000000" w:themeColor="text1"/>
          <w:sz w:val="20"/>
          <w:szCs w:val="20"/>
        </w:rPr>
        <w:t>Lead a 3-team project with agile environment to deliver application to contract approval for the user based on the auction strategy</w:t>
      </w:r>
    </w:p>
    <w:p w:rsidR="007733A7" w:rsidRPr="00A426EE" w:rsidP="007733A7" w14:paraId="2B48340A" w14:textId="0069598B">
      <w:pPr>
        <w:pBdr>
          <w:bottom w:val="single" w:sz="4" w:space="1" w:color="auto"/>
        </w:pBdr>
        <w:spacing w:before="240" w:after="120" w:line="192" w:lineRule="auto"/>
        <w:outlineLvl w:val="0"/>
        <w:rPr>
          <w:rFonts w:ascii="Cambria" w:hAnsi="Cambria"/>
          <w:color w:val="000000" w:themeColor="text1"/>
          <w:sz w:val="22"/>
          <w:szCs w:val="22"/>
        </w:rPr>
      </w:pPr>
      <w:r w:rsidRPr="00A426EE">
        <w:rPr>
          <w:rFonts w:ascii="Cambria" w:hAnsi="Cambria" w:cs="Gill Sans"/>
          <w:color w:val="000000"/>
          <w:sz w:val="22"/>
          <w:szCs w:val="22"/>
        </w:rPr>
        <w:br/>
      </w: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Accomplishments</w:t>
      </w:r>
    </w:p>
    <w:p w:rsidR="007733A7" w:rsidP="007733A7" w14:paraId="3447E2CA" w14:textId="5BEA75C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Recognized as best performer in the Cognizant Digital engineering Category</w:t>
      </w:r>
    </w:p>
    <w:p w:rsidR="007733A7" w:rsidRPr="007733A7" w:rsidP="0085324F" w14:paraId="14232CE0" w14:textId="783B75A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Recognized with Digital honors in the Cognizant FSE</w:t>
      </w:r>
      <w:r w:rsidR="00AB04C6">
        <w:rPr>
          <w:rFonts w:ascii="Cambria" w:hAnsi="Cambria"/>
          <w:color w:val="000000" w:themeColor="text1"/>
          <w:sz w:val="22"/>
          <w:szCs w:val="22"/>
        </w:rPr>
        <w:t xml:space="preserve"> </w:t>
      </w:r>
      <w:r>
        <w:rPr>
          <w:rFonts w:ascii="Cambria" w:hAnsi="Cambria"/>
          <w:color w:val="000000" w:themeColor="text1"/>
          <w:sz w:val="22"/>
          <w:szCs w:val="22"/>
        </w:rPr>
        <w:t>(Full Stack Engineer) program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D8600B">
      <w:headerReference w:type="default" r:id="rId7"/>
      <w:footerReference w:type="even" r:id="rId8"/>
      <w:footerReference w:type="default" r:id="rId9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﷽﷽﷽﷽﷽﷽﷽﷽ Light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B0A61" w:rsidP="00D31F08" w14:paraId="3BC1DA48" w14:textId="7777777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8B0A61" w:rsidP="008B0A61" w14:paraId="00487DC8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B0A61" w:rsidRPr="008B0A61" w:rsidP="008B0A61" w14:paraId="4E4DB689" w14:textId="1F61A0D2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A1F1B" w:rsidRPr="00502FD4" w:rsidP="00813248" w14:paraId="75E99113" w14:textId="05D97F90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Hema Somaditya</w:t>
    </w:r>
    <w:r w:rsidRPr="00502FD4" w:rsidR="00B27EC8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7358348884</w:t>
    </w:r>
    <w:r w:rsidR="00D619A3">
      <w:rPr>
        <w:rFonts w:cstheme="minorHAnsi"/>
        <w:color w:val="000000" w:themeColor="text1"/>
        <w:sz w:val="22"/>
        <w:szCs w:val="22"/>
      </w:rPr>
      <w:t xml:space="preserve"> |</w:t>
    </w:r>
    <w:r>
      <w:rPr>
        <w:rFonts w:cstheme="minorHAnsi"/>
        <w:color w:val="000000" w:themeColor="text1"/>
        <w:sz w:val="22"/>
        <w:szCs w:val="22"/>
      </w:rPr>
      <w:t>Aditya.doredla@gmail.com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9158C2"/>
    <w:multiLevelType w:val="hybridMultilevel"/>
    <w:tmpl w:val="C3D680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A579A"/>
    <w:multiLevelType w:val="hybridMultilevel"/>
    <w:tmpl w:val="E918CC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93520F"/>
    <w:multiLevelType w:val="hybridMultilevel"/>
    <w:tmpl w:val="FAE8520A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A02550"/>
    <w:multiLevelType w:val="hybridMultilevel"/>
    <w:tmpl w:val="7276A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DB2459"/>
    <w:multiLevelType w:val="hybridMultilevel"/>
    <w:tmpl w:val="46246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CB7B2A"/>
    <w:multiLevelType w:val="hybridMultilevel"/>
    <w:tmpl w:val="7EC4BB42"/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F72B9F"/>
    <w:multiLevelType w:val="hybrid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13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11"/>
  </w:num>
  <w:num w:numId="11">
    <w:abstractNumId w:val="10"/>
  </w:num>
  <w:num w:numId="12">
    <w:abstractNumId w:val="0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0286"/>
    <w:rsid w:val="00034E33"/>
    <w:rsid w:val="000414E1"/>
    <w:rsid w:val="000817F8"/>
    <w:rsid w:val="000A045C"/>
    <w:rsid w:val="000A5FEA"/>
    <w:rsid w:val="000B5875"/>
    <w:rsid w:val="000E0E43"/>
    <w:rsid w:val="001014EC"/>
    <w:rsid w:val="00104598"/>
    <w:rsid w:val="0010712A"/>
    <w:rsid w:val="00121E55"/>
    <w:rsid w:val="00144002"/>
    <w:rsid w:val="00147B07"/>
    <w:rsid w:val="001647AE"/>
    <w:rsid w:val="00170EF4"/>
    <w:rsid w:val="00184A44"/>
    <w:rsid w:val="0019191F"/>
    <w:rsid w:val="00195DF2"/>
    <w:rsid w:val="001B6F52"/>
    <w:rsid w:val="001D1170"/>
    <w:rsid w:val="001D4EED"/>
    <w:rsid w:val="001D6CF8"/>
    <w:rsid w:val="001E6CAA"/>
    <w:rsid w:val="00215668"/>
    <w:rsid w:val="00220E05"/>
    <w:rsid w:val="00232118"/>
    <w:rsid w:val="00245394"/>
    <w:rsid w:val="00263BE6"/>
    <w:rsid w:val="002836C6"/>
    <w:rsid w:val="00286324"/>
    <w:rsid w:val="002B56E6"/>
    <w:rsid w:val="002D62E0"/>
    <w:rsid w:val="002D76CD"/>
    <w:rsid w:val="002E1A8F"/>
    <w:rsid w:val="002E5095"/>
    <w:rsid w:val="00301A2E"/>
    <w:rsid w:val="00304138"/>
    <w:rsid w:val="003041C7"/>
    <w:rsid w:val="003450B5"/>
    <w:rsid w:val="00347274"/>
    <w:rsid w:val="003576CB"/>
    <w:rsid w:val="00370FB4"/>
    <w:rsid w:val="003830B0"/>
    <w:rsid w:val="003C600E"/>
    <w:rsid w:val="003C753C"/>
    <w:rsid w:val="003E7D88"/>
    <w:rsid w:val="003F565E"/>
    <w:rsid w:val="00410597"/>
    <w:rsid w:val="00421842"/>
    <w:rsid w:val="00455DA4"/>
    <w:rsid w:val="00463634"/>
    <w:rsid w:val="004729DE"/>
    <w:rsid w:val="0047323A"/>
    <w:rsid w:val="00476519"/>
    <w:rsid w:val="00476D52"/>
    <w:rsid w:val="00487E9F"/>
    <w:rsid w:val="00490A02"/>
    <w:rsid w:val="00491DEA"/>
    <w:rsid w:val="00497E34"/>
    <w:rsid w:val="004A2FA4"/>
    <w:rsid w:val="004B14FC"/>
    <w:rsid w:val="004B6959"/>
    <w:rsid w:val="004D5F93"/>
    <w:rsid w:val="004E4DA4"/>
    <w:rsid w:val="005010CC"/>
    <w:rsid w:val="00502FD4"/>
    <w:rsid w:val="00507E3B"/>
    <w:rsid w:val="0054404F"/>
    <w:rsid w:val="005477FF"/>
    <w:rsid w:val="005525C2"/>
    <w:rsid w:val="0055448E"/>
    <w:rsid w:val="0059206C"/>
    <w:rsid w:val="005B59F0"/>
    <w:rsid w:val="005C4048"/>
    <w:rsid w:val="005F11F1"/>
    <w:rsid w:val="005F251B"/>
    <w:rsid w:val="00617C55"/>
    <w:rsid w:val="00620965"/>
    <w:rsid w:val="006621E3"/>
    <w:rsid w:val="0066351A"/>
    <w:rsid w:val="00680B7C"/>
    <w:rsid w:val="00695F8C"/>
    <w:rsid w:val="006A2866"/>
    <w:rsid w:val="006C5A5A"/>
    <w:rsid w:val="006D3424"/>
    <w:rsid w:val="006E2A05"/>
    <w:rsid w:val="00703E98"/>
    <w:rsid w:val="00706F1E"/>
    <w:rsid w:val="00711D81"/>
    <w:rsid w:val="00732D71"/>
    <w:rsid w:val="007409CF"/>
    <w:rsid w:val="00744FA6"/>
    <w:rsid w:val="00746CF4"/>
    <w:rsid w:val="007733A7"/>
    <w:rsid w:val="00780990"/>
    <w:rsid w:val="007A0FC3"/>
    <w:rsid w:val="007A6648"/>
    <w:rsid w:val="007A6D95"/>
    <w:rsid w:val="007B19A7"/>
    <w:rsid w:val="007C6954"/>
    <w:rsid w:val="007E0338"/>
    <w:rsid w:val="007E6929"/>
    <w:rsid w:val="008102FA"/>
    <w:rsid w:val="00813248"/>
    <w:rsid w:val="0085324F"/>
    <w:rsid w:val="00875FF7"/>
    <w:rsid w:val="00893F95"/>
    <w:rsid w:val="00895705"/>
    <w:rsid w:val="008A6FDE"/>
    <w:rsid w:val="008A79BC"/>
    <w:rsid w:val="008B0A61"/>
    <w:rsid w:val="008C07E7"/>
    <w:rsid w:val="008C2486"/>
    <w:rsid w:val="008C5AA3"/>
    <w:rsid w:val="008C6E0B"/>
    <w:rsid w:val="008D61A3"/>
    <w:rsid w:val="008D793F"/>
    <w:rsid w:val="008E53C8"/>
    <w:rsid w:val="009070EB"/>
    <w:rsid w:val="009105BF"/>
    <w:rsid w:val="00913B44"/>
    <w:rsid w:val="00947BAA"/>
    <w:rsid w:val="0095786F"/>
    <w:rsid w:val="009835C8"/>
    <w:rsid w:val="00996668"/>
    <w:rsid w:val="009A6687"/>
    <w:rsid w:val="009B6AF1"/>
    <w:rsid w:val="009D1419"/>
    <w:rsid w:val="009E3393"/>
    <w:rsid w:val="009F4D7B"/>
    <w:rsid w:val="00A0043C"/>
    <w:rsid w:val="00A02B18"/>
    <w:rsid w:val="00A057EF"/>
    <w:rsid w:val="00A426EE"/>
    <w:rsid w:val="00A5115A"/>
    <w:rsid w:val="00A567F7"/>
    <w:rsid w:val="00A6147B"/>
    <w:rsid w:val="00A64BAA"/>
    <w:rsid w:val="00A660C9"/>
    <w:rsid w:val="00A66B48"/>
    <w:rsid w:val="00A940B3"/>
    <w:rsid w:val="00AA2360"/>
    <w:rsid w:val="00AB04C6"/>
    <w:rsid w:val="00AD7964"/>
    <w:rsid w:val="00AF2884"/>
    <w:rsid w:val="00B27EC8"/>
    <w:rsid w:val="00B34B93"/>
    <w:rsid w:val="00B35EC6"/>
    <w:rsid w:val="00B42964"/>
    <w:rsid w:val="00B542BC"/>
    <w:rsid w:val="00B5435E"/>
    <w:rsid w:val="00B54970"/>
    <w:rsid w:val="00B65C24"/>
    <w:rsid w:val="00BC5A23"/>
    <w:rsid w:val="00BE13A8"/>
    <w:rsid w:val="00BE386D"/>
    <w:rsid w:val="00C2397B"/>
    <w:rsid w:val="00C25031"/>
    <w:rsid w:val="00C3382D"/>
    <w:rsid w:val="00C42F28"/>
    <w:rsid w:val="00C52163"/>
    <w:rsid w:val="00C54649"/>
    <w:rsid w:val="00C56A0F"/>
    <w:rsid w:val="00C640BB"/>
    <w:rsid w:val="00C83F6D"/>
    <w:rsid w:val="00CD17F2"/>
    <w:rsid w:val="00CD22BD"/>
    <w:rsid w:val="00CD7CAA"/>
    <w:rsid w:val="00CE35B8"/>
    <w:rsid w:val="00D07CF9"/>
    <w:rsid w:val="00D134F9"/>
    <w:rsid w:val="00D31CB0"/>
    <w:rsid w:val="00D31F08"/>
    <w:rsid w:val="00D32FEA"/>
    <w:rsid w:val="00D475C8"/>
    <w:rsid w:val="00D619A3"/>
    <w:rsid w:val="00D72B87"/>
    <w:rsid w:val="00D81A37"/>
    <w:rsid w:val="00D81C02"/>
    <w:rsid w:val="00D8600B"/>
    <w:rsid w:val="00D906F3"/>
    <w:rsid w:val="00DA1C59"/>
    <w:rsid w:val="00DA3201"/>
    <w:rsid w:val="00DA335E"/>
    <w:rsid w:val="00E02FA6"/>
    <w:rsid w:val="00E03E42"/>
    <w:rsid w:val="00E04449"/>
    <w:rsid w:val="00E17E48"/>
    <w:rsid w:val="00E7424B"/>
    <w:rsid w:val="00E91CFB"/>
    <w:rsid w:val="00E96326"/>
    <w:rsid w:val="00EB38D8"/>
    <w:rsid w:val="00EB510C"/>
    <w:rsid w:val="00EE6174"/>
    <w:rsid w:val="00EF4467"/>
    <w:rsid w:val="00F31303"/>
    <w:rsid w:val="00F3269D"/>
    <w:rsid w:val="00F337FE"/>
    <w:rsid w:val="00F67129"/>
    <w:rsid w:val="00F72091"/>
    <w:rsid w:val="00F75296"/>
    <w:rsid w:val="00F80334"/>
    <w:rsid w:val="00F928E8"/>
    <w:rsid w:val="00FA1F1B"/>
    <w:rsid w:val="00FB0AB7"/>
    <w:rsid w:val="00FB3D87"/>
    <w:rsid w:val="00FE696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76D52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linkedin.com/in/hema-aditya-07109426/" TargetMode="External" /><Relationship Id="rId5" Type="http://schemas.openxmlformats.org/officeDocument/2006/relationships/hyperlink" Target="https://github.com/aditya2681" TargetMode="External" /><Relationship Id="rId6" Type="http://schemas.openxmlformats.org/officeDocument/2006/relationships/image" Target="https://rdxfootmark.naukri.com/v2/track/openCv?trackingInfo=c91ac8de2ef82149b217e31fc2d5b28e134f530e18705c4458440321091b5b581108150411445f580d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Austin, Heather</dc:creator>
  <cp:lastModifiedBy>Chandra Doredla</cp:lastModifiedBy>
  <cp:revision>7</cp:revision>
  <cp:lastPrinted>2019-08-19T02:04:00Z</cp:lastPrinted>
  <dcterms:created xsi:type="dcterms:W3CDTF">2021-05-19T01:39:00Z</dcterms:created>
  <dcterms:modified xsi:type="dcterms:W3CDTF">2022-01-07T05:23:00Z</dcterms:modified>
</cp:coreProperties>
</file>