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B3EBD" w:rsidP="0CCF75AD" w14:paraId="5F458C0A" w14:textId="099116AD">
      <w:pPr>
        <w:rPr>
          <w:rFonts w:ascii="Bookman Old Style" w:eastAsia="Bookman Old Style" w:hAnsi="Bookman Old Style" w:cs="Bookman Old Style"/>
          <w:caps/>
          <w:color w:val="000000" w:themeColor="text1"/>
          <w:sz w:val="56"/>
          <w:szCs w:val="56"/>
        </w:rPr>
      </w:pPr>
      <w:r>
        <w:rPr>
          <w:noProof/>
        </w:rPr>
        <w:drawing>
          <wp:inline distT="0" distB="0" distL="0" distR="0">
            <wp:extent cx="1285875" cy="1428750"/>
            <wp:effectExtent l="0" t="0" r="0" b="0"/>
            <wp:docPr id="1961019421" name="Picture 1961019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32506" name=""/>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1285875" cy="1428750"/>
                    </a:xfrm>
                    <a:prstGeom prst="rect">
                      <a:avLst/>
                    </a:prstGeom>
                  </pic:spPr>
                </pic:pic>
              </a:graphicData>
            </a:graphic>
          </wp:inline>
        </w:drawing>
      </w:r>
      <w:r>
        <w:tab/>
      </w:r>
      <w:r>
        <w:tab/>
      </w:r>
      <w:r>
        <w:tab/>
      </w:r>
      <w:r w:rsidRPr="0CCF75AD" w:rsidR="0CCF75AD">
        <w:rPr>
          <w:rFonts w:ascii="Bookman Old Style" w:eastAsia="Bookman Old Style" w:hAnsi="Bookman Old Style" w:cs="Bookman Old Style"/>
          <w:caps/>
          <w:color w:val="000000" w:themeColor="text1"/>
          <w:sz w:val="56"/>
          <w:szCs w:val="56"/>
        </w:rPr>
        <w:t xml:space="preserve"> MANU KHANNA</w:t>
      </w:r>
      <w:r>
        <w:tab/>
      </w:r>
    </w:p>
    <w:tbl>
      <w:tblPr>
        <w:tblW w:w="0" w:type="auto"/>
        <w:tblLayout w:type="fixed"/>
        <w:tblLook w:val="04A0"/>
      </w:tblPr>
      <w:tblGrid>
        <w:gridCol w:w="3124"/>
        <w:gridCol w:w="625"/>
        <w:gridCol w:w="5611"/>
      </w:tblGrid>
      <w:tr w14:paraId="036C5693" w14:textId="77777777" w:rsidTr="0CCF75AD">
        <w:tblPrEx>
          <w:tblW w:w="0" w:type="auto"/>
          <w:tblLayout w:type="fixed"/>
          <w:tblLook w:val="04A0"/>
        </w:tblPrEx>
        <w:tc>
          <w:tcPr>
            <w:tcW w:w="3124" w:type="dxa"/>
          </w:tcPr>
          <w:p w:rsidR="0CCF75AD" w:rsidP="0CCF75AD" w14:paraId="51138A6D" w14:textId="71A63201">
            <w:pPr>
              <w:spacing w:before="240" w:after="120"/>
              <w:rPr>
                <w:rFonts w:ascii="Bookman Old Style" w:eastAsia="Bookman Old Style" w:hAnsi="Bookman Old Style" w:cs="Bookman Old Style"/>
                <w:b/>
                <w:bCs/>
                <w:caps/>
                <w:color w:val="000000" w:themeColor="text1"/>
              </w:rPr>
            </w:pPr>
          </w:p>
          <w:p w:rsidR="0CCF75AD" w:rsidP="0CCF75AD" w14:paraId="40E01DB4" w14:textId="0C0353A4">
            <w:pPr>
              <w:pStyle w:val="Heading3"/>
              <w:spacing w:before="240" w:after="120"/>
              <w:rPr>
                <w:rFonts w:ascii="Bookman Old Style" w:eastAsia="Bookman Old Style" w:hAnsi="Bookman Old Style" w:cs="Bookman Old Style"/>
                <w:b/>
                <w:bCs/>
                <w:caps/>
                <w:color w:val="000000" w:themeColor="text1"/>
                <w:sz w:val="22"/>
                <w:szCs w:val="22"/>
              </w:rPr>
            </w:pPr>
            <w:r>
              <w:rPr>
                <w:rFonts w:ascii="Bookman Old Style" w:eastAsia="Bookman Old Style" w:hAnsi="Bookman Old Style" w:cs="Bookman Old Style"/>
                <w:b/>
                <w:bCs/>
                <w:caps/>
                <w:color w:val="000000" w:themeColor="text1"/>
                <w:sz w:val="22"/>
                <w:szCs w:val="22"/>
                <w:lang w:val="en-AU"/>
              </w:rPr>
              <w:t>Test Lead/</w:t>
            </w:r>
            <w:r w:rsidRPr="0CCF75AD">
              <w:rPr>
                <w:rFonts w:ascii="Bookman Old Style" w:eastAsia="Bookman Old Style" w:hAnsi="Bookman Old Style" w:cs="Bookman Old Style"/>
                <w:b/>
                <w:bCs/>
                <w:caps/>
                <w:color w:val="000000" w:themeColor="text1"/>
                <w:sz w:val="22"/>
                <w:szCs w:val="22"/>
                <w:lang w:val="en-AU"/>
              </w:rPr>
              <w:t>QUALITY ASSURANCE</w:t>
            </w:r>
            <w:r>
              <w:rPr>
                <w:rFonts w:ascii="Bookman Old Style" w:eastAsia="Bookman Old Style" w:hAnsi="Bookman Old Style" w:cs="Bookman Old Style"/>
                <w:b/>
                <w:bCs/>
                <w:caps/>
                <w:color w:val="000000" w:themeColor="text1"/>
                <w:sz w:val="22"/>
                <w:szCs w:val="22"/>
                <w:lang w:val="en-AU"/>
              </w:rPr>
              <w:t>, Business Analyst</w:t>
            </w:r>
          </w:p>
          <w:p w:rsidR="0CCF75AD" w:rsidP="0CCF75AD" w14:paraId="28D65907" w14:textId="71DC9FF9">
            <w:pPr>
              <w:rPr>
                <w:rFonts w:ascii="Century Gothic" w:eastAsia="Century Gothic" w:hAnsi="Century Gothic" w:cs="Century Gothic"/>
                <w:color w:val="000000" w:themeColor="text1"/>
                <w:sz w:val="18"/>
                <w:szCs w:val="18"/>
              </w:rPr>
            </w:pPr>
          </w:p>
          <w:p w:rsidR="0CCF75AD" w:rsidP="0CCF75AD" w14:paraId="1D73E05C" w14:textId="1D70CA4E">
            <w:pPr>
              <w:rPr>
                <w:rFonts w:ascii="Century Gothic" w:eastAsia="Century Gothic" w:hAnsi="Century Gothic" w:cs="Century Gothic"/>
                <w:color w:val="000000" w:themeColor="text1"/>
                <w:sz w:val="18"/>
                <w:szCs w:val="18"/>
              </w:rPr>
            </w:pPr>
          </w:p>
          <w:p w:rsidR="0CCF75AD" w:rsidP="0CCF75AD" w14:paraId="31FCDE2B" w14:textId="7B1DA938">
            <w:pPr>
              <w:pStyle w:val="Heading3"/>
              <w:spacing w:before="240" w:after="120"/>
              <w:rPr>
                <w:rFonts w:ascii="Century Gothic" w:eastAsia="Century Gothic" w:hAnsi="Century Gothic" w:cs="Century Gothic"/>
                <w:b/>
                <w:bCs/>
                <w:caps/>
                <w:color w:val="000000" w:themeColor="text1"/>
                <w:sz w:val="22"/>
                <w:szCs w:val="22"/>
              </w:rPr>
            </w:pPr>
            <w:r w:rsidRPr="0CCF75AD">
              <w:rPr>
                <w:rFonts w:ascii="Bookman Old Style" w:eastAsia="Bookman Old Style" w:hAnsi="Bookman Old Style" w:cs="Bookman Old Style"/>
                <w:b/>
                <w:bCs/>
                <w:caps/>
                <w:color w:val="000000" w:themeColor="text1"/>
                <w:sz w:val="22"/>
                <w:szCs w:val="22"/>
              </w:rPr>
              <w:t>CONTACT</w:t>
            </w:r>
          </w:p>
          <w:p w:rsidR="0CCF75AD" w:rsidP="0CCF75AD" w14:paraId="79DB4BAA" w14:textId="500AA8C7">
            <w:pPr>
              <w:rPr>
                <w:rFonts w:ascii="Century Gothic" w:eastAsia="Century Gothic" w:hAnsi="Century Gothic" w:cs="Century Gothic"/>
                <w:color w:val="000000" w:themeColor="text1"/>
                <w:sz w:val="18"/>
                <w:szCs w:val="18"/>
              </w:rPr>
            </w:pPr>
          </w:p>
          <w:p w:rsidR="0CCF75AD" w:rsidP="0CCF75AD" w14:paraId="20DC450F" w14:textId="27DC9745">
            <w:pPr>
              <w:rPr>
                <w:rFonts w:ascii="Bookman Old Style" w:eastAsia="Bookman Old Style" w:hAnsi="Bookman Old Style" w:cs="Bookman Old Style"/>
                <w:color w:val="000000" w:themeColor="text1"/>
                <w:sz w:val="18"/>
                <w:szCs w:val="18"/>
              </w:rPr>
            </w:pPr>
            <w:r w:rsidRPr="0CCF75AD">
              <w:rPr>
                <w:rFonts w:ascii="Bookman Old Style" w:eastAsia="Bookman Old Style" w:hAnsi="Bookman Old Style" w:cs="Bookman Old Style"/>
                <w:color w:val="000000" w:themeColor="text1"/>
                <w:sz w:val="18"/>
                <w:szCs w:val="18"/>
              </w:rPr>
              <w:t>EMAIL:</w:t>
            </w:r>
          </w:p>
          <w:p w:rsidR="0CCF75AD" w:rsidP="0CCF75AD" w14:paraId="47395E8C" w14:textId="002958FA">
            <w:pPr>
              <w:rPr>
                <w:rFonts w:ascii="Bookman Old Style" w:eastAsia="Bookman Old Style" w:hAnsi="Bookman Old Style" w:cs="Bookman Old Style"/>
                <w:color w:val="000000" w:themeColor="text1"/>
                <w:sz w:val="18"/>
                <w:szCs w:val="18"/>
              </w:rPr>
            </w:pPr>
            <w:hyperlink r:id="rId5" w:history="1">
              <w:r w:rsidRPr="0CCF75AD">
                <w:rPr>
                  <w:rStyle w:val="Hyperlink"/>
                  <w:rFonts w:ascii="Bookman Old Style" w:eastAsia="Bookman Old Style" w:hAnsi="Bookman Old Style" w:cs="Bookman Old Style"/>
                  <w:sz w:val="18"/>
                  <w:szCs w:val="18"/>
                </w:rPr>
                <w:t>mans.shukla@gmail.com</w:t>
              </w:r>
            </w:hyperlink>
          </w:p>
          <w:p w:rsidR="0CCF75AD" w:rsidP="0CCF75AD" w14:paraId="6C904AE3" w14:textId="0A61E562">
            <w:pPr>
              <w:rPr>
                <w:rFonts w:ascii="Bookman Old Style" w:eastAsia="Bookman Old Style" w:hAnsi="Bookman Old Style" w:cs="Bookman Old Style"/>
                <w:color w:val="000000" w:themeColor="text1"/>
                <w:sz w:val="18"/>
                <w:szCs w:val="18"/>
              </w:rPr>
            </w:pPr>
            <w:r>
              <w:rPr>
                <w:rFonts w:ascii="Bookman Old Style" w:eastAsia="Bookman Old Style" w:hAnsi="Bookman Old Style" w:cs="Bookman Old Style"/>
                <w:color w:val="000000" w:themeColor="text1"/>
                <w:sz w:val="18"/>
                <w:szCs w:val="18"/>
              </w:rPr>
              <w:t>Mumbai , India</w:t>
            </w:r>
          </w:p>
          <w:p w:rsidR="0CCF75AD" w:rsidP="0CCF75AD" w14:paraId="4A150A8D" w14:textId="05947054">
            <w:pPr>
              <w:rPr>
                <w:rFonts w:ascii="Bookman Old Style" w:eastAsia="Bookman Old Style" w:hAnsi="Bookman Old Style" w:cs="Bookman Old Style"/>
                <w:color w:val="000000" w:themeColor="text1"/>
                <w:sz w:val="18"/>
                <w:szCs w:val="18"/>
              </w:rPr>
            </w:pPr>
          </w:p>
          <w:p w:rsidR="0CCF75AD" w:rsidP="0CCF75AD" w14:paraId="5BCCA672" w14:textId="4D49822E">
            <w:pPr>
              <w:rPr>
                <w:rFonts w:ascii="Bookman Old Style" w:eastAsia="Bookman Old Style" w:hAnsi="Bookman Old Style" w:cs="Bookman Old Style"/>
                <w:color w:val="000000" w:themeColor="text1"/>
                <w:sz w:val="18"/>
                <w:szCs w:val="18"/>
              </w:rPr>
            </w:pPr>
            <w:r w:rsidRPr="0CCF75AD">
              <w:rPr>
                <w:rFonts w:ascii="Bookman Old Style" w:eastAsia="Bookman Old Style" w:hAnsi="Bookman Old Style" w:cs="Bookman Old Style"/>
                <w:color w:val="000000" w:themeColor="text1"/>
                <w:sz w:val="18"/>
                <w:szCs w:val="18"/>
              </w:rPr>
              <w:t>Mobile No: +</w:t>
            </w:r>
            <w:r w:rsidR="004C2AB9">
              <w:rPr>
                <w:rFonts w:ascii="Bookman Old Style" w:eastAsia="Bookman Old Style" w:hAnsi="Bookman Old Style" w:cs="Bookman Old Style"/>
                <w:color w:val="000000" w:themeColor="text1"/>
                <w:sz w:val="18"/>
                <w:szCs w:val="18"/>
              </w:rPr>
              <w:t>91-9833155787</w:t>
            </w:r>
          </w:p>
          <w:p w:rsidR="0CCF75AD" w:rsidP="0CCF75AD" w14:paraId="4F005D6F" w14:textId="59CFC72C">
            <w:pPr>
              <w:rPr>
                <w:rFonts w:ascii="Century Gothic" w:eastAsia="Century Gothic" w:hAnsi="Century Gothic" w:cs="Century Gothic"/>
                <w:color w:val="000000" w:themeColor="text1"/>
                <w:sz w:val="18"/>
                <w:szCs w:val="18"/>
              </w:rPr>
            </w:pPr>
          </w:p>
        </w:tc>
        <w:tc>
          <w:tcPr>
            <w:tcW w:w="625" w:type="dxa"/>
          </w:tcPr>
          <w:p w:rsidR="0CCF75AD" w:rsidP="0CCF75AD" w14:paraId="3F91C37B" w14:textId="06542A53">
            <w:pPr>
              <w:tabs>
                <w:tab w:val="left" w:pos="990"/>
              </w:tabs>
              <w:rPr>
                <w:rFonts w:ascii="Century Gothic" w:eastAsia="Century Gothic" w:hAnsi="Century Gothic" w:cs="Century Gothic"/>
                <w:color w:val="000000" w:themeColor="text1"/>
                <w:sz w:val="18"/>
                <w:szCs w:val="18"/>
              </w:rPr>
            </w:pPr>
            <w:r w:rsidRPr="0CCF75AD">
              <w:rPr>
                <w:rFonts w:ascii="Century Gothic" w:eastAsia="Century Gothic" w:hAnsi="Century Gothic" w:cs="Century Gothic"/>
                <w:color w:val="000000" w:themeColor="text1"/>
                <w:sz w:val="18"/>
                <w:szCs w:val="18"/>
              </w:rPr>
              <w:t xml:space="preserve">            </w:t>
            </w:r>
          </w:p>
        </w:tc>
        <w:tc>
          <w:tcPr>
            <w:tcW w:w="5611" w:type="dxa"/>
          </w:tcPr>
          <w:p w:rsidR="0CCF75AD" w:rsidP="0CCF75AD" w14:paraId="444D66A2" w14:textId="60C84B31">
            <w:pPr>
              <w:pStyle w:val="Heading2"/>
              <w:spacing w:before="240" w:after="120"/>
              <w:rPr>
                <w:rFonts w:ascii="Bookman Old Style" w:eastAsia="Bookman Old Style" w:hAnsi="Bookman Old Style" w:cs="Bookman Old Style"/>
                <w:b/>
                <w:bCs/>
                <w:caps/>
                <w:color w:val="000000" w:themeColor="text1"/>
                <w:sz w:val="22"/>
                <w:szCs w:val="22"/>
              </w:rPr>
            </w:pPr>
            <w:r w:rsidRPr="0CCF75AD">
              <w:rPr>
                <w:rFonts w:ascii="Bookman Old Style" w:eastAsia="Bookman Old Style" w:hAnsi="Bookman Old Style" w:cs="Bookman Old Style"/>
                <w:b/>
                <w:bCs/>
                <w:caps/>
                <w:color w:val="000000" w:themeColor="text1"/>
                <w:sz w:val="28"/>
                <w:szCs w:val="28"/>
              </w:rPr>
              <w:t>EDUCATION</w:t>
            </w:r>
          </w:p>
          <w:p w:rsidR="0CCF75AD" w:rsidP="0CCF75AD" w14:paraId="121A5E8D" w14:textId="4A425C6C">
            <w:pPr>
              <w:rPr>
                <w:rFonts w:ascii="Bookman Old Style" w:eastAsia="Bookman Old Style" w:hAnsi="Bookman Old Style" w:cs="Bookman Old Style"/>
                <w:sz w:val="18"/>
                <w:szCs w:val="18"/>
              </w:rPr>
            </w:pPr>
            <w:r w:rsidRPr="0CCF75AD">
              <w:rPr>
                <w:rFonts w:ascii="Bookman Old Style" w:eastAsia="Bookman Old Style" w:hAnsi="Bookman Old Style" w:cs="Bookman Old Style"/>
                <w:sz w:val="18"/>
                <w:szCs w:val="18"/>
              </w:rPr>
              <w:t>Master of Technology- 2003 - 2008</w:t>
            </w:r>
          </w:p>
          <w:p w:rsidR="0CCF75AD" w:rsidP="0CCF75AD" w14:paraId="79070E05" w14:textId="77B8D8C6">
            <w:pPr>
              <w:pStyle w:val="Heading2"/>
              <w:spacing w:before="240" w:after="120"/>
              <w:rPr>
                <w:rFonts w:ascii="Bookman Old Style" w:eastAsia="Bookman Old Style" w:hAnsi="Bookman Old Style" w:cs="Bookman Old Style"/>
                <w:b/>
                <w:bCs/>
                <w:caps/>
                <w:color w:val="000000" w:themeColor="text1"/>
                <w:sz w:val="22"/>
                <w:szCs w:val="22"/>
              </w:rPr>
            </w:pPr>
            <w:r w:rsidRPr="0CCF75AD">
              <w:rPr>
                <w:rFonts w:ascii="Bookman Old Style" w:eastAsia="Bookman Old Style" w:hAnsi="Bookman Old Style" w:cs="Bookman Old Style"/>
                <w:b/>
                <w:bCs/>
                <w:caps/>
                <w:color w:val="000000" w:themeColor="text1"/>
                <w:sz w:val="28"/>
                <w:szCs w:val="28"/>
              </w:rPr>
              <w:t>WORK EXPERIENCE</w:t>
            </w:r>
          </w:p>
          <w:p w:rsidR="0CCF75AD" w:rsidP="0CCF75AD" w14:paraId="0D5E8E6B" w14:textId="0B7F77A8">
            <w:pPr>
              <w:pStyle w:val="Heading4"/>
              <w:rPr>
                <w:rFonts w:ascii="Bookman Old Style" w:eastAsia="Bookman Old Style" w:hAnsi="Bookman Old Style" w:cs="Bookman Old Style"/>
                <w:b/>
                <w:bCs/>
                <w:i w:val="0"/>
                <w:iCs w:val="0"/>
                <w:color w:val="000000" w:themeColor="text1"/>
                <w:sz w:val="24"/>
                <w:szCs w:val="24"/>
              </w:rPr>
            </w:pPr>
            <w:r w:rsidRPr="0CCF75AD">
              <w:rPr>
                <w:rFonts w:ascii="Bookman Old Style" w:eastAsia="Bookman Old Style" w:hAnsi="Bookman Old Style" w:cs="Bookman Old Style"/>
                <w:b/>
                <w:bCs/>
                <w:i w:val="0"/>
                <w:iCs w:val="0"/>
                <w:color w:val="000000" w:themeColor="text1"/>
                <w:sz w:val="24"/>
                <w:szCs w:val="24"/>
              </w:rPr>
              <w:t xml:space="preserve">Accenture </w:t>
            </w:r>
          </w:p>
          <w:p w:rsidR="0CCF75AD" w:rsidP="0CCF75AD" w14:paraId="2403FD06" w14:textId="6B46A57D">
            <w:pPr>
              <w:pStyle w:val="Heading4"/>
              <w:rPr>
                <w:rFonts w:ascii="Bookman Old Style" w:eastAsia="Bookman Old Style" w:hAnsi="Bookman Old Style" w:cs="Bookman Old Style"/>
                <w:b/>
                <w:bCs/>
                <w:i w:val="0"/>
                <w:iCs w:val="0"/>
                <w:color w:val="000000" w:themeColor="text1"/>
                <w:sz w:val="18"/>
                <w:szCs w:val="18"/>
              </w:rPr>
            </w:pPr>
            <w:r>
              <w:rPr>
                <w:rFonts w:ascii="Bookman Old Style" w:eastAsia="Bookman Old Style" w:hAnsi="Bookman Old Style" w:cs="Bookman Old Style"/>
                <w:b/>
                <w:bCs/>
                <w:i w:val="0"/>
                <w:iCs w:val="0"/>
                <w:color w:val="000000" w:themeColor="text1"/>
                <w:sz w:val="18"/>
                <w:szCs w:val="18"/>
              </w:rPr>
              <w:t>Test Lead</w:t>
            </w:r>
            <w:r w:rsidRPr="0CCF75AD">
              <w:rPr>
                <w:rFonts w:ascii="Bookman Old Style" w:eastAsia="Bookman Old Style" w:hAnsi="Bookman Old Style" w:cs="Bookman Old Style"/>
                <w:b/>
                <w:bCs/>
                <w:i w:val="0"/>
                <w:iCs w:val="0"/>
                <w:color w:val="000000" w:themeColor="text1"/>
                <w:sz w:val="18"/>
                <w:szCs w:val="18"/>
              </w:rPr>
              <w:t xml:space="preserve">/ Business Analyst/ </w:t>
            </w:r>
            <w:r>
              <w:rPr>
                <w:rFonts w:ascii="Bookman Old Style" w:eastAsia="Bookman Old Style" w:hAnsi="Bookman Old Style" w:cs="Bookman Old Style"/>
                <w:b/>
                <w:bCs/>
                <w:i w:val="0"/>
                <w:iCs w:val="0"/>
                <w:color w:val="000000" w:themeColor="text1"/>
                <w:sz w:val="18"/>
                <w:szCs w:val="18"/>
              </w:rPr>
              <w:t>Tester</w:t>
            </w:r>
            <w:r w:rsidRPr="0CCF75AD">
              <w:rPr>
                <w:rFonts w:ascii="Bookman Old Style" w:eastAsia="Bookman Old Style" w:hAnsi="Bookman Old Style" w:cs="Bookman Old Style"/>
                <w:b/>
                <w:bCs/>
                <w:i w:val="0"/>
                <w:iCs w:val="0"/>
                <w:color w:val="000000" w:themeColor="text1"/>
                <w:sz w:val="18"/>
                <w:szCs w:val="18"/>
              </w:rPr>
              <w:t xml:space="preserve"> (2013- till present)</w:t>
            </w:r>
          </w:p>
          <w:p w:rsidR="0CCF75AD" w:rsidP="0CCF75AD" w14:paraId="7080EB53" w14:textId="16344652">
            <w:pPr>
              <w:rPr>
                <w:rFonts w:ascii="Century Gothic" w:eastAsia="Century Gothic" w:hAnsi="Century Gothic" w:cs="Century Gothic"/>
                <w:sz w:val="18"/>
                <w:szCs w:val="18"/>
              </w:rPr>
            </w:pPr>
          </w:p>
          <w:p w:rsidR="0CCF75AD" w:rsidP="0CCF75AD" w14:paraId="5E00F152" w14:textId="19AF4809">
            <w:pPr>
              <w:rPr>
                <w:rFonts w:ascii="Bookman Old Style" w:eastAsia="Bookman Old Style" w:hAnsi="Bookman Old Style" w:cs="Bookman Old Style"/>
                <w:color w:val="000000" w:themeColor="text1"/>
                <w:sz w:val="20"/>
                <w:szCs w:val="20"/>
              </w:rPr>
            </w:pPr>
            <w:r w:rsidRPr="0CCF75AD">
              <w:rPr>
                <w:rFonts w:ascii="Bookman Old Style" w:eastAsia="Bookman Old Style" w:hAnsi="Bookman Old Style" w:cs="Bookman Old Style"/>
                <w:b/>
                <w:bCs/>
                <w:color w:val="000000" w:themeColor="text1"/>
                <w:sz w:val="20"/>
                <w:szCs w:val="20"/>
              </w:rPr>
              <w:t>Client Unilever - Singapore</w:t>
            </w:r>
          </w:p>
          <w:p w:rsidR="0CCF75AD" w:rsidP="0CCF75AD" w14:paraId="162FE1E4" w14:textId="00DD00F7">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Analyze an organization and design its processes and systems, assessing the business model and its integration with technology. Assess current state, identify customer requirements, and define the future state and/or business solution. Research, gather and synthesize information.</w:t>
            </w:r>
          </w:p>
          <w:p w:rsidR="0CCF75AD" w:rsidP="0CCF75AD" w14:paraId="40C92F4F" w14:textId="38DE3F39">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System Administration in Salesforce CRM, Configuration for sales cloud, service cloud.</w:t>
            </w:r>
          </w:p>
          <w:p w:rsidR="0CCF75AD" w:rsidP="0CCF75AD" w14:paraId="0BA4FD35" w14:textId="7D284820">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 xml:space="preserve">Tested and suggested enhancement in Integration of Salesforce with third party apps. </w:t>
            </w:r>
          </w:p>
          <w:p w:rsidR="0CCF75AD" w:rsidP="0CCF75AD" w14:paraId="6E65CF19" w14:textId="74C17D4F">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Tested and suggested enhancement in Integration of Salesforce with third party apps.</w:t>
            </w:r>
          </w:p>
          <w:p w:rsidR="0CCF75AD" w:rsidP="0CCF75AD" w14:paraId="53B59B95" w14:textId="690BC717">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Ideated &amp; Delivered on Personalization Use Cases across different parts of the Retail Journey via assessment of business value and technical feasibility. Performed Requirements analysis and solution design on Product Backlog, collaborating with Business Leaders, PO and Developers as part of a cross-border Agile Team.</w:t>
            </w:r>
          </w:p>
          <w:p w:rsidR="0CCF75AD" w:rsidP="0CCF75AD" w14:paraId="4AD442AA" w14:textId="455E796C">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Techno-Functional Lead for a global FMCG client, co-creating the roadmap for a first-in-market B2B e-commerce and Marketing Platform to reach $X billion in 5 years</w:t>
            </w:r>
          </w:p>
          <w:p w:rsidR="0CCF75AD" w:rsidP="0CCF75AD" w14:paraId="034D148D" w14:textId="2AB77E47">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 xml:space="preserve"> Consultant for a Singapore client in the Consumer Retail industry, designing the overall technical architecture to integrate SAP with marketing and commerce platforms</w:t>
            </w:r>
          </w:p>
          <w:p w:rsidR="0CCF75AD" w:rsidP="0CCF75AD" w14:paraId="1AE04678" w14:textId="5EFE4325">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Lead Business Analyst for an experience personalization asset, defined product backlog, user stories and led prioritization exercises to achieve product vision</w:t>
            </w:r>
          </w:p>
          <w:p w:rsidR="0CCF75AD" w:rsidP="0CCF75AD" w14:paraId="421F6E1D" w14:textId="4C30AAAD">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Lead the tactical execution of email campaigns, including developing OOTB email templates, executing QA test plans and analyzing the delivery/inbox placement of marketing emails and automation programs.</w:t>
            </w:r>
          </w:p>
          <w:p w:rsidR="0CCF75AD" w:rsidP="0CCF75AD" w14:paraId="59802845" w14:textId="2A27B849">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Reviewed, QA the integration of SFMC to SFDC &amp; to other party .</w:t>
            </w:r>
          </w:p>
          <w:p w:rsidR="0CCF75AD" w:rsidP="0CCF75AD" w14:paraId="280CB2A3" w14:textId="3F5AB9C5">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Acted as a scrum master, leading the delivery of all sprints and interaction with product owners.</w:t>
            </w:r>
          </w:p>
          <w:p w:rsidR="0CCF75AD" w:rsidP="0CCF75AD" w14:paraId="57C4EAC3" w14:textId="26BE2C63">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Monitor and track progress, prepare status reports, resolve issues, coordinate tasks and activities directed toward completing the project goals.</w:t>
            </w:r>
          </w:p>
          <w:p w:rsidR="0CCF75AD" w:rsidP="0CCF75AD" w14:paraId="43908456" w14:textId="7F6E3437">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Closely worked with product owners to ensure understanding of user stories and keeping the backlog groomed.</w:t>
            </w:r>
          </w:p>
          <w:p w:rsidR="0CCF75AD" w:rsidP="0CCF75AD" w14:paraId="3F6CB6EF" w14:textId="2F472E50">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Facilitated and participated in Sprint planning, design and estimation.</w:t>
            </w:r>
          </w:p>
          <w:p w:rsidR="0CCF75AD" w:rsidP="0CCF75AD" w14:paraId="0E3FCD17" w14:textId="38B06E85">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Monitored the Sprint Burndown and conducted daily stand up, encouraging open communication in the team.</w:t>
            </w:r>
          </w:p>
          <w:p w:rsidR="0CCF75AD" w:rsidP="0CCF75AD" w14:paraId="73797EE6" w14:textId="291249CD">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Facilitated the team to estimate story points and measured velocity to plan future sprints.</w:t>
            </w:r>
          </w:p>
          <w:p w:rsidR="0CCF75AD" w:rsidP="0CCF75AD" w14:paraId="5F936FE1" w14:textId="094D254B">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Co-ordinated with Product Owner on backlog grooming and prioritization to ensure optimal delivery.</w:t>
            </w:r>
          </w:p>
          <w:p w:rsidR="0CCF75AD" w:rsidP="0CCF75AD" w14:paraId="558B24A4" w14:textId="23515175">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Held and facilitated backlog grooming, release planning, sprint planning, daily stand-ups, sprint review and sprint retrospective.</w:t>
            </w:r>
          </w:p>
          <w:p w:rsidR="0CCF75AD" w:rsidP="0CCF75AD" w14:paraId="5BD0233C" w14:textId="72659F28">
            <w:pPr>
              <w:rPr>
                <w:rFonts w:ascii="Bookman Old Style" w:eastAsia="Bookman Old Style" w:hAnsi="Bookman Old Style" w:cs="Bookman Old Style"/>
                <w:sz w:val="18"/>
                <w:szCs w:val="18"/>
              </w:rPr>
            </w:pPr>
          </w:p>
          <w:p w:rsidR="0CCF75AD" w:rsidP="0CCF75AD" w14:paraId="335A63C0" w14:textId="0E22D1AF">
            <w:pPr>
              <w:ind w:left="720"/>
              <w:rPr>
                <w:rFonts w:ascii="Bookman Old Style" w:eastAsia="Bookman Old Style" w:hAnsi="Bookman Old Style" w:cs="Bookman Old Style"/>
                <w:color w:val="000000" w:themeColor="text1"/>
                <w:sz w:val="16"/>
                <w:szCs w:val="16"/>
              </w:rPr>
            </w:pPr>
          </w:p>
          <w:p w:rsidR="0CCF75AD" w:rsidP="0CCF75AD" w14:paraId="29B74CFA" w14:textId="5B9C5600">
            <w:pPr>
              <w:spacing w:after="0"/>
              <w:rPr>
                <w:rFonts w:ascii="Bookman Old Style" w:eastAsia="Bookman Old Style" w:hAnsi="Bookman Old Style" w:cs="Bookman Old Style"/>
                <w:color w:val="000000" w:themeColor="text1"/>
                <w:sz w:val="20"/>
                <w:szCs w:val="20"/>
              </w:rPr>
            </w:pPr>
            <w:r w:rsidRPr="0CCF75AD">
              <w:rPr>
                <w:rFonts w:ascii="Bookman Old Style" w:eastAsia="Bookman Old Style" w:hAnsi="Bookman Old Style" w:cs="Bookman Old Style"/>
                <w:b/>
                <w:bCs/>
                <w:color w:val="000000" w:themeColor="text1"/>
                <w:sz w:val="20"/>
                <w:szCs w:val="20"/>
              </w:rPr>
              <w:t>Maxis Telecommunication - Malaysia</w:t>
            </w:r>
          </w:p>
          <w:p w:rsidR="0CCF75AD" w:rsidP="0CCF75AD" w14:paraId="7DE44437" w14:textId="144E6919">
            <w:pPr>
              <w:spacing w:after="0"/>
              <w:rPr>
                <w:rFonts w:ascii="Bookman Old Style" w:eastAsia="Bookman Old Style" w:hAnsi="Bookman Old Style" w:cs="Bookman Old Style"/>
                <w:sz w:val="18"/>
                <w:szCs w:val="18"/>
              </w:rPr>
            </w:pPr>
            <w:r w:rsidRPr="0CCF75AD">
              <w:rPr>
                <w:rFonts w:ascii="Bookman Old Style" w:eastAsia="Bookman Old Style" w:hAnsi="Bookman Old Style" w:cs="Bookman Old Style"/>
                <w:sz w:val="18"/>
                <w:szCs w:val="18"/>
              </w:rPr>
              <w:t>Collaborating with members of the project team and business owners to design, develop, unit test, and provide post-release support. Worked in an Agile environment with a focus on iterative and test-driven design methods.</w:t>
            </w:r>
          </w:p>
          <w:p w:rsidR="0CCF75AD" w:rsidP="0CCF75AD" w14:paraId="2EB65960" w14:textId="019E5E22">
            <w:pPr>
              <w:pStyle w:val="ListParagraph"/>
              <w:numPr>
                <w:ilvl w:val="0"/>
                <w:numId w:val="4"/>
              </w:numPr>
              <w:tabs>
                <w:tab w:val="left" w:pos="720"/>
              </w:tabs>
              <w:spacing w:after="0"/>
              <w:rPr>
                <w:rFonts w:eastAsiaTheme="minorEastAsia"/>
                <w:sz w:val="18"/>
                <w:szCs w:val="18"/>
              </w:rPr>
            </w:pPr>
            <w:r w:rsidRPr="0CCF75AD">
              <w:rPr>
                <w:rFonts w:ascii="Bookman Old Style" w:eastAsia="Bookman Old Style" w:hAnsi="Bookman Old Style" w:cs="Bookman Old Style"/>
                <w:sz w:val="18"/>
                <w:szCs w:val="18"/>
              </w:rPr>
              <w:t>Conduct quality assurance reviews and other activities to ensure the accuracy and timeliness of email deployments</w:t>
            </w:r>
          </w:p>
          <w:p w:rsidR="0CCF75AD" w:rsidP="0CCF75AD" w14:paraId="4143CB1A" w14:textId="02359935">
            <w:pPr>
              <w:pStyle w:val="ListParagraph"/>
              <w:numPr>
                <w:ilvl w:val="0"/>
                <w:numId w:val="4"/>
              </w:numPr>
              <w:tabs>
                <w:tab w:val="left" w:pos="720"/>
              </w:tabs>
              <w:spacing w:after="0"/>
              <w:rPr>
                <w:rFonts w:eastAsiaTheme="minorEastAsia"/>
                <w:sz w:val="18"/>
                <w:szCs w:val="18"/>
              </w:rPr>
            </w:pPr>
            <w:r w:rsidRPr="0CCF75AD">
              <w:rPr>
                <w:rFonts w:ascii="Bookman Old Style" w:eastAsia="Bookman Old Style" w:hAnsi="Bookman Old Style" w:cs="Bookman Old Style"/>
                <w:sz w:val="18"/>
                <w:szCs w:val="18"/>
              </w:rPr>
              <w:t>Send emails and track campaign results and efficacy.</w:t>
            </w:r>
          </w:p>
          <w:p w:rsidR="0CCF75AD" w:rsidP="0CCF75AD" w14:paraId="634EC4BF" w14:textId="4E957F95">
            <w:pPr>
              <w:pStyle w:val="ListParagraph"/>
              <w:numPr>
                <w:ilvl w:val="0"/>
                <w:numId w:val="4"/>
              </w:numPr>
              <w:tabs>
                <w:tab w:val="left" w:pos="720"/>
              </w:tabs>
              <w:spacing w:after="0"/>
              <w:rPr>
                <w:rFonts w:eastAsiaTheme="minorEastAsia"/>
                <w:sz w:val="18"/>
                <w:szCs w:val="18"/>
              </w:rPr>
            </w:pPr>
            <w:r w:rsidRPr="0CCF75AD">
              <w:rPr>
                <w:rFonts w:ascii="Bookman Old Style" w:eastAsia="Bookman Old Style" w:hAnsi="Bookman Old Style" w:cs="Bookman Old Style"/>
                <w:sz w:val="18"/>
                <w:szCs w:val="18"/>
              </w:rPr>
              <w:t xml:space="preserve"> Leverage existing email templates to create new email campaigns</w:t>
            </w:r>
          </w:p>
          <w:p w:rsidR="0CCF75AD" w:rsidP="0CCF75AD" w14:paraId="6156DD08" w14:textId="2624441C">
            <w:pPr>
              <w:pStyle w:val="ListParagraph"/>
              <w:numPr>
                <w:ilvl w:val="0"/>
                <w:numId w:val="4"/>
              </w:numPr>
              <w:tabs>
                <w:tab w:val="left" w:pos="720"/>
              </w:tabs>
              <w:spacing w:after="0"/>
              <w:rPr>
                <w:rFonts w:eastAsiaTheme="minorEastAsia"/>
                <w:sz w:val="18"/>
                <w:szCs w:val="18"/>
              </w:rPr>
            </w:pPr>
            <w:r w:rsidRPr="0CCF75AD">
              <w:rPr>
                <w:rFonts w:ascii="Bookman Old Style" w:eastAsia="Bookman Old Style" w:hAnsi="Bookman Old Style" w:cs="Bookman Old Style"/>
                <w:sz w:val="18"/>
                <w:szCs w:val="18"/>
              </w:rPr>
              <w:t>Managed , tested order management, proposal, quotation.</w:t>
            </w:r>
          </w:p>
          <w:p w:rsidR="0CCF75AD" w:rsidP="0CCF75AD" w14:paraId="2889A089" w14:textId="540E2226">
            <w:pPr>
              <w:pStyle w:val="ListParagraph"/>
              <w:numPr>
                <w:ilvl w:val="0"/>
                <w:numId w:val="4"/>
              </w:numPr>
              <w:tabs>
                <w:tab w:val="left" w:pos="720"/>
              </w:tabs>
              <w:spacing w:after="0"/>
              <w:rPr>
                <w:rFonts w:eastAsiaTheme="minorEastAsia"/>
                <w:sz w:val="18"/>
                <w:szCs w:val="18"/>
              </w:rPr>
            </w:pPr>
            <w:r w:rsidRPr="0CCF75AD">
              <w:rPr>
                <w:rFonts w:ascii="Bookman Old Style" w:eastAsia="Bookman Old Style" w:hAnsi="Bookman Old Style" w:cs="Bookman Old Style"/>
                <w:sz w:val="18"/>
                <w:szCs w:val="18"/>
              </w:rPr>
              <w:t xml:space="preserve">Tested and suggested enhancement in Integration of Salesforce with third party apps. </w:t>
            </w:r>
          </w:p>
          <w:p w:rsidR="0CCF75AD" w:rsidP="0CCF75AD" w14:paraId="2B1DA345" w14:textId="696E1E7C">
            <w:pPr>
              <w:tabs>
                <w:tab w:val="left" w:pos="720"/>
              </w:tabs>
              <w:ind w:left="720"/>
              <w:rPr>
                <w:rFonts w:ascii="Bookman Old Style" w:eastAsia="Bookman Old Style" w:hAnsi="Bookman Old Style" w:cs="Bookman Old Style"/>
                <w:color w:val="000000" w:themeColor="text1"/>
                <w:sz w:val="20"/>
                <w:szCs w:val="20"/>
              </w:rPr>
            </w:pPr>
          </w:p>
          <w:p w:rsidR="0CCF75AD" w:rsidP="0CCF75AD" w14:paraId="7891CAA8" w14:textId="38B72A9F">
            <w:pPr>
              <w:rPr>
                <w:rFonts w:ascii="Bookman Old Style" w:eastAsia="Bookman Old Style" w:hAnsi="Bookman Old Style" w:cs="Bookman Old Style"/>
                <w:color w:val="000000" w:themeColor="text1"/>
                <w:sz w:val="20"/>
                <w:szCs w:val="20"/>
              </w:rPr>
            </w:pPr>
            <w:r w:rsidRPr="0CCF75AD">
              <w:rPr>
                <w:rFonts w:ascii="Bookman Old Style" w:eastAsia="Bookman Old Style" w:hAnsi="Bookman Old Style" w:cs="Bookman Old Style"/>
                <w:b/>
                <w:bCs/>
                <w:color w:val="000000" w:themeColor="text1"/>
                <w:sz w:val="20"/>
                <w:szCs w:val="20"/>
              </w:rPr>
              <w:t xml:space="preserve">Tiara Marga Trakindo -Indonesia </w:t>
            </w:r>
          </w:p>
          <w:p w:rsidR="0CCF75AD" w:rsidP="0CCF75AD" w14:paraId="2058B0CB" w14:textId="4B4478E8">
            <w:pPr>
              <w:pStyle w:val="ListParagraph"/>
              <w:numPr>
                <w:ilvl w:val="0"/>
                <w:numId w:val="3"/>
              </w:numPr>
              <w:rPr>
                <w:rFonts w:eastAsiaTheme="minorEastAsia"/>
                <w:sz w:val="18"/>
                <w:szCs w:val="18"/>
              </w:rPr>
            </w:pPr>
            <w:r w:rsidRPr="0CCF75AD">
              <w:rPr>
                <w:rFonts w:ascii="Bookman Old Style" w:eastAsia="Bookman Old Style" w:hAnsi="Bookman Old Style" w:cs="Bookman Old Style"/>
                <w:sz w:val="18"/>
                <w:szCs w:val="18"/>
                <w:lang w:val="en-GB"/>
              </w:rPr>
              <w:t xml:space="preserve">Architect for developing Business Ware application. Streamlining the Pilot and creating </w:t>
            </w:r>
            <w:r w:rsidRPr="0CCF75AD">
              <w:rPr>
                <w:rFonts w:ascii="Bookman Old Style" w:eastAsia="Bookman Old Style" w:hAnsi="Bookman Old Style" w:cs="Bookman Old Style"/>
                <w:sz w:val="18"/>
                <w:szCs w:val="18"/>
              </w:rPr>
              <w:t>Design workflow rules and specify related tasks, time triggered tasks, email alerts, filed updates to enable business logic.</w:t>
            </w:r>
          </w:p>
          <w:p w:rsidR="0CCF75AD" w:rsidP="0CCF75AD" w14:paraId="6E621EE9" w14:textId="41446169">
            <w:pPr>
              <w:pStyle w:val="ListParagraph"/>
              <w:numPr>
                <w:ilvl w:val="0"/>
                <w:numId w:val="3"/>
              </w:numPr>
              <w:rPr>
                <w:rFonts w:eastAsiaTheme="minorEastAsia"/>
                <w:sz w:val="18"/>
                <w:szCs w:val="18"/>
              </w:rPr>
            </w:pPr>
            <w:r w:rsidRPr="0CCF75AD">
              <w:rPr>
                <w:rFonts w:ascii="Bookman Old Style" w:eastAsia="Bookman Old Style" w:hAnsi="Bookman Old Style" w:cs="Bookman Old Style"/>
                <w:sz w:val="18"/>
                <w:szCs w:val="18"/>
              </w:rPr>
              <w:t>Quality Assurance, Maintenance in SAP-MM, Mainly worked on BW layer.</w:t>
            </w:r>
          </w:p>
          <w:p w:rsidR="0CCF75AD" w:rsidP="0CCF75AD" w14:paraId="135E48FE" w14:textId="118F4369">
            <w:pPr>
              <w:rPr>
                <w:rFonts w:ascii="Century Gothic" w:eastAsia="Century Gothic" w:hAnsi="Century Gothic" w:cs="Century Gothic"/>
                <w:sz w:val="18"/>
                <w:szCs w:val="18"/>
              </w:rPr>
            </w:pPr>
          </w:p>
          <w:p w:rsidR="0CCF75AD" w:rsidP="0CCF75AD" w14:paraId="49D02F7B" w14:textId="5AF4B5D5">
            <w:pPr>
              <w:rPr>
                <w:rFonts w:ascii="Century Gothic" w:eastAsia="Century Gothic" w:hAnsi="Century Gothic" w:cs="Century Gothic"/>
                <w:sz w:val="18"/>
                <w:szCs w:val="18"/>
              </w:rPr>
            </w:pPr>
          </w:p>
          <w:p w:rsidR="0CCF75AD" w:rsidP="0CCF75AD" w14:paraId="10F2EB9D" w14:textId="46D5A85E">
            <w:pPr>
              <w:pStyle w:val="Heading4"/>
              <w:rPr>
                <w:rFonts w:ascii="Bookman Old Style" w:eastAsia="Bookman Old Style" w:hAnsi="Bookman Old Style" w:cs="Bookman Old Style"/>
                <w:b/>
                <w:bCs/>
                <w:i w:val="0"/>
                <w:iCs w:val="0"/>
                <w:color w:val="000000" w:themeColor="text1"/>
                <w:sz w:val="24"/>
                <w:szCs w:val="24"/>
              </w:rPr>
            </w:pPr>
            <w:r w:rsidRPr="0CCF75AD">
              <w:rPr>
                <w:rFonts w:ascii="Bookman Old Style" w:eastAsia="Bookman Old Style" w:hAnsi="Bookman Old Style" w:cs="Bookman Old Style"/>
                <w:b/>
                <w:bCs/>
                <w:i w:val="0"/>
                <w:iCs w:val="0"/>
                <w:color w:val="000000" w:themeColor="text1"/>
                <w:sz w:val="24"/>
                <w:szCs w:val="24"/>
              </w:rPr>
              <w:t>Jardine Llyod Thompson</w:t>
            </w:r>
          </w:p>
          <w:p w:rsidR="0CCF75AD" w:rsidP="0CCF75AD" w14:paraId="3BEA6E0C" w14:textId="22162383">
            <w:pPr>
              <w:rPr>
                <w:rFonts w:ascii="Bookman Old Style" w:eastAsia="Bookman Old Style" w:hAnsi="Bookman Old Style" w:cs="Bookman Old Style"/>
                <w:color w:val="000000" w:themeColor="text1"/>
                <w:sz w:val="18"/>
                <w:szCs w:val="18"/>
              </w:rPr>
            </w:pPr>
            <w:r w:rsidRPr="0CCF75AD">
              <w:rPr>
                <w:rFonts w:ascii="Bookman Old Style" w:eastAsia="Bookman Old Style" w:hAnsi="Bookman Old Style" w:cs="Bookman Old Style"/>
                <w:b/>
                <w:bCs/>
                <w:color w:val="000000" w:themeColor="text1"/>
                <w:sz w:val="18"/>
                <w:szCs w:val="18"/>
              </w:rPr>
              <w:t>Senior Software Engineer (2011-2013)</w:t>
            </w:r>
          </w:p>
          <w:p w:rsidR="0CCF75AD" w:rsidP="0CCF75AD" w14:paraId="4D88EFE0" w14:textId="689EBC9E">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Successfully delivered multiple key features for customers such as - Microsoft, Google, AT&amp;T, Telecom Italia, Swisscom, in an agile fashion adhered timelines and quality standards.</w:t>
            </w:r>
          </w:p>
          <w:p w:rsidR="0CCF75AD" w:rsidP="0CCF75AD" w14:paraId="2642C91E" w14:textId="709D6CBB">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Successfully coached the team in scrum and helped them move from waterfall to agile as part of the broader enterprise-wide agile transformation.</w:t>
            </w:r>
          </w:p>
          <w:p w:rsidR="0CCF75AD" w:rsidP="0CCF75AD" w14:paraId="297011C6" w14:textId="3E29D055">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Championed the use of a continuous integration system and automated testing leading to improved developer productivity and refined software.</w:t>
            </w:r>
          </w:p>
          <w:p w:rsidR="0CCF75AD" w:rsidP="0CCF75AD" w14:paraId="64D55487" w14:textId="5C535FC7">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Facilitated backlog grooming, release planning, sprint planning, daily stand-ups, sprint review and sprint retrospective.</w:t>
            </w:r>
          </w:p>
          <w:p w:rsidR="0CCF75AD" w:rsidP="0CCF75AD" w14:paraId="3B8EA031" w14:textId="3D4C6B91">
            <w:pPr>
              <w:pStyle w:val="ListParagraph"/>
              <w:numPr>
                <w:ilvl w:val="0"/>
                <w:numId w:val="4"/>
              </w:numPr>
              <w:rPr>
                <w:rFonts w:eastAsiaTheme="minorEastAsia"/>
                <w:sz w:val="18"/>
                <w:szCs w:val="18"/>
              </w:rPr>
            </w:pPr>
            <w:r w:rsidRPr="0CCF75AD">
              <w:rPr>
                <w:rFonts w:ascii="Bookman Old Style" w:eastAsia="Bookman Old Style" w:hAnsi="Bookman Old Style" w:cs="Bookman Old Style"/>
                <w:sz w:val="18"/>
                <w:szCs w:val="18"/>
              </w:rPr>
              <w:t>Co-ordinated with Product Owner on backlog grooming and prioritization to ensure optimal delivery.</w:t>
            </w:r>
          </w:p>
          <w:p w:rsidR="0CCF75AD" w:rsidP="0CCF75AD" w14:paraId="2AB54485" w14:textId="31BF4DD9">
            <w:pPr>
              <w:rPr>
                <w:rFonts w:ascii="Bookman Old Style" w:eastAsia="Bookman Old Style" w:hAnsi="Bookman Old Style" w:cs="Bookman Old Style"/>
                <w:color w:val="000000" w:themeColor="text1"/>
                <w:sz w:val="16"/>
                <w:szCs w:val="16"/>
              </w:rPr>
            </w:pPr>
          </w:p>
          <w:p w:rsidR="0CCF75AD" w:rsidP="0CCF75AD" w14:paraId="2050BC47" w14:textId="2837783C">
            <w:pPr>
              <w:rPr>
                <w:rFonts w:ascii="Bookman Old Style" w:eastAsia="Bookman Old Style" w:hAnsi="Bookman Old Style" w:cs="Bookman Old Style"/>
                <w:b/>
                <w:bCs/>
                <w:color w:val="000000" w:themeColor="text1"/>
                <w:sz w:val="24"/>
                <w:szCs w:val="24"/>
              </w:rPr>
            </w:pPr>
          </w:p>
          <w:p w:rsidR="0CCF75AD" w:rsidP="0CCF75AD" w14:paraId="6B60DC9D" w14:textId="02649F1D">
            <w:pPr>
              <w:pStyle w:val="Heading4"/>
              <w:rPr>
                <w:rFonts w:ascii="Bookman Old Style" w:eastAsia="Bookman Old Style" w:hAnsi="Bookman Old Style" w:cs="Bookman Old Style"/>
                <w:b/>
                <w:bCs/>
                <w:i w:val="0"/>
                <w:iCs w:val="0"/>
                <w:color w:val="000000" w:themeColor="text1"/>
                <w:sz w:val="24"/>
                <w:szCs w:val="24"/>
              </w:rPr>
            </w:pPr>
            <w:r w:rsidRPr="0CCF75AD">
              <w:rPr>
                <w:rFonts w:ascii="Bookman Old Style" w:eastAsia="Bookman Old Style" w:hAnsi="Bookman Old Style" w:cs="Bookman Old Style"/>
                <w:b/>
                <w:bCs/>
                <w:i w:val="0"/>
                <w:iCs w:val="0"/>
                <w:color w:val="000000" w:themeColor="text1"/>
                <w:sz w:val="24"/>
                <w:szCs w:val="24"/>
              </w:rPr>
              <w:t>Tata Consultancy Services</w:t>
            </w:r>
          </w:p>
          <w:p w:rsidR="0CCF75AD" w:rsidP="0CCF75AD" w14:paraId="15738E23" w14:textId="610F42E2">
            <w:pPr>
              <w:rPr>
                <w:rFonts w:ascii="Bookman Old Style" w:eastAsia="Bookman Old Style" w:hAnsi="Bookman Old Style" w:cs="Bookman Old Style"/>
                <w:color w:val="000000" w:themeColor="text1"/>
                <w:sz w:val="18"/>
                <w:szCs w:val="18"/>
              </w:rPr>
            </w:pPr>
            <w:r w:rsidRPr="0CCF75AD">
              <w:rPr>
                <w:rFonts w:ascii="Bookman Old Style" w:eastAsia="Bookman Old Style" w:hAnsi="Bookman Old Style" w:cs="Bookman Old Style"/>
                <w:b/>
                <w:bCs/>
                <w:color w:val="000000" w:themeColor="text1"/>
                <w:sz w:val="18"/>
                <w:szCs w:val="18"/>
              </w:rPr>
              <w:t>Software Engineer – Quality Analyst (2008-2011)</w:t>
            </w:r>
          </w:p>
          <w:p w:rsidR="0CCF75AD" w:rsidP="0CCF75AD" w14:paraId="49B202A3" w14:textId="49F2BFB3">
            <w:pPr>
              <w:pStyle w:val="ListParagraph"/>
              <w:numPr>
                <w:ilvl w:val="0"/>
                <w:numId w:val="2"/>
              </w:numPr>
              <w:rPr>
                <w:rFonts w:eastAsiaTheme="minorEastAsia"/>
                <w:sz w:val="18"/>
                <w:szCs w:val="18"/>
              </w:rPr>
            </w:pPr>
            <w:r w:rsidRPr="0CCF75AD">
              <w:rPr>
                <w:rFonts w:ascii="Bookman Old Style" w:eastAsia="Bookman Old Style" w:hAnsi="Bookman Old Style" w:cs="Bookman Old Style"/>
                <w:sz w:val="18"/>
                <w:szCs w:val="18"/>
              </w:rPr>
              <w:t>Learned and Implemented best practices from different agile methodologies like Scrum and Kanban.</w:t>
            </w:r>
          </w:p>
          <w:p w:rsidR="0CCF75AD" w:rsidP="0CCF75AD" w14:paraId="2F762229" w14:textId="2DB5AE2D">
            <w:pPr>
              <w:pStyle w:val="ListParagraph"/>
              <w:numPr>
                <w:ilvl w:val="0"/>
                <w:numId w:val="2"/>
              </w:numPr>
              <w:rPr>
                <w:rFonts w:eastAsiaTheme="minorEastAsia"/>
                <w:sz w:val="18"/>
                <w:szCs w:val="18"/>
              </w:rPr>
            </w:pPr>
            <w:r w:rsidRPr="0CCF75AD">
              <w:rPr>
                <w:rFonts w:ascii="Bookman Old Style" w:eastAsia="Bookman Old Style" w:hAnsi="Bookman Old Style" w:cs="Bookman Old Style"/>
                <w:sz w:val="18"/>
                <w:szCs w:val="18"/>
              </w:rPr>
              <w:t>Managed impediments to track and resolve in a timely manner.</w:t>
            </w:r>
          </w:p>
          <w:p w:rsidR="0CCF75AD" w:rsidP="0CCF75AD" w14:paraId="50B3D828" w14:textId="3817065D">
            <w:pPr>
              <w:pStyle w:val="ListParagraph"/>
              <w:numPr>
                <w:ilvl w:val="0"/>
                <w:numId w:val="2"/>
              </w:numPr>
              <w:rPr>
                <w:rFonts w:eastAsiaTheme="minorEastAsia"/>
                <w:sz w:val="18"/>
                <w:szCs w:val="18"/>
              </w:rPr>
            </w:pPr>
            <w:r w:rsidRPr="0CCF75AD">
              <w:rPr>
                <w:rFonts w:ascii="Bookman Old Style" w:eastAsia="Bookman Old Style" w:hAnsi="Bookman Old Style" w:cs="Bookman Old Style"/>
                <w:sz w:val="18"/>
                <w:szCs w:val="18"/>
              </w:rPr>
              <w:t>Worked with other Scrum Masters to increase the application effectiveness of Agile Processes in Organization.</w:t>
            </w:r>
          </w:p>
          <w:p w:rsidR="0CCF75AD" w:rsidP="0CCF75AD" w14:paraId="028B6648" w14:textId="35856790">
            <w:pPr>
              <w:rPr>
                <w:rFonts w:ascii="Bookman Old Style" w:eastAsia="Bookman Old Style" w:hAnsi="Bookman Old Style" w:cs="Bookman Old Style"/>
                <w:color w:val="000000" w:themeColor="text1"/>
                <w:sz w:val="18"/>
                <w:szCs w:val="18"/>
              </w:rPr>
            </w:pPr>
          </w:p>
          <w:p w:rsidR="0CCF75AD" w:rsidP="0CCF75AD" w14:paraId="6E4179E6" w14:textId="4CC9FBE0">
            <w:pPr>
              <w:spacing w:before="240" w:after="120"/>
              <w:rPr>
                <w:rFonts w:ascii="Bookman Old Style" w:eastAsia="Bookman Old Style" w:hAnsi="Bookman Old Style" w:cs="Bookman Old Style"/>
                <w:b/>
                <w:bCs/>
                <w:caps/>
                <w:color w:val="000000" w:themeColor="text1"/>
              </w:rPr>
            </w:pPr>
            <w:r w:rsidRPr="0CCF75AD">
              <w:rPr>
                <w:rStyle w:val="Heading2Char"/>
                <w:rFonts w:ascii="Bookman Old Style" w:eastAsia="Bookman Old Style" w:hAnsi="Bookman Old Style" w:cs="Bookman Old Style"/>
                <w:b/>
                <w:bCs/>
                <w:caps/>
                <w:color w:val="000000" w:themeColor="text1"/>
                <w:sz w:val="28"/>
                <w:szCs w:val="28"/>
              </w:rPr>
              <w:t>SKILLS</w:t>
            </w:r>
          </w:p>
          <w:p w:rsidR="0CCF75AD" w:rsidP="0CCF75AD" w14:paraId="17A6290C" w14:textId="7B5C8E65">
            <w:pPr>
              <w:pStyle w:val="ListParagraph"/>
              <w:numPr>
                <w:ilvl w:val="0"/>
                <w:numId w:val="1"/>
              </w:numPr>
              <w:spacing w:after="0"/>
              <w:rPr>
                <w:rFonts w:eastAsiaTheme="minorEastAsia"/>
                <w:sz w:val="18"/>
                <w:szCs w:val="18"/>
              </w:rPr>
            </w:pPr>
            <w:r w:rsidRPr="0CCF75AD">
              <w:rPr>
                <w:rFonts w:ascii="Bookman Old Style" w:eastAsia="Bookman Old Style" w:hAnsi="Bookman Old Style" w:cs="Bookman Old Style"/>
                <w:sz w:val="18"/>
                <w:szCs w:val="18"/>
              </w:rPr>
              <w:t>Salesforce - Administration &amp; Configuration</w:t>
            </w:r>
          </w:p>
          <w:p w:rsidR="0CCF75AD" w:rsidP="0CCF75AD" w14:paraId="4FFD727F" w14:textId="7CB19A4F">
            <w:pPr>
              <w:pStyle w:val="ListParagraph"/>
              <w:numPr>
                <w:ilvl w:val="0"/>
                <w:numId w:val="1"/>
              </w:numPr>
              <w:spacing w:after="0"/>
              <w:rPr>
                <w:rFonts w:eastAsiaTheme="minorEastAsia"/>
                <w:sz w:val="18"/>
                <w:szCs w:val="18"/>
              </w:rPr>
            </w:pPr>
            <w:r w:rsidRPr="0CCF75AD">
              <w:rPr>
                <w:rFonts w:ascii="Bookman Old Style" w:eastAsia="Bookman Old Style" w:hAnsi="Bookman Old Style" w:cs="Bookman Old Style"/>
                <w:sz w:val="18"/>
                <w:szCs w:val="18"/>
              </w:rPr>
              <w:t>Salesforce - Sales Cloud &amp; Service Cloud Admin, QA Lead</w:t>
            </w:r>
          </w:p>
          <w:p w:rsidR="0CCF75AD" w:rsidP="0CCF75AD" w14:paraId="25C82832" w14:textId="190EE9A7">
            <w:pPr>
              <w:pStyle w:val="ListParagraph"/>
              <w:numPr>
                <w:ilvl w:val="0"/>
                <w:numId w:val="1"/>
              </w:numPr>
              <w:spacing w:after="0"/>
              <w:rPr>
                <w:rFonts w:eastAsiaTheme="minorEastAsia"/>
                <w:sz w:val="18"/>
                <w:szCs w:val="18"/>
              </w:rPr>
            </w:pPr>
            <w:r w:rsidRPr="0CCF75AD">
              <w:rPr>
                <w:rFonts w:ascii="Bookman Old Style" w:eastAsia="Bookman Old Style" w:hAnsi="Bookman Old Style" w:cs="Bookman Old Style"/>
                <w:sz w:val="18"/>
                <w:szCs w:val="18"/>
              </w:rPr>
              <w:t>Salesforce - Marketing Cloud Lead – Email Specialist.</w:t>
            </w:r>
          </w:p>
          <w:p w:rsidR="0CCF75AD" w:rsidP="0CCF75AD" w14:paraId="1A22BE5F" w14:textId="0BDC4259">
            <w:pPr>
              <w:pStyle w:val="ListParagraph"/>
              <w:numPr>
                <w:ilvl w:val="0"/>
                <w:numId w:val="1"/>
              </w:numPr>
              <w:spacing w:after="0"/>
              <w:rPr>
                <w:rFonts w:eastAsiaTheme="minorEastAsia"/>
                <w:sz w:val="18"/>
                <w:szCs w:val="18"/>
              </w:rPr>
            </w:pPr>
            <w:r w:rsidRPr="0CCF75AD">
              <w:rPr>
                <w:rFonts w:ascii="Bookman Old Style" w:eastAsia="Bookman Old Style" w:hAnsi="Bookman Old Style" w:cs="Bookman Old Style"/>
                <w:sz w:val="18"/>
                <w:szCs w:val="18"/>
              </w:rPr>
              <w:t>Salesforce – Customer Journey Builder &amp; Learning Interaction Studio</w:t>
            </w:r>
          </w:p>
          <w:p w:rsidR="0CCF75AD" w:rsidP="0CCF75AD" w14:paraId="03454C9C" w14:textId="46BB7160">
            <w:pPr>
              <w:pStyle w:val="ListParagraph"/>
              <w:numPr>
                <w:ilvl w:val="0"/>
                <w:numId w:val="1"/>
              </w:numPr>
              <w:spacing w:after="0"/>
              <w:rPr>
                <w:rFonts w:eastAsiaTheme="minorEastAsia"/>
                <w:sz w:val="18"/>
                <w:szCs w:val="18"/>
              </w:rPr>
            </w:pPr>
            <w:r w:rsidRPr="0CCF75AD">
              <w:rPr>
                <w:rFonts w:ascii="Bookman Old Style" w:eastAsia="Bookman Old Style" w:hAnsi="Bookman Old Style" w:cs="Bookman Old Style"/>
                <w:sz w:val="18"/>
                <w:szCs w:val="18"/>
              </w:rPr>
              <w:t xml:space="preserve">Salesforce – Commerce Cloud – Prototyping, B2B Application Designing, QA and Auditing. </w:t>
            </w:r>
          </w:p>
          <w:p w:rsidR="0CCF75AD" w:rsidP="0CCF75AD" w14:paraId="6413B0BD" w14:textId="7FB58D3D">
            <w:pPr>
              <w:pStyle w:val="ListParagraph"/>
              <w:numPr>
                <w:ilvl w:val="0"/>
                <w:numId w:val="1"/>
              </w:numPr>
              <w:spacing w:after="0"/>
              <w:rPr>
                <w:rFonts w:eastAsiaTheme="minorEastAsia"/>
                <w:sz w:val="18"/>
                <w:szCs w:val="18"/>
              </w:rPr>
            </w:pPr>
            <w:r w:rsidRPr="0CCF75AD">
              <w:rPr>
                <w:rFonts w:ascii="Bookman Old Style" w:eastAsia="Bookman Old Style" w:hAnsi="Bookman Old Style" w:cs="Bookman Old Style"/>
                <w:sz w:val="18"/>
                <w:szCs w:val="18"/>
              </w:rPr>
              <w:t>Salesforce – Business Process Strategy, Business Modelling,  e-commerce Strategy</w:t>
            </w:r>
          </w:p>
          <w:p w:rsidR="0CCF75AD" w:rsidP="0CCF75AD" w14:paraId="4E84A4AA" w14:textId="05F806CD">
            <w:pPr>
              <w:pStyle w:val="ListParagraph"/>
              <w:numPr>
                <w:ilvl w:val="0"/>
                <w:numId w:val="1"/>
              </w:numPr>
              <w:spacing w:after="0"/>
              <w:rPr>
                <w:rFonts w:eastAsiaTheme="minorEastAsia"/>
                <w:sz w:val="18"/>
                <w:szCs w:val="18"/>
              </w:rPr>
            </w:pPr>
            <w:r w:rsidRPr="0CCF75AD">
              <w:rPr>
                <w:rFonts w:ascii="Bookman Old Style" w:eastAsia="Bookman Old Style" w:hAnsi="Bookman Old Style" w:cs="Bookman Old Style"/>
                <w:sz w:val="18"/>
                <w:szCs w:val="18"/>
              </w:rPr>
              <w:t>SAP - Quality Assurance and Auditing.</w:t>
            </w:r>
          </w:p>
          <w:p w:rsidR="0CCF75AD" w:rsidP="0CCF75AD" w14:paraId="69A85E52" w14:textId="00299BAB">
            <w:pPr>
              <w:pStyle w:val="ListParagraph"/>
              <w:numPr>
                <w:ilvl w:val="0"/>
                <w:numId w:val="1"/>
              </w:numPr>
              <w:spacing w:after="0"/>
              <w:rPr>
                <w:rFonts w:eastAsiaTheme="minorEastAsia"/>
                <w:sz w:val="18"/>
                <w:szCs w:val="18"/>
              </w:rPr>
            </w:pPr>
            <w:r w:rsidRPr="0CCF75AD">
              <w:rPr>
                <w:rFonts w:ascii="Bookman Old Style" w:eastAsia="Bookman Old Style" w:hAnsi="Bookman Old Style" w:cs="Bookman Old Style"/>
                <w:sz w:val="18"/>
                <w:szCs w:val="18"/>
              </w:rPr>
              <w:t>SQL – Developer and Quality Assurance</w:t>
            </w:r>
          </w:p>
          <w:p w:rsidR="0CCF75AD" w:rsidP="0CCF75AD" w14:paraId="326A0976" w14:textId="73931026">
            <w:pPr>
              <w:pStyle w:val="ListParagraph"/>
              <w:numPr>
                <w:ilvl w:val="0"/>
                <w:numId w:val="1"/>
              </w:numPr>
              <w:spacing w:after="0"/>
              <w:rPr>
                <w:rFonts w:eastAsiaTheme="minorEastAsia"/>
                <w:sz w:val="18"/>
                <w:szCs w:val="18"/>
              </w:rPr>
            </w:pPr>
            <w:r w:rsidRPr="0CCF75AD">
              <w:rPr>
                <w:rFonts w:ascii="Bookman Old Style" w:eastAsia="Bookman Old Style" w:hAnsi="Bookman Old Style" w:cs="Bookman Old Style"/>
                <w:sz w:val="18"/>
                <w:szCs w:val="18"/>
              </w:rPr>
              <w:t>Google Lighthouse Tool – Quality Assurance</w:t>
            </w:r>
          </w:p>
        </w:tc>
      </w:tr>
    </w:tbl>
    <w:p w:rsidR="004B3EBD" w:rsidP="0CCF75AD" w14:paraId="2C078E63" w14:textId="2997872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C87D953"/>
    <w:multiLevelType w:val="hybridMultilevel"/>
    <w:tmpl w:val="1D92EA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BE3B02D"/>
    <w:multiLevelType w:val="hybridMultilevel"/>
    <w:tmpl w:val="60285C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65F83415"/>
    <w:multiLevelType w:val="hybridMultilevel"/>
    <w:tmpl w:val="20D86E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7FAF7CA4"/>
    <w:multiLevelType w:val="hybridMultilevel"/>
    <w:tmpl w:val="476EC3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C57698"/>
    <w:rsid w:val="004B3EBD"/>
    <w:rsid w:val="004C2AB9"/>
    <w:rsid w:val="09C57698"/>
    <w:rsid w:val="0CCF75A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F89FA70-F566-4BD5-AAB8-186AE456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mailto:mans.shukla@gmail.com" TargetMode="External" /><Relationship Id="rId6" Type="http://schemas.openxmlformats.org/officeDocument/2006/relationships/image" Target="https://rdxfootmark.naukri.com/v2/track/openCv?trackingInfo=8c6e66e662a907ebe4bbed4429045e45134f530e18705c4458440321091b5b58170e16041042595c1b4d58515c424154181c084b281e0103030711435c5c0d59580f1b425c4c01090340281e0103150114495c5d0f4d584b50535a4f162e024b4340010143071944095400551b135b105516155c5c00031c120842501442095b5d5518120a10031753444f4a081e0103030511485c58095043110b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Nirmit Khanna</dc:creator>
  <cp:lastModifiedBy>Shukla Khanna, Manu</cp:lastModifiedBy>
  <cp:revision>2</cp:revision>
  <dcterms:created xsi:type="dcterms:W3CDTF">2022-07-25T16:38:00Z</dcterms:created>
  <dcterms:modified xsi:type="dcterms:W3CDTF">2023-05-26T07:56:00Z</dcterms:modified>
</cp:coreProperties>
</file>