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52172">
      <w:pPr>
        <w:spacing w:before="74" w:after="0" w:line="240" w:lineRule="auto"/>
        <w:ind w:left="6480" w:firstLine="0"/>
        <w:rPr>
          <w:rFonts w:eastAsia="Cambria" w:asciiTheme="minorHAnsi" w:hAnsiTheme="minorHAnsi" w:cs="Cambria"/>
          <w:color w:val="006FC0"/>
          <w:sz w:val="32"/>
        </w:rPr>
      </w:pPr>
      <w:r>
        <w:rPr>
          <w:rFonts w:eastAsia="Cambria" w:asciiTheme="minorHAnsi" w:hAnsiTheme="minorHAnsi" w:cs="Cambria"/>
          <w:color w:val="006FC0"/>
          <w:sz w:val="32"/>
        </w:rPr>
        <w:tab/>
      </w:r>
      <w:r>
        <w:rPr>
          <w:rFonts w:eastAsia="Cambria" w:asciiTheme="minorHAnsi" w:hAnsiTheme="minorHAnsi" w:cs="Cambria"/>
          <w:color w:val="006FC0"/>
          <w:sz w:val="32"/>
        </w:rPr>
        <w:tab/>
      </w:r>
      <w:r>
        <w:rPr>
          <w:rFonts w:eastAsia="Cambria" w:asciiTheme="minorHAnsi" w:hAnsiTheme="minorHAnsi" w:cs="Cambria"/>
          <w:color w:val="006FC0"/>
          <w:sz w:val="32"/>
        </w:rPr>
        <w:tab/>
      </w:r>
      <w:r>
        <w:rPr>
          <w:rFonts w:eastAsia="Cambria" w:asciiTheme="minorHAnsi" w:hAnsiTheme="minorHAnsi" w:cs="Cambria"/>
          <w:color w:val="006FC0"/>
          <w:sz w:val="32"/>
        </w:rPr>
        <w:tab/>
      </w:r>
      <w:r>
        <w:rPr>
          <w:rFonts w:eastAsia="Cambria" w:asciiTheme="minorHAnsi" w:hAnsiTheme="minorHAnsi" w:cs="Cambria"/>
          <w:color w:val="006FC0"/>
          <w:sz w:val="32"/>
        </w:rPr>
        <w:tab/>
      </w:r>
      <w:r>
        <w:rPr>
          <w:rFonts w:eastAsia="Cambria" w:asciiTheme="minorHAnsi" w:hAnsiTheme="minorHAnsi" w:cs="Cambria"/>
          <w:color w:val="006FC0"/>
          <w:sz w:val="32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752172">
      <w:pPr>
        <w:spacing w:before="74" w:after="0" w:line="240" w:lineRule="auto"/>
        <w:rPr>
          <w:rFonts w:eastAsia="Cambria" w:asciiTheme="minorHAnsi" w:hAnsiTheme="minorHAnsi" w:cs="Cambria"/>
          <w:color w:val="006FC0"/>
          <w:sz w:val="32"/>
        </w:rPr>
      </w:pPr>
      <w:r>
        <w:rPr>
          <w:rFonts w:eastAsia="Cambria" w:asciiTheme="minorHAnsi" w:hAnsiTheme="minorHAnsi" w:cs="Cambria"/>
          <w:color w:val="006FC0"/>
          <w:sz w:val="32"/>
        </w:rPr>
        <w:t>Nik</w:t>
      </w:r>
      <w:r w:rsidR="005E2FF8">
        <w:rPr>
          <w:rFonts w:eastAsia="Cambria" w:asciiTheme="minorHAnsi" w:hAnsiTheme="minorHAnsi" w:cs="Cambria"/>
          <w:color w:val="006FC0"/>
          <w:sz w:val="32"/>
        </w:rPr>
        <w:t>h</w:t>
      </w:r>
      <w:r>
        <w:rPr>
          <w:rFonts w:eastAsia="Cambria" w:asciiTheme="minorHAnsi" w:hAnsiTheme="minorHAnsi" w:cs="Cambria"/>
          <w:color w:val="006FC0"/>
          <w:sz w:val="32"/>
        </w:rPr>
        <w:t>i</w:t>
      </w:r>
      <w:r w:rsidR="00EB67A7">
        <w:rPr>
          <w:rFonts w:eastAsia="Cambria" w:asciiTheme="minorHAnsi" w:hAnsiTheme="minorHAnsi" w:cs="Cambria"/>
          <w:color w:val="006FC0"/>
          <w:sz w:val="32"/>
        </w:rPr>
        <w:t>l D</w:t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  <w:r w:rsidR="00EB67A7">
        <w:rPr>
          <w:rFonts w:eastAsia="Cambria" w:asciiTheme="minorHAnsi" w:hAnsiTheme="minorHAnsi" w:cs="Cambria"/>
          <w:color w:val="006FC0"/>
          <w:sz w:val="32"/>
        </w:rPr>
        <w:tab/>
      </w:r>
    </w:p>
    <w:p w:rsidR="00752172">
      <w:pPr>
        <w:spacing w:before="74" w:after="0" w:line="240" w:lineRule="auto"/>
        <w:ind w:left="360" w:firstLine="0"/>
        <w:rPr>
          <w:rFonts w:asciiTheme="minorHAnsi" w:hAnsiTheme="minorHAnsi"/>
        </w:rPr>
      </w:pPr>
      <w:r>
        <w:rPr>
          <w:rFonts w:eastAsia="Cambria" w:asciiTheme="minorHAnsi" w:hAnsiTheme="minorHAnsi" w:cs="Cambria"/>
          <w:color w:val="404040"/>
        </w:rPr>
        <w:t>HYDERABAD, TS, INDIA | +91-</w:t>
      </w:r>
      <w:r w:rsidR="00904A92">
        <w:rPr>
          <w:rFonts w:eastAsia="Cambria" w:asciiTheme="minorHAnsi" w:hAnsiTheme="minorHAnsi" w:cs="Cambria"/>
          <w:color w:val="404040"/>
        </w:rPr>
        <w:t>9848179229</w:t>
      </w:r>
      <w:r>
        <w:rPr>
          <w:rFonts w:eastAsia="Cambria" w:asciiTheme="minorHAnsi" w:hAnsiTheme="minorHAnsi" w:cs="Cambria"/>
          <w:color w:val="404040"/>
        </w:rPr>
        <w:tab/>
      </w:r>
      <w:r>
        <w:rPr>
          <w:rFonts w:eastAsia="Cambria" w:asciiTheme="minorHAnsi" w:hAnsiTheme="minorHAnsi" w:cs="Cambria"/>
          <w:color w:val="404040"/>
        </w:rPr>
        <w:tab/>
      </w:r>
      <w:r>
        <w:rPr>
          <w:rFonts w:eastAsia="Cambria" w:asciiTheme="minorHAnsi" w:hAnsiTheme="minorHAnsi" w:cs="Cambria"/>
          <w:color w:val="404040"/>
        </w:rPr>
        <w:tab/>
      </w:r>
      <w:r w:rsidR="00904A92">
        <w:rPr>
          <w:rFonts w:eastAsia="Cambria" w:asciiTheme="minorHAnsi" w:hAnsiTheme="minorHAnsi" w:cs="Cambria"/>
          <w:color w:val="404040"/>
        </w:rPr>
        <w:t xml:space="preserve">                 </w:t>
      </w:r>
      <w:r>
        <w:rPr>
          <w:rFonts w:eastAsia="Cambria" w:asciiTheme="minorHAnsi" w:hAnsiTheme="minorHAnsi" w:cs="Cambria"/>
          <w:color w:val="404040"/>
        </w:rPr>
        <w:t xml:space="preserve"> </w:t>
      </w:r>
      <w:r w:rsidR="00904A92">
        <w:rPr>
          <w:rFonts w:eastAsia="Cambria" w:asciiTheme="minorHAnsi" w:hAnsiTheme="minorHAnsi" w:cs="Cambria"/>
          <w:color w:val="404040"/>
        </w:rPr>
        <w:t xml:space="preserve">   </w:t>
      </w:r>
      <w:r>
        <w:rPr>
          <w:rFonts w:eastAsia="Cambria" w:asciiTheme="minorHAnsi" w:hAnsiTheme="minorHAnsi" w:cs="Cambria"/>
          <w:color w:val="404040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Email:</w:t>
      </w:r>
      <w:r w:rsidR="00904A92">
        <w:rPr>
          <w:rFonts w:asciiTheme="minorHAnsi" w:hAnsiTheme="minorHAnsi" w:cstheme="minorHAnsi"/>
          <w:b/>
          <w:bCs/>
          <w:sz w:val="22"/>
        </w:rPr>
        <w:t>nikildude3@gmail.com</w:t>
      </w:r>
      <w:r>
        <w:rPr>
          <w:rFonts w:eastAsia="Cambria" w:asciiTheme="minorHAnsi" w:hAnsiTheme="minorHAnsi" w:cs="Cambria"/>
          <w:color w:val="404040"/>
        </w:rPr>
        <w:t xml:space="preserve">                                                                                                                             </w:t>
      </w:r>
    </w:p>
    <w:p w:rsidR="00752172">
      <w:pPr>
        <w:pStyle w:val="Heading1"/>
        <w:shd w:val="clear" w:color="auto" w:fill="auto"/>
        <w:tabs>
          <w:tab w:val="center" w:pos="8236"/>
        </w:tabs>
        <w:spacing w:after="35"/>
        <w:ind w:left="-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 </w:t>
      </w:r>
    </w:p>
    <w:p w:rsidR="00752172">
      <w:pPr>
        <w:shd w:val="clear" w:color="auto" w:fill="C0C0C0"/>
        <w:spacing w:after="260" w:line="259" w:lineRule="auto"/>
        <w:ind w:left="-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</w:rPr>
        <w:t xml:space="preserve">Professional Summary:                                                                 </w:t>
      </w:r>
    </w:p>
    <w:p w:rsidR="00752172">
      <w:pPr>
        <w:numPr>
          <w:ilvl w:val="0"/>
          <w:numId w:val="1"/>
        </w:numPr>
        <w:spacing w:after="42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Having total 4.11</w:t>
      </w:r>
      <w:r w:rsidR="00EB67A7">
        <w:rPr>
          <w:rFonts w:asciiTheme="minorHAnsi" w:hAnsiTheme="minorHAnsi" w:cstheme="minorHAnsi"/>
          <w:szCs w:val="20"/>
        </w:rPr>
        <w:t xml:space="preserve"> years of experience in IT industry.</w:t>
      </w:r>
    </w:p>
    <w:p w:rsidR="00015D68" w:rsidRPr="00015D68" w:rsidP="00015D68">
      <w:pPr>
        <w:numPr>
          <w:ilvl w:val="0"/>
          <w:numId w:val="1"/>
        </w:numPr>
        <w:spacing w:after="42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2.4 </w:t>
      </w:r>
      <w:r w:rsidR="00EB67A7">
        <w:rPr>
          <w:rFonts w:asciiTheme="minorHAnsi" w:hAnsiTheme="minorHAnsi" w:cstheme="minorHAnsi"/>
          <w:szCs w:val="20"/>
        </w:rPr>
        <w:t xml:space="preserve"> years of experience in </w:t>
      </w:r>
      <w:r w:rsidRPr="000F01F4" w:rsidR="00EB67A7">
        <w:rPr>
          <w:rFonts w:asciiTheme="minorHAnsi" w:hAnsiTheme="minorHAnsi" w:cstheme="minorHAnsi"/>
          <w:b/>
          <w:szCs w:val="20"/>
        </w:rPr>
        <w:t>Salesforce</w:t>
      </w:r>
      <w:r w:rsidRPr="000F01F4" w:rsidR="000F01F4">
        <w:rPr>
          <w:rFonts w:asciiTheme="minorHAnsi" w:hAnsiTheme="minorHAnsi" w:cstheme="minorHAnsi"/>
          <w:b/>
          <w:szCs w:val="20"/>
        </w:rPr>
        <w:t xml:space="preserve"> Marketing cloud</w:t>
      </w:r>
      <w:r w:rsidR="00EB67A7">
        <w:rPr>
          <w:rFonts w:asciiTheme="minorHAnsi" w:hAnsiTheme="minorHAnsi" w:cstheme="minorHAnsi"/>
          <w:szCs w:val="20"/>
        </w:rPr>
        <w:t xml:space="preserve">. </w:t>
      </w:r>
    </w:p>
    <w:p w:rsidR="00752172">
      <w:pPr>
        <w:numPr>
          <w:ilvl w:val="0"/>
          <w:numId w:val="1"/>
        </w:numPr>
        <w:spacing w:after="42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2.7</w:t>
      </w:r>
      <w:r w:rsidR="00EB67A7">
        <w:rPr>
          <w:rFonts w:asciiTheme="minorHAnsi" w:hAnsiTheme="minorHAnsi" w:cstheme="minorHAnsi"/>
          <w:szCs w:val="20"/>
        </w:rPr>
        <w:t xml:space="preserve"> Years of experience in </w:t>
      </w:r>
      <w:r w:rsidR="000F01F4">
        <w:rPr>
          <w:rFonts w:asciiTheme="minorHAnsi" w:hAnsiTheme="minorHAnsi" w:cstheme="minorHAnsi"/>
          <w:b/>
          <w:szCs w:val="20"/>
        </w:rPr>
        <w:t>salesforce.com</w:t>
      </w:r>
      <w:r w:rsidR="00EB67A7">
        <w:rPr>
          <w:rFonts w:asciiTheme="minorHAnsi" w:hAnsiTheme="minorHAnsi" w:cstheme="minorHAnsi"/>
          <w:b/>
          <w:szCs w:val="20"/>
        </w:rPr>
        <w:t xml:space="preserve">, </w:t>
      </w:r>
      <w:r w:rsidR="00EB67A7">
        <w:rPr>
          <w:rFonts w:asciiTheme="minorHAnsi" w:hAnsiTheme="minorHAnsi" w:cstheme="minorHAnsi"/>
          <w:szCs w:val="20"/>
        </w:rPr>
        <w:t xml:space="preserve">Involved in various phases of Software development including system analysis, design, development, and implementation of </w:t>
      </w:r>
      <w:r w:rsidR="00EB67A7">
        <w:rPr>
          <w:rFonts w:asciiTheme="minorHAnsi" w:hAnsiTheme="minorHAnsi" w:cstheme="minorHAnsi"/>
          <w:b/>
          <w:szCs w:val="20"/>
        </w:rPr>
        <w:t>SFDC</w:t>
      </w:r>
      <w:r w:rsidR="00EB67A7">
        <w:rPr>
          <w:rFonts w:asciiTheme="minorHAnsi" w:hAnsiTheme="minorHAnsi" w:cstheme="minorHAnsi"/>
          <w:szCs w:val="20"/>
        </w:rPr>
        <w:t>.</w:t>
      </w:r>
    </w:p>
    <w:p w:rsidR="00752172">
      <w:pPr>
        <w:numPr>
          <w:ilvl w:val="0"/>
          <w:numId w:val="1"/>
        </w:numPr>
        <w:spacing w:after="42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="Arial"/>
          <w:szCs w:val="20"/>
        </w:rPr>
        <w:t xml:space="preserve">Involved in various stages of </w:t>
      </w:r>
      <w:r>
        <w:rPr>
          <w:rFonts w:asciiTheme="minorHAnsi" w:hAnsiTheme="minorHAnsi" w:cs="Arial"/>
          <w:b/>
          <w:szCs w:val="20"/>
        </w:rPr>
        <w:t>Software Development Life Cycle</w:t>
      </w:r>
      <w:r>
        <w:rPr>
          <w:rFonts w:asciiTheme="minorHAnsi" w:hAnsiTheme="minorHAnsi" w:cs="Arial"/>
          <w:szCs w:val="20"/>
        </w:rPr>
        <w:t xml:space="preserve"> (SDLC) including analysis, requirement, development, enhancements, testing, deployment and maintenance of standalone, object-oriented enterprise applications</w:t>
      </w:r>
    </w:p>
    <w:p w:rsidR="00752172">
      <w:pPr>
        <w:numPr>
          <w:ilvl w:val="0"/>
          <w:numId w:val="1"/>
        </w:numPr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="Arial"/>
          <w:szCs w:val="20"/>
        </w:rPr>
        <w:t xml:space="preserve">Involved </w:t>
      </w:r>
      <w:r>
        <w:rPr>
          <w:rFonts w:asciiTheme="minorHAnsi" w:hAnsiTheme="minorHAnsi" w:cs="Arial"/>
          <w:szCs w:val="20"/>
          <w:shd w:val="clear" w:color="auto" w:fill="FFFFFF"/>
        </w:rPr>
        <w:t>an</w:t>
      </w:r>
      <w:r w:rsidR="000F01F4">
        <w:rPr>
          <w:rFonts w:asciiTheme="minorHAnsi" w:hAnsiTheme="minorHAnsi" w:cs="Arial"/>
          <w:szCs w:val="20"/>
          <w:shd w:val="clear" w:color="auto" w:fill="FFFFFF"/>
        </w:rPr>
        <w:t>d designed journey’s for</w:t>
      </w:r>
      <w:r>
        <w:rPr>
          <w:rFonts w:asciiTheme="minorHAnsi" w:hAnsiTheme="minorHAnsi" w:cs="Arial"/>
          <w:szCs w:val="20"/>
          <w:shd w:val="clear" w:color="auto" w:fill="FFFFFF"/>
        </w:rPr>
        <w:t xml:space="preserve"> </w:t>
      </w:r>
      <w:r>
        <w:rPr>
          <w:rFonts w:asciiTheme="minorHAnsi" w:hAnsiTheme="minorHAnsi" w:cs="Arial"/>
          <w:szCs w:val="20"/>
        </w:rPr>
        <w:t xml:space="preserve">using </w:t>
      </w:r>
      <w:r>
        <w:rPr>
          <w:rFonts w:asciiTheme="minorHAnsi" w:hAnsiTheme="minorHAnsi" w:cs="Arial"/>
          <w:b/>
          <w:szCs w:val="20"/>
        </w:rPr>
        <w:t>Email Studio, Mobile Studio, Analytics Builder, Journey Builder, Automation Studio, Content Builder, Audience Builder</w:t>
      </w:r>
      <w:r>
        <w:rPr>
          <w:rFonts w:asciiTheme="minorHAnsi" w:hAnsiTheme="minorHAnsi" w:cstheme="minorHAnsi"/>
          <w:szCs w:val="20"/>
        </w:rPr>
        <w:t>.</w:t>
      </w:r>
    </w:p>
    <w:p w:rsidR="00752172">
      <w:pPr>
        <w:numPr>
          <w:ilvl w:val="0"/>
          <w:numId w:val="1"/>
        </w:numPr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="Arial"/>
          <w:szCs w:val="20"/>
        </w:rPr>
        <w:t xml:space="preserve">Worked with Marketing Cloud, </w:t>
      </w:r>
      <w:r>
        <w:rPr>
          <w:rFonts w:asciiTheme="minorHAnsi" w:hAnsiTheme="minorHAnsi" w:cs="Arial"/>
          <w:b/>
          <w:szCs w:val="20"/>
        </w:rPr>
        <w:t>HTML, SSJS, SQL query writing</w:t>
      </w:r>
      <w:r>
        <w:rPr>
          <w:rFonts w:asciiTheme="minorHAnsi" w:hAnsiTheme="minorHAnsi" w:cs="Arial"/>
          <w:szCs w:val="20"/>
        </w:rPr>
        <w:t>, data extensions and AMP Script.</w:t>
      </w:r>
    </w:p>
    <w:p w:rsidR="00752172">
      <w:pPr>
        <w:numPr>
          <w:ilvl w:val="0"/>
          <w:numId w:val="1"/>
        </w:numPr>
        <w:spacing w:after="42" w:line="268" w:lineRule="auto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Good Knowledge on</w:t>
      </w:r>
      <w:r>
        <w:rPr>
          <w:rFonts w:asciiTheme="minorHAnsi" w:hAnsiTheme="minorHAnsi" w:cs="Arial"/>
          <w:szCs w:val="20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szCs w:val="20"/>
          <w:shd w:val="clear" w:color="auto" w:fill="FFFFFF"/>
        </w:rPr>
        <w:t>AMP script</w:t>
      </w:r>
      <w:r>
        <w:rPr>
          <w:rFonts w:asciiTheme="minorHAnsi" w:hAnsiTheme="minorHAnsi" w:cs="Arial"/>
          <w:szCs w:val="20"/>
          <w:shd w:val="clear" w:color="auto" w:fill="FFFFFF"/>
        </w:rPr>
        <w:t xml:space="preserve"> to use data from data extensions &amp; personalization for subject lines</w:t>
      </w:r>
    </w:p>
    <w:p w:rsidR="00752172">
      <w:pPr>
        <w:numPr>
          <w:ilvl w:val="0"/>
          <w:numId w:val="1"/>
        </w:numPr>
        <w:spacing w:after="42" w:line="268" w:lineRule="auto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Good Knowledge on </w:t>
      </w:r>
      <w:r>
        <w:rPr>
          <w:rFonts w:asciiTheme="minorHAnsi" w:hAnsiTheme="minorHAnsi" w:cstheme="minorHAnsi"/>
          <w:b/>
          <w:szCs w:val="20"/>
        </w:rPr>
        <w:t>Query data views</w:t>
      </w:r>
      <w:r>
        <w:rPr>
          <w:rFonts w:asciiTheme="minorHAnsi" w:hAnsiTheme="minorHAnsi" w:cstheme="minorHAnsi"/>
          <w:szCs w:val="20"/>
        </w:rPr>
        <w:t xml:space="preserve"> provided in the system such as Bounce, Click, Sent, Open, Journey, Journey Activity, Subscribers.</w:t>
      </w:r>
    </w:p>
    <w:p w:rsidR="00752172">
      <w:pPr>
        <w:numPr>
          <w:ilvl w:val="0"/>
          <w:numId w:val="1"/>
        </w:numPr>
        <w:spacing w:after="44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Strong Experience in using </w:t>
      </w:r>
      <w:r>
        <w:rPr>
          <w:rFonts w:asciiTheme="minorHAnsi" w:hAnsiTheme="minorHAnsi" w:cstheme="minorHAnsi"/>
          <w:b/>
          <w:szCs w:val="20"/>
        </w:rPr>
        <w:t>Package Manager &amp; Deployment Manager</w:t>
      </w:r>
      <w:r>
        <w:rPr>
          <w:rFonts w:asciiTheme="minorHAnsi" w:hAnsiTheme="minorHAnsi" w:cstheme="minorHAnsi"/>
          <w:szCs w:val="20"/>
        </w:rPr>
        <w:t xml:space="preserve"> to deploy ready-to-active journeys, </w:t>
      </w:r>
      <w:r>
        <w:rPr>
          <w:rFonts w:asciiTheme="minorHAnsi" w:hAnsiTheme="minorHAnsi" w:cstheme="minorHAnsi"/>
          <w:szCs w:val="20"/>
        </w:rPr>
        <w:t>automtions</w:t>
      </w:r>
      <w:r>
        <w:rPr>
          <w:rFonts w:asciiTheme="minorHAnsi" w:hAnsiTheme="minorHAnsi" w:cstheme="minorHAnsi"/>
          <w:szCs w:val="20"/>
        </w:rPr>
        <w:t>, data extensions, attribute groups, content across business units.</w:t>
      </w:r>
    </w:p>
    <w:p w:rsidR="00752172">
      <w:pPr>
        <w:numPr>
          <w:ilvl w:val="0"/>
          <w:numId w:val="1"/>
        </w:numPr>
        <w:spacing w:after="44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Managed </w:t>
      </w:r>
      <w:r>
        <w:rPr>
          <w:rFonts w:asciiTheme="minorHAnsi" w:hAnsiTheme="minorHAnsi" w:cstheme="minorHAnsi"/>
          <w:b/>
          <w:szCs w:val="20"/>
        </w:rPr>
        <w:t>Upstream Systems</w:t>
      </w:r>
      <w:r>
        <w:rPr>
          <w:rFonts w:asciiTheme="minorHAnsi" w:hAnsiTheme="minorHAnsi" w:cstheme="minorHAnsi"/>
          <w:szCs w:val="20"/>
        </w:rPr>
        <w:t xml:space="preserve"> data in many data extension using SQL query automation and API integration.</w:t>
      </w:r>
    </w:p>
    <w:p w:rsidR="00752172">
      <w:pPr>
        <w:numPr>
          <w:ilvl w:val="0"/>
          <w:numId w:val="1"/>
        </w:numPr>
        <w:spacing w:after="0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Test </w:t>
      </w:r>
      <w:r>
        <w:rPr>
          <w:rFonts w:asciiTheme="minorHAnsi" w:hAnsiTheme="minorHAnsi" w:cstheme="minorHAnsi"/>
          <w:b/>
          <w:szCs w:val="20"/>
        </w:rPr>
        <w:t>Marketing Campaigns</w:t>
      </w:r>
      <w:r>
        <w:rPr>
          <w:rFonts w:asciiTheme="minorHAnsi" w:hAnsiTheme="minorHAnsi" w:cstheme="minorHAnsi"/>
          <w:szCs w:val="20"/>
        </w:rPr>
        <w:t xml:space="preserve"> using tools like Journey Builder, Email Studio, and Automation Studio</w:t>
      </w:r>
    </w:p>
    <w:p w:rsidR="00752172">
      <w:pPr>
        <w:numPr>
          <w:ilvl w:val="0"/>
          <w:numId w:val="1"/>
        </w:numPr>
        <w:spacing w:after="32"/>
        <w:ind w:left="796" w:hanging="451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Good Knowledge in </w:t>
      </w:r>
      <w:r w:rsidR="00EB67A7">
        <w:rPr>
          <w:rFonts w:asciiTheme="minorHAnsi" w:hAnsiTheme="minorHAnsi" w:cstheme="minorHAnsi"/>
          <w:szCs w:val="20"/>
        </w:rPr>
        <w:t xml:space="preserve">SFDC Administrative tasks </w:t>
      </w:r>
      <w:r w:rsidR="00EB67A7">
        <w:rPr>
          <w:rFonts w:asciiTheme="minorHAnsi" w:hAnsiTheme="minorHAnsi" w:cstheme="minorHAnsi"/>
          <w:b/>
          <w:bCs/>
          <w:szCs w:val="20"/>
        </w:rPr>
        <w:t xml:space="preserve">Validation </w:t>
      </w:r>
      <w:r w:rsidR="00EB67A7">
        <w:rPr>
          <w:rFonts w:asciiTheme="minorHAnsi" w:hAnsiTheme="minorHAnsi" w:cstheme="minorHAnsi"/>
          <w:b/>
          <w:bCs/>
          <w:szCs w:val="20"/>
        </w:rPr>
        <w:t>Rules</w:t>
      </w:r>
      <w:r w:rsidR="00EB67A7">
        <w:rPr>
          <w:rFonts w:asciiTheme="minorHAnsi" w:hAnsiTheme="minorHAnsi" w:cstheme="minorHAnsi"/>
          <w:b/>
          <w:bCs/>
          <w:szCs w:val="20"/>
        </w:rPr>
        <w:t>,Sharing</w:t>
      </w:r>
      <w:r w:rsidR="00EB67A7">
        <w:rPr>
          <w:rFonts w:asciiTheme="minorHAnsi" w:hAnsiTheme="minorHAnsi" w:cstheme="minorHAnsi"/>
          <w:b/>
          <w:bCs/>
          <w:szCs w:val="20"/>
        </w:rPr>
        <w:t xml:space="preserve"> </w:t>
      </w:r>
      <w:r w:rsidR="00EB67A7">
        <w:rPr>
          <w:rFonts w:asciiTheme="minorHAnsi" w:hAnsiTheme="minorHAnsi" w:cstheme="minorHAnsi"/>
          <w:b/>
          <w:bCs/>
          <w:szCs w:val="20"/>
        </w:rPr>
        <w:t>Rules,Workflows</w:t>
      </w:r>
      <w:r w:rsidR="00EB67A7">
        <w:rPr>
          <w:rFonts w:asciiTheme="minorHAnsi" w:hAnsiTheme="minorHAnsi" w:cstheme="minorHAnsi"/>
          <w:b/>
          <w:bCs/>
          <w:szCs w:val="20"/>
        </w:rPr>
        <w:t>, Public Groups creation, Queues Creation, Accounts, Libraries</w:t>
      </w:r>
      <w:r w:rsidR="00EB67A7">
        <w:rPr>
          <w:rFonts w:asciiTheme="minorHAnsi" w:hAnsiTheme="minorHAnsi" w:cstheme="minorHAnsi"/>
          <w:szCs w:val="20"/>
        </w:rPr>
        <w:t xml:space="preserve">. </w:t>
      </w:r>
    </w:p>
    <w:p w:rsidR="00752172">
      <w:pPr>
        <w:spacing w:after="0"/>
        <w:ind w:left="796" w:firstLine="0"/>
        <w:rPr>
          <w:rFonts w:asciiTheme="minorHAnsi" w:hAnsiTheme="minorHAnsi" w:cstheme="minorHAnsi"/>
          <w:szCs w:val="20"/>
        </w:rPr>
      </w:pPr>
    </w:p>
    <w:p w:rsidR="00752172">
      <w:pPr>
        <w:pStyle w:val="Heading1"/>
        <w:spacing w:after="201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Technical Expertise </w:t>
      </w:r>
    </w:p>
    <w:p w:rsidR="00752172">
      <w:pPr>
        <w:spacing w:line="362" w:lineRule="auto"/>
        <w:ind w:left="35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Salesforce</w:t>
      </w:r>
      <w:r>
        <w:rPr>
          <w:rFonts w:asciiTheme="minorHAnsi" w:hAnsiTheme="minorHAnsi" w:cstheme="minorHAnsi"/>
        </w:rPr>
        <w:t xml:space="preserve"> Marketing Cloud</w:t>
      </w:r>
    </w:p>
    <w:p w:rsidR="00752172">
      <w:pPr>
        <w:spacing w:line="362" w:lineRule="auto"/>
        <w:ind w:left="35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Salesforce</w:t>
      </w:r>
      <w:r>
        <w:rPr>
          <w:rFonts w:asciiTheme="minorHAnsi" w:hAnsiTheme="minorHAnsi" w:cstheme="minorHAnsi"/>
          <w:b/>
        </w:rPr>
        <w:t xml:space="preserve"> CRM: </w:t>
      </w:r>
      <w:r>
        <w:rPr>
          <w:rFonts w:asciiTheme="minorHAnsi" w:hAnsiTheme="minorHAnsi" w:cstheme="minorHAnsi"/>
        </w:rPr>
        <w:t xml:space="preserve">Workflows, Reports, Validation Rules, Dashboards, Sharing &amp; Settings, Apex Data loader, SOQL -SOSL, Deployments, Process Builder. </w:t>
      </w:r>
    </w:p>
    <w:p w:rsidR="00752172">
      <w:pPr>
        <w:spacing w:line="362" w:lineRule="auto"/>
        <w:ind w:left="35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</w:rPr>
        <w:t xml:space="preserve">Programming Languages: </w:t>
      </w:r>
      <w:r>
        <w:rPr>
          <w:rFonts w:asciiTheme="minorHAnsi" w:hAnsiTheme="minorHAnsi" w:cstheme="minorHAnsi"/>
        </w:rPr>
        <w:t>Core Java, JavaScript,</w:t>
      </w:r>
      <w:r>
        <w:rPr>
          <w:rFonts w:asciiTheme="minorHAnsi" w:hAnsiTheme="minorHAnsi" w:cstheme="minorHAnsi"/>
          <w:sz w:val="22"/>
        </w:rPr>
        <w:t xml:space="preserve"> HTML</w:t>
      </w:r>
    </w:p>
    <w:p w:rsidR="00752172">
      <w:pPr>
        <w:shd w:val="clear" w:color="auto" w:fill="C0C0C0"/>
        <w:spacing w:after="256" w:line="259" w:lineRule="auto"/>
        <w:ind w:left="-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</w:rPr>
        <w:t>Working Experience:</w:t>
      </w:r>
    </w:p>
    <w:p w:rsidR="00752172">
      <w:pPr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in</w:t>
      </w:r>
      <w:r>
        <w:rPr>
          <w:rFonts w:asciiTheme="minorHAnsi" w:hAnsiTheme="minorHAnsi" w:cstheme="minorHAnsi"/>
          <w:b/>
        </w:rPr>
        <w:t xml:space="preserve"> </w:t>
      </w:r>
      <w:r w:rsidR="00904A92">
        <w:rPr>
          <w:rFonts w:asciiTheme="minorHAnsi" w:hAnsiTheme="minorHAnsi" w:cstheme="minorHAnsi"/>
          <w:b/>
        </w:rPr>
        <w:t>RANVY TECHNOLOGIES PVT LTD</w:t>
      </w:r>
      <w:r w:rsidR="000F01F4">
        <w:rPr>
          <w:rFonts w:asciiTheme="minorHAnsi" w:hAnsiTheme="minorHAnsi" w:cstheme="minorHAnsi"/>
        </w:rPr>
        <w:t xml:space="preserve"> as Senior Software Engineer from Dec 2017</w:t>
      </w:r>
      <w:r>
        <w:rPr>
          <w:rFonts w:asciiTheme="minorHAnsi" w:hAnsiTheme="minorHAnsi" w:cstheme="minorHAnsi"/>
        </w:rPr>
        <w:t xml:space="preserve"> to Till Date. </w:t>
      </w:r>
    </w:p>
    <w:p w:rsidR="00752172">
      <w:pPr>
        <w:spacing w:after="0"/>
        <w:ind w:left="720" w:firstLine="0"/>
        <w:rPr>
          <w:rFonts w:asciiTheme="minorHAnsi" w:hAnsiTheme="minorHAnsi" w:cstheme="minorHAnsi"/>
        </w:rPr>
      </w:pPr>
    </w:p>
    <w:tbl>
      <w:tblPr>
        <w:tblStyle w:val="TableGrid"/>
        <w:tblW w:w="10075" w:type="dxa"/>
        <w:tblInd w:w="-29" w:type="dxa"/>
        <w:tblCellMar>
          <w:top w:w="43" w:type="dxa"/>
        </w:tblCellMar>
        <w:tblLook w:val="04A0"/>
      </w:tblPr>
      <w:tblGrid>
        <w:gridCol w:w="2391"/>
        <w:gridCol w:w="519"/>
        <w:gridCol w:w="7165"/>
      </w:tblGrid>
      <w:tr>
        <w:tblPrEx>
          <w:tblW w:w="10075" w:type="dxa"/>
          <w:tblInd w:w="-29" w:type="dxa"/>
          <w:tblCellMar>
            <w:top w:w="43" w:type="dxa"/>
          </w:tblCellMar>
          <w:tblLook w:val="04A0"/>
        </w:tblPrEx>
        <w:trPr>
          <w:trHeight w:val="289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52172">
            <w:pPr>
              <w:spacing w:after="0" w:line="259" w:lineRule="auto"/>
              <w:ind w:left="0" w:right="-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EducationalQualification</w:t>
            </w:r>
            <w:r>
              <w:rPr>
                <w:rFonts w:asciiTheme="minorHAnsi" w:hAnsiTheme="minorHAnsi" w:cstheme="minorHAnsi"/>
                <w:b/>
                <w:sz w:val="22"/>
              </w:rPr>
              <w:t>: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752172">
            <w:pPr>
              <w:spacing w:after="0" w:line="259" w:lineRule="auto"/>
              <w:ind w:left="36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52172">
            <w:pPr>
              <w:spacing w:after="0" w:line="259" w:lineRule="auto"/>
              <w:ind w:left="36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752172">
      <w:pPr>
        <w:spacing w:after="0"/>
        <w:ind w:left="900" w:firstLine="0"/>
        <w:rPr>
          <w:rFonts w:asciiTheme="minorHAnsi" w:hAnsiTheme="minorHAnsi" w:cstheme="minorHAnsi"/>
        </w:rPr>
      </w:pPr>
    </w:p>
    <w:p w:rsidR="00752172">
      <w:pPr>
        <w:numPr>
          <w:ilvl w:val="0"/>
          <w:numId w:val="2"/>
        </w:numPr>
        <w:spacing w:after="0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Graduated i</w:t>
      </w:r>
      <w:r w:rsidR="0060248C">
        <w:rPr>
          <w:rFonts w:asciiTheme="minorHAnsi" w:hAnsiTheme="minorHAnsi" w:cstheme="minorHAnsi"/>
        </w:rPr>
        <w:t>n Information</w:t>
      </w:r>
      <w:r w:rsidR="00AE12F0">
        <w:rPr>
          <w:rFonts w:asciiTheme="minorHAnsi" w:hAnsiTheme="minorHAnsi" w:cstheme="minorHAnsi"/>
        </w:rPr>
        <w:t xml:space="preserve"> </w:t>
      </w:r>
      <w:r w:rsidR="0060248C">
        <w:rPr>
          <w:rFonts w:asciiTheme="minorHAnsi" w:hAnsiTheme="minorHAnsi" w:cstheme="minorHAnsi"/>
        </w:rPr>
        <w:t>&amp;</w:t>
      </w:r>
      <w:r w:rsidR="00AE12F0">
        <w:rPr>
          <w:rFonts w:asciiTheme="minorHAnsi" w:hAnsiTheme="minorHAnsi" w:cstheme="minorHAnsi"/>
        </w:rPr>
        <w:t xml:space="preserve"> </w:t>
      </w:r>
      <w:r w:rsidR="0060248C">
        <w:rPr>
          <w:rFonts w:asciiTheme="minorHAnsi" w:hAnsiTheme="minorHAnsi" w:cstheme="minorHAnsi"/>
        </w:rPr>
        <w:t xml:space="preserve">Technology from </w:t>
      </w:r>
      <w:r w:rsidR="0060248C">
        <w:rPr>
          <w:rFonts w:asciiTheme="minorHAnsi" w:hAnsiTheme="minorHAnsi" w:cstheme="minorHAnsi"/>
        </w:rPr>
        <w:t>Indur</w:t>
      </w:r>
      <w:r w:rsidR="0060248C">
        <w:rPr>
          <w:rFonts w:asciiTheme="minorHAnsi" w:hAnsiTheme="minorHAnsi" w:cstheme="minorHAnsi"/>
        </w:rPr>
        <w:t xml:space="preserve"> institute </w:t>
      </w:r>
      <w:r>
        <w:rPr>
          <w:rFonts w:asciiTheme="minorHAnsi" w:hAnsiTheme="minorHAnsi" w:cstheme="minorHAnsi"/>
        </w:rPr>
        <w:t xml:space="preserve">Of Engineering &amp; Technology </w:t>
      </w:r>
      <w:r>
        <w:rPr>
          <w:rFonts w:asciiTheme="minorHAnsi" w:hAnsiTheme="minorHAnsi" w:cstheme="minorHAnsi"/>
          <w:b/>
          <w:bCs/>
        </w:rPr>
        <w:t>(JNTUH)</w:t>
      </w:r>
      <w:r w:rsidR="0060248C">
        <w:rPr>
          <w:rFonts w:asciiTheme="minorHAnsi" w:hAnsiTheme="minorHAnsi" w:cstheme="minorHAnsi"/>
        </w:rPr>
        <w:t xml:space="preserve"> in 2011</w:t>
      </w:r>
      <w:r>
        <w:rPr>
          <w:rFonts w:asciiTheme="minorHAnsi" w:hAnsiTheme="minorHAnsi" w:cstheme="minorHAnsi"/>
        </w:rPr>
        <w:t xml:space="preserve">. </w:t>
      </w:r>
    </w:p>
    <w:p w:rsidR="00752172">
      <w:pPr>
        <w:pStyle w:val="Heading1"/>
        <w:ind w:left="-5"/>
        <w:rPr>
          <w:rFonts w:asciiTheme="minorHAnsi" w:hAnsiTheme="minorHAnsi" w:cstheme="minorHAnsi"/>
        </w:rPr>
      </w:pPr>
    </w:p>
    <w:p w:rsidR="00752172">
      <w:pPr>
        <w:pStyle w:val="Heading1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Experience</w:t>
      </w:r>
    </w:p>
    <w:tbl>
      <w:tblPr>
        <w:tblStyle w:val="TableGrid"/>
        <w:tblW w:w="10097" w:type="dxa"/>
        <w:tblInd w:w="98" w:type="dxa"/>
        <w:tblCellMar>
          <w:top w:w="76" w:type="dxa"/>
          <w:left w:w="115" w:type="dxa"/>
          <w:bottom w:w="4" w:type="dxa"/>
          <w:right w:w="115" w:type="dxa"/>
        </w:tblCellMar>
        <w:tblLook w:val="04A0"/>
      </w:tblPr>
      <w:tblGrid>
        <w:gridCol w:w="2807"/>
        <w:gridCol w:w="7290"/>
      </w:tblGrid>
      <w:tr>
        <w:tblPrEx>
          <w:tblW w:w="10097" w:type="dxa"/>
          <w:tblInd w:w="98" w:type="dxa"/>
          <w:tblCellMar>
            <w:top w:w="76" w:type="dxa"/>
            <w:left w:w="115" w:type="dxa"/>
            <w:bottom w:w="4" w:type="dxa"/>
            <w:right w:w="115" w:type="dxa"/>
          </w:tblCellMar>
          <w:tblLook w:val="04A0"/>
        </w:tblPrEx>
        <w:trPr>
          <w:trHeight w:val="31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Project Name     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Cora </w:t>
            </w:r>
            <w:r>
              <w:rPr>
                <w:rFonts w:asciiTheme="minorHAnsi" w:hAnsiTheme="minorHAnsi" w:cstheme="minorHAnsi"/>
                <w:sz w:val="22"/>
              </w:rPr>
              <w:t>COFlow</w:t>
            </w:r>
          </w:p>
        </w:tc>
      </w:tr>
      <w:tr>
        <w:tblPrEx>
          <w:tblW w:w="10097" w:type="dxa"/>
          <w:tblInd w:w="98" w:type="dxa"/>
          <w:tblCellMar>
            <w:top w:w="76" w:type="dxa"/>
            <w:left w:w="115" w:type="dxa"/>
            <w:bottom w:w="4" w:type="dxa"/>
            <w:right w:w="115" w:type="dxa"/>
          </w:tblCellMar>
          <w:tblLook w:val="04A0"/>
        </w:tblPrEx>
        <w:trPr>
          <w:trHeight w:val="31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Client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lang w:eastAsia="ar-SA"/>
              </w:rPr>
              <w:t>Cardinal Health</w:t>
            </w:r>
          </w:p>
        </w:tc>
      </w:tr>
      <w:tr>
        <w:tblPrEx>
          <w:tblW w:w="10097" w:type="dxa"/>
          <w:tblInd w:w="98" w:type="dxa"/>
          <w:tblCellMar>
            <w:top w:w="76" w:type="dxa"/>
            <w:left w:w="115" w:type="dxa"/>
            <w:bottom w:w="4" w:type="dxa"/>
            <w:right w:w="115" w:type="dxa"/>
          </w:tblCellMar>
          <w:tblLook w:val="04A0"/>
        </w:tblPrEx>
        <w:trPr>
          <w:trHeight w:val="31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lang w:eastAsia="ar-SA"/>
              </w:rPr>
              <w:t>Senior Software Engineer</w:t>
            </w:r>
          </w:p>
        </w:tc>
      </w:tr>
      <w:tr>
        <w:tblPrEx>
          <w:tblW w:w="10097" w:type="dxa"/>
          <w:tblInd w:w="98" w:type="dxa"/>
          <w:tblCellMar>
            <w:top w:w="76" w:type="dxa"/>
            <w:left w:w="115" w:type="dxa"/>
            <w:bottom w:w="4" w:type="dxa"/>
            <w:right w:w="115" w:type="dxa"/>
          </w:tblCellMar>
          <w:tblLook w:val="04A0"/>
        </w:tblPrEx>
        <w:trPr>
          <w:trHeight w:val="37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Environment/Tools 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lang w:eastAsia="ar-SA"/>
              </w:rPr>
              <w:t>Salesforce</w:t>
            </w:r>
            <w:r>
              <w:rPr>
                <w:rFonts w:asciiTheme="minorHAnsi" w:hAnsiTheme="minorHAnsi" w:cstheme="minorHAnsi"/>
                <w:sz w:val="22"/>
                <w:lang w:eastAsia="ar-SA"/>
              </w:rPr>
              <w:t xml:space="preserve"> Marketing (Email Studio, Journey Builder, Content Builder, Automation Studio).</w:t>
            </w:r>
          </w:p>
        </w:tc>
      </w:tr>
    </w:tbl>
    <w:p w:rsidR="00752172">
      <w:pPr>
        <w:spacing w:after="59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752172">
      <w:pPr>
        <w:spacing w:after="236" w:line="259" w:lineRule="auto"/>
        <w:ind w:left="-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u w:val="single" w:color="000000"/>
        </w:rPr>
        <w:t>Roles &amp; Responsibilities: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Worked</w:t>
      </w:r>
      <w:r w:rsidR="00EB67A7">
        <w:rPr>
          <w:rFonts w:asciiTheme="minorHAnsi" w:hAnsiTheme="minorHAnsi" w:cs="Arial"/>
          <w:szCs w:val="20"/>
        </w:rPr>
        <w:t xml:space="preserve"> journeys and marketing campaigns using marketing cloud tools like </w:t>
      </w:r>
      <w:r w:rsidR="00EB67A7">
        <w:rPr>
          <w:rFonts w:asciiTheme="minorHAnsi" w:hAnsiTheme="minorHAnsi" w:cs="Arial"/>
          <w:b/>
          <w:szCs w:val="20"/>
        </w:rPr>
        <w:t>Journey Builder, Email Studio, and Automation Studio</w:t>
      </w:r>
      <w:r w:rsidR="00EB67A7">
        <w:rPr>
          <w:rFonts w:asciiTheme="minorHAnsi" w:hAnsiTheme="minorHAnsi" w:cs="Arial"/>
          <w:szCs w:val="20"/>
        </w:rPr>
        <w:t>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Utilized </w:t>
      </w:r>
      <w:r>
        <w:rPr>
          <w:rFonts w:asciiTheme="minorHAnsi" w:hAnsiTheme="minorHAnsi" w:cs="Arial"/>
          <w:b/>
          <w:szCs w:val="20"/>
        </w:rPr>
        <w:t>Mobile Studio, Cloud pages, Query studio, Analytics builder</w:t>
      </w:r>
      <w:r>
        <w:rPr>
          <w:rFonts w:asciiTheme="minorHAnsi" w:hAnsiTheme="minorHAnsi" w:cs="Arial"/>
          <w:szCs w:val="20"/>
        </w:rPr>
        <w:t xml:space="preserve"> for campaign data storage and reporting.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Worked</w:t>
      </w:r>
      <w:r w:rsidR="00EB67A7">
        <w:rPr>
          <w:rFonts w:asciiTheme="minorHAnsi" w:hAnsiTheme="minorHAnsi" w:cs="Arial"/>
          <w:szCs w:val="20"/>
        </w:rPr>
        <w:t xml:space="preserve">  </w:t>
      </w:r>
      <w:r w:rsidR="00EB67A7">
        <w:rPr>
          <w:rFonts w:asciiTheme="minorHAnsi" w:hAnsiTheme="minorHAnsi" w:cs="Arial"/>
          <w:b/>
          <w:szCs w:val="20"/>
        </w:rPr>
        <w:t>Amp</w:t>
      </w:r>
      <w:r w:rsidR="00EB67A7">
        <w:rPr>
          <w:rFonts w:asciiTheme="minorHAnsi" w:hAnsiTheme="minorHAnsi" w:cs="Arial"/>
          <w:b/>
          <w:szCs w:val="20"/>
        </w:rPr>
        <w:t xml:space="preserve"> Script </w:t>
      </w:r>
      <w:r w:rsidR="00EB67A7">
        <w:rPr>
          <w:rFonts w:asciiTheme="minorHAnsi" w:hAnsiTheme="minorHAnsi" w:cs="Arial"/>
          <w:szCs w:val="20"/>
        </w:rPr>
        <w:t>for creating templates for dynamic emails and updating database.</w:t>
      </w:r>
    </w:p>
    <w:p w:rsidR="00752172">
      <w:pPr>
        <w:pStyle w:val="ListParagraph"/>
        <w:rPr>
          <w:rFonts w:asciiTheme="minorHAnsi" w:hAnsiTheme="minorHAnsi" w:cs="Arial"/>
          <w:szCs w:val="20"/>
        </w:rPr>
      </w:pP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Involved</w:t>
      </w:r>
      <w:r w:rsidR="00EB67A7">
        <w:rPr>
          <w:rFonts w:asciiTheme="minorHAnsi" w:hAnsiTheme="minorHAnsi" w:cs="Arial"/>
          <w:szCs w:val="20"/>
        </w:rPr>
        <w:t xml:space="preserve"> data architecture and created </w:t>
      </w:r>
      <w:r w:rsidR="00EB67A7">
        <w:rPr>
          <w:rFonts w:asciiTheme="minorHAnsi" w:hAnsiTheme="minorHAnsi" w:cs="Arial"/>
          <w:b/>
          <w:szCs w:val="20"/>
        </w:rPr>
        <w:t>Automations</w:t>
      </w:r>
      <w:r w:rsidR="00EB67A7">
        <w:rPr>
          <w:rFonts w:asciiTheme="minorHAnsi" w:hAnsiTheme="minorHAnsi" w:cs="Arial"/>
          <w:szCs w:val="20"/>
        </w:rPr>
        <w:t xml:space="preserve"> that can pick the files from the </w:t>
      </w:r>
      <w:r w:rsidR="00EB67A7">
        <w:rPr>
          <w:rFonts w:asciiTheme="minorHAnsi" w:hAnsiTheme="minorHAnsi" w:cs="Arial"/>
          <w:b/>
          <w:szCs w:val="20"/>
        </w:rPr>
        <w:t>FTP</w:t>
      </w:r>
      <w:r w:rsidR="00EB67A7">
        <w:rPr>
          <w:rFonts w:asciiTheme="minorHAnsi" w:hAnsiTheme="minorHAnsi" w:cs="Arial"/>
          <w:szCs w:val="20"/>
        </w:rPr>
        <w:t xml:space="preserve"> and feed them to the data extensions.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Provided sales and marketing data analysis and reporting including metrics and results for the marketing campaigns.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Participated in daily and weekly </w:t>
      </w:r>
      <w:r>
        <w:rPr>
          <w:rFonts w:asciiTheme="minorHAnsi" w:hAnsiTheme="minorHAnsi" w:cs="Arial"/>
          <w:szCs w:val="20"/>
        </w:rPr>
        <w:t>Salesforce</w:t>
      </w:r>
      <w:r>
        <w:rPr>
          <w:rFonts w:asciiTheme="minorHAnsi" w:hAnsiTheme="minorHAnsi" w:cs="Arial"/>
          <w:szCs w:val="20"/>
        </w:rPr>
        <w:t xml:space="preserve"> stakeholder meetings representing IT and Marketing interests.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Involved in</w:t>
      </w:r>
      <w:r w:rsidR="00EB67A7">
        <w:rPr>
          <w:rFonts w:asciiTheme="minorHAnsi" w:hAnsiTheme="minorHAnsi" w:cs="Arial"/>
          <w:szCs w:val="20"/>
        </w:rPr>
        <w:t xml:space="preserve"> triggered sends for </w:t>
      </w:r>
      <w:r w:rsidR="00EB67A7">
        <w:rPr>
          <w:rFonts w:asciiTheme="minorHAnsi" w:hAnsiTheme="minorHAnsi" w:cs="Arial"/>
          <w:b/>
          <w:szCs w:val="20"/>
        </w:rPr>
        <w:t>transactional emails</w:t>
      </w:r>
      <w:r w:rsidR="00EB67A7">
        <w:rPr>
          <w:rFonts w:asciiTheme="minorHAnsi" w:hAnsiTheme="minorHAnsi" w:cs="Arial"/>
          <w:szCs w:val="20"/>
        </w:rPr>
        <w:t xml:space="preserve">, </w:t>
      </w:r>
      <w:r w:rsidR="00EB67A7">
        <w:rPr>
          <w:rFonts w:asciiTheme="minorHAnsi" w:hAnsiTheme="minorHAnsi" w:cstheme="minorHAnsi"/>
          <w:color w:val="333333"/>
          <w:szCs w:val="20"/>
        </w:rPr>
        <w:t>Managed automated email campaigns in the email service provider platform, including setup</w:t>
      </w:r>
      <w:r w:rsidR="00EB67A7">
        <w:rPr>
          <w:rFonts w:asciiTheme="minorHAnsi" w:hAnsiTheme="minorHAnsi" w:cstheme="minorHAnsi"/>
          <w:color w:val="333333"/>
          <w:szCs w:val="20"/>
        </w:rPr>
        <w:t>.</w:t>
      </w:r>
      <w:r w:rsidR="00EB67A7">
        <w:rPr>
          <w:rFonts w:asciiTheme="minorHAnsi" w:hAnsiTheme="minorHAnsi" w:cs="Arial"/>
          <w:szCs w:val="20"/>
        </w:rPr>
        <w:t>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Experienced in testing various functionalities of </w:t>
      </w:r>
      <w:r>
        <w:rPr>
          <w:rFonts w:asciiTheme="minorHAnsi" w:hAnsiTheme="minorHAnsi" w:cs="Arial"/>
          <w:szCs w:val="20"/>
        </w:rPr>
        <w:t>Marketing</w:t>
      </w:r>
      <w:r>
        <w:rPr>
          <w:rFonts w:asciiTheme="minorHAnsi" w:hAnsiTheme="minorHAnsi" w:cs="Arial"/>
          <w:szCs w:val="20"/>
        </w:rPr>
        <w:t xml:space="preserve"> cloud before going to production.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Created Triggered sends for continuous flow.</w:t>
      </w:r>
    </w:p>
    <w:p w:rsidR="0075217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Cs w:val="20"/>
        </w:rPr>
        <w:t xml:space="preserve">Delivered continuing support in the areas </w:t>
      </w:r>
      <w:r>
        <w:rPr>
          <w:rFonts w:asciiTheme="minorHAnsi" w:hAnsiTheme="minorHAnsi" w:cs="Arial"/>
          <w:b/>
          <w:szCs w:val="20"/>
        </w:rPr>
        <w:t>of SFMC configuration, administration, reporting, data migration, solution design and project co-ordination</w:t>
      </w:r>
      <w:r>
        <w:rPr>
          <w:rFonts w:asciiTheme="minorHAnsi" w:hAnsiTheme="minorHAnsi" w:cs="Arial"/>
          <w:sz w:val="18"/>
          <w:szCs w:val="18"/>
        </w:rPr>
        <w:t>.</w:t>
      </w:r>
      <w:r>
        <w:rPr>
          <w:rFonts w:asciiTheme="minorHAnsi" w:hAnsiTheme="minorHAnsi" w:cstheme="minorHAnsi"/>
          <w:color w:val="333333"/>
        </w:rPr>
        <w:t>.</w:t>
      </w:r>
    </w:p>
    <w:p w:rsidR="00752172">
      <w:pPr>
        <w:pStyle w:val="Heading1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Experience</w:t>
      </w:r>
    </w:p>
    <w:tbl>
      <w:tblPr>
        <w:tblStyle w:val="TableGrid"/>
        <w:tblW w:w="10097" w:type="dxa"/>
        <w:tblInd w:w="98" w:type="dxa"/>
        <w:tblCellMar>
          <w:top w:w="76" w:type="dxa"/>
          <w:left w:w="115" w:type="dxa"/>
          <w:right w:w="115" w:type="dxa"/>
        </w:tblCellMar>
        <w:tblLook w:val="04A0"/>
      </w:tblPr>
      <w:tblGrid>
        <w:gridCol w:w="2807"/>
        <w:gridCol w:w="7290"/>
      </w:tblGrid>
      <w:tr>
        <w:tblPrEx>
          <w:tblW w:w="10097" w:type="dxa"/>
          <w:tblInd w:w="98" w:type="dxa"/>
          <w:tblCellMar>
            <w:top w:w="76" w:type="dxa"/>
            <w:left w:w="115" w:type="dxa"/>
            <w:right w:w="115" w:type="dxa"/>
          </w:tblCellMar>
          <w:tblLook w:val="04A0"/>
        </w:tblPrEx>
        <w:trPr>
          <w:trHeight w:val="312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Project Name    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eastAsia="Cambria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Akritiv</w:t>
            </w:r>
            <w:r>
              <w:rPr>
                <w:rFonts w:asciiTheme="minorHAnsi" w:hAnsiTheme="minorHAnsi" w:cstheme="minorHAnsi"/>
                <w:b/>
              </w:rPr>
              <w:t xml:space="preserve"> Process Lifecycle Management</w:t>
            </w:r>
          </w:p>
        </w:tc>
      </w:tr>
      <w:tr>
        <w:tblPrEx>
          <w:tblW w:w="10097" w:type="dxa"/>
          <w:tblInd w:w="98" w:type="dxa"/>
          <w:tblCellMar>
            <w:top w:w="76" w:type="dxa"/>
            <w:left w:w="115" w:type="dxa"/>
            <w:right w:w="115" w:type="dxa"/>
          </w:tblCellMar>
          <w:tblLook w:val="04A0"/>
        </w:tblPrEx>
        <w:trPr>
          <w:trHeight w:val="31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eastAsia="Cambria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Mars, Olympus</w:t>
            </w:r>
          </w:p>
        </w:tc>
      </w:tr>
      <w:tr>
        <w:tblPrEx>
          <w:tblW w:w="10097" w:type="dxa"/>
          <w:tblInd w:w="98" w:type="dxa"/>
          <w:tblCellMar>
            <w:top w:w="76" w:type="dxa"/>
            <w:left w:w="115" w:type="dxa"/>
            <w:right w:w="115" w:type="dxa"/>
          </w:tblCellMar>
          <w:tblLook w:val="04A0"/>
        </w:tblPrEx>
        <w:trPr>
          <w:trHeight w:val="31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tabs>
                <w:tab w:val="center" w:pos="1288"/>
              </w:tabs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eastAsia="Cambria" w:asciiTheme="minorHAnsi" w:hAnsiTheme="minorHAnsi" w:cstheme="minorHAnsi"/>
              </w:rPr>
              <w:t>Implementation Engineer</w:t>
            </w:r>
          </w:p>
        </w:tc>
      </w:tr>
      <w:tr>
        <w:tblPrEx>
          <w:tblW w:w="10097" w:type="dxa"/>
          <w:tblInd w:w="98" w:type="dxa"/>
          <w:tblCellMar>
            <w:top w:w="76" w:type="dxa"/>
            <w:left w:w="115" w:type="dxa"/>
            <w:right w:w="115" w:type="dxa"/>
          </w:tblCellMar>
          <w:tblLook w:val="04A0"/>
        </w:tblPrEx>
        <w:trPr>
          <w:trHeight w:val="37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Environment</w:t>
            </w:r>
            <w:r>
              <w:rPr>
                <w:rFonts w:eastAsia="Cambria"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17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Salesforce.com</w:t>
            </w:r>
          </w:p>
        </w:tc>
      </w:tr>
    </w:tbl>
    <w:p w:rsidR="00752172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752172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752172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u w:val="single" w:color="000000"/>
        </w:rPr>
        <w:t>Roles &amp; Responsibilities:</w:t>
      </w:r>
    </w:p>
    <w:p w:rsidR="00752172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752172">
      <w:pPr>
        <w:numPr>
          <w:ilvl w:val="0"/>
          <w:numId w:val="12"/>
        </w:numPr>
        <w:spacing w:after="38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</w:t>
      </w:r>
      <w:r>
        <w:rPr>
          <w:rFonts w:asciiTheme="minorHAnsi" w:hAnsiTheme="minorHAnsi" w:cstheme="minorHAnsi"/>
          <w:b/>
        </w:rPr>
        <w:t>Salesforce.com</w:t>
      </w:r>
      <w:r>
        <w:rPr>
          <w:rFonts w:asciiTheme="minorHAnsi" w:hAnsiTheme="minorHAnsi" w:cstheme="minorHAnsi"/>
        </w:rPr>
        <w:t xml:space="preserve"> Application Setup activities and customized the apps to match the functional needs of the organization</w:t>
      </w:r>
      <w:r>
        <w:rPr>
          <w:rFonts w:asciiTheme="minorHAnsi" w:hAnsiTheme="minorHAnsi" w:cstheme="minorHAnsi"/>
          <w:b/>
        </w:rPr>
        <w:t>.</w:t>
      </w:r>
    </w:p>
    <w:p w:rsidR="00752172">
      <w:pPr>
        <w:numPr>
          <w:ilvl w:val="0"/>
          <w:numId w:val="12"/>
        </w:numPr>
        <w:spacing w:after="42" w:line="268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with various </w:t>
      </w:r>
      <w:r>
        <w:rPr>
          <w:rFonts w:asciiTheme="minorHAnsi" w:hAnsiTheme="minorHAnsi" w:cstheme="minorHAnsi"/>
          <w:b/>
        </w:rPr>
        <w:t>salesforce.com</w:t>
      </w:r>
      <w:r>
        <w:rPr>
          <w:rFonts w:asciiTheme="minorHAnsi" w:hAnsiTheme="minorHAnsi" w:cstheme="minorHAnsi"/>
        </w:rPr>
        <w:t xml:space="preserve"> objects </w:t>
      </w:r>
      <w:r>
        <w:rPr>
          <w:rFonts w:asciiTheme="minorHAnsi" w:hAnsiTheme="minorHAnsi" w:cstheme="minorHAnsi"/>
          <w:b/>
        </w:rPr>
        <w:t>like Accounts, Contacts, Leads, Campaigns, Reports</w:t>
      </w:r>
      <w:r>
        <w:rPr>
          <w:rFonts w:asciiTheme="minorHAnsi" w:hAnsiTheme="minorHAnsi" w:cstheme="minorHAnsi"/>
        </w:rPr>
        <w:t>, and O</w:t>
      </w:r>
      <w:r>
        <w:rPr>
          <w:rFonts w:asciiTheme="minorHAnsi" w:hAnsiTheme="minorHAnsi" w:cstheme="minorHAnsi"/>
          <w:b/>
        </w:rPr>
        <w:t>pportunities</w:t>
      </w:r>
      <w:r>
        <w:rPr>
          <w:rFonts w:asciiTheme="minorHAnsi" w:hAnsiTheme="minorHAnsi" w:cstheme="minorHAnsi"/>
        </w:rPr>
        <w:t xml:space="preserve">. </w:t>
      </w:r>
    </w:p>
    <w:p w:rsidR="00752172">
      <w:pPr>
        <w:numPr>
          <w:ilvl w:val="0"/>
          <w:numId w:val="12"/>
        </w:numPr>
        <w:spacing w:after="42" w:line="268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</w:t>
      </w:r>
      <w:r>
        <w:rPr>
          <w:rFonts w:asciiTheme="minorHAnsi" w:hAnsiTheme="minorHAnsi" w:cstheme="minorHAnsi"/>
        </w:rPr>
        <w:t>on</w:t>
      </w:r>
      <w:r w:rsidR="00EB67A7">
        <w:rPr>
          <w:rFonts w:asciiTheme="minorHAnsi" w:hAnsiTheme="minorHAnsi" w:cstheme="minorHAnsi"/>
        </w:rPr>
        <w:t xml:space="preserve">  various</w:t>
      </w:r>
      <w:r w:rsidR="00EB67A7">
        <w:rPr>
          <w:rFonts w:asciiTheme="minorHAnsi" w:hAnsiTheme="minorHAnsi" w:cstheme="minorHAnsi"/>
        </w:rPr>
        <w:t xml:space="preserve"> </w:t>
      </w:r>
      <w:r w:rsidR="00EB67A7">
        <w:rPr>
          <w:rFonts w:asciiTheme="minorHAnsi" w:hAnsiTheme="minorHAnsi" w:cstheme="minorHAnsi"/>
          <w:b/>
        </w:rPr>
        <w:t>CustomObjects</w:t>
      </w:r>
      <w:r w:rsidR="00EB67A7">
        <w:rPr>
          <w:rFonts w:asciiTheme="minorHAnsi" w:hAnsiTheme="minorHAnsi" w:cstheme="minorHAnsi"/>
        </w:rPr>
        <w:t xml:space="preserve">, </w:t>
      </w:r>
      <w:r w:rsidR="00EB67A7">
        <w:rPr>
          <w:rFonts w:asciiTheme="minorHAnsi" w:hAnsiTheme="minorHAnsi" w:cstheme="minorHAnsi"/>
          <w:b/>
        </w:rPr>
        <w:t>Tabs, validation rules</w:t>
      </w:r>
      <w:r w:rsidR="00EB67A7">
        <w:rPr>
          <w:rFonts w:asciiTheme="minorHAnsi" w:hAnsiTheme="minorHAnsi" w:cstheme="minorHAnsi"/>
        </w:rPr>
        <w:t xml:space="preserve">. </w:t>
      </w:r>
    </w:p>
    <w:p w:rsidR="00752172">
      <w:pPr>
        <w:numPr>
          <w:ilvl w:val="0"/>
          <w:numId w:val="12"/>
        </w:numPr>
        <w:spacing w:after="38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with </w:t>
      </w:r>
      <w:r>
        <w:rPr>
          <w:rFonts w:asciiTheme="minorHAnsi" w:hAnsiTheme="minorHAnsi" w:cstheme="minorHAnsi"/>
          <w:b/>
        </w:rPr>
        <w:t>workflow rules</w:t>
      </w:r>
      <w:r>
        <w:rPr>
          <w:rFonts w:asciiTheme="minorHAnsi" w:hAnsiTheme="minorHAnsi" w:cstheme="minorHAnsi"/>
        </w:rPr>
        <w:t xml:space="preserve"> and defined related tasks, time triggered tasks, </w:t>
      </w:r>
      <w:r>
        <w:rPr>
          <w:rFonts w:asciiTheme="minorHAnsi" w:hAnsiTheme="minorHAnsi" w:cstheme="minorHAnsi"/>
          <w:b/>
        </w:rPr>
        <w:t>email alerts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field updates</w:t>
      </w:r>
      <w:r>
        <w:rPr>
          <w:rFonts w:asciiTheme="minorHAnsi" w:hAnsiTheme="minorHAnsi" w:cstheme="minorHAnsi"/>
        </w:rPr>
        <w:t xml:space="preserve"> to implement business logic. </w:t>
      </w:r>
    </w:p>
    <w:p w:rsidR="00752172">
      <w:pPr>
        <w:numPr>
          <w:ilvl w:val="0"/>
          <w:numId w:val="12"/>
        </w:numPr>
        <w:spacing w:after="38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</w:t>
      </w:r>
      <w:r w:rsidR="00EB67A7">
        <w:rPr>
          <w:rFonts w:asciiTheme="minorHAnsi" w:hAnsiTheme="minorHAnsi" w:cstheme="minorHAnsi"/>
        </w:rPr>
        <w:t xml:space="preserve">users, roles, public groups and implemented role hierarchies, sharing rules and record level permissions to provide shared access among different users. </w:t>
      </w:r>
    </w:p>
    <w:p w:rsidR="00752172">
      <w:pPr>
        <w:numPr>
          <w:ilvl w:val="0"/>
          <w:numId w:val="12"/>
        </w:numPr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</w:t>
      </w:r>
      <w:r w:rsidR="00EB67A7">
        <w:rPr>
          <w:rFonts w:asciiTheme="minorHAnsi" w:hAnsiTheme="minorHAnsi" w:cstheme="minorHAnsi"/>
        </w:rPr>
        <w:t xml:space="preserve"> </w:t>
      </w:r>
      <w:r w:rsidR="00EB67A7">
        <w:rPr>
          <w:rFonts w:asciiTheme="minorHAnsi" w:hAnsiTheme="minorHAnsi" w:cstheme="minorHAnsi"/>
          <w:b/>
        </w:rPr>
        <w:t>profiles</w:t>
      </w:r>
      <w:r w:rsidR="00EB67A7">
        <w:rPr>
          <w:rFonts w:asciiTheme="minorHAnsi" w:hAnsiTheme="minorHAnsi" w:cstheme="minorHAnsi"/>
        </w:rPr>
        <w:t xml:space="preserve"> and implemented Object and field level security to hide critical information on the profile users. </w:t>
      </w:r>
    </w:p>
    <w:p w:rsidR="00752172">
      <w:pPr>
        <w:numPr>
          <w:ilvl w:val="0"/>
          <w:numId w:val="12"/>
        </w:numPr>
        <w:spacing w:after="11"/>
        <w:ind w:hanging="36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>Involved in Support Handover process.</w:t>
      </w:r>
    </w:p>
    <w:p w:rsidR="00752172">
      <w:pPr>
        <w:spacing w:after="11"/>
        <w:jc w:val="left"/>
        <w:rPr>
          <w:rFonts w:asciiTheme="minorHAnsi" w:hAnsiTheme="minorHAnsi" w:cstheme="minorHAnsi"/>
        </w:rPr>
      </w:pPr>
    </w:p>
    <w:p w:rsidR="0075217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Declaration:</w:t>
      </w:r>
    </w:p>
    <w:p w:rsidR="00752172">
      <w:pPr>
        <w:spacing w:line="360" w:lineRule="auto"/>
        <w:rPr>
          <w:rFonts w:eastAsia="Times New Roman" w:asciiTheme="minorHAnsi" w:hAnsiTheme="minorHAnsi"/>
          <w:shd w:val="clear" w:color="auto" w:fill="FFFFFF"/>
        </w:rPr>
      </w:pPr>
    </w:p>
    <w:p w:rsidR="0075217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do hereby declare that the information furnished above is true to the best of my knowledge and belief.</w:t>
      </w:r>
    </w:p>
    <w:p w:rsidR="00752172">
      <w:pPr>
        <w:spacing w:line="360" w:lineRule="auto"/>
        <w:rPr>
          <w:rFonts w:asciiTheme="minorHAnsi" w:hAnsiTheme="minorHAnsi" w:cstheme="minorHAnsi"/>
        </w:rPr>
      </w:pPr>
    </w:p>
    <w:p w:rsidR="00752172">
      <w:pPr>
        <w:pStyle w:val="Heading1"/>
        <w:shd w:val="clear" w:color="auto" w:fill="auto"/>
        <w:spacing w:after="178"/>
        <w:ind w:left="-5"/>
        <w:rPr>
          <w:rFonts w:asciiTheme="minorHAnsi" w:hAnsiTheme="minorHAnsi"/>
        </w:rPr>
      </w:pPr>
      <w:r>
        <w:rPr>
          <w:rFonts w:asciiTheme="minorHAnsi" w:hAnsiTheme="minorHAnsi" w:cstheme="minorHAnsi"/>
        </w:rPr>
        <w:t xml:space="preserve">Place: Hyderabad                                                                                                                  </w:t>
      </w:r>
      <w:r w:rsidR="00C235A9">
        <w:rPr>
          <w:rFonts w:asciiTheme="minorHAnsi" w:hAnsiTheme="minorHAnsi" w:cstheme="minorHAnsi"/>
        </w:rPr>
        <w:t xml:space="preserve">                            Nik</w:t>
      </w:r>
      <w:r w:rsidR="005E2FF8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il</w:t>
      </w:r>
      <w:r w:rsidR="00C219B0">
        <w:rPr>
          <w:rFonts w:asciiTheme="minorHAnsi" w:hAnsiTheme="minorHAnsi" w:cstheme="minorHAnsi"/>
        </w:rPr>
        <w:t xml:space="preserve"> D</w:t>
      </w:r>
    </w:p>
    <w:p w:rsidR="00752172">
      <w:pPr>
        <w:spacing w:after="0" w:line="259" w:lineRule="auto"/>
        <w:ind w:left="360" w:firstLine="0"/>
        <w:jc w:val="left"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52172">
      <w:footerReference w:type="even" r:id="rId5"/>
      <w:footerReference w:type="default" r:id="rId6"/>
      <w:footerReference w:type="first" r:id="rId7"/>
      <w:pgSz w:w="11907" w:h="16839" w:code="9"/>
      <w:pgMar w:top="720" w:right="1437" w:bottom="2079" w:left="994" w:header="720" w:footer="238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72">
    <w:pPr>
      <w:spacing w:after="0" w:line="453" w:lineRule="auto"/>
      <w:ind w:left="4043" w:right="3210" w:hanging="442"/>
      <w:jc w:val="left"/>
    </w:pPr>
    <w:r>
      <w:rPr>
        <w:color w:val="FFFFFF"/>
        <w:sz w:val="22"/>
      </w:rPr>
      <w:t xml:space="preserve">Classification: GE Internal ion: GE Internal </w:t>
    </w:r>
  </w:p>
  <w:p w:rsidR="00752172">
    <w:pPr>
      <w:spacing w:after="218" w:line="259" w:lineRule="auto"/>
      <w:ind w:left="49" w:firstLine="0"/>
      <w:jc w:val="center"/>
    </w:pPr>
  </w:p>
  <w:p w:rsidR="00752172">
    <w:pPr>
      <w:spacing w:after="0" w:line="259" w:lineRule="auto"/>
      <w:ind w:left="49"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72">
    <w:pPr>
      <w:spacing w:after="0" w:line="453" w:lineRule="auto"/>
      <w:ind w:left="4043" w:right="3210" w:hanging="442"/>
      <w:jc w:val="left"/>
    </w:pPr>
    <w:r>
      <w:rPr>
        <w:color w:val="FFFFFF"/>
        <w:sz w:val="22"/>
      </w:rPr>
      <w:t xml:space="preserve">Classification: GE Internal ion: GE Internal </w:t>
    </w:r>
  </w:p>
  <w:p w:rsidR="00752172">
    <w:pPr>
      <w:spacing w:after="218" w:line="259" w:lineRule="auto"/>
      <w:ind w:left="49" w:firstLine="0"/>
      <w:jc w:val="center"/>
    </w:pPr>
  </w:p>
  <w:p w:rsidR="00752172">
    <w:pPr>
      <w:spacing w:after="0" w:line="259" w:lineRule="auto"/>
      <w:ind w:left="49" w:firstLine="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72">
    <w:pPr>
      <w:spacing w:after="0" w:line="453" w:lineRule="auto"/>
      <w:ind w:left="4043" w:right="3210" w:hanging="442"/>
      <w:jc w:val="left"/>
    </w:pPr>
    <w:r>
      <w:rPr>
        <w:color w:val="FFFFFF"/>
        <w:sz w:val="22"/>
      </w:rPr>
      <w:t xml:space="preserve">Classification: GE Internal ion: GE Internal </w:t>
    </w:r>
  </w:p>
  <w:p w:rsidR="00752172">
    <w:pPr>
      <w:spacing w:after="218" w:line="259" w:lineRule="auto"/>
      <w:ind w:left="49" w:firstLine="0"/>
      <w:jc w:val="center"/>
    </w:pPr>
  </w:p>
  <w:p w:rsidR="00752172">
    <w:pPr>
      <w:spacing w:after="0" w:line="259" w:lineRule="auto"/>
      <w:ind w:left="49" w:firstLine="0"/>
      <w:jc w:val="cen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3672"/>
    <w:multiLevelType w:val="hybridMultilevel"/>
    <w:tmpl w:val="F498F4F2"/>
    <w:lvl w:ilvl="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0D1E6909"/>
    <w:multiLevelType w:val="hybridMultilevel"/>
    <w:tmpl w:val="B442EAF8"/>
    <w:lvl w:ilvl="0">
      <w:start w:val="1"/>
      <w:numFmt w:val="bullet"/>
      <w:lvlText w:val=""/>
      <w:lvlJc w:val="left"/>
      <w:pPr>
        <w:ind w:left="797"/>
      </w:pPr>
      <w:rPr>
        <w:rFonts w:ascii="Wingdings" w:hAnsi="Wingdings" w:hint="default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83039E"/>
    <w:multiLevelType w:val="hybridMultilevel"/>
    <w:tmpl w:val="0AF838AE"/>
    <w:lvl w:ilvl="0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576FF7"/>
    <w:multiLevelType w:val="hybridMultilevel"/>
    <w:tmpl w:val="3424BF76"/>
    <w:lvl w:ilvl="0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602C66"/>
    <w:multiLevelType w:val="hybridMultilevel"/>
    <w:tmpl w:val="EFECD694"/>
    <w:lvl w:ilvl="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5773A80"/>
    <w:multiLevelType w:val="hybridMultilevel"/>
    <w:tmpl w:val="0338FA2A"/>
    <w:lvl w:ilvl="0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7B6687"/>
    <w:multiLevelType w:val="hybridMultilevel"/>
    <w:tmpl w:val="4CE6843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04B1320"/>
    <w:multiLevelType w:val="hybridMultilevel"/>
    <w:tmpl w:val="DCA8B938"/>
    <w:lvl w:ilvl="0">
      <w:start w:val="1"/>
      <w:numFmt w:val="bullet"/>
      <w:lvlText w:val=""/>
      <w:lvlJc w:val="left"/>
      <w:pPr>
        <w:ind w:left="797"/>
      </w:pPr>
      <w:rPr>
        <w:rFonts w:ascii="Wingdings" w:hAnsi="Wingdings" w:hint="default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073032A"/>
    <w:multiLevelType w:val="hybridMultilevel"/>
    <w:tmpl w:val="AB325212"/>
    <w:lvl w:ilvl="0">
      <w:start w:val="1"/>
      <w:numFmt w:val="bullet"/>
      <w:lvlText w:val=""/>
      <w:lvlJc w:val="left"/>
      <w:pPr>
        <w:ind w:left="79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811A6B"/>
    <w:multiLevelType w:val="hybridMultilevel"/>
    <w:tmpl w:val="642E9B6E"/>
    <w:lvl w:ilvl="0">
      <w:start w:val="1"/>
      <w:numFmt w:val="bullet"/>
      <w:lvlText w:val="●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12A07AB"/>
    <w:multiLevelType w:val="hybridMultilevel"/>
    <w:tmpl w:val="CB3A1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704E1"/>
    <w:multiLevelType w:val="hybridMultilevel"/>
    <w:tmpl w:val="AAF8955A"/>
    <w:lvl w:ilvl="0">
      <w:start w:val="1"/>
      <w:numFmt w:val="bullet"/>
      <w:lvlText w:val="●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7B21351"/>
    <w:multiLevelType w:val="hybridMultilevel"/>
    <w:tmpl w:val="8AFA0012"/>
    <w:lvl w:ilvl="0">
      <w:start w:val="1"/>
      <w:numFmt w:val="bullet"/>
      <w:lvlText w:val=""/>
      <w:lvlJc w:val="left"/>
      <w:pPr>
        <w:ind w:left="797"/>
      </w:pPr>
      <w:rPr>
        <w:rFonts w:ascii="Wingdings" w:hAnsi="Wingdings" w:hint="default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8050AF5"/>
    <w:multiLevelType w:val="hybridMultilevel"/>
    <w:tmpl w:val="F7204D56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9EA3A00"/>
    <w:multiLevelType w:val="hybridMultilevel"/>
    <w:tmpl w:val="BB86746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C54470B"/>
    <w:multiLevelType w:val="hybridMultilevel"/>
    <w:tmpl w:val="4386E0A2"/>
    <w:lvl w:ilvl="0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3BC1C9F"/>
    <w:multiLevelType w:val="hybridMultilevel"/>
    <w:tmpl w:val="89003C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70CA6"/>
    <w:multiLevelType w:val="hybridMultilevel"/>
    <w:tmpl w:val="E0BE5946"/>
    <w:lvl w:ilvl="0">
      <w:start w:val="1"/>
      <w:numFmt w:val="bullet"/>
      <w:lvlText w:val=""/>
      <w:lvlJc w:val="left"/>
      <w:pPr>
        <w:ind w:left="90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E604CE5"/>
    <w:multiLevelType w:val="hybridMultilevel"/>
    <w:tmpl w:val="682E0B2E"/>
    <w:lvl w:ilvl="0">
      <w:start w:val="1"/>
      <w:numFmt w:val="bullet"/>
      <w:lvlText w:val=""/>
      <w:lvlJc w:val="left"/>
      <w:pPr>
        <w:ind w:left="797"/>
      </w:pPr>
      <w:rPr>
        <w:rFonts w:ascii="Wingdings" w:hAnsi="Wingdings" w:hint="default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C1F4183"/>
    <w:multiLevelType w:val="hybridMultilevel"/>
    <w:tmpl w:val="1082A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861DA"/>
    <w:multiLevelType w:val="hybridMultilevel"/>
    <w:tmpl w:val="6EBE0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D757F"/>
    <w:multiLevelType w:val="hybridMultilevel"/>
    <w:tmpl w:val="C750BA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1"/>
  </w:num>
  <w:num w:numId="5">
    <w:abstractNumId w:val="4"/>
  </w:num>
  <w:num w:numId="6">
    <w:abstractNumId w:val="14"/>
  </w:num>
  <w:num w:numId="7">
    <w:abstractNumId w:val="6"/>
  </w:num>
  <w:num w:numId="8">
    <w:abstractNumId w:val="13"/>
  </w:num>
  <w:num w:numId="9">
    <w:abstractNumId w:val="16"/>
  </w:num>
  <w:num w:numId="10">
    <w:abstractNumId w:val="1"/>
  </w:num>
  <w:num w:numId="11">
    <w:abstractNumId w:val="12"/>
  </w:num>
  <w:num w:numId="12">
    <w:abstractNumId w:val="15"/>
  </w:num>
  <w:num w:numId="13">
    <w:abstractNumId w:val="5"/>
  </w:num>
  <w:num w:numId="14">
    <w:abstractNumId w:val="2"/>
  </w:num>
  <w:num w:numId="15">
    <w:abstractNumId w:val="3"/>
  </w:num>
  <w:num w:numId="16">
    <w:abstractNumId w:val="0"/>
  </w:num>
  <w:num w:numId="17">
    <w:abstractNumId w:val="20"/>
  </w:num>
  <w:num w:numId="18">
    <w:abstractNumId w:val="10"/>
  </w:num>
  <w:num w:numId="19">
    <w:abstractNumId w:val="19"/>
  </w:num>
  <w:num w:numId="20">
    <w:abstractNumId w:val="7"/>
  </w:num>
  <w:num w:numId="21">
    <w:abstractNumId w:val="18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752172"/>
    <w:rsid w:val="00015D68"/>
    <w:rsid w:val="000F01F4"/>
    <w:rsid w:val="00116DCF"/>
    <w:rsid w:val="00174C73"/>
    <w:rsid w:val="004B455F"/>
    <w:rsid w:val="005E2FF8"/>
    <w:rsid w:val="0060248C"/>
    <w:rsid w:val="006F40A6"/>
    <w:rsid w:val="00752172"/>
    <w:rsid w:val="00752AE7"/>
    <w:rsid w:val="00865FA4"/>
    <w:rsid w:val="00904A92"/>
    <w:rsid w:val="009C5DDE"/>
    <w:rsid w:val="009F1968"/>
    <w:rsid w:val="00AB4F25"/>
    <w:rsid w:val="00AE12F0"/>
    <w:rsid w:val="00B24DC5"/>
    <w:rsid w:val="00B97FA8"/>
    <w:rsid w:val="00BB4029"/>
    <w:rsid w:val="00C17846"/>
    <w:rsid w:val="00C219B0"/>
    <w:rsid w:val="00C235A9"/>
    <w:rsid w:val="00E60530"/>
    <w:rsid w:val="00EB67A7"/>
    <w:rsid w:val="00FA72C7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72"/>
    <w:pPr>
      <w:spacing w:after="67" w:line="269" w:lineRule="auto"/>
      <w:ind w:left="37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752172"/>
    <w:pPr>
      <w:keepNext/>
      <w:keepLines/>
      <w:shd w:val="clear" w:color="auto" w:fill="C0C0C0"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217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75217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2172"/>
    <w:pPr>
      <w:ind w:left="720"/>
      <w:contextualSpacing/>
    </w:pPr>
  </w:style>
  <w:style w:type="paragraph" w:customStyle="1" w:styleId="Default">
    <w:name w:val="Default"/>
    <w:rsid w:val="00752172"/>
    <w:pPr>
      <w:autoSpaceDE w:val="0"/>
      <w:autoSpaceDN w:val="0"/>
      <w:adjustRightInd w:val="0"/>
      <w:spacing w:after="0" w:line="240" w:lineRule="auto"/>
    </w:pPr>
    <w:rPr>
      <w:rFonts w:ascii="Calibri" w:hAnsi="Calibri" w:eastAsiaTheme="minorHAns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cb85a4f00a124fd94a593169ffc8d06134f530e18705c4458440321091b5b58110a140315475855094356014b4450530401195c1333471b1b1115415a59085542011503504e1c180c571833471b1b071344505909575601514841481f0f2b561358191b195115495d0c00584e4209430247460c590858184508105042445b0c0f054e4108120211474a411b1213471b1b111740585b08524b1a0f15115c6&amp;docType=docx" TargetMode="Externa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6176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RAJU</cp:lastModifiedBy>
  <cp:revision>57</cp:revision>
  <dcterms:created xsi:type="dcterms:W3CDTF">2021-12-11T08:29:00Z</dcterms:created>
  <dcterms:modified xsi:type="dcterms:W3CDTF">2022-10-25T05:44:00Z</dcterms:modified>
</cp:coreProperties>
</file>