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4.898605346679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CURRICULUM VITAE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5859375" w:line="240" w:lineRule="auto"/>
        <w:ind w:left="4.44000244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.Praveen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4560546875" w:line="238.53737354278564" w:lineRule="auto"/>
        <w:ind w:left="10.839996337890625" w:right="2192.5921630859375" w:hanging="6.3999938964843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Salesforce Developer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79541015625" w:line="240" w:lineRule="auto"/>
        <w:ind w:left="5.439987182617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PROFESSIONAL SUMMARY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59716796875" w:line="240" w:lineRule="auto"/>
        <w:ind w:left="21.319961547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4.9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experience And I have Certified(PD1)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Salesforce.com Development.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677734375" w:line="229.88847255706787" w:lineRule="auto"/>
        <w:ind w:left="370.8399963378906" w:right="176.751708984375" w:hanging="353.000030517578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Having Total 4.9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IT experience on design, development and deployment of application using Cloud Computing based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Salesforce CRM and SDLC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26171875" w:line="229.88847255706787" w:lineRule="auto"/>
        <w:ind w:left="362.33001708984375" w:right="170.714111328125" w:hanging="344.49005126953125"/>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Expertise in SFDC Development using </w:t>
      </w:r>
      <w:r w:rsidDel="00000000" w:rsidR="00000000" w:rsidRPr="00000000">
        <w:rPr>
          <w:rFonts w:ascii="Times New Roman" w:cs="Times New Roman" w:eastAsia="Times New Roman" w:hAnsi="Times New Roman"/>
          <w:b w:val="1"/>
          <w:i w:val="0"/>
          <w:smallCaps w:val="0"/>
          <w:strike w:val="0"/>
          <w:color w:val="000000"/>
          <w:sz w:val="21"/>
          <w:szCs w:val="21"/>
          <w:highlight w:val="white"/>
          <w:u w:val="none"/>
          <w:vertAlign w:val="baseline"/>
          <w:rtl w:val="0"/>
        </w:rPr>
        <w:t xml:space="preserve">Lightning Application,Lwc,Apex Language</w:t>
      </w: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
          <w:szCs w:val="21"/>
          <w:highlight w:val="white"/>
          <w:u w:val="none"/>
          <w:vertAlign w:val="baseline"/>
          <w:rtl w:val="0"/>
        </w:rPr>
        <w:t xml:space="preserve">Classes, Web Services, Java</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
          <w:szCs w:val="21"/>
          <w:highlight w:val="white"/>
          <w:u w:val="none"/>
          <w:vertAlign w:val="baseline"/>
          <w:rtl w:val="0"/>
        </w:rPr>
        <w:t xml:space="preserve">Script,HTML,Custom Objects, Reports, Profiles, Creating Roles, Page Layouts, Org - Wide default, Sharing rules,</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
          <w:szCs w:val="21"/>
          <w:highlight w:val="white"/>
          <w:u w:val="none"/>
          <w:vertAlign w:val="baseline"/>
          <w:rtl w:val="0"/>
        </w:rPr>
        <w:t xml:space="preserve">Work Flow,Field Service lightning.</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537109375" w:line="240" w:lineRule="auto"/>
        <w:ind w:left="17.83996582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Salesforce Lightning Data Service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67.63999938964844" w:right="173.507080078125" w:hanging="349.800033569335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Vlocity Cards with Using Data Raptor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SOQL with in Governor Limits for data manipulation needs of the application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23046875" w:line="240" w:lineRule="auto"/>
        <w:ind w:left="17.83996582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Generating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Conga Composer Templates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Administration, Configuration, Implementation and Support of Salesforce CRM.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813268661499" w:lineRule="auto"/>
        <w:ind w:left="17.8399658203125" w:right="173.558349609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Security and Sharing rules at object, field, and record level for different users at different levels of organization.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on the designing of Custom Objects, Custom Tabs, Custom fields, Profile based Page Layouts, Record Types, and Responsive design of Visualforce pages, Dashboards and various other components as per the client and application requirements.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869140625" w:line="240" w:lineRule="auto"/>
        <w:ind w:left="1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the Validation Rules, Approval Process and Email Alerts.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working with Force.com IDE, Data Loader, Import Wizard,Web Services API.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developed Apex Triggers.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Data migration and solving Deployment issues.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594482421875" w:line="240" w:lineRule="auto"/>
        <w:ind w:left="8.44001770019531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CAREER SUMMARY: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0185546875" w:line="240" w:lineRule="auto"/>
        <w:ind w:left="37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Currently working in Virtusa as a Consultant from April 2022 to Till Date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in Tech Mahindra as a Sr.Software Engineer from Dec 2020 to April 2022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as a Software Engineer at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NTT DATA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,Bangalore from March 2018 to Dec 2020.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4.6399688720703" w:right="0" w:hanging="346.80000305175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as a Software Engineer at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Decision Minds.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,(Payroll of </w:t>
      </w:r>
      <w:r w:rsidDel="00000000" w:rsidR="00000000" w:rsidRPr="00000000">
        <w:rPr>
          <w:rFonts w:ascii="Arial" w:cs="Arial" w:eastAsia="Arial" w:hAnsi="Arial"/>
          <w:b w:val="1"/>
          <w:i w:val="0"/>
          <w:smallCaps w:val="0"/>
          <w:strike w:val="0"/>
          <w:color w:val="404040"/>
          <w:sz w:val="20"/>
          <w:szCs w:val="20"/>
          <w:highlight w:val="white"/>
          <w:u w:val="none"/>
          <w:vertAlign w:val="baseline"/>
          <w:rtl w:val="0"/>
        </w:rPr>
        <w:t xml:space="preserve">Emblaze training &amp; Services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),Bangalore from Sept 2017 to 2018.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71826171875" w:line="240" w:lineRule="auto"/>
        <w:ind w:left="54.42047119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EDUCATIONALQUALIFICATION: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383544921875" w:line="229.88847255706787" w:lineRule="auto"/>
        <w:ind w:left="727.2399139404297" w:right="2.83203125" w:hanging="349.399948120117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MCA.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(Master of Computer Application) from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Andhra Loyola College(Krishna University)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,Vijayawada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aggregate 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year 2014</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29.8896884918213" w:lineRule="auto"/>
        <w:ind w:left="724.6399688720703" w:right="37.403564453125" w:hanging="346.80000305175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B.Sc(Computers) From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Chakradhar Degree college(Aacharya Nagarjuna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Macherla with an aggregate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2011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70458984375" w:line="230.76703548431396" w:lineRule="auto"/>
        <w:ind w:left="377.8399658203125" w:right="1840.5902099609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Intermediate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(M.P.C) from Board of Intermediate Education with an aggregate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66.8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year 2008.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SSC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Secondary School of Education with an aggregate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68 %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year 2006.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6.643905639648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TECHNICAL SKILLS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bl>
      <w:tblPr>
        <w:tblStyle w:val="Table1"/>
        <w:tblW w:w="10160.0" w:type="dxa"/>
        <w:jc w:val="left"/>
        <w:tblInd w:w="315.439987182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0003051757812"/>
        <w:gridCol w:w="7279.999694824219"/>
        <w:tblGridChange w:id="0">
          <w:tblGrid>
            <w:gridCol w:w="2880.0003051757812"/>
            <w:gridCol w:w="7279.999694824219"/>
          </w:tblGrid>
        </w:tblGridChange>
      </w:tblGrid>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00305175781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CRM/ERP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399658203125" w:right="49.34326171875" w:firstLine="74.18060302734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Salesforce.com, Configuration And Administration, Apex Language, Apex Code, Apex Triggers, SOQL, DML, Visual Force,Batch Apex, sandbox testing, Salesforce Profiles, Role Hierarchy, Sharing Rules, Security, </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Salesforce standard objects,</w:t>
            </w: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Services, Integration,OmniScript,DataRaptor.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000213623046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99792480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SOQL, DML, SQL</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 and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997314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Apex Data loader and Workbench.</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99987792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792480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Family</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009246826171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ENHANCEMENT: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41748046875" w:line="240" w:lineRule="auto"/>
        <w:ind w:left="5.4399871826171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 1</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505615234375" w:right="0" w:firstLine="0"/>
        <w:jc w:val="left"/>
        <w:rPr>
          <w:rFonts w:ascii="Times New Roman" w:cs="Times New Roman" w:eastAsia="Times New Roman" w:hAnsi="Times New Roman"/>
          <w:b w:val="1"/>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Project Title </w:t>
      </w: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BT Simplify</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Client : British Telecom(BT)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9971923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Technology : Salesforce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505615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Role :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6887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nvironments : Communities,LWC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505615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Duration : Dec 2020 to Till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05859375" w:line="240" w:lineRule="auto"/>
        <w:ind w:left="3.040008544921875" w:right="0" w:firstLine="0"/>
        <w:jc w:val="left"/>
        <w:rPr>
          <w:rFonts w:ascii="Times New Roman" w:cs="Times New Roman" w:eastAsia="Times New Roman" w:hAnsi="Times New Roman"/>
          <w:b w:val="1"/>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9599609375" w:line="230.32804012298584" w:lineRule="auto"/>
        <w:ind w:left="1.699981689453125" w:right="289.151611328125" w:firstLine="901.9583892822266"/>
        <w:jc w:val="left"/>
        <w:rPr>
          <w:rFonts w:ascii="Arial" w:cs="Arial" w:eastAsia="Arial" w:hAnsi="Arial"/>
          <w:b w:val="0"/>
          <w:i w:val="0"/>
          <w:smallCaps w:val="0"/>
          <w:strike w:val="0"/>
          <w:color w:val="4d5156"/>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6"/>
          <w:sz w:val="21"/>
          <w:szCs w:val="21"/>
          <w:highlight w:val="white"/>
          <w:u w:val="none"/>
          <w:vertAlign w:val="baseline"/>
          <w:rtl w:val="0"/>
        </w:rPr>
        <w:t xml:space="preserve">BT Group plc is a British multinational telecommunications holding company headquartered in London, England. It</w:t>
      </w:r>
      <w:r w:rsidDel="00000000" w:rsidR="00000000" w:rsidRPr="00000000">
        <w:rPr>
          <w:rFonts w:ascii="Times New Roman" w:cs="Times New Roman" w:eastAsia="Times New Roman" w:hAnsi="Times New Roman"/>
          <w:b w:val="0"/>
          <w:i w:val="0"/>
          <w:smallCaps w:val="0"/>
          <w:strike w:val="0"/>
          <w:color w:val="4d5156"/>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5156"/>
          <w:sz w:val="21"/>
          <w:szCs w:val="21"/>
          <w:highlight w:val="white"/>
          <w:u w:val="none"/>
          <w:vertAlign w:val="baseline"/>
          <w:rtl w:val="0"/>
        </w:rPr>
        <w:t xml:space="preserve">has operations in around 180 countries and is the largest provider of fixed-line, broadband and mobile services in the UK, and</w:t>
      </w:r>
      <w:r w:rsidDel="00000000" w:rsidR="00000000" w:rsidRPr="00000000">
        <w:rPr>
          <w:rFonts w:ascii="Times New Roman" w:cs="Times New Roman" w:eastAsia="Times New Roman" w:hAnsi="Times New Roman"/>
          <w:b w:val="0"/>
          <w:i w:val="0"/>
          <w:smallCaps w:val="0"/>
          <w:strike w:val="0"/>
          <w:color w:val="4d5156"/>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5156"/>
          <w:sz w:val="21"/>
          <w:szCs w:val="21"/>
          <w:highlight w:val="white"/>
          <w:u w:val="none"/>
          <w:vertAlign w:val="baseline"/>
          <w:rtl w:val="0"/>
        </w:rPr>
        <w:t xml:space="preserve">also provides subscription television and IT services</w:t>
      </w: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w:t>
      </w:r>
      <w:r w:rsidDel="00000000" w:rsidR="00000000" w:rsidRPr="00000000">
        <w:rPr>
          <w:rFonts w:ascii="Arial" w:cs="Arial" w:eastAsia="Arial" w:hAnsi="Arial"/>
          <w:b w:val="0"/>
          <w:i w:val="0"/>
          <w:smallCaps w:val="0"/>
          <w:strike w:val="0"/>
          <w:color w:val="4d5156"/>
          <w:sz w:val="21"/>
          <w:szCs w:val="2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169677734375" w:line="240" w:lineRule="auto"/>
        <w:ind w:left="4.2399597167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esponsibilities: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0185546875" w:line="240" w:lineRule="auto"/>
        <w:ind w:left="37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Building application using Community pages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Implementing on Broadband product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Getting data from WCDS System in salesforce and display data to resellers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825141906738" w:lineRule="auto"/>
        <w:ind w:left="377.8399658203125" w:right="2361.598510742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Maintaing components on GIT to move components to lower environment to higher environments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Using application Reseller can raise tickets in support dashboard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4150390625" w:line="240" w:lineRule="auto"/>
        <w:ind w:left="5.4399871826171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 2</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505615234375" w:right="0" w:firstLine="0"/>
        <w:jc w:val="left"/>
        <w:rPr>
          <w:rFonts w:ascii="Times New Roman" w:cs="Times New Roman" w:eastAsia="Times New Roman" w:hAnsi="Times New Roman"/>
          <w:b w:val="1"/>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Project Title </w:t>
      </w: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Metlife</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Client : Lifesys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9971923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Technology : Vlocity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505615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Role :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6887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nvironments : Omniscript,DataRaptor,Vlocity Cards,LWC,Salesforce DX,VS Code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505615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Duration : Jan 2020 to Till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4144287109375" w:line="240" w:lineRule="auto"/>
        <w:ind w:left="3.040008544921875" w:right="0" w:firstLine="0"/>
        <w:jc w:val="left"/>
        <w:rPr>
          <w:rFonts w:ascii="Times New Roman" w:cs="Times New Roman" w:eastAsia="Times New Roman" w:hAnsi="Times New Roman"/>
          <w:b w:val="1"/>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1019821167" w:lineRule="auto"/>
        <w:ind w:left="7.239990234375" w:right="333.431396484375" w:firstLine="896.8483734130859"/>
        <w:jc w:val="left"/>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LifeSys supports life, annuity and group/worksite products and more than four million policies across 30 life insurance</w:t>
      </w: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companies, many with multiple books of business. Due to the depth and breadth of this system, a phased approach was implemented</w:t>
      </w: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for the migration in order to minimize client impact and associated risks.</w:t>
      </w: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6572265625" w:line="240" w:lineRule="auto"/>
        <w:ind w:left="4.2399597167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esponsibilities: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3988037109375" w:line="230.76703548431396" w:lineRule="auto"/>
        <w:ind w:left="377.8399658203125" w:right="2488.9678955078125"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Building application using vlocity components Omniscript,DataRaptor,Vlocity Cards,Templates.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Lwc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components build application.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Passing data from Salesforce objects to Vlocity by using DataRaptors.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Working on velocity template to build UI path.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7.2399139404297" w:right="176.470947265625" w:hanging="349.39994812011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Migration of Data by using Data Loader for insert, update, and bulk import, export, upsert of data from Service cloud to Health cloud.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23046875" w:line="229.88847255706787" w:lineRule="auto"/>
        <w:ind w:left="727.2399139404297" w:right="181.917724609375" w:hanging="349.39994812011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all the activities related to configuring Data Loader, uploading data in CSV files into Salesforce.com, checking for the correctness of the data.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6826171875" w:line="240" w:lineRule="auto"/>
        <w:ind w:left="5.4399871826171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 3</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1279296875" w:line="240" w:lineRule="auto"/>
        <w:ind w:left="3.8399505615234375" w:right="0" w:firstLine="0"/>
        <w:jc w:val="left"/>
        <w:rPr>
          <w:rFonts w:ascii="Times New Roman" w:cs="Times New Roman" w:eastAsia="Times New Roman" w:hAnsi="Times New Roman"/>
          <w:b w:val="1"/>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Project Title </w:t>
      </w: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ICJ(Integrated Customer Journey)</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Client : Hilton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9971923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Technology : Salesforce CRM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505615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Role :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Salesforce Developer/ Admin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505615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uration : Mar 2018 to Dec 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6887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nvironments : Data Loader, Validation Rules, Process builder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41748046875" w:line="240" w:lineRule="auto"/>
        <w:ind w:left="3.040008544921875" w:right="0" w:firstLine="0"/>
        <w:jc w:val="left"/>
        <w:rPr>
          <w:rFonts w:ascii="Times New Roman" w:cs="Times New Roman" w:eastAsia="Times New Roman" w:hAnsi="Times New Roman"/>
          <w:b w:val="1"/>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1279296875" w:line="229.88847255706787" w:lineRule="auto"/>
        <w:ind w:left="0.240020751953125" w:right="386.0986328125" w:firstLine="773.58039855957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Hilton Hotels &amp; Resorts is Hilton's flagship brand and one of the largest hotel brands in the world. The brand is targeted 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oth business and leisure travelers with locations in major city centers, near airports, convention centers, and popular vacation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destinations around the world.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7138671875" w:line="229.88847255706787" w:lineRule="auto"/>
        <w:ind w:left="0.63995361328125" w:right="172.266845703125" w:firstLine="3.1999969482421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Hilton Hotels &amp; Resorts participates in Hilton Honors, Hilton's guest loyalty program. Members who book directly through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Hilton-owned channels receive exclusive discounts and amenities such as free Wi-Fi, digital check-in, keyless entry, and the ability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 a mobile app to choose specific rooms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67041015625" w:line="240" w:lineRule="auto"/>
        <w:ind w:left="54.2204284667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0185546875" w:line="229.88847255706787" w:lineRule="auto"/>
        <w:ind w:left="727.2399139404297" w:right="167.755126953125" w:hanging="349.39994812011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Involved in Salesforce.com Application Setup database setup and customized the app to match the functional needs of 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organization.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29.88847255706787" w:lineRule="auto"/>
        <w:ind w:left="721.6399383544922" w:right="174.949951171875" w:hanging="343.79997253417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Lightning Data Service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is a centralized data caching framework which is used to load, save, create and delete a record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without server-side apex code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009765625" w:line="229.88878726959229" w:lineRule="auto"/>
        <w:ind w:left="720.0400543212891" w:right="166.055908203125" w:hanging="342.200088500976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with Standard Objects and Custom Objects, tabs, Custom Controllers, related lists, and other components on record pages,Email Alerts, Created workflow rules and defined related tasks, time triggered tasks, field updates to implement business logic.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29.88847255706787" w:lineRule="auto"/>
        <w:ind w:left="723.8399505615234" w:right="164.820556640625" w:hanging="345.999984741210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Implemented various advanced fields like Picklist Fields, Master-Detail Fields, Custom Formula Fields, and defined Field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Dependencies for custom picklist field.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29.88847255706787" w:lineRule="auto"/>
        <w:ind w:left="720.0400543212891" w:right="175.887451171875" w:hanging="342.200088500976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Email templates, approval processes, approval page layouts and defined approval actions on them to automate the processes.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40" w:lineRule="auto"/>
        <w:ind w:left="377.83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Apex Classes and Apex Triggers for various functional needs in the application.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817274093628" w:lineRule="auto"/>
        <w:ind w:left="377.8399658203125" w:right="176.47094726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Deployment of Objects, Fields, Formulas, Validation Rules, List views, Page layouts, Search layouts, Record Types, Email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Templates by using Force.com IDE tool, Change sets and Eclipse for sandbox(commUAT)to Sandbox(Hotfix)environments.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Migration of Data by using Data Loader for insert, update, and bulk import, export, upsert of data from Service cloud to Health cloud.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17431640625" w:line="229.88725662231445" w:lineRule="auto"/>
        <w:ind w:left="727.2399139404297" w:right="181.917724609375" w:hanging="349.39994812011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all the activities related to configuring Data Loader, uploading data in CSV files into Salesforce.com, checking for the correctness of the data.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931884765625" w:line="240" w:lineRule="auto"/>
        <w:ind w:left="5.439987182617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5975341796875" w:line="240" w:lineRule="auto"/>
        <w:ind w:left="3.8399505615234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Name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Blue Cross Blue Shield and Rhode Island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50537109375" w:line="240" w:lineRule="auto"/>
        <w:ind w:left="7.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Client’s Name : BCBSRI.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28466796875" w:line="240" w:lineRule="auto"/>
        <w:ind w:left="6.439971923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Technology : Flows(Salesforce)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172607421875" w:line="240" w:lineRule="auto"/>
        <w:ind w:left="6.439971923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Size : 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50537109375" w:line="240" w:lineRule="auto"/>
        <w:ind w:left="3.8399505615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 : Developer/Admin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6887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Environments : Objects, Apex Classes, Visual force (Pages &amp; Components), Triggers, Workflows, Integrations with third parties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61279296875" w:line="240" w:lineRule="auto"/>
        <w:ind w:left="3.04000854492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2685546875" w:line="229.88847255706787" w:lineRule="auto"/>
        <w:ind w:left="0" w:right="165.41748046875" w:firstLine="477.8274536132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Objective of the project is to Enhance and support Medicaid Management Information System (ECAMS 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for the State of Michigan following Contract Management. This application is providing web-based systems For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edicaid claims Processing. This Product developed to fulfill the needs of the Medicaid transactions for MMIS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(Medicaid Management Integrated System) in U.S.A. The solution has been designed keeping in mind today's complex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rocessing requirements and stipulations in the HealthCare Organizations. There exist five main modules: Contract MC,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ember, Claims, Provider, TPL, Reference, MCO (Managed Care Organization).Contract Management module deals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ith enrolling claims and Member modules, reviewing, different types of providers based on their service.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59375" w:line="240" w:lineRule="auto"/>
        <w:ind w:left="4.2399597167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9482421875" w:line="345.2719974517822" w:lineRule="auto"/>
        <w:ind w:left="722.4199676513672" w:right="185.858154296875" w:hanging="342.83996582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customizing custom fields, Page Layouts, Record Types, Workflows and Approval Process, Validation Rules, Report Types.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loading data into salesforce.com using Apex Data Loader.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78466796875" w:line="345.2719974517822" w:lineRule="auto"/>
        <w:ind w:left="734.3000030517578" w:right="177.98828125" w:hanging="354.7200012207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migrating data from one Sandbox environment to another Sandbox environment using Change Sets.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Creating Flows.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778564453125"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Uploading New Products Using Data Loader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1904296875" w:line="240" w:lineRule="auto"/>
        <w:ind w:left="5.439987182617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2685546875" w:line="240" w:lineRule="auto"/>
        <w:ind w:left="3.8399505615234375" w:right="0" w:firstLine="0"/>
        <w:jc w:val="left"/>
        <w:rPr>
          <w:rFonts w:ascii="Times New Roman" w:cs="Times New Roman" w:eastAsia="Times New Roman" w:hAnsi="Times New Roman"/>
          <w:b w:val="1"/>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Name : </w:t>
      </w:r>
      <w:r w:rsidDel="00000000" w:rsidR="00000000" w:rsidRPr="00000000">
        <w:rPr>
          <w:rFonts w:ascii="Times New Roman" w:cs="Times New Roman" w:eastAsia="Times New Roman" w:hAnsi="Times New Roman"/>
          <w:b w:val="1"/>
          <w:i w:val="0"/>
          <w:smallCaps w:val="0"/>
          <w:strike w:val="0"/>
          <w:color w:val="222222"/>
          <w:sz w:val="22"/>
          <w:szCs w:val="22"/>
          <w:highlight w:val="white"/>
          <w:u w:val="none"/>
          <w:vertAlign w:val="baseline"/>
          <w:rtl w:val="0"/>
        </w:rPr>
        <w:t xml:space="preserve">First Tech Federal Credit Union</w:t>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67138671875" w:line="240" w:lineRule="auto"/>
        <w:ind w:left="7.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Client’s Name : First Tech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58984375" w:line="240" w:lineRule="auto"/>
        <w:ind w:left="3.8399505615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 : Developer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2001953125" w:line="240" w:lineRule="auto"/>
        <w:ind w:left="6.439971923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Technology : Salesforce CRM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2001953125" w:line="240" w:lineRule="auto"/>
        <w:ind w:left="4.63996887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Environments : REST API,Triggers,Custom Fields,workflows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005126953125" w:line="240" w:lineRule="auto"/>
        <w:ind w:left="3.559951782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731689453125" w:line="230.87130546569824" w:lineRule="auto"/>
        <w:ind w:left="0" w:right="317.3193359375" w:firstLine="1207.04002380371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was for a federal credit union where SF was in the focal point of being the front end user experience. Along with core functionality of case management etc., the project was about creating functionality for processing orders via Salesforce and also to integrate with a web platform. One of the other core functions of this project was to give accessibility to the data stored in the homegrown database by leveraging the Rest API web services and the SF front end.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506591796875" w:line="240" w:lineRule="auto"/>
        <w:ind w:left="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Responsibilities on Projects: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93115234375" w:line="229.88847255706787" w:lineRule="auto"/>
        <w:ind w:left="726.8199920654297" w:right="208.739013671875" w:hanging="347.239990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REST API Web Services to receive data from external systems like BizTalk to process and manipulate data in Salesforce.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86279296875"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VF pages and Controllers to design business process in Salesforce.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Apex code to send a form post Method to AVOKA.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various apex classes and triggers to support many business processes.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process builder to create processes instead of simple trigger functionality.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batch processing to run web service call outs.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Validation Rules and Workflow rules.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800018310547"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Performed many admin tasks like creating custom objects, custom fields, profiles, custom settings.</w:t>
      </w:r>
    </w:p>
    <w:sectPr>
      <w:pgSz w:h="16840" w:w="11920" w:orient="portrait"/>
      <w:pgMar w:bottom="1667.724609375" w:top="1441.71875" w:left="734.5600128173828" w:right="219.0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