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tabs>
          <w:tab w:val="left" w:pos="2898"/>
          <w:tab w:val="left" w:pos="8838"/>
        </w:tabs>
        <w:spacing w:after="120"/>
        <w:outlineLvl w:val="0"/>
        <w:rPr>
          <w:rFonts w:ascii="Cambria" w:hAnsi="Cambria"/>
          <w:b/>
          <w:color w:val="000080"/>
          <w:sz w:val="20"/>
          <w:szCs w:val="20"/>
        </w:rPr>
      </w:pPr>
    </w:p>
    <w:p>
      <w:pPr>
        <w:tabs>
          <w:tab w:val="left" w:pos="2898"/>
          <w:tab w:val="left" w:pos="8838"/>
        </w:tabs>
        <w:spacing w:after="120"/>
        <w:outlineLvl w:val="0"/>
        <w:rPr>
          <w:rFonts w:ascii="Cambria" w:hAnsi="Cambria" w:hint="default"/>
          <w:sz w:val="20"/>
          <w:szCs w:val="20"/>
          <w:lang w:val="en-US"/>
        </w:rPr>
      </w:pPr>
      <w:r>
        <w:rPr>
          <w:rFonts w:ascii="Cambria" w:hAnsi="Cambria" w:hint="default"/>
          <w:b/>
          <w:color w:val="000080"/>
          <w:sz w:val="20"/>
          <w:szCs w:val="20"/>
          <w:lang w:val="en-US"/>
        </w:rPr>
        <w:t>RAJ KISHORE</w:t>
      </w:r>
      <w:r>
        <w:rPr>
          <w:rFonts w:ascii="Cambria" w:hAnsi="Cambria"/>
          <w:b/>
          <w:color w:val="000080"/>
          <w:sz w:val="20"/>
          <w:szCs w:val="20"/>
        </w:rPr>
        <w:t xml:space="preserve"> </w:t>
      </w:r>
      <w:r>
        <w:rPr>
          <w:rFonts w:ascii="Cambria" w:hAnsi="Cambria" w:hint="default"/>
          <w:b/>
          <w:color w:val="000080"/>
          <w:sz w:val="20"/>
          <w:szCs w:val="20"/>
          <w:lang w:val="en-US"/>
        </w:rPr>
        <w:t>J</w:t>
      </w:r>
    </w:p>
    <w:p>
      <w:pPr>
        <w:rPr>
          <w:rFonts w:ascii="Cambria" w:hAnsi="Cambria"/>
          <w:bCs/>
          <w:sz w:val="20"/>
          <w:szCs w:val="20"/>
        </w:rPr>
      </w:pPr>
      <w:r>
        <w:rPr>
          <w:rFonts w:ascii="Cambria" w:hAnsi="Cambria"/>
          <w:b/>
          <w:bCs/>
          <w:sz w:val="20"/>
          <w:szCs w:val="20"/>
        </w:rPr>
        <w:t xml:space="preserve">Phone: </w:t>
      </w:r>
      <w:r>
        <w:rPr>
          <w:rFonts w:ascii="Cambria" w:hAnsi="Cambria"/>
          <w:bCs/>
          <w:sz w:val="20"/>
          <w:szCs w:val="20"/>
        </w:rPr>
        <w:t>+91-</w:t>
      </w:r>
      <w:r>
        <w:rPr>
          <w:rFonts w:ascii="Cambria" w:hAnsi="Cambria" w:hint="default"/>
          <w:bCs/>
          <w:sz w:val="20"/>
          <w:szCs w:val="20"/>
          <w:lang w:val="en-US"/>
        </w:rPr>
        <w:t>8148858429</w:t>
      </w:r>
      <w:r>
        <w:rPr>
          <w:rFonts w:ascii="Cambria" w:hAnsi="Cambria"/>
          <w:bCs/>
          <w:sz w:val="20"/>
          <w:szCs w:val="20"/>
        </w:rPr>
        <w:tab/>
      </w:r>
      <w:r>
        <w:rPr>
          <w:rFonts w:ascii="Cambria" w:hAnsi="Cambria"/>
          <w:bCs/>
          <w:sz w:val="20"/>
          <w:szCs w:val="20"/>
        </w:rPr>
        <w:tab/>
      </w:r>
      <w:r>
        <w:rPr>
          <w:rFonts w:ascii="Cambria" w:hAnsi="Cambria"/>
          <w:bCs/>
          <w:sz w:val="20"/>
          <w:szCs w:val="20"/>
        </w:rPr>
        <w:tab/>
      </w:r>
      <w:r>
        <w:rPr>
          <w:rFonts w:ascii="Cambria" w:hAnsi="Cambria"/>
          <w:bCs/>
          <w:sz w:val="20"/>
          <w:szCs w:val="20"/>
        </w:rPr>
        <w:tab/>
      </w:r>
      <w:r>
        <w:rPr>
          <w:rFonts w:ascii="Cambria" w:hAnsi="Cambria"/>
          <w:bCs/>
          <w:sz w:val="20"/>
          <w:szCs w:val="20"/>
        </w:rPr>
        <w:tab/>
      </w:r>
      <w:r>
        <w:rPr>
          <w:rFonts w:ascii="Cambria" w:hAnsi="Cambria"/>
          <w:bCs/>
          <w:sz w:val="20"/>
          <w:szCs w:val="20"/>
        </w:rPr>
        <w:tab/>
      </w:r>
      <w:r>
        <w:rPr>
          <w:rFonts w:ascii="Cambria" w:hAnsi="Cambria"/>
          <w:bCs/>
          <w:sz w:val="20"/>
          <w:szCs w:val="20"/>
        </w:rPr>
        <w:tab/>
      </w:r>
    </w:p>
    <w:p>
      <w:pPr>
        <w:rPr>
          <w:rFonts w:ascii="Cambria" w:hAnsi="Cambria" w:hint="default"/>
          <w:sz w:val="20"/>
          <w:szCs w:val="20"/>
          <w:lang w:val="en-US"/>
        </w:rPr>
      </w:pPr>
      <w:r>
        <w:rPr>
          <w:rFonts w:ascii="Cambria" w:hAnsi="Cambria"/>
          <w:b/>
          <w:bCs/>
          <w:sz w:val="20"/>
          <w:szCs w:val="20"/>
        </w:rPr>
        <w:t>Email:</w:t>
      </w:r>
      <w:r>
        <w:rPr>
          <w:rFonts w:ascii="Cambria" w:hAnsi="Cambria" w:hint="default"/>
          <w:b/>
          <w:bCs/>
          <w:sz w:val="20"/>
          <w:szCs w:val="20"/>
          <w:lang w:val="en-US"/>
        </w:rPr>
        <w:t>rajkishorejrk2712@gmail.com</w:t>
      </w:r>
    </w:p>
    <w:p>
      <w:pPr>
        <w:rPr>
          <w:rFonts w:ascii="Cambria" w:hAnsi="Cambria"/>
          <w:b/>
          <w:sz w:val="20"/>
          <w:szCs w:val="20"/>
        </w:rPr>
      </w:pPr>
      <w:r>
        <w:rPr>
          <w:rFonts w:ascii="Cambria" w:hAnsi="Cambria"/>
          <w:b/>
          <w:bCs/>
          <w:sz w:val="20"/>
          <w:szCs w:val="20"/>
        </w:rPr>
        <w:t xml:space="preserve">PAN </w:t>
      </w:r>
      <w:r>
        <w:rPr>
          <w:rFonts w:ascii="Cambria" w:hAnsi="Cambria"/>
          <w:sz w:val="20"/>
          <w:szCs w:val="20"/>
        </w:rPr>
        <w:t xml:space="preserve">: </w:t>
      </w:r>
      <w:r>
        <w:rPr>
          <w:rFonts w:ascii="Cambria" w:hAnsi="Cambria" w:hint="default"/>
          <w:sz w:val="20"/>
          <w:szCs w:val="20"/>
          <w:lang w:val="en-US"/>
        </w:rPr>
        <w:t>ALZPJ0809L</w:t>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p>
    <w:p>
      <w:pPr>
        <w:jc w:val="both"/>
        <w:rPr>
          <w:rFonts w:ascii="Cambria" w:hAnsi="Cambria"/>
          <w:bCs/>
          <w:sz w:val="20"/>
          <w:szCs w:val="20"/>
        </w:rPr>
      </w:pPr>
    </w:p>
    <w:p>
      <w:pPr>
        <w:jc w:val="both"/>
        <w:rPr>
          <w:rFonts w:ascii="Cambria" w:hAnsi="Cambria"/>
          <w:bCs/>
          <w:sz w:val="20"/>
          <w:szCs w:val="20"/>
        </w:rPr>
      </w:pPr>
    </w:p>
    <w:p>
      <w:pPr>
        <w:tabs>
          <w:tab w:val="left" w:pos="2898"/>
          <w:tab w:val="left" w:pos="8838"/>
        </w:tabs>
        <w:spacing w:after="120"/>
        <w:jc w:val="both"/>
        <w:outlineLvl w:val="0"/>
        <w:rPr>
          <w:rFonts w:ascii="Cambria" w:hAnsi="Cambria"/>
          <w:b/>
          <w:color w:val="000080"/>
          <w:sz w:val="20"/>
          <w:szCs w:val="20"/>
        </w:rPr>
      </w:pPr>
      <w:r>
        <w:rPr>
          <w:rFonts w:ascii="Cambria" w:hAnsi="Cambria"/>
          <w:b/>
          <w:color w:val="000080"/>
          <w:sz w:val="20"/>
          <w:szCs w:val="20"/>
        </w:rPr>
        <w:t xml:space="preserve">Career Objective </w:t>
      </w:r>
    </w:p>
    <w:p>
      <w:pPr>
        <w:tabs>
          <w:tab w:val="left" w:pos="2898"/>
          <w:tab w:val="left" w:pos="8838"/>
        </w:tabs>
        <w:spacing w:after="120"/>
        <w:jc w:val="both"/>
        <w:outlineLvl w:val="0"/>
        <w:rPr>
          <w:rFonts w:ascii="Cambria" w:hAnsi="Cambria"/>
          <w:sz w:val="20"/>
          <w:szCs w:val="20"/>
        </w:rPr>
      </w:pPr>
      <w:r>
        <w:rPr>
          <w:rFonts w:ascii="Cambria" w:hAnsi="Cambria"/>
          <w:sz w:val="20"/>
          <w:szCs w:val="20"/>
        </w:rPr>
        <w:t xml:space="preserve">Having </w:t>
      </w:r>
      <w:r>
        <w:rPr>
          <w:rFonts w:hAnsi="Cambria"/>
          <w:sz w:val="20"/>
          <w:szCs w:val="20"/>
          <w:lang w:val="en-US"/>
        </w:rPr>
        <w:t>5</w:t>
      </w:r>
      <w:r>
        <w:rPr>
          <w:rFonts w:hAnsi="Cambria" w:hint="default"/>
          <w:sz w:val="20"/>
          <w:szCs w:val="20"/>
          <w:lang w:val="en-US"/>
        </w:rPr>
        <w:t>.11</w:t>
      </w:r>
      <w:r>
        <w:rPr>
          <w:rFonts w:hAnsi="Cambria"/>
          <w:sz w:val="20"/>
          <w:szCs w:val="20"/>
          <w:lang w:val="en-US"/>
        </w:rPr>
        <w:t xml:space="preserve"> </w:t>
      </w:r>
      <w:r>
        <w:rPr>
          <w:rFonts w:ascii="Cambria" w:hAnsi="Cambria"/>
          <w:sz w:val="20"/>
          <w:szCs w:val="20"/>
        </w:rPr>
        <w:t xml:space="preserve"> years of experience as MSSQL Server DBA </w:t>
      </w:r>
      <w:r>
        <w:rPr>
          <w:rFonts w:ascii="Cambria" w:hAnsi="Cambria" w:hint="default"/>
          <w:sz w:val="20"/>
          <w:szCs w:val="20"/>
          <w:lang w:val="en-US"/>
        </w:rPr>
        <w:t xml:space="preserve"> and Mongo DBA and Azure Cosmos DB as well Azure Data factory </w:t>
      </w:r>
      <w:r>
        <w:rPr>
          <w:rFonts w:ascii="Cambria" w:hAnsi="Cambria"/>
          <w:sz w:val="20"/>
          <w:szCs w:val="20"/>
        </w:rPr>
        <w:t>with good knowledge on performance tuning skills. A quick learner with a desire for personal growth. Willing to work as a key player in a challenging and creative environment to meet customer needs.</w:t>
      </w:r>
    </w:p>
    <w:p>
      <w:pPr>
        <w:tabs>
          <w:tab w:val="left" w:pos="2898"/>
          <w:tab w:val="left" w:pos="8838"/>
        </w:tabs>
        <w:spacing w:after="120"/>
        <w:jc w:val="both"/>
        <w:outlineLvl w:val="0"/>
        <w:rPr>
          <w:rFonts w:ascii="Cambria" w:hAnsi="Cambria"/>
          <w:b/>
          <w:color w:val="000080"/>
          <w:sz w:val="20"/>
          <w:szCs w:val="20"/>
        </w:rPr>
      </w:pPr>
    </w:p>
    <w:p>
      <w:pPr>
        <w:tabs>
          <w:tab w:val="left" w:pos="2898"/>
          <w:tab w:val="left" w:pos="8838"/>
        </w:tabs>
        <w:spacing w:after="120"/>
        <w:jc w:val="both"/>
        <w:outlineLvl w:val="0"/>
        <w:rPr>
          <w:rFonts w:ascii="Cambria" w:hAnsi="Cambria"/>
          <w:b/>
          <w:color w:val="000080"/>
          <w:sz w:val="20"/>
          <w:szCs w:val="20"/>
        </w:rPr>
      </w:pPr>
      <w:r>
        <w:rPr>
          <w:rFonts w:ascii="Cambria" w:hAnsi="Cambria"/>
          <w:b/>
          <w:color w:val="000080"/>
          <w:sz w:val="20"/>
          <w:szCs w:val="20"/>
        </w:rPr>
        <w:t>Professional Summary:</w:t>
      </w:r>
    </w:p>
    <w:p>
      <w:pPr>
        <w:tabs>
          <w:tab w:val="left" w:pos="2898"/>
          <w:tab w:val="left" w:pos="8838"/>
        </w:tabs>
        <w:spacing w:after="120"/>
        <w:jc w:val="both"/>
        <w:outlineLvl w:val="0"/>
        <w:rPr>
          <w:rFonts w:ascii="Cambria" w:hAnsi="Cambria" w:hint="default"/>
          <w:b/>
          <w:color w:val="000080"/>
          <w:sz w:val="20"/>
          <w:szCs w:val="20"/>
          <w:lang w:val="en-US"/>
        </w:rPr>
      </w:pPr>
      <w:r>
        <w:rPr>
          <w:rFonts w:ascii="Cambria" w:hAnsi="Cambria" w:hint="default"/>
          <w:b/>
          <w:color w:val="000080"/>
          <w:sz w:val="20"/>
          <w:szCs w:val="20"/>
          <w:lang w:val="en-US"/>
        </w:rPr>
        <w:t>SQL DBA</w:t>
      </w:r>
    </w:p>
    <w:p>
      <w:pPr>
        <w:pStyle w:val="ListParagraph"/>
        <w:numPr>
          <w:ilvl w:val="0"/>
          <w:numId w:val="1"/>
        </w:numPr>
        <w:spacing w:line="276" w:lineRule="auto"/>
        <w:contextualSpacing w:val="0"/>
        <w:rPr>
          <w:rFonts w:ascii="Cambria" w:hAnsi="Cambria"/>
          <w:sz w:val="20"/>
          <w:szCs w:val="20"/>
        </w:rPr>
      </w:pPr>
      <w:r>
        <w:rPr>
          <w:rFonts w:ascii="Cambria" w:hAnsi="Cambria"/>
          <w:sz w:val="20"/>
          <w:szCs w:val="20"/>
        </w:rPr>
        <w:t>Involved in Infrastructure planning and Design of SQL Server, Coordinated with Infra teams to design and develop Dev, Test and Prod\DR DB servers as per application flow and criticality. Includes deciding the SQL components, SQL Hardening and installation, OS and SQL configuration, designing Recovery strategy and Monitoring requirements.</w:t>
      </w:r>
    </w:p>
    <w:p>
      <w:pPr>
        <w:pStyle w:val="ListParagraph"/>
        <w:numPr>
          <w:ilvl w:val="0"/>
          <w:numId w:val="1"/>
        </w:numPr>
        <w:spacing w:line="276" w:lineRule="auto"/>
        <w:rPr>
          <w:rFonts w:ascii="Cambria" w:hAnsi="Cambria"/>
          <w:sz w:val="20"/>
          <w:szCs w:val="20"/>
        </w:rPr>
      </w:pPr>
      <w:r>
        <w:rPr>
          <w:rFonts w:ascii="Cambria" w:hAnsi="Cambria"/>
          <w:sz w:val="20"/>
          <w:szCs w:val="20"/>
        </w:rPr>
        <w:t xml:space="preserve">Experience in Installation, configuration, and maintenance of MS SQL Server 2012/2014/2016 </w:t>
      </w:r>
    </w:p>
    <w:p>
      <w:pPr>
        <w:pStyle w:val="ListParagraph"/>
        <w:numPr>
          <w:ilvl w:val="0"/>
          <w:numId w:val="1"/>
        </w:numPr>
        <w:spacing w:line="276" w:lineRule="auto"/>
        <w:rPr>
          <w:rFonts w:ascii="Cambria" w:hAnsi="Cambria"/>
          <w:sz w:val="20"/>
          <w:szCs w:val="20"/>
        </w:rPr>
      </w:pPr>
      <w:r>
        <w:rPr>
          <w:rFonts w:ascii="Cambria" w:hAnsi="Cambria"/>
          <w:sz w:val="20"/>
          <w:szCs w:val="20"/>
        </w:rPr>
        <w:t>Configuring, automating DBA maintenance and monitoring tasks like Standard DBA maintenance jobs (Backups, Index optimize and Integrity checks), Alert and DB mail configuration for report on Service availability, Capacity Management, DR sync validation, Backup availability, SQL Server level abnormalities from error log and taking appropriate action to maintain the health of DB and SQL Server.</w:t>
      </w:r>
    </w:p>
    <w:p>
      <w:pPr>
        <w:pStyle w:val="ListParagraph"/>
        <w:numPr>
          <w:ilvl w:val="0"/>
          <w:numId w:val="1"/>
        </w:numPr>
        <w:spacing w:line="276" w:lineRule="auto"/>
        <w:rPr>
          <w:rFonts w:ascii="Cambria" w:hAnsi="Cambria"/>
          <w:sz w:val="20"/>
          <w:szCs w:val="20"/>
        </w:rPr>
      </w:pPr>
      <w:r>
        <w:rPr>
          <w:rFonts w:ascii="Cambria" w:hAnsi="Cambria"/>
          <w:sz w:val="20"/>
          <w:szCs w:val="20"/>
        </w:rPr>
        <w:t>Managing Security: Implementing an authentication mode; assigning logins to users and roles; assigning permissions to users and roles; planning security; managing application security</w:t>
      </w:r>
    </w:p>
    <w:p>
      <w:pPr>
        <w:pStyle w:val="ListParagraph"/>
        <w:numPr>
          <w:ilvl w:val="0"/>
          <w:numId w:val="1"/>
        </w:numPr>
        <w:spacing w:line="276" w:lineRule="auto"/>
        <w:rPr>
          <w:rFonts w:ascii="Cambria" w:hAnsi="Cambria"/>
          <w:sz w:val="20"/>
          <w:szCs w:val="20"/>
        </w:rPr>
      </w:pPr>
      <w:r>
        <w:rPr>
          <w:rFonts w:ascii="Cambria" w:hAnsi="Cambria"/>
          <w:sz w:val="20"/>
          <w:szCs w:val="20"/>
        </w:rPr>
        <w:t>Backing Up Databases: Preventing data loss; SQL Server backup; when to back up databases; performing backups; types of backup methods; planning a backup strategy; performance considerations.</w:t>
      </w:r>
    </w:p>
    <w:p>
      <w:pPr>
        <w:pStyle w:val="ListParagraph"/>
        <w:numPr>
          <w:ilvl w:val="0"/>
          <w:numId w:val="1"/>
        </w:numPr>
        <w:spacing w:line="276" w:lineRule="auto"/>
        <w:rPr>
          <w:rFonts w:ascii="Cambria" w:hAnsi="Cambria"/>
          <w:sz w:val="20"/>
          <w:szCs w:val="20"/>
        </w:rPr>
      </w:pPr>
      <w:r>
        <w:rPr>
          <w:rFonts w:ascii="Cambria" w:hAnsi="Cambria"/>
          <w:sz w:val="20"/>
          <w:szCs w:val="20"/>
        </w:rPr>
        <w:t>Provide operational support to key environments including user account management, workflow, and log analysis, troubleshooting and service optimization.</w:t>
      </w:r>
    </w:p>
    <w:p>
      <w:pPr>
        <w:pStyle w:val="ListParagraph"/>
        <w:numPr>
          <w:ilvl w:val="0"/>
          <w:numId w:val="1"/>
        </w:numPr>
        <w:spacing w:line="276" w:lineRule="auto"/>
        <w:rPr>
          <w:rFonts w:ascii="Cambria" w:hAnsi="Cambria"/>
          <w:sz w:val="20"/>
          <w:szCs w:val="20"/>
        </w:rPr>
      </w:pPr>
      <w:r>
        <w:rPr>
          <w:rFonts w:ascii="Cambria" w:hAnsi="Cambria"/>
          <w:sz w:val="20"/>
          <w:szCs w:val="20"/>
        </w:rPr>
        <w:t>Monitor Scheduled Jobs, Live Production Environment and other automation Jobs.</w:t>
      </w:r>
    </w:p>
    <w:p>
      <w:pPr>
        <w:pStyle w:val="ListParagraph"/>
        <w:numPr>
          <w:ilvl w:val="0"/>
          <w:numId w:val="1"/>
        </w:numPr>
        <w:spacing w:line="276" w:lineRule="auto"/>
        <w:rPr>
          <w:rFonts w:ascii="Cambria" w:hAnsi="Cambria"/>
          <w:sz w:val="20"/>
          <w:szCs w:val="20"/>
        </w:rPr>
      </w:pPr>
      <w:r>
        <w:rPr>
          <w:rFonts w:ascii="Cambria" w:hAnsi="Cambria"/>
          <w:sz w:val="20"/>
          <w:szCs w:val="20"/>
        </w:rPr>
        <w:t>Experience in applying necessary SQL Server service packs and CUs / Hot fixes.</w:t>
      </w:r>
    </w:p>
    <w:p>
      <w:pPr>
        <w:pStyle w:val="ListParagraph"/>
        <w:numPr>
          <w:ilvl w:val="0"/>
          <w:numId w:val="1"/>
        </w:numPr>
        <w:spacing w:line="276" w:lineRule="auto"/>
        <w:rPr>
          <w:rFonts w:ascii="Cambria" w:hAnsi="Cambria"/>
          <w:sz w:val="20"/>
          <w:szCs w:val="20"/>
        </w:rPr>
      </w:pPr>
      <w:r>
        <w:rPr>
          <w:rFonts w:ascii="Cambria" w:hAnsi="Cambria"/>
          <w:sz w:val="20"/>
          <w:szCs w:val="20"/>
        </w:rPr>
        <w:t>Export &amp; Import the data Transfer from access, Excel, Access, flat files to SQL Database.</w:t>
      </w:r>
    </w:p>
    <w:p>
      <w:pPr>
        <w:pStyle w:val="ListParagraph"/>
        <w:numPr>
          <w:ilvl w:val="0"/>
          <w:numId w:val="1"/>
        </w:numPr>
        <w:spacing w:line="276" w:lineRule="auto"/>
        <w:rPr>
          <w:rFonts w:ascii="Cambria" w:hAnsi="Cambria"/>
          <w:sz w:val="20"/>
          <w:szCs w:val="20"/>
        </w:rPr>
      </w:pPr>
      <w:r>
        <w:rPr>
          <w:rFonts w:ascii="Cambria" w:hAnsi="Cambria"/>
          <w:sz w:val="20"/>
          <w:szCs w:val="20"/>
        </w:rPr>
        <w:t>Hands on experience in implementing the high availability techniques like Log shipping, mirroring</w:t>
      </w:r>
      <w:r>
        <w:rPr>
          <w:rFonts w:hAnsi="Cambria"/>
          <w:sz w:val="20"/>
          <w:szCs w:val="20"/>
          <w:lang w:val="en-US"/>
        </w:rPr>
        <w:t>.l"</w:t>
      </w:r>
    </w:p>
    <w:p>
      <w:pPr>
        <w:pStyle w:val="ListParagraph"/>
        <w:numPr>
          <w:ilvl w:val="0"/>
          <w:numId w:val="1"/>
        </w:numPr>
        <w:spacing w:line="276" w:lineRule="auto"/>
        <w:rPr>
          <w:rFonts w:ascii="Cambria" w:hAnsi="Cambria"/>
          <w:sz w:val="20"/>
          <w:szCs w:val="20"/>
        </w:rPr>
      </w:pPr>
      <w:r>
        <w:rPr>
          <w:rFonts w:ascii="Cambria" w:hAnsi="Cambria"/>
          <w:sz w:val="20"/>
          <w:szCs w:val="20"/>
        </w:rPr>
        <w:t>Provided 24/7 Supports for Production, Development &amp; Test Servers of MSSQL Servers.</w:t>
      </w:r>
    </w:p>
    <w:p>
      <w:pPr>
        <w:pStyle w:val="ListParagraph"/>
        <w:numPr>
          <w:ilvl w:val="0"/>
          <w:numId w:val="1"/>
        </w:numPr>
        <w:spacing w:line="276" w:lineRule="auto"/>
        <w:rPr>
          <w:rFonts w:ascii="Cambria" w:hAnsi="Cambria"/>
          <w:sz w:val="20"/>
          <w:szCs w:val="20"/>
        </w:rPr>
      </w:pPr>
      <w:r>
        <w:rPr>
          <w:rFonts w:ascii="Cambria" w:hAnsi="Cambria"/>
          <w:sz w:val="20"/>
          <w:szCs w:val="20"/>
        </w:rPr>
        <w:t>Optimized long running Stored Procedures &amp; queries for effective data retrieval.</w:t>
      </w:r>
    </w:p>
    <w:p>
      <w:pPr>
        <w:pStyle w:val="ListParagraph"/>
        <w:numPr>
          <w:ilvl w:val="0"/>
          <w:numId w:val="1"/>
        </w:numPr>
        <w:spacing w:line="276" w:lineRule="auto"/>
        <w:rPr>
          <w:rFonts w:ascii="Cambria" w:hAnsi="Cambria"/>
          <w:sz w:val="20"/>
          <w:szCs w:val="20"/>
        </w:rPr>
      </w:pPr>
      <w:r>
        <w:rPr>
          <w:rFonts w:ascii="Cambria" w:hAnsi="Cambria"/>
          <w:sz w:val="20"/>
          <w:szCs w:val="20"/>
        </w:rPr>
        <w:t>Creating databases, Tables, Stored procedures, Functions and Indexes.</w:t>
      </w:r>
    </w:p>
    <w:p>
      <w:pPr>
        <w:pStyle w:val="ListParagraph"/>
        <w:numPr>
          <w:ilvl w:val="0"/>
          <w:numId w:val="1"/>
        </w:numPr>
        <w:spacing w:line="276" w:lineRule="auto"/>
        <w:rPr>
          <w:rFonts w:ascii="Cambria" w:hAnsi="Cambria"/>
          <w:sz w:val="20"/>
          <w:szCs w:val="20"/>
        </w:rPr>
      </w:pPr>
      <w:r>
        <w:rPr>
          <w:rFonts w:ascii="Cambria" w:hAnsi="Cambria"/>
          <w:sz w:val="20"/>
          <w:szCs w:val="20"/>
        </w:rPr>
        <w:t>Replication Monitoring (Maintenance of Agents and Publisher, Subscribers and Distributors)</w:t>
      </w:r>
    </w:p>
    <w:p>
      <w:pPr>
        <w:pStyle w:val="ListParagraph"/>
        <w:numPr>
          <w:ilvl w:val="0"/>
          <w:numId w:val="1"/>
        </w:numPr>
        <w:spacing w:line="276" w:lineRule="auto"/>
        <w:rPr>
          <w:rFonts w:ascii="Cambria" w:hAnsi="Cambria"/>
          <w:sz w:val="20"/>
          <w:szCs w:val="20"/>
        </w:rPr>
      </w:pPr>
      <w:r>
        <w:rPr>
          <w:rFonts w:ascii="Cambria" w:hAnsi="Cambria"/>
          <w:sz w:val="20"/>
          <w:szCs w:val="20"/>
        </w:rPr>
        <w:t>Regular monitoring of Jobs and maintenance plans, Application Patch Management.</w:t>
      </w:r>
    </w:p>
    <w:p>
      <w:pPr>
        <w:pStyle w:val="ListParagraph"/>
        <w:numPr>
          <w:ilvl w:val="0"/>
          <w:numId w:val="1"/>
        </w:numPr>
        <w:spacing w:line="276" w:lineRule="auto"/>
        <w:rPr>
          <w:rFonts w:ascii="Cambria" w:hAnsi="Cambria"/>
          <w:sz w:val="20"/>
          <w:szCs w:val="20"/>
        </w:rPr>
      </w:pPr>
      <w:r>
        <w:rPr>
          <w:rFonts w:ascii="Cambria" w:hAnsi="Cambria"/>
          <w:sz w:val="20"/>
          <w:szCs w:val="20"/>
        </w:rPr>
        <w:t>Administering the MS SQL Server by creating logins with appropriate roles, dropping and unlocking the logins, monitoring the user accounts, creation of groups, granting the privileges to users and groups.</w:t>
      </w:r>
    </w:p>
    <w:p>
      <w:pPr>
        <w:pStyle w:val="ListParagraph"/>
        <w:numPr>
          <w:ilvl w:val="0"/>
          <w:numId w:val="2"/>
        </w:numPr>
        <w:spacing w:line="276" w:lineRule="auto"/>
        <w:contextualSpacing w:val="0"/>
        <w:rPr>
          <w:rFonts w:ascii="Cambria" w:hAnsi="Cambria"/>
          <w:sz w:val="20"/>
          <w:szCs w:val="20"/>
        </w:rPr>
      </w:pPr>
      <w:r>
        <w:rPr>
          <w:rFonts w:ascii="Cambria" w:hAnsi="Cambria"/>
          <w:sz w:val="20"/>
          <w:szCs w:val="20"/>
        </w:rPr>
        <w:t>Having good Knowledge in setting up and troubleshooting High availability solutions like Log shipping, Replication, Mirroring.</w:t>
      </w:r>
    </w:p>
    <w:p>
      <w:pPr>
        <w:pStyle w:val="ListParagraph"/>
        <w:numPr>
          <w:ilvl w:val="0"/>
          <w:numId w:val="1"/>
        </w:numPr>
        <w:spacing w:line="276" w:lineRule="auto"/>
        <w:contextualSpacing w:val="0"/>
        <w:rPr>
          <w:rFonts w:ascii="Cambria" w:hAnsi="Cambria"/>
          <w:sz w:val="20"/>
          <w:szCs w:val="20"/>
        </w:rPr>
      </w:pPr>
      <w:r>
        <w:rPr>
          <w:rFonts w:ascii="Cambria" w:hAnsi="Cambria"/>
          <w:sz w:val="20"/>
          <w:szCs w:val="20"/>
        </w:rPr>
        <w:t>SQL Query tuning and offering assistance to developers in optimizing their query with appropriate index creation for effective processing.</w:t>
      </w:r>
    </w:p>
    <w:p>
      <w:pPr>
        <w:pStyle w:val="ListParagraph"/>
        <w:numPr>
          <w:ilvl w:val="0"/>
          <w:numId w:val="1"/>
        </w:numPr>
        <w:spacing w:line="276" w:lineRule="auto"/>
        <w:contextualSpacing w:val="0"/>
        <w:rPr>
          <w:rFonts w:ascii="Cambria" w:hAnsi="Cambria"/>
          <w:sz w:val="20"/>
          <w:szCs w:val="20"/>
        </w:rPr>
      </w:pPr>
      <w:r>
        <w:rPr>
          <w:rFonts w:ascii="Cambria" w:hAnsi="Cambria"/>
          <w:sz w:val="20"/>
          <w:szCs w:val="20"/>
        </w:rPr>
        <w:t>Analyzing the growth, CPU and memory utilization trend of all PROD DBs and giving capacity proposal as required.</w:t>
      </w:r>
    </w:p>
    <w:p>
      <w:pPr>
        <w:pStyle w:val="ListParagraph"/>
        <w:numPr>
          <w:ilvl w:val="0"/>
          <w:numId w:val="1"/>
        </w:numPr>
        <w:spacing w:line="276" w:lineRule="auto"/>
        <w:contextualSpacing w:val="0"/>
        <w:rPr>
          <w:rFonts w:ascii="Cambria" w:hAnsi="Cambria"/>
          <w:sz w:val="20"/>
          <w:szCs w:val="20"/>
        </w:rPr>
      </w:pPr>
      <w:r>
        <w:rPr>
          <w:rFonts w:ascii="Cambria" w:hAnsi="Cambria" w:hint="default"/>
          <w:sz w:val="20"/>
          <w:szCs w:val="20"/>
          <w:lang w:val="en-US"/>
        </w:rPr>
        <w:t>Worked on Azure Cosmos core concepst and Advisory</w:t>
      </w:r>
    </w:p>
    <w:p>
      <w:pPr>
        <w:tabs>
          <w:tab w:val="left" w:pos="2898"/>
          <w:tab w:val="left" w:pos="8838"/>
        </w:tabs>
        <w:spacing w:after="120"/>
        <w:jc w:val="both"/>
        <w:outlineLvl w:val="0"/>
        <w:rPr>
          <w:rFonts w:ascii="Cambria" w:hAnsi="Cambria"/>
          <w:b/>
          <w:color w:val="000080"/>
          <w:sz w:val="20"/>
          <w:szCs w:val="20"/>
        </w:rPr>
      </w:pPr>
    </w:p>
    <w:p>
      <w:pPr>
        <w:suppressAutoHyphens/>
        <w:ind w:firstLine="0"/>
        <w:jc w:val="both"/>
        <w:rPr>
          <w:rFonts w:cs="Arial"/>
          <w:sz w:val="20"/>
          <w:szCs w:val="20"/>
        </w:rPr>
      </w:pPr>
    </w:p>
    <w:p>
      <w:pPr>
        <w:suppressAutoHyphens/>
        <w:ind w:firstLine="0"/>
        <w:jc w:val="both"/>
        <w:rPr>
          <w:rFonts w:cs="Arial"/>
          <w:sz w:val="20"/>
          <w:szCs w:val="20"/>
        </w:rPr>
      </w:pPr>
    </w:p>
    <w:p>
      <w:pPr>
        <w:suppressAutoHyphens/>
        <w:ind w:firstLine="0"/>
        <w:jc w:val="both"/>
        <w:rPr>
          <w:rFonts w:cs="Arial"/>
          <w:sz w:val="20"/>
          <w:szCs w:val="20"/>
        </w:rPr>
      </w:pPr>
    </w:p>
    <w:p>
      <w:pPr>
        <w:tabs>
          <w:tab w:val="left" w:pos="2898"/>
          <w:tab w:val="left" w:pos="8838"/>
        </w:tabs>
        <w:spacing w:after="120"/>
        <w:jc w:val="both"/>
        <w:outlineLvl w:val="0"/>
        <w:rPr>
          <w:rFonts w:ascii="Cambria" w:hAnsi="Cambria"/>
          <w:b/>
          <w:color w:val="000080"/>
          <w:sz w:val="20"/>
          <w:szCs w:val="20"/>
        </w:rPr>
      </w:pPr>
      <w:r>
        <w:rPr>
          <w:rFonts w:ascii="Cambria" w:hAnsi="Cambria"/>
          <w:b/>
          <w:color w:val="000080"/>
          <w:sz w:val="20"/>
          <w:szCs w:val="20"/>
        </w:rPr>
        <w:t>Professional Summary:</w:t>
      </w:r>
    </w:p>
    <w:p>
      <w:pPr>
        <w:tabs>
          <w:tab w:val="left" w:pos="2898"/>
          <w:tab w:val="left" w:pos="8838"/>
        </w:tabs>
        <w:spacing w:after="120"/>
        <w:jc w:val="both"/>
        <w:outlineLvl w:val="0"/>
        <w:rPr>
          <w:rFonts w:ascii="Cambria" w:hAnsi="Cambria" w:hint="default"/>
          <w:b/>
          <w:color w:val="000080"/>
          <w:sz w:val="20"/>
          <w:szCs w:val="20"/>
          <w:lang w:val="en-US"/>
        </w:rPr>
      </w:pPr>
      <w:r>
        <w:rPr>
          <w:rFonts w:ascii="Cambria" w:hAnsi="Cambria" w:hint="default"/>
          <w:b/>
          <w:color w:val="000080"/>
          <w:sz w:val="20"/>
          <w:szCs w:val="20"/>
          <w:lang w:val="en-US"/>
        </w:rPr>
        <w:t>MONGO DBA</w:t>
      </w:r>
    </w:p>
    <w:p>
      <w:pPr>
        <w:numPr>
          <w:ilvl w:val="0"/>
          <w:numId w:val="3"/>
        </w:numPr>
        <w:suppressAutoHyphens/>
        <w:ind w:left="420" w:hanging="420" w:leftChars="0" w:firstLineChars="0"/>
        <w:jc w:val="both"/>
        <w:rPr>
          <w:rFonts w:cs="Arial"/>
          <w:sz w:val="20"/>
          <w:szCs w:val="20"/>
        </w:rPr>
      </w:pPr>
      <w:r>
        <w:rPr>
          <w:rFonts w:cs="Arial"/>
          <w:sz w:val="20"/>
          <w:szCs w:val="20"/>
        </w:rPr>
        <w:t>As a Mongo Admin</w:t>
      </w:r>
      <w:r>
        <w:rPr>
          <w:rFonts w:cs="Arial"/>
          <w:sz w:val="20"/>
          <w:szCs w:val="20"/>
          <w:lang w:val="en-US"/>
        </w:rPr>
        <w:t>(Windows only)</w:t>
      </w:r>
      <w:r>
        <w:rPr>
          <w:rFonts w:cs="Arial"/>
          <w:sz w:val="20"/>
          <w:szCs w:val="20"/>
        </w:rPr>
        <w:t xml:space="preserve">, I was involved in installation, configuration and </w:t>
      </w:r>
      <w:r>
        <w:rPr>
          <w:rFonts w:cs="Arial"/>
          <w:bCs/>
          <w:sz w:val="20"/>
          <w:szCs w:val="20"/>
        </w:rPr>
        <w:t>Migration</w:t>
      </w:r>
      <w:r>
        <w:rPr>
          <w:rFonts w:cs="Arial"/>
          <w:sz w:val="20"/>
          <w:szCs w:val="20"/>
        </w:rPr>
        <w:t xml:space="preserve"> of Mongo Databases.</w:t>
      </w:r>
    </w:p>
    <w:p>
      <w:pPr>
        <w:numPr>
          <w:ilvl w:val="0"/>
          <w:numId w:val="4"/>
        </w:numPr>
        <w:suppressAutoHyphens/>
        <w:ind w:left="420" w:hanging="420" w:leftChars="0" w:firstLineChars="0"/>
        <w:jc w:val="both"/>
        <w:rPr>
          <w:rFonts w:cs="Arial" w:hint="default"/>
          <w:sz w:val="20"/>
          <w:szCs w:val="20"/>
          <w:lang w:val="en-US"/>
        </w:rPr>
      </w:pPr>
      <w:r>
        <w:rPr>
          <w:rFonts w:cs="Arial"/>
          <w:sz w:val="20"/>
          <w:szCs w:val="20"/>
        </w:rPr>
        <w:t>I possess hands-on experience on Database Creation</w:t>
      </w:r>
      <w:r>
        <w:rPr>
          <w:rFonts w:cs="Arial" w:hint="default"/>
          <w:sz w:val="20"/>
          <w:szCs w:val="20"/>
          <w:lang w:val="en-US"/>
        </w:rPr>
        <w:t>.</w:t>
      </w:r>
    </w:p>
    <w:p>
      <w:pPr>
        <w:numPr>
          <w:ilvl w:val="0"/>
          <w:numId w:val="5"/>
        </w:numPr>
        <w:suppressAutoHyphens/>
        <w:ind w:left="420" w:hanging="420" w:leftChars="0" w:firstLineChars="0"/>
        <w:jc w:val="both"/>
        <w:rPr>
          <w:rFonts w:cs="Arial" w:hint="default"/>
          <w:sz w:val="20"/>
          <w:szCs w:val="20"/>
          <w:lang w:val="en-US"/>
        </w:rPr>
      </w:pPr>
      <w:r>
        <w:rPr>
          <w:rFonts w:cs="Arial"/>
          <w:sz w:val="20"/>
          <w:szCs w:val="20"/>
        </w:rPr>
        <w:t>Configuration, Backup and Restore</w:t>
      </w:r>
      <w:r>
        <w:rPr>
          <w:rFonts w:cs="Arial" w:hint="default"/>
          <w:sz w:val="20"/>
          <w:szCs w:val="20"/>
          <w:lang w:val="en-US"/>
        </w:rPr>
        <w:t>.</w:t>
      </w:r>
    </w:p>
    <w:p>
      <w:pPr>
        <w:numPr>
          <w:ilvl w:val="0"/>
          <w:numId w:val="6"/>
        </w:numPr>
        <w:suppressAutoHyphens/>
        <w:ind w:left="420" w:hanging="420" w:leftChars="0" w:firstLineChars="0"/>
        <w:jc w:val="both"/>
        <w:rPr>
          <w:rFonts w:cs="Arial" w:hint="default"/>
          <w:sz w:val="20"/>
          <w:szCs w:val="20"/>
          <w:lang w:val="en-US"/>
        </w:rPr>
      </w:pPr>
      <w:r>
        <w:rPr>
          <w:rFonts w:cs="Arial"/>
          <w:sz w:val="20"/>
          <w:szCs w:val="20"/>
        </w:rPr>
        <w:t>Import and Export of Mongo Collections, Database Maintenance, User creation</w:t>
      </w:r>
      <w:r>
        <w:rPr>
          <w:rFonts w:cs="Arial" w:hint="default"/>
          <w:sz w:val="20"/>
          <w:szCs w:val="20"/>
          <w:lang w:val="en-US"/>
        </w:rPr>
        <w:t>.</w:t>
      </w:r>
    </w:p>
    <w:p>
      <w:pPr>
        <w:numPr>
          <w:ilvl w:val="0"/>
          <w:numId w:val="7"/>
        </w:numPr>
        <w:suppressAutoHyphens/>
        <w:ind w:left="420" w:hanging="420" w:leftChars="0" w:firstLineChars="0"/>
        <w:jc w:val="both"/>
        <w:rPr>
          <w:rFonts w:cs="Arial"/>
          <w:sz w:val="20"/>
          <w:szCs w:val="20"/>
        </w:rPr>
      </w:pPr>
      <w:r>
        <w:rPr>
          <w:rFonts w:cs="Arial"/>
          <w:b/>
          <w:sz w:val="20"/>
          <w:szCs w:val="20"/>
        </w:rPr>
        <w:t>Building Replica-Set</w:t>
      </w:r>
      <w:r>
        <w:rPr>
          <w:rFonts w:cs="Arial"/>
          <w:sz w:val="20"/>
          <w:szCs w:val="20"/>
        </w:rPr>
        <w:t xml:space="preserve"> and troubleshooting.</w:t>
      </w:r>
    </w:p>
    <w:p>
      <w:pPr>
        <w:numPr>
          <w:ilvl w:val="0"/>
          <w:numId w:val="0"/>
        </w:numPr>
        <w:tabs>
          <w:tab w:val="left" w:pos="420"/>
        </w:tabs>
        <w:suppressAutoHyphens/>
        <w:jc w:val="both"/>
        <w:rPr>
          <w:rFonts w:cs="Arial"/>
          <w:sz w:val="20"/>
          <w:szCs w:val="20"/>
        </w:rPr>
      </w:pPr>
    </w:p>
    <w:p>
      <w:pPr>
        <w:numPr>
          <w:ilvl w:val="0"/>
          <w:numId w:val="0"/>
        </w:numPr>
        <w:tabs>
          <w:tab w:val="left" w:pos="420"/>
        </w:tabs>
        <w:suppressAutoHyphens/>
        <w:jc w:val="both"/>
        <w:rPr>
          <w:rFonts w:cs="Arial"/>
          <w:sz w:val="20"/>
          <w:szCs w:val="20"/>
        </w:rPr>
      </w:pPr>
    </w:p>
    <w:p>
      <w:pPr>
        <w:numPr>
          <w:ilvl w:val="0"/>
          <w:numId w:val="0"/>
        </w:numPr>
        <w:tabs>
          <w:tab w:val="left" w:pos="420"/>
        </w:tabs>
        <w:suppressAutoHyphens/>
        <w:jc w:val="both"/>
        <w:rPr>
          <w:rFonts w:cs="Arial" w:hint="default"/>
          <w:b w:val="0"/>
          <w:bCs w:val="0"/>
          <w:sz w:val="20"/>
          <w:szCs w:val="20"/>
          <w:lang w:val="en-US"/>
        </w:rPr>
      </w:pPr>
      <w:r>
        <w:rPr>
          <w:rFonts w:cs="Arial" w:hint="default"/>
          <w:b w:val="0"/>
          <w:bCs w:val="0"/>
          <w:sz w:val="20"/>
          <w:szCs w:val="20"/>
          <w:lang w:val="en-US"/>
        </w:rPr>
        <w:t>Azure Cosmos DB:</w:t>
      </w:r>
    </w:p>
    <w:p>
      <w:pPr>
        <w:numPr>
          <w:ilvl w:val="0"/>
          <w:numId w:val="0"/>
        </w:numPr>
        <w:tabs>
          <w:tab w:val="left" w:pos="420"/>
        </w:tabs>
        <w:suppressAutoHyphens/>
        <w:jc w:val="both"/>
        <w:rPr>
          <w:rFonts w:cs="Arial" w:hint="default"/>
          <w:b w:val="0"/>
          <w:bCs w:val="0"/>
          <w:sz w:val="20"/>
          <w:szCs w:val="20"/>
          <w:lang w:val="en-US"/>
        </w:rPr>
      </w:pPr>
    </w:p>
    <w:p>
      <w:pPr>
        <w:pStyle w:val="Heading5"/>
        <w:jc w:val="both"/>
        <w:rPr>
          <w:rFonts w:cs="Arial" w:hint="default"/>
          <w:lang w:val="en-US"/>
        </w:rPr>
      </w:pPr>
      <w:r>
        <w:rPr>
          <w:rFonts w:cs="Arial" w:hint="default"/>
          <w:lang w:val="en-US"/>
        </w:rPr>
        <w:t>Azure Cosmos is versatile technology which offer all set of API like(SQL,Mongo,Grpah,casendra interns of RUS with different consistency levels with 99.9999 percentile guaranties on availability</w:t>
      </w:r>
    </w:p>
    <w:bookmarkStart w:id="0" w:name="_GoBack"/>
    <w:bookmarkEnd w:id="0"/>
    <w:p>
      <w:pPr>
        <w:numPr>
          <w:ilvl w:val="0"/>
          <w:numId w:val="0"/>
        </w:numPr>
        <w:tabs>
          <w:tab w:val="left" w:pos="420"/>
        </w:tabs>
        <w:suppressAutoHyphens/>
        <w:jc w:val="both"/>
        <w:rPr>
          <w:rFonts w:cs="Arial" w:hint="default"/>
          <w:b w:val="0"/>
          <w:bCs w:val="0"/>
          <w:sz w:val="20"/>
          <w:szCs w:val="20"/>
          <w:lang w:val="en-US"/>
        </w:rPr>
      </w:pPr>
    </w:p>
    <w:p>
      <w:pPr>
        <w:tabs>
          <w:tab w:val="left" w:pos="2898"/>
          <w:tab w:val="left" w:pos="8838"/>
        </w:tabs>
        <w:spacing w:after="120"/>
        <w:jc w:val="both"/>
        <w:outlineLvl w:val="0"/>
        <w:rPr>
          <w:rFonts w:ascii="Cambria" w:hAnsi="Cambria"/>
          <w:b/>
          <w:color w:val="000080"/>
          <w:sz w:val="20"/>
          <w:szCs w:val="20"/>
        </w:rPr>
      </w:pPr>
    </w:p>
    <w:p>
      <w:pPr>
        <w:tabs>
          <w:tab w:val="left" w:pos="2898"/>
          <w:tab w:val="left" w:pos="8838"/>
        </w:tabs>
        <w:spacing w:after="120"/>
        <w:jc w:val="both"/>
        <w:outlineLvl w:val="0"/>
        <w:rPr>
          <w:rFonts w:ascii="Cambria" w:hAnsi="Cambria"/>
          <w:b/>
          <w:color w:val="000080"/>
          <w:sz w:val="20"/>
          <w:szCs w:val="20"/>
        </w:rPr>
      </w:pPr>
    </w:p>
    <w:p>
      <w:pPr>
        <w:tabs>
          <w:tab w:val="left" w:pos="2898"/>
          <w:tab w:val="left" w:pos="8838"/>
        </w:tabs>
        <w:spacing w:after="120"/>
        <w:jc w:val="both"/>
        <w:outlineLvl w:val="0"/>
        <w:rPr>
          <w:rFonts w:ascii="Cambria" w:hAnsi="Cambria"/>
          <w:b/>
          <w:color w:val="000080"/>
          <w:sz w:val="20"/>
          <w:szCs w:val="20"/>
        </w:rPr>
      </w:pPr>
      <w:r>
        <w:rPr>
          <w:rFonts w:ascii="Cambria" w:hAnsi="Cambria"/>
          <w:b/>
          <w:color w:val="000080"/>
          <w:sz w:val="20"/>
          <w:szCs w:val="20"/>
        </w:rPr>
        <w:t>Technical Skills</w:t>
      </w:r>
    </w:p>
    <w:p>
      <w:pPr>
        <w:tabs>
          <w:tab w:val="left" w:pos="2898"/>
          <w:tab w:val="left" w:pos="8838"/>
        </w:tabs>
        <w:spacing w:after="120"/>
        <w:jc w:val="both"/>
        <w:outlineLvl w:val="0"/>
        <w:rPr>
          <w:rFonts w:ascii="Cambria" w:hAnsi="Cambria"/>
          <w:b/>
          <w:color w:val="000080"/>
          <w:sz w:val="20"/>
          <w:szCs w:val="20"/>
        </w:rPr>
      </w:pPr>
    </w:p>
    <w:tbl>
      <w:tblPr>
        <w:tblStyle w:val="TableNormal"/>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5" w:type="dxa"/>
          <w:bottom w:w="0" w:type="dxa"/>
          <w:right w:w="115" w:type="dxa"/>
        </w:tblCellMar>
      </w:tblPr>
      <w:tblGrid>
        <w:gridCol w:w="3517"/>
        <w:gridCol w:w="5940"/>
      </w:tblGrid>
      <w:tr>
        <w:tblPrEx>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5" w:type="dxa"/>
            <w:bottom w:w="0" w:type="dxa"/>
            <w:right w:w="115" w:type="dxa"/>
          </w:tblCellMar>
        </w:tblPrEx>
        <w:tc>
          <w:tcPr>
            <w:tcW w:w="3517" w:type="dxa"/>
            <w:tcBorders>
              <w:top w:val="single" w:sz="4" w:space="0" w:color="000000"/>
              <w:left w:val="single" w:sz="4" w:space="0" w:color="000000"/>
              <w:bottom w:val="single" w:sz="4" w:space="0" w:color="000000"/>
              <w:right w:val="single" w:sz="4" w:space="0" w:color="000000"/>
            </w:tcBorders>
            <w:shd w:val="clear" w:color="000000" w:fill="CCCCCC"/>
          </w:tcPr>
          <w:p>
            <w:pPr>
              <w:tabs>
                <w:tab w:val="left" w:pos="2898"/>
                <w:tab w:val="left" w:pos="8838"/>
              </w:tabs>
              <w:spacing w:after="120"/>
              <w:jc w:val="both"/>
              <w:outlineLvl w:val="0"/>
              <w:rPr>
                <w:rFonts w:ascii="Cambria" w:hAnsi="Cambria"/>
                <w:bCs/>
                <w:sz w:val="20"/>
                <w:szCs w:val="20"/>
              </w:rPr>
            </w:pPr>
            <w:r>
              <w:rPr>
                <w:rFonts w:ascii="Cambria" w:hAnsi="Cambria"/>
                <w:bCs/>
                <w:sz w:val="20"/>
                <w:szCs w:val="20"/>
              </w:rPr>
              <w:t>OS</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Pr>
          <w:p>
            <w:pPr>
              <w:tabs>
                <w:tab w:val="left" w:pos="2898"/>
                <w:tab w:val="left" w:pos="8838"/>
              </w:tabs>
              <w:spacing w:after="120"/>
              <w:outlineLvl w:val="0"/>
              <w:rPr>
                <w:rFonts w:ascii="Cambria" w:hAnsi="Cambria"/>
                <w:bCs/>
                <w:sz w:val="20"/>
                <w:szCs w:val="20"/>
              </w:rPr>
            </w:pPr>
            <w:r>
              <w:rPr>
                <w:rFonts w:ascii="Cambria" w:hAnsi="Cambria"/>
                <w:bCs/>
                <w:sz w:val="20"/>
                <w:szCs w:val="20"/>
              </w:rPr>
              <w:t>Windows 2008, 2012 and 2016</w:t>
            </w:r>
          </w:p>
        </w:tc>
      </w:tr>
      <w:tr>
        <w:tblPrEx>
          <w:tblW w:w="0" w:type="auto"/>
          <w:tblInd w:w="738" w:type="dxa"/>
          <w:tblCellMar>
            <w:top w:w="0" w:type="dxa"/>
            <w:left w:w="115" w:type="dxa"/>
            <w:bottom w:w="0" w:type="dxa"/>
            <w:right w:w="115" w:type="dxa"/>
          </w:tblCellMar>
        </w:tblPrEx>
        <w:tc>
          <w:tcPr>
            <w:tcW w:w="3517" w:type="dxa"/>
            <w:tcBorders>
              <w:top w:val="single" w:sz="4" w:space="0" w:color="000000"/>
              <w:left w:val="single" w:sz="4" w:space="0" w:color="000000"/>
              <w:bottom w:val="single" w:sz="4" w:space="0" w:color="000000"/>
              <w:right w:val="single" w:sz="4" w:space="0" w:color="000000"/>
            </w:tcBorders>
            <w:shd w:val="clear" w:color="000000" w:fill="CCCCCC"/>
          </w:tcPr>
          <w:p>
            <w:pPr>
              <w:tabs>
                <w:tab w:val="left" w:pos="2898"/>
                <w:tab w:val="left" w:pos="8838"/>
              </w:tabs>
              <w:spacing w:after="120"/>
              <w:jc w:val="both"/>
              <w:outlineLvl w:val="0"/>
              <w:rPr>
                <w:rFonts w:ascii="Cambria" w:hAnsi="Cambria"/>
                <w:sz w:val="20"/>
                <w:szCs w:val="20"/>
              </w:rPr>
            </w:pPr>
            <w:r>
              <w:rPr>
                <w:rFonts w:ascii="Cambria" w:hAnsi="Cambria"/>
                <w:bCs/>
                <w:sz w:val="20"/>
                <w:szCs w:val="20"/>
              </w:rPr>
              <w:t>RDBMS</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Pr>
          <w:p>
            <w:pPr>
              <w:tabs>
                <w:tab w:val="left" w:pos="2898"/>
                <w:tab w:val="left" w:pos="8838"/>
              </w:tabs>
              <w:spacing w:after="120"/>
              <w:outlineLvl w:val="0"/>
              <w:rPr>
                <w:rFonts w:ascii="Cambria" w:hAnsi="Cambria"/>
                <w:sz w:val="20"/>
                <w:szCs w:val="20"/>
              </w:rPr>
            </w:pPr>
            <w:r>
              <w:rPr>
                <w:rFonts w:ascii="Cambria" w:hAnsi="Cambria"/>
                <w:bCs/>
                <w:sz w:val="20"/>
                <w:szCs w:val="20"/>
              </w:rPr>
              <w:t>MS SQL Server (2012 , 2014 and 2016)</w:t>
            </w:r>
          </w:p>
        </w:tc>
      </w:tr>
      <w:tr>
        <w:tblPrEx>
          <w:tblW w:w="0" w:type="auto"/>
          <w:tblInd w:w="738" w:type="dxa"/>
          <w:tblCellMar>
            <w:top w:w="0" w:type="dxa"/>
            <w:left w:w="115" w:type="dxa"/>
            <w:bottom w:w="0" w:type="dxa"/>
            <w:right w:w="115" w:type="dxa"/>
          </w:tblCellMar>
        </w:tblPrEx>
        <w:tc>
          <w:tcPr>
            <w:tcW w:w="3517" w:type="dxa"/>
            <w:shd w:val="clear" w:color="000000" w:fill="CCCCCC"/>
          </w:tcPr>
          <w:p>
            <w:pPr>
              <w:tabs>
                <w:tab w:val="left" w:pos="2898"/>
                <w:tab w:val="left" w:pos="8838"/>
              </w:tabs>
              <w:spacing w:after="120"/>
              <w:jc w:val="both"/>
              <w:outlineLvl w:val="0"/>
              <w:rPr>
                <w:rFonts w:ascii="Cambria" w:hAnsi="Cambria"/>
                <w:sz w:val="20"/>
                <w:szCs w:val="20"/>
              </w:rPr>
            </w:pPr>
            <w:r>
              <w:rPr>
                <w:rFonts w:ascii="Cambria" w:hAnsi="Cambria"/>
                <w:bCs/>
                <w:sz w:val="20"/>
                <w:szCs w:val="20"/>
              </w:rPr>
              <w:t>Programming Languages</w:t>
            </w:r>
          </w:p>
        </w:tc>
        <w:tc>
          <w:tcPr>
            <w:tcW w:w="5940" w:type="dxa"/>
            <w:shd w:val="clear" w:color="000000" w:fill="FFFFFF"/>
          </w:tcPr>
          <w:p>
            <w:pPr>
              <w:tabs>
                <w:tab w:val="left" w:pos="2898"/>
                <w:tab w:val="left" w:pos="8838"/>
              </w:tabs>
              <w:spacing w:after="120"/>
              <w:jc w:val="both"/>
              <w:outlineLvl w:val="0"/>
              <w:rPr>
                <w:rFonts w:ascii="Cambria" w:hAnsi="Cambria"/>
                <w:sz w:val="20"/>
                <w:szCs w:val="20"/>
              </w:rPr>
            </w:pPr>
            <w:r>
              <w:rPr>
                <w:rFonts w:ascii="Cambria" w:hAnsi="Cambria"/>
                <w:bCs/>
                <w:sz w:val="20"/>
                <w:szCs w:val="20"/>
              </w:rPr>
              <w:t>T-SQL</w:t>
            </w:r>
          </w:p>
        </w:tc>
      </w:tr>
      <w:tr>
        <w:tblPrEx>
          <w:tblW w:w="0" w:type="auto"/>
          <w:tblInd w:w="738" w:type="dxa"/>
          <w:tblCellMar>
            <w:top w:w="0" w:type="dxa"/>
            <w:left w:w="115" w:type="dxa"/>
            <w:bottom w:w="0" w:type="dxa"/>
            <w:right w:w="115" w:type="dxa"/>
          </w:tblCellMar>
        </w:tblPrEx>
        <w:trPr>
          <w:trHeight w:val="449"/>
        </w:trPr>
        <w:tc>
          <w:tcPr>
            <w:tcW w:w="3517" w:type="dxa"/>
            <w:tcBorders>
              <w:top w:val="single" w:sz="4" w:space="0" w:color="000000"/>
              <w:left w:val="single" w:sz="4" w:space="0" w:color="000000"/>
              <w:bottom w:val="single" w:sz="4" w:space="0" w:color="000000"/>
              <w:right w:val="single" w:sz="4" w:space="0" w:color="000000"/>
            </w:tcBorders>
            <w:shd w:val="clear" w:color="000000" w:fill="CCCCCC"/>
          </w:tcPr>
          <w:p>
            <w:pPr>
              <w:spacing w:before="20" w:after="20" w:line="312" w:lineRule="auto"/>
              <w:jc w:val="both"/>
              <w:rPr>
                <w:rFonts w:ascii="Cambria" w:hAnsi="Cambria"/>
                <w:sz w:val="20"/>
                <w:szCs w:val="20"/>
              </w:rPr>
            </w:pPr>
            <w:r>
              <w:rPr>
                <w:rFonts w:ascii="Cambria" w:hAnsi="Cambria"/>
                <w:bCs/>
                <w:sz w:val="20"/>
                <w:szCs w:val="20"/>
              </w:rPr>
              <w:t>Performance Monitoring Tools</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Pr>
          <w:p>
            <w:pPr>
              <w:pStyle w:val="Header"/>
              <w:tabs>
                <w:tab w:val="clear" w:pos="4320"/>
                <w:tab w:val="clear" w:pos="8640"/>
              </w:tabs>
              <w:spacing w:before="20" w:after="20" w:line="312" w:lineRule="auto"/>
              <w:jc w:val="both"/>
              <w:rPr>
                <w:rFonts w:ascii="Cambria" w:hAnsi="Cambria"/>
                <w:sz w:val="20"/>
                <w:szCs w:val="20"/>
              </w:rPr>
            </w:pPr>
            <w:r>
              <w:rPr>
                <w:rFonts w:ascii="Cambria" w:hAnsi="Cambria"/>
                <w:bCs/>
                <w:sz w:val="20"/>
                <w:szCs w:val="20"/>
              </w:rPr>
              <w:t>Windows PerfMON, SQL Profiler, Activity Monitor, DTA</w:t>
            </w:r>
          </w:p>
        </w:tc>
      </w:tr>
      <w:tr>
        <w:tblPrEx>
          <w:tblW w:w="0" w:type="auto"/>
          <w:tblInd w:w="738" w:type="dxa"/>
          <w:tblCellMar>
            <w:top w:w="0" w:type="dxa"/>
            <w:left w:w="115" w:type="dxa"/>
            <w:bottom w:w="0" w:type="dxa"/>
            <w:right w:w="115" w:type="dxa"/>
          </w:tblCellMar>
        </w:tblPrEx>
        <w:tc>
          <w:tcPr>
            <w:tcW w:w="3517" w:type="dxa"/>
            <w:tcBorders>
              <w:top w:val="single" w:sz="4" w:space="0" w:color="000000"/>
              <w:left w:val="single" w:sz="4" w:space="0" w:color="000000"/>
              <w:bottom w:val="single" w:sz="4" w:space="0" w:color="000000"/>
              <w:right w:val="single" w:sz="4" w:space="0" w:color="000000"/>
            </w:tcBorders>
            <w:shd w:val="clear" w:color="000000" w:fill="CCCCCC"/>
          </w:tcPr>
          <w:p>
            <w:pPr>
              <w:spacing w:before="20" w:after="20" w:line="312" w:lineRule="auto"/>
              <w:jc w:val="both"/>
              <w:rPr>
                <w:rFonts w:ascii="Cambria" w:hAnsi="Cambria"/>
                <w:sz w:val="20"/>
                <w:szCs w:val="20"/>
              </w:rPr>
            </w:pPr>
            <w:r>
              <w:rPr>
                <w:rFonts w:ascii="Cambria" w:hAnsi="Cambria"/>
                <w:bCs/>
                <w:sz w:val="20"/>
                <w:szCs w:val="20"/>
              </w:rPr>
              <w:t>Backup and Monitoring Tools</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Pr>
          <w:p>
            <w:pPr>
              <w:pStyle w:val="Header"/>
              <w:tabs>
                <w:tab w:val="clear" w:pos="4320"/>
                <w:tab w:val="clear" w:pos="8640"/>
              </w:tabs>
              <w:spacing w:before="20" w:after="20" w:line="312" w:lineRule="auto"/>
              <w:jc w:val="both"/>
              <w:rPr>
                <w:rFonts w:ascii="Cambria" w:hAnsi="Cambria"/>
                <w:sz w:val="20"/>
                <w:szCs w:val="20"/>
              </w:rPr>
            </w:pPr>
            <w:r>
              <w:rPr>
                <w:rFonts w:ascii="Cambria" w:hAnsi="Cambria"/>
                <w:bCs/>
                <w:sz w:val="20"/>
                <w:szCs w:val="20"/>
              </w:rPr>
              <w:t xml:space="preserve">Native Backups and SQL Redgate monitor </w:t>
            </w:r>
          </w:p>
        </w:tc>
      </w:tr>
      <w:tr>
        <w:tblPrEx>
          <w:tblW w:w="0" w:type="auto"/>
          <w:tblInd w:w="738" w:type="dxa"/>
          <w:tblCellMar>
            <w:top w:w="0" w:type="dxa"/>
            <w:left w:w="115" w:type="dxa"/>
            <w:bottom w:w="0" w:type="dxa"/>
            <w:right w:w="115" w:type="dxa"/>
          </w:tblCellMar>
        </w:tblPrEx>
        <w:tc>
          <w:tcPr>
            <w:tcW w:w="3517" w:type="dxa"/>
            <w:tcBorders>
              <w:top w:val="single" w:sz="4" w:space="0" w:color="000000"/>
              <w:left w:val="single" w:sz="4" w:space="0" w:color="000000"/>
              <w:bottom w:val="single" w:sz="4" w:space="0" w:color="000000"/>
              <w:right w:val="single" w:sz="4" w:space="0" w:color="000000"/>
            </w:tcBorders>
            <w:shd w:val="clear" w:color="000000" w:fill="CCCCCC"/>
          </w:tcPr>
          <w:p>
            <w:pPr>
              <w:spacing w:before="20" w:after="20" w:line="312" w:lineRule="auto"/>
              <w:jc w:val="both"/>
              <w:rPr>
                <w:rFonts w:ascii="Cambria" w:hAnsi="Cambria"/>
                <w:bCs/>
                <w:sz w:val="20"/>
                <w:szCs w:val="20"/>
              </w:rPr>
            </w:pPr>
            <w:r>
              <w:rPr>
                <w:rFonts w:ascii="Cambria" w:hAnsi="Cambria"/>
                <w:bCs/>
                <w:sz w:val="20"/>
                <w:szCs w:val="20"/>
              </w:rPr>
              <w:t>High Availability techniques</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Pr>
          <w:p>
            <w:pPr>
              <w:pStyle w:val="Header"/>
              <w:tabs>
                <w:tab w:val="clear" w:pos="4320"/>
                <w:tab w:val="clear" w:pos="8640"/>
              </w:tabs>
              <w:spacing w:before="20" w:after="20" w:line="312" w:lineRule="auto"/>
              <w:jc w:val="both"/>
              <w:rPr>
                <w:rFonts w:ascii="Cambria" w:hAnsi="Cambria"/>
                <w:bCs/>
                <w:sz w:val="20"/>
                <w:szCs w:val="20"/>
              </w:rPr>
            </w:pPr>
            <w:r>
              <w:rPr>
                <w:rFonts w:ascii="Cambria" w:hAnsi="Cambria"/>
                <w:bCs/>
                <w:sz w:val="20"/>
                <w:szCs w:val="20"/>
              </w:rPr>
              <w:t>Log shipping, Mirroring, Replication, Clustering and Always-ON</w:t>
            </w:r>
          </w:p>
        </w:tc>
      </w:tr>
      <w:tr>
        <w:tblPrEx>
          <w:tblW w:w="0" w:type="auto"/>
          <w:tblInd w:w="738" w:type="dxa"/>
          <w:tblCellMar>
            <w:top w:w="0" w:type="dxa"/>
            <w:left w:w="115" w:type="dxa"/>
            <w:bottom w:w="0" w:type="dxa"/>
            <w:right w:w="115" w:type="dxa"/>
          </w:tblCellMar>
        </w:tblPrEx>
        <w:tc>
          <w:tcPr>
            <w:tcW w:w="3517" w:type="dxa"/>
            <w:tcBorders>
              <w:top w:val="single" w:sz="4" w:space="0" w:color="000000"/>
              <w:left w:val="single" w:sz="4" w:space="0" w:color="000000"/>
              <w:bottom w:val="single" w:sz="4" w:space="0" w:color="000000"/>
              <w:right w:val="single" w:sz="4" w:space="0" w:color="000000"/>
            </w:tcBorders>
            <w:shd w:val="clear" w:color="000000" w:fill="CCCCCC"/>
          </w:tcPr>
          <w:p>
            <w:pPr>
              <w:jc w:val="both"/>
              <w:rPr>
                <w:rFonts w:ascii="Times New Roman" w:eastAsia="Times New Roman" w:hAnsi="Times New Roman" w:cs="Times New Roman"/>
                <w:sz w:val="20"/>
                <w:szCs w:val="20"/>
                <w:lang w:val="en-US" w:eastAsia="en-IN" w:bidi="ar-SA"/>
              </w:rPr>
            </w:pPr>
            <w:r>
              <w:rPr>
                <w:sz w:val="20"/>
                <w:szCs w:val="20"/>
              </w:rPr>
              <w:t>Mongo - Databases</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Pr>
          <w:p>
            <w:pPr>
              <w:pStyle w:val="Header"/>
              <w:spacing w:before="20" w:after="20"/>
              <w:jc w:val="both"/>
              <w:rPr>
                <w:rFonts w:ascii="Times New Roman" w:eastAsia="Times New Roman" w:hAnsi="Times New Roman" w:cs="Arial"/>
                <w:sz w:val="20"/>
                <w:szCs w:val="20"/>
                <w:lang w:val="en-US" w:eastAsia="en-IN" w:bidi="ar-SA"/>
              </w:rPr>
            </w:pPr>
            <w:r>
              <w:rPr>
                <w:rFonts w:cs="Arial"/>
                <w:sz w:val="20"/>
                <w:szCs w:val="20"/>
              </w:rPr>
              <w:t>Mongo DB 4.0.8 2008R2 Plus</w:t>
            </w:r>
          </w:p>
        </w:tc>
      </w:tr>
    </w:tbl>
    <w:p>
      <w:pPr>
        <w:jc w:val="both"/>
        <w:rPr>
          <w:rFonts w:ascii="Cambria" w:hAnsi="Cambria"/>
          <w:b/>
          <w:color w:val="000080"/>
          <w:sz w:val="20"/>
          <w:szCs w:val="20"/>
        </w:rPr>
      </w:pPr>
    </w:p>
    <w:p>
      <w:pPr>
        <w:jc w:val="both"/>
        <w:rPr>
          <w:rFonts w:ascii="Cambria" w:hAnsi="Cambria"/>
          <w:b/>
          <w:color w:val="000080"/>
          <w:sz w:val="20"/>
          <w:szCs w:val="20"/>
        </w:rPr>
      </w:pPr>
    </w:p>
    <w:p>
      <w:pPr>
        <w:jc w:val="both"/>
        <w:rPr>
          <w:rFonts w:ascii="Cambria" w:hAnsi="Cambria"/>
          <w:b/>
          <w:color w:val="000080"/>
          <w:sz w:val="20"/>
          <w:szCs w:val="20"/>
        </w:rPr>
      </w:pPr>
      <w:r>
        <w:rPr>
          <w:rFonts w:ascii="Cambria" w:hAnsi="Cambria"/>
          <w:b/>
          <w:color w:val="000080"/>
          <w:sz w:val="20"/>
          <w:szCs w:val="20"/>
        </w:rPr>
        <w:t>Educational Qualifications</w:t>
      </w:r>
    </w:p>
    <w:p>
      <w:pPr>
        <w:jc w:val="both"/>
        <w:rPr>
          <w:rFonts w:ascii="Cambria" w:hAnsi="Cambria"/>
          <w:b/>
          <w:color w:val="000080"/>
          <w:sz w:val="20"/>
          <w:szCs w:val="20"/>
        </w:rPr>
      </w:pPr>
    </w:p>
    <w:p>
      <w:pPr>
        <w:pStyle w:val="ListParagraph"/>
        <w:numPr>
          <w:ilvl w:val="0"/>
          <w:numId w:val="1"/>
        </w:numPr>
        <w:spacing w:line="360" w:lineRule="auto"/>
        <w:rPr>
          <w:rFonts w:ascii="Cambria" w:hAnsi="Cambria"/>
          <w:sz w:val="20"/>
          <w:szCs w:val="20"/>
        </w:rPr>
      </w:pPr>
      <w:r>
        <w:rPr>
          <w:rFonts w:ascii="Cambria" w:hAnsi="Cambria"/>
          <w:sz w:val="20"/>
          <w:szCs w:val="20"/>
        </w:rPr>
        <w:t xml:space="preserve">Completed </w:t>
      </w:r>
      <w:r>
        <w:rPr>
          <w:rFonts w:cs="Arial" w:hint="default"/>
          <w:sz w:val="20"/>
          <w:szCs w:val="20"/>
          <w:lang w:val="en-US"/>
        </w:rPr>
        <w:t>PGDM</w:t>
      </w:r>
      <w:r>
        <w:rPr>
          <w:rFonts w:ascii="Cambria" w:hAnsi="Cambria"/>
          <w:sz w:val="20"/>
          <w:szCs w:val="20"/>
        </w:rPr>
        <w:t xml:space="preserve">  from </w:t>
      </w:r>
      <w:r>
        <w:rPr>
          <w:rFonts w:ascii="Cambria" w:hAnsi="Cambria" w:hint="default"/>
          <w:sz w:val="20"/>
          <w:szCs w:val="20"/>
          <w:lang w:val="en-US"/>
        </w:rPr>
        <w:t>Institute Of Public Enterprise</w:t>
      </w:r>
      <w:r>
        <w:rPr>
          <w:rFonts w:ascii="Cambria" w:hAnsi="Cambria"/>
          <w:sz w:val="20"/>
          <w:szCs w:val="20"/>
        </w:rPr>
        <w:t xml:space="preserve">, </w:t>
      </w:r>
      <w:r>
        <w:rPr>
          <w:rFonts w:ascii="Cambria" w:hAnsi="Cambria" w:hint="default"/>
          <w:sz w:val="20"/>
          <w:szCs w:val="20"/>
          <w:lang w:val="en-US"/>
        </w:rPr>
        <w:t>Hyderabad</w:t>
      </w:r>
      <w:r>
        <w:rPr>
          <w:rFonts w:ascii="Cambria" w:hAnsi="Cambria"/>
          <w:sz w:val="20"/>
          <w:szCs w:val="20"/>
        </w:rPr>
        <w:t xml:space="preserve">  in 20</w:t>
      </w:r>
      <w:r>
        <w:rPr>
          <w:rFonts w:ascii="Cambria" w:hAnsi="Cambria" w:hint="default"/>
          <w:sz w:val="20"/>
          <w:szCs w:val="20"/>
          <w:lang w:val="en-US"/>
        </w:rPr>
        <w:t>11</w:t>
      </w:r>
    </w:p>
    <w:p>
      <w:pPr>
        <w:pStyle w:val="ListParagraph"/>
        <w:numPr>
          <w:ilvl w:val="0"/>
          <w:numId w:val="1"/>
        </w:numPr>
        <w:spacing w:line="360" w:lineRule="auto"/>
        <w:rPr>
          <w:rFonts w:ascii="Cambria" w:hAnsi="Cambria"/>
          <w:sz w:val="20"/>
          <w:szCs w:val="20"/>
        </w:rPr>
      </w:pPr>
      <w:r>
        <w:rPr>
          <w:rFonts w:ascii="Cambria" w:hAnsi="Cambria"/>
          <w:sz w:val="20"/>
          <w:szCs w:val="20"/>
        </w:rPr>
        <w:t>Very good knowledge on ITIL best practices like Incident Management, Change Management modules.</w:t>
      </w:r>
    </w:p>
    <w:p>
      <w:pPr>
        <w:pStyle w:val="ListParagraph"/>
        <w:spacing w:line="360" w:lineRule="auto"/>
        <w:rPr>
          <w:rFonts w:ascii="Cambria" w:hAnsi="Cambria"/>
          <w:sz w:val="20"/>
          <w:szCs w:val="20"/>
        </w:rPr>
      </w:pPr>
    </w:p>
    <w:p>
      <w:pPr>
        <w:jc w:val="both"/>
        <w:rPr>
          <w:rFonts w:ascii="Cambria" w:hAnsi="Cambria"/>
          <w:b/>
          <w:color w:val="000080"/>
          <w:sz w:val="20"/>
          <w:szCs w:val="20"/>
        </w:rPr>
      </w:pPr>
      <w:r>
        <w:rPr>
          <w:rFonts w:ascii="Cambria" w:hAnsi="Cambria"/>
          <w:b/>
          <w:color w:val="000080"/>
          <w:sz w:val="20"/>
          <w:szCs w:val="20"/>
        </w:rPr>
        <w:t>Employment summary</w:t>
      </w:r>
    </w:p>
    <w:p>
      <w:pPr>
        <w:numPr>
          <w:ilvl w:val="0"/>
          <w:numId w:val="8"/>
        </w:numPr>
        <w:ind w:left="420" w:hanging="420" w:leftChars="0" w:firstLineChars="0"/>
        <w:jc w:val="both"/>
        <w:rPr>
          <w:rFonts w:ascii="Cambria" w:hAnsi="Cambria"/>
          <w:b w:val="0"/>
          <w:bCs/>
          <w:color w:val="000080"/>
          <w:sz w:val="20"/>
          <w:szCs w:val="20"/>
        </w:rPr>
      </w:pPr>
    </w:p>
    <w:p>
      <w:pPr>
        <w:jc w:val="both"/>
        <w:rPr>
          <w:rFonts w:ascii="Cambria" w:hAnsi="Cambria" w:hint="default"/>
          <w:b w:val="0"/>
          <w:bCs/>
          <w:color w:val="000080"/>
          <w:sz w:val="20"/>
          <w:szCs w:val="20"/>
          <w:lang w:val="en-US"/>
        </w:rPr>
      </w:pPr>
      <w:r>
        <w:rPr>
          <w:rFonts w:ascii="Cambria" w:hAnsi="Cambria" w:hint="default"/>
          <w:b w:val="0"/>
          <w:bCs/>
          <w:color w:val="000080"/>
          <w:sz w:val="20"/>
          <w:szCs w:val="20"/>
          <w:lang w:val="en-US"/>
        </w:rPr>
        <w:t xml:space="preserve">                 Worked as Senior Software engineer with Mind tree,Hyderabad from January 2022 to till date</w:t>
      </w:r>
    </w:p>
    <w:p>
      <w:pPr>
        <w:jc w:val="both"/>
        <w:rPr>
          <w:rFonts w:ascii="Cambria" w:hAnsi="Cambria"/>
          <w:b/>
          <w:color w:val="000080"/>
          <w:sz w:val="20"/>
          <w:szCs w:val="20"/>
        </w:rPr>
      </w:pPr>
    </w:p>
    <w:p>
      <w:pPr>
        <w:widowControl w:val="0"/>
        <w:numPr>
          <w:ilvl w:val="0"/>
          <w:numId w:val="9"/>
        </w:numPr>
        <w:suppressAutoHyphens/>
        <w:spacing w:line="300" w:lineRule="auto"/>
        <w:jc w:val="both"/>
        <w:rPr>
          <w:rFonts w:ascii="Cambria" w:hAnsi="Cambria"/>
          <w:sz w:val="20"/>
          <w:szCs w:val="20"/>
          <w:lang w:eastAsia="en-US"/>
        </w:rPr>
      </w:pPr>
      <w:r>
        <w:rPr>
          <w:rFonts w:ascii="Cambria" w:hAnsi="Cambria"/>
          <w:sz w:val="20"/>
          <w:szCs w:val="20"/>
          <w:lang w:eastAsia="en-US"/>
        </w:rPr>
        <w:t>Work</w:t>
      </w:r>
      <w:r>
        <w:rPr>
          <w:rFonts w:ascii="Cambria" w:hAnsi="Cambria" w:hint="default"/>
          <w:sz w:val="20"/>
          <w:szCs w:val="20"/>
          <w:lang w:val="en-US" w:eastAsia="en-US"/>
        </w:rPr>
        <w:t>ed</w:t>
      </w:r>
      <w:r>
        <w:rPr>
          <w:rFonts w:ascii="Cambria" w:hAnsi="Cambria"/>
          <w:sz w:val="20"/>
          <w:szCs w:val="20"/>
          <w:lang w:eastAsia="en-US"/>
        </w:rPr>
        <w:t xml:space="preserve"> as S</w:t>
      </w:r>
      <w:r>
        <w:rPr>
          <w:rFonts w:ascii="Cambria" w:hAnsi="Cambria" w:hint="default"/>
          <w:sz w:val="20"/>
          <w:szCs w:val="20"/>
          <w:lang w:val="en-US" w:eastAsia="en-US"/>
        </w:rPr>
        <w:t>enior Software Engineer</w:t>
      </w:r>
      <w:r>
        <w:rPr>
          <w:rFonts w:ascii="Cambria" w:hAnsi="Cambria"/>
          <w:sz w:val="20"/>
          <w:szCs w:val="20"/>
          <w:lang w:eastAsia="en-US"/>
        </w:rPr>
        <w:t xml:space="preserve"> with </w:t>
      </w:r>
      <w:r>
        <w:rPr>
          <w:rFonts w:ascii="Cambria" w:hAnsi="Cambria" w:hint="default"/>
          <w:sz w:val="20"/>
          <w:szCs w:val="20"/>
          <w:lang w:val="en-US" w:eastAsia="en-US"/>
        </w:rPr>
        <w:t>Source HOV(Now Part Of Exela Technologies)</w:t>
      </w:r>
      <w:r>
        <w:rPr>
          <w:rFonts w:ascii="Cambria" w:hAnsi="Cambria"/>
          <w:b/>
          <w:bCs/>
          <w:sz w:val="20"/>
          <w:szCs w:val="20"/>
          <w:lang w:eastAsia="en-US"/>
        </w:rPr>
        <w:t xml:space="preserve">, </w:t>
      </w:r>
      <w:r>
        <w:rPr>
          <w:rFonts w:ascii="Cambria" w:hAnsi="Cambria" w:hint="default"/>
          <w:b/>
          <w:bCs/>
          <w:sz w:val="20"/>
          <w:szCs w:val="20"/>
          <w:lang w:val="en-US" w:eastAsia="en-US"/>
        </w:rPr>
        <w:t>Chennai</w:t>
      </w:r>
      <w:r>
        <w:rPr>
          <w:rFonts w:ascii="Cambria" w:hAnsi="Cambria"/>
          <w:sz w:val="20"/>
          <w:szCs w:val="20"/>
          <w:lang w:eastAsia="en-US"/>
        </w:rPr>
        <w:t xml:space="preserve"> from </w:t>
      </w:r>
      <w:r>
        <w:rPr>
          <w:rFonts w:ascii="Cambria" w:hAnsi="Cambria" w:hint="default"/>
          <w:sz w:val="20"/>
          <w:szCs w:val="20"/>
          <w:lang w:val="en-US" w:eastAsia="en-US"/>
        </w:rPr>
        <w:t>June</w:t>
      </w:r>
      <w:r>
        <w:rPr>
          <w:rFonts w:ascii="Cambria" w:hAnsi="Cambria"/>
          <w:sz w:val="20"/>
          <w:szCs w:val="20"/>
          <w:lang w:eastAsia="en-US"/>
        </w:rPr>
        <w:t xml:space="preserve"> </w:t>
      </w:r>
      <w:r>
        <w:rPr>
          <w:rFonts w:ascii="Cambria" w:hAnsi="Cambria"/>
          <w:b/>
          <w:bCs/>
          <w:sz w:val="20"/>
          <w:szCs w:val="20"/>
          <w:lang w:eastAsia="en-US"/>
        </w:rPr>
        <w:t xml:space="preserve">2017 to </w:t>
      </w:r>
      <w:r>
        <w:rPr>
          <w:rFonts w:ascii="Cambria" w:hAnsi="Cambria" w:hint="default"/>
          <w:b/>
          <w:bCs/>
          <w:sz w:val="20"/>
          <w:szCs w:val="20"/>
          <w:lang w:val="en-US" w:eastAsia="en-US"/>
        </w:rPr>
        <w:t xml:space="preserve"> Nov 2021</w:t>
      </w:r>
    </w:p>
    <w:p>
      <w:pPr>
        <w:widowControl w:val="0"/>
        <w:numPr>
          <w:ilvl w:val="0"/>
          <w:numId w:val="9"/>
        </w:numPr>
        <w:suppressAutoHyphens/>
        <w:spacing w:line="300" w:lineRule="auto"/>
        <w:jc w:val="both"/>
        <w:rPr>
          <w:rFonts w:ascii="Cambria" w:hAnsi="Cambria"/>
          <w:b w:val="0"/>
          <w:bCs w:val="0"/>
          <w:sz w:val="20"/>
          <w:szCs w:val="20"/>
          <w:lang w:eastAsia="en-US"/>
        </w:rPr>
      </w:pPr>
      <w:r>
        <w:rPr>
          <w:rFonts w:ascii="Cambria" w:hAnsi="Cambria" w:hint="default"/>
          <w:b w:val="0"/>
          <w:bCs w:val="0"/>
          <w:sz w:val="20"/>
          <w:szCs w:val="20"/>
          <w:lang w:val="en-US" w:eastAsia="en-US"/>
        </w:rPr>
        <w:t xml:space="preserve">Worked as SQL DBA with Infosys,Pune from October </w:t>
      </w:r>
      <w:r>
        <w:rPr>
          <w:rFonts w:hAnsi="Cambria" w:hint="default"/>
          <w:b w:val="0"/>
          <w:bCs w:val="0"/>
          <w:sz w:val="20"/>
          <w:szCs w:val="20"/>
          <w:lang w:val="en-US" w:eastAsia="en-US"/>
        </w:rPr>
        <w:t>2016</w:t>
      </w:r>
      <w:r>
        <w:rPr>
          <w:rFonts w:ascii="Cambria" w:hAnsi="Cambria" w:hint="default"/>
          <w:b w:val="0"/>
          <w:bCs w:val="0"/>
          <w:sz w:val="20"/>
          <w:szCs w:val="20"/>
          <w:lang w:val="en-US" w:eastAsia="en-US"/>
        </w:rPr>
        <w:t xml:space="preserve"> to March </w:t>
      </w:r>
      <w:r>
        <w:rPr>
          <w:rFonts w:ascii="Cambria" w:hAnsi="Cambria" w:hint="default"/>
          <w:b/>
          <w:bCs/>
          <w:sz w:val="20"/>
          <w:szCs w:val="20"/>
          <w:lang w:val="en-US" w:eastAsia="en-US"/>
        </w:rPr>
        <w:t>2017</w:t>
      </w:r>
    </w:p>
    <w:p>
      <w:pPr>
        <w:widowControl w:val="0"/>
        <w:numPr>
          <w:ilvl w:val="0"/>
          <w:numId w:val="0"/>
        </w:numPr>
        <w:suppressAutoHyphens/>
        <w:spacing w:line="300" w:lineRule="auto"/>
        <w:ind w:left="360" w:leftChars="0"/>
        <w:jc w:val="both"/>
        <w:rPr>
          <w:rFonts w:ascii="Cambria" w:hAnsi="Cambria" w:hint="default"/>
          <w:b w:val="0"/>
          <w:bCs w:val="0"/>
          <w:sz w:val="20"/>
          <w:szCs w:val="20"/>
          <w:lang w:val="en-US" w:eastAsia="en-US"/>
        </w:rPr>
      </w:pPr>
    </w:p>
    <w:p>
      <w:pPr>
        <w:jc w:val="both"/>
        <w:rPr>
          <w:rFonts w:ascii="Cambria" w:hAnsi="Cambria" w:hint="default"/>
          <w:b/>
          <w:color w:val="000080"/>
          <w:sz w:val="20"/>
          <w:szCs w:val="20"/>
          <w:lang w:val="en-US"/>
        </w:rPr>
      </w:pPr>
      <w:r>
        <w:rPr>
          <w:rFonts w:ascii="Cambria" w:hAnsi="Cambria" w:hint="default"/>
          <w:b/>
          <w:color w:val="000080"/>
          <w:sz w:val="20"/>
          <w:szCs w:val="20"/>
          <w:lang w:val="en-US"/>
        </w:rPr>
        <w:t>Non IT Experience</w:t>
      </w:r>
    </w:p>
    <w:p>
      <w:pPr>
        <w:jc w:val="both"/>
        <w:rPr>
          <w:rFonts w:ascii="Cambria" w:hAnsi="Cambria" w:hint="default"/>
          <w:b w:val="0"/>
          <w:bCs/>
          <w:color w:val="000000"/>
          <w:sz w:val="20"/>
          <w:szCs w:val="20"/>
          <w:lang w:val="en-US"/>
        </w:rPr>
      </w:pPr>
    </w:p>
    <w:p>
      <w:pPr>
        <w:numPr>
          <w:ilvl w:val="0"/>
          <w:numId w:val="10"/>
        </w:numPr>
        <w:pBdr>
          <w:top w:val="single" w:sz="4" w:space="0" w:color="auto"/>
          <w:left w:val="single" w:sz="4" w:space="0" w:color="auto"/>
          <w:bottom w:val="single" w:sz="4" w:space="0" w:color="auto"/>
          <w:right w:val="single" w:sz="4" w:space="0" w:color="auto"/>
        </w:pBdr>
        <w:ind w:left="420" w:hanging="420" w:leftChars="0" w:firstLineChars="0"/>
        <w:jc w:val="both"/>
        <w:rPr>
          <w:rFonts w:ascii="Cambria" w:hAnsi="Cambria" w:hint="default"/>
          <w:b w:val="0"/>
          <w:bCs/>
          <w:color w:val="000000"/>
          <w:sz w:val="20"/>
          <w:szCs w:val="20"/>
          <w:lang w:val="en-US"/>
        </w:rPr>
      </w:pPr>
      <w:r>
        <w:rPr>
          <w:rFonts w:ascii="Cambria" w:hAnsi="Cambria" w:hint="default"/>
          <w:b w:val="0"/>
          <w:bCs/>
          <w:color w:val="000000"/>
          <w:sz w:val="20"/>
          <w:szCs w:val="20"/>
          <w:lang w:val="en-US"/>
        </w:rPr>
        <w:t>Worked as O</w:t>
      </w:r>
      <w:r>
        <w:rPr>
          <w:rFonts w:hAnsi="Cambria" w:hint="default"/>
          <w:b w:val="0"/>
          <w:bCs/>
          <w:color w:val="000000"/>
          <w:sz w:val="20"/>
          <w:szCs w:val="20"/>
          <w:lang w:val="en-US"/>
        </w:rPr>
        <w:t>f</w:t>
      </w:r>
      <w:r>
        <w:rPr>
          <w:rFonts w:ascii="Cambria" w:hAnsi="Cambria" w:hint="default"/>
          <w:b w:val="0"/>
          <w:bCs/>
          <w:color w:val="000000"/>
          <w:sz w:val="20"/>
          <w:szCs w:val="20"/>
          <w:lang w:val="en-US"/>
        </w:rPr>
        <w:t xml:space="preserve">ficer with Karvy Computer Share,Hyderabad from August </w:t>
      </w:r>
      <w:r>
        <w:rPr>
          <w:rFonts w:ascii="Cambria" w:hAnsi="Cambria" w:hint="default"/>
          <w:b/>
          <w:bCs w:val="0"/>
          <w:color w:val="000000"/>
          <w:sz w:val="20"/>
          <w:szCs w:val="20"/>
          <w:lang w:val="en-US"/>
        </w:rPr>
        <w:t>2014</w:t>
      </w:r>
      <w:r>
        <w:rPr>
          <w:rFonts w:ascii="Cambria" w:hAnsi="Cambria" w:hint="default"/>
          <w:b w:val="0"/>
          <w:bCs/>
          <w:color w:val="000000"/>
          <w:sz w:val="20"/>
          <w:szCs w:val="20"/>
          <w:lang w:val="en-US"/>
        </w:rPr>
        <w:t xml:space="preserve"> to January </w:t>
      </w:r>
      <w:r>
        <w:rPr>
          <w:rFonts w:ascii="Cambria" w:hAnsi="Cambria" w:hint="default"/>
          <w:b/>
          <w:bCs w:val="0"/>
          <w:color w:val="000000"/>
          <w:sz w:val="20"/>
          <w:szCs w:val="20"/>
          <w:lang w:val="en-US"/>
        </w:rPr>
        <w:t>2016</w:t>
      </w:r>
    </w:p>
    <w:p>
      <w:pPr>
        <w:numPr>
          <w:ilvl w:val="0"/>
          <w:numId w:val="10"/>
        </w:numPr>
        <w:ind w:left="420" w:hanging="420" w:leftChars="0" w:firstLineChars="0"/>
        <w:jc w:val="both"/>
        <w:rPr>
          <w:rFonts w:ascii="Cambria" w:hAnsi="Cambria" w:hint="default"/>
          <w:b w:val="0"/>
          <w:bCs/>
          <w:color w:val="000000"/>
          <w:sz w:val="20"/>
          <w:szCs w:val="20"/>
          <w:lang w:val="en-US"/>
        </w:rPr>
      </w:pPr>
      <w:r>
        <w:rPr>
          <w:rFonts w:ascii="Cambria" w:hAnsi="Cambria" w:hint="default"/>
          <w:b w:val="0"/>
          <w:bCs/>
          <w:color w:val="000000"/>
          <w:sz w:val="20"/>
          <w:szCs w:val="20"/>
          <w:lang w:val="en-US"/>
        </w:rPr>
        <w:t xml:space="preserve">Worked as Executive Operations with Angel Broking Pvt Ltd,Hyderabad from October </w:t>
      </w:r>
      <w:r>
        <w:rPr>
          <w:rFonts w:ascii="Cambria" w:hAnsi="Cambria" w:hint="default"/>
          <w:b/>
          <w:bCs w:val="0"/>
          <w:color w:val="000000"/>
          <w:sz w:val="20"/>
          <w:szCs w:val="20"/>
          <w:lang w:val="en-US"/>
        </w:rPr>
        <w:t xml:space="preserve">2013 </w:t>
      </w:r>
      <w:r>
        <w:rPr>
          <w:rFonts w:ascii="Cambria" w:hAnsi="Cambria" w:hint="default"/>
          <w:b w:val="0"/>
          <w:bCs/>
          <w:color w:val="000000"/>
          <w:sz w:val="20"/>
          <w:szCs w:val="20"/>
          <w:lang w:val="en-US"/>
        </w:rPr>
        <w:t xml:space="preserve">to June </w:t>
      </w:r>
      <w:r>
        <w:rPr>
          <w:rFonts w:ascii="Cambria" w:hAnsi="Cambria" w:hint="default"/>
          <w:b/>
          <w:bCs w:val="0"/>
          <w:color w:val="000000"/>
          <w:sz w:val="20"/>
          <w:szCs w:val="20"/>
          <w:lang w:val="en-US"/>
        </w:rPr>
        <w:t>2014</w:t>
      </w:r>
    </w:p>
    <w:p>
      <w:pPr>
        <w:numPr>
          <w:ilvl w:val="0"/>
          <w:numId w:val="10"/>
        </w:numPr>
        <w:ind w:left="420" w:hanging="420" w:leftChars="0" w:firstLineChars="0"/>
        <w:jc w:val="both"/>
        <w:rPr>
          <w:rFonts w:ascii="Cambria" w:hAnsi="Cambria" w:hint="default"/>
          <w:b w:val="0"/>
          <w:bCs/>
          <w:color w:val="000000"/>
          <w:sz w:val="20"/>
          <w:szCs w:val="20"/>
          <w:lang w:val="en-US"/>
        </w:rPr>
      </w:pPr>
      <w:r>
        <w:rPr>
          <w:rFonts w:ascii="Cambria" w:hAnsi="Cambria" w:hint="default"/>
          <w:b w:val="0"/>
          <w:bCs/>
          <w:color w:val="000000"/>
          <w:sz w:val="20"/>
          <w:szCs w:val="20"/>
          <w:lang w:val="en-US"/>
        </w:rPr>
        <w:t xml:space="preserve">Worked as Relationship Manager wit Anand Rathi Stock Broking Ltd,Hyderabad from April </w:t>
      </w:r>
      <w:r>
        <w:rPr>
          <w:rFonts w:ascii="Cambria" w:hAnsi="Cambria" w:hint="default"/>
          <w:b/>
          <w:bCs w:val="0"/>
          <w:color w:val="000000"/>
          <w:sz w:val="20"/>
          <w:szCs w:val="20"/>
          <w:lang w:val="en-US"/>
        </w:rPr>
        <w:t xml:space="preserve">2011 </w:t>
      </w:r>
      <w:r>
        <w:rPr>
          <w:rFonts w:ascii="Cambria" w:hAnsi="Cambria" w:hint="default"/>
          <w:b w:val="0"/>
          <w:bCs/>
          <w:color w:val="000000"/>
          <w:sz w:val="20"/>
          <w:szCs w:val="20"/>
          <w:lang w:val="en-US"/>
        </w:rPr>
        <w:t xml:space="preserve">to May </w:t>
      </w:r>
      <w:r>
        <w:rPr>
          <w:rFonts w:ascii="Cambria" w:hAnsi="Cambria" w:hint="default"/>
          <w:b/>
          <w:bCs w:val="0"/>
          <w:color w:val="000000"/>
          <w:sz w:val="20"/>
          <w:szCs w:val="20"/>
          <w:lang w:val="en-US"/>
        </w:rPr>
        <w:t>2012</w:t>
      </w:r>
    </w:p>
    <w:p>
      <w:pPr>
        <w:numPr>
          <w:ilvl w:val="0"/>
          <w:numId w:val="0"/>
        </w:numPr>
        <w:tabs>
          <w:tab w:val="left" w:pos="420"/>
        </w:tabs>
        <w:jc w:val="both"/>
        <w:rPr>
          <w:rFonts w:ascii="Cambria" w:hAnsi="Cambria" w:hint="default"/>
          <w:b/>
          <w:bCs w:val="0"/>
          <w:color w:val="000000"/>
          <w:sz w:val="20"/>
          <w:szCs w:val="20"/>
          <w:lang w:val="en-US"/>
        </w:rPr>
      </w:pPr>
    </w:p>
    <w:p>
      <w:pPr>
        <w:numPr>
          <w:ilvl w:val="0"/>
          <w:numId w:val="0"/>
        </w:numPr>
        <w:tabs>
          <w:tab w:val="left" w:pos="420"/>
        </w:tabs>
        <w:jc w:val="both"/>
        <w:rPr>
          <w:rFonts w:ascii="Cambria" w:hAnsi="Cambria" w:hint="default"/>
          <w:b/>
          <w:bCs w:val="0"/>
          <w:color w:val="000000"/>
          <w:sz w:val="20"/>
          <w:szCs w:val="20"/>
          <w:lang w:val="en-US"/>
        </w:rPr>
      </w:pPr>
    </w:p>
    <w:tbl>
      <w:tblPr>
        <w:tblStyle w:val="TableNormal"/>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50"/>
        <w:gridCol w:w="7200"/>
      </w:tblGrid>
      <w:tr>
        <w:tblPrEx>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250" w:type="dxa"/>
            <w:shd w:val="pct5" w:color="000000" w:fill="FFFFFF"/>
          </w:tcPr>
          <w:p>
            <w:pPr>
              <w:pStyle w:val="ListParagraph"/>
              <w:ind w:left="0" w:firstLine="0"/>
              <w:jc w:val="center"/>
              <w:rPr>
                <w:b/>
                <w:bCs/>
                <w:sz w:val="20"/>
                <w:szCs w:val="20"/>
                <w:u w:val="single"/>
              </w:rPr>
            </w:pPr>
            <w:r>
              <w:rPr>
                <w:b/>
                <w:bCs/>
                <w:sz w:val="20"/>
                <w:szCs w:val="20"/>
              </w:rPr>
              <w:t>1.</w:t>
            </w:r>
            <w:r>
              <w:rPr>
                <w:rFonts w:cs="Arial"/>
                <w:b/>
                <w:bCs/>
                <w:spacing w:val="4"/>
                <w:sz w:val="20"/>
                <w:szCs w:val="20"/>
              </w:rPr>
              <w:t>Project Name</w:t>
            </w:r>
          </w:p>
        </w:tc>
        <w:tc>
          <w:tcPr>
            <w:tcW w:w="7200" w:type="dxa"/>
            <w:shd w:val="pct5" w:color="000000" w:fill="FFFFFF"/>
          </w:tcPr>
          <w:p>
            <w:pPr>
              <w:pStyle w:val="Header"/>
              <w:tabs>
                <w:tab w:val="clear" w:pos="4320"/>
                <w:tab w:val="clear" w:pos="8640"/>
              </w:tabs>
              <w:spacing w:before="20" w:after="20"/>
              <w:jc w:val="center"/>
              <w:rPr>
                <w:rFonts w:cs="Arial" w:hint="default"/>
                <w:b/>
                <w:bCs/>
                <w:spacing w:val="4"/>
                <w:sz w:val="20"/>
                <w:szCs w:val="20"/>
                <w:lang w:val="en-US"/>
              </w:rPr>
            </w:pPr>
            <w:r>
              <w:rPr>
                <w:rFonts w:cs="Arial" w:hint="default"/>
                <w:b/>
                <w:bCs/>
                <w:spacing w:val="4"/>
                <w:sz w:val="20"/>
                <w:szCs w:val="20"/>
                <w:lang w:val="en-US"/>
              </w:rPr>
              <w:t>Azure Cosmos</w:t>
            </w:r>
          </w:p>
        </w:tc>
      </w:tr>
      <w:tr>
        <w:tblPrEx>
          <w:tblW w:w="9450" w:type="dxa"/>
          <w:tblInd w:w="18" w:type="dxa"/>
          <w:tblLayout w:type="fixed"/>
          <w:tblCellMar>
            <w:top w:w="0" w:type="dxa"/>
            <w:left w:w="108" w:type="dxa"/>
            <w:bottom w:w="0" w:type="dxa"/>
            <w:right w:w="108" w:type="dxa"/>
          </w:tblCellMar>
        </w:tblPrEx>
        <w:tc>
          <w:tcPr>
            <w:tcW w:w="2250" w:type="dxa"/>
          </w:tcPr>
          <w:p>
            <w:pPr>
              <w:pStyle w:val="Header"/>
              <w:tabs>
                <w:tab w:val="clear" w:pos="4320"/>
                <w:tab w:val="clear" w:pos="8640"/>
              </w:tabs>
              <w:spacing w:before="20" w:after="20"/>
              <w:jc w:val="center"/>
              <w:rPr>
                <w:rFonts w:cs="Arial"/>
                <w:spacing w:val="4"/>
                <w:sz w:val="20"/>
              </w:rPr>
            </w:pPr>
            <w:r>
              <w:rPr>
                <w:rFonts w:cs="Arial"/>
                <w:spacing w:val="4"/>
                <w:sz w:val="20"/>
              </w:rPr>
              <w:t>Client</w:t>
            </w:r>
          </w:p>
        </w:tc>
        <w:tc>
          <w:tcPr>
            <w:tcW w:w="7200" w:type="dxa"/>
          </w:tcPr>
          <w:p>
            <w:pPr>
              <w:pStyle w:val="Header"/>
              <w:tabs>
                <w:tab w:val="clear" w:pos="4320"/>
                <w:tab w:val="clear" w:pos="8640"/>
              </w:tabs>
              <w:spacing w:before="20" w:after="20"/>
              <w:jc w:val="center"/>
              <w:rPr>
                <w:rFonts w:cs="Arial" w:hint="default"/>
                <w:color w:val="FF0000"/>
                <w:spacing w:val="4"/>
                <w:sz w:val="20"/>
                <w:lang w:val="en-US"/>
              </w:rPr>
            </w:pPr>
            <w:r>
              <w:rPr>
                <w:rFonts w:cs="Arial" w:hint="default"/>
                <w:color w:val="4F81BD"/>
                <w:spacing w:val="4"/>
                <w:sz w:val="20"/>
                <w:lang w:val="en-US"/>
              </w:rPr>
              <w:t>Microsoft</w:t>
            </w:r>
          </w:p>
        </w:tc>
      </w:tr>
      <w:tr>
        <w:tblPrEx>
          <w:tblW w:w="9450" w:type="dxa"/>
          <w:tblInd w:w="18" w:type="dxa"/>
          <w:tblLayout w:type="fixed"/>
          <w:tblCellMar>
            <w:top w:w="0" w:type="dxa"/>
            <w:left w:w="108" w:type="dxa"/>
            <w:bottom w:w="0" w:type="dxa"/>
            <w:right w:w="108" w:type="dxa"/>
          </w:tblCellMar>
        </w:tblPrEx>
        <w:tc>
          <w:tcPr>
            <w:tcW w:w="2250" w:type="dxa"/>
          </w:tcPr>
          <w:p>
            <w:pPr>
              <w:spacing w:before="20" w:after="20"/>
              <w:jc w:val="center"/>
              <w:rPr>
                <w:rFonts w:cs="Arial"/>
                <w:spacing w:val="4"/>
                <w:sz w:val="20"/>
              </w:rPr>
            </w:pPr>
            <w:r>
              <w:rPr>
                <w:rFonts w:cs="Arial"/>
                <w:spacing w:val="4"/>
                <w:sz w:val="20"/>
              </w:rPr>
              <w:t>Role</w:t>
            </w:r>
          </w:p>
        </w:tc>
        <w:tc>
          <w:tcPr>
            <w:tcW w:w="7200" w:type="dxa"/>
          </w:tcPr>
          <w:p>
            <w:pPr>
              <w:widowControl w:val="0"/>
              <w:spacing w:line="360" w:lineRule="auto"/>
              <w:contextualSpacing/>
              <w:jc w:val="center"/>
              <w:rPr>
                <w:rFonts w:cs="Calibri" w:hint="default"/>
                <w:bCs/>
                <w:color w:val="000000"/>
                <w:sz w:val="20"/>
                <w:szCs w:val="20"/>
                <w:lang w:val="en-US"/>
              </w:rPr>
            </w:pPr>
            <w:r>
              <w:rPr>
                <w:rFonts w:cs="Calibri" w:hint="default"/>
                <w:bCs/>
                <w:color w:val="000000"/>
                <w:sz w:val="20"/>
                <w:szCs w:val="20"/>
                <w:lang w:val="en-US"/>
              </w:rPr>
              <w:t>Seniro Software enginner</w:t>
            </w:r>
          </w:p>
        </w:tc>
      </w:tr>
      <w:tr>
        <w:tblPrEx>
          <w:tblW w:w="9450" w:type="dxa"/>
          <w:tblInd w:w="18" w:type="dxa"/>
          <w:tblLayout w:type="fixed"/>
          <w:tblCellMar>
            <w:top w:w="0" w:type="dxa"/>
            <w:left w:w="108" w:type="dxa"/>
            <w:bottom w:w="0" w:type="dxa"/>
            <w:right w:w="108" w:type="dxa"/>
          </w:tblCellMar>
        </w:tblPrEx>
        <w:tc>
          <w:tcPr>
            <w:tcW w:w="2250" w:type="dxa"/>
          </w:tcPr>
          <w:p>
            <w:pPr>
              <w:spacing w:before="20" w:after="20"/>
              <w:jc w:val="center"/>
              <w:rPr>
                <w:rFonts w:cs="Arial"/>
                <w:spacing w:val="4"/>
                <w:sz w:val="20"/>
              </w:rPr>
            </w:pPr>
            <w:r>
              <w:rPr>
                <w:rFonts w:cs="Arial"/>
                <w:spacing w:val="4"/>
                <w:sz w:val="20"/>
              </w:rPr>
              <w:t>Team Size</w:t>
            </w:r>
          </w:p>
        </w:tc>
        <w:tc>
          <w:tcPr>
            <w:tcW w:w="7200" w:type="dxa"/>
          </w:tcPr>
          <w:p>
            <w:pPr>
              <w:spacing w:before="20" w:after="20"/>
              <w:jc w:val="center"/>
              <w:rPr>
                <w:rFonts w:cs="Arial" w:hint="default"/>
                <w:spacing w:val="4"/>
                <w:sz w:val="20"/>
                <w:lang w:val="en-US"/>
              </w:rPr>
            </w:pPr>
            <w:r>
              <w:rPr>
                <w:rFonts w:cs="Arial" w:hint="default"/>
                <w:spacing w:val="4"/>
                <w:sz w:val="20"/>
                <w:lang w:val="en-US"/>
              </w:rPr>
              <w:t>18</w:t>
            </w:r>
          </w:p>
        </w:tc>
      </w:tr>
    </w:tbl>
    <w:p>
      <w:pPr>
        <w:pStyle w:val="Heading7"/>
        <w:rPr>
          <w:rFonts w:ascii="Arial" w:hAnsi="Arial" w:cs="Arial"/>
        </w:rPr>
      </w:pPr>
    </w:p>
    <w:p>
      <w:pPr>
        <w:pStyle w:val="Heading2"/>
        <w:rPr>
          <w:lang w:bidi="ar-SA"/>
        </w:rPr>
      </w:pPr>
      <w:r>
        <w:rPr>
          <w:b/>
          <w:bCs/>
          <w:color w:val="auto"/>
          <w:sz w:val="20"/>
          <w:szCs w:val="20"/>
        </w:rPr>
        <w:t>Project Description:</w:t>
      </w:r>
    </w:p>
    <w:p>
      <w:pPr>
        <w:pStyle w:val="Heading5"/>
        <w:jc w:val="both"/>
        <w:rPr>
          <w:rFonts w:cs="Arial" w:hint="default"/>
          <w:lang w:val="en-US"/>
        </w:rPr>
      </w:pPr>
      <w:r>
        <w:rPr>
          <w:rFonts w:cs="Arial" w:hint="default"/>
          <w:lang w:val="en-US"/>
        </w:rPr>
        <w:t>Azure Cosmos is versatile technology which offer all set of API like(SQL,Mongo,Grpah,casendra interns of RUS with different consistency levels with 99.9999 percentile guaranties on availability</w:t>
      </w:r>
    </w:p>
    <w:p>
      <w:pPr>
        <w:pStyle w:val="Heading2"/>
        <w:rPr>
          <w:b/>
          <w:bCs/>
          <w:color w:val="auto"/>
          <w:sz w:val="20"/>
          <w:szCs w:val="20"/>
        </w:rPr>
      </w:pPr>
      <w:r>
        <w:rPr>
          <w:b/>
          <w:bCs/>
          <w:color w:val="auto"/>
          <w:sz w:val="20"/>
          <w:szCs w:val="20"/>
        </w:rPr>
        <w:t>Contribution</w:t>
      </w:r>
    </w:p>
    <w:p>
      <w:pPr>
        <w:rPr>
          <w:lang w:bidi="ar-SA"/>
        </w:rPr>
      </w:pPr>
    </w:p>
    <w:p>
      <w:pPr>
        <w:widowControl w:val="0"/>
        <w:suppressAutoHyphens/>
        <w:spacing w:line="300" w:lineRule="auto"/>
        <w:ind w:left="720"/>
        <w:jc w:val="both"/>
        <w:rPr>
          <w:rFonts w:ascii="Cambria" w:hAnsi="Cambria" w:hint="default"/>
          <w:sz w:val="20"/>
          <w:szCs w:val="20"/>
          <w:lang w:val="en-US" w:eastAsia="en-US"/>
        </w:rPr>
      </w:pPr>
      <w:r>
        <w:rPr>
          <w:rFonts w:ascii="Cambria" w:hAnsi="Cambria" w:hint="default"/>
          <w:sz w:val="20"/>
          <w:szCs w:val="20"/>
          <w:lang w:val="en-US" w:eastAsia="en-US"/>
        </w:rPr>
        <w:t>Troubleshooting Customer scenarios and repro the things at backend</w:t>
      </w:r>
    </w:p>
    <w:p>
      <w:pPr>
        <w:widowControl w:val="0"/>
        <w:suppressAutoHyphens/>
        <w:spacing w:line="300" w:lineRule="auto"/>
        <w:ind w:left="720"/>
        <w:jc w:val="both"/>
        <w:rPr>
          <w:rFonts w:ascii="Cambria" w:hAnsi="Cambria" w:hint="default"/>
          <w:sz w:val="20"/>
          <w:szCs w:val="20"/>
          <w:lang w:val="en-US" w:eastAsia="en-US"/>
        </w:rPr>
      </w:pPr>
      <w:r>
        <w:rPr>
          <w:rFonts w:ascii="Cambria" w:hAnsi="Cambria" w:hint="default"/>
          <w:sz w:val="20"/>
          <w:szCs w:val="20"/>
          <w:lang w:val="en-US" w:eastAsia="en-US"/>
        </w:rPr>
        <w:t>Worked on Advisory with proper documentaion with troubleshooting guide to end users</w:t>
      </w:r>
    </w:p>
    <w:p>
      <w:pPr>
        <w:widowControl w:val="0"/>
        <w:suppressAutoHyphens/>
        <w:spacing w:line="300" w:lineRule="auto"/>
        <w:ind w:left="720"/>
        <w:jc w:val="both"/>
        <w:rPr>
          <w:rFonts w:ascii="Cambria" w:hAnsi="Cambria" w:hint="default"/>
          <w:sz w:val="20"/>
          <w:szCs w:val="20"/>
          <w:lang w:val="en-US" w:eastAsia="en-US"/>
        </w:rPr>
      </w:pPr>
      <w:r>
        <w:rPr>
          <w:rFonts w:ascii="Cambria" w:hAnsi="Cambria" w:hint="default"/>
          <w:sz w:val="20"/>
          <w:szCs w:val="20"/>
          <w:lang w:val="en-US" w:eastAsia="en-US"/>
        </w:rPr>
        <w:t>Direct interation with clinets on live troublsshooting and problem solving</w:t>
      </w:r>
    </w:p>
    <w:p>
      <w:pPr>
        <w:widowControl w:val="0"/>
        <w:suppressAutoHyphens/>
        <w:spacing w:line="300" w:lineRule="auto"/>
        <w:ind w:left="720"/>
        <w:jc w:val="both"/>
        <w:rPr>
          <w:rFonts w:ascii="Cambria" w:hAnsi="Cambria" w:hint="default"/>
          <w:sz w:val="20"/>
          <w:szCs w:val="20"/>
          <w:lang w:val="en-US" w:eastAsia="en-US"/>
        </w:rPr>
      </w:pPr>
    </w:p>
    <w:p>
      <w:pPr>
        <w:pStyle w:val="Heading2"/>
        <w:rPr>
          <w:b/>
          <w:bCs/>
          <w:color w:val="auto"/>
          <w:sz w:val="20"/>
          <w:szCs w:val="20"/>
        </w:rPr>
      </w:pPr>
      <w:r>
        <w:rPr>
          <w:b/>
          <w:bCs/>
          <w:color w:val="auto"/>
          <w:sz w:val="20"/>
          <w:szCs w:val="20"/>
        </w:rPr>
        <w:t>Project Profiles</w:t>
      </w:r>
    </w:p>
    <w:p>
      <w:pPr>
        <w:rPr>
          <w:lang w:bidi="ar-SA"/>
        </w:rPr>
      </w:pPr>
    </w:p>
    <w:tbl>
      <w:tblPr>
        <w:tblStyle w:val="TableNormal"/>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50"/>
        <w:gridCol w:w="7200"/>
      </w:tblGrid>
      <w:tr>
        <w:tblPrEx>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250" w:type="dxa"/>
            <w:shd w:val="pct5" w:color="000000" w:fill="FFFFFF"/>
          </w:tcPr>
          <w:p>
            <w:pPr>
              <w:pStyle w:val="ListParagraph"/>
              <w:ind w:left="0" w:firstLine="0"/>
              <w:jc w:val="center"/>
              <w:rPr>
                <w:b/>
                <w:bCs/>
                <w:sz w:val="20"/>
                <w:szCs w:val="20"/>
                <w:u w:val="single"/>
              </w:rPr>
            </w:pPr>
            <w:r>
              <w:rPr>
                <w:rFonts w:hint="default"/>
                <w:b/>
                <w:bCs/>
                <w:sz w:val="20"/>
                <w:szCs w:val="20"/>
                <w:lang w:val="en-US"/>
              </w:rPr>
              <w:t>2</w:t>
            </w:r>
            <w:r>
              <w:rPr>
                <w:b/>
                <w:bCs/>
                <w:sz w:val="20"/>
                <w:szCs w:val="20"/>
              </w:rPr>
              <w:t>.</w:t>
            </w:r>
            <w:r>
              <w:rPr>
                <w:rFonts w:cs="Arial"/>
                <w:b/>
                <w:bCs/>
                <w:spacing w:val="4"/>
                <w:sz w:val="20"/>
                <w:szCs w:val="20"/>
              </w:rPr>
              <w:t>Project Name</w:t>
            </w:r>
          </w:p>
        </w:tc>
        <w:tc>
          <w:tcPr>
            <w:tcW w:w="7200" w:type="dxa"/>
            <w:shd w:val="pct5" w:color="000000" w:fill="FFFFFF"/>
          </w:tcPr>
          <w:p>
            <w:pPr>
              <w:pStyle w:val="Header"/>
              <w:tabs>
                <w:tab w:val="clear" w:pos="4320"/>
                <w:tab w:val="clear" w:pos="8640"/>
              </w:tabs>
              <w:spacing w:before="20" w:after="20"/>
              <w:jc w:val="center"/>
              <w:rPr>
                <w:rFonts w:cs="Arial" w:hint="default"/>
                <w:b/>
                <w:bCs/>
                <w:spacing w:val="4"/>
                <w:sz w:val="20"/>
                <w:szCs w:val="20"/>
                <w:lang w:val="en-US"/>
              </w:rPr>
            </w:pPr>
            <w:r>
              <w:rPr>
                <w:rFonts w:cs="Arial" w:hint="default"/>
                <w:b/>
                <w:bCs/>
                <w:spacing w:val="4"/>
                <w:sz w:val="20"/>
                <w:szCs w:val="20"/>
                <w:lang w:val="en-US"/>
              </w:rPr>
              <w:t>WellPoin(Anthem)</w:t>
            </w:r>
          </w:p>
        </w:tc>
      </w:tr>
      <w:tr>
        <w:tblPrEx>
          <w:tblW w:w="9450" w:type="dxa"/>
          <w:tblInd w:w="18" w:type="dxa"/>
          <w:tblLayout w:type="fixed"/>
          <w:tblCellMar>
            <w:top w:w="0" w:type="dxa"/>
            <w:left w:w="108" w:type="dxa"/>
            <w:bottom w:w="0" w:type="dxa"/>
            <w:right w:w="108" w:type="dxa"/>
          </w:tblCellMar>
        </w:tblPrEx>
        <w:tc>
          <w:tcPr>
            <w:tcW w:w="2250" w:type="dxa"/>
          </w:tcPr>
          <w:p>
            <w:pPr>
              <w:pStyle w:val="Header"/>
              <w:tabs>
                <w:tab w:val="clear" w:pos="4320"/>
                <w:tab w:val="clear" w:pos="8640"/>
              </w:tabs>
              <w:spacing w:before="20" w:after="20"/>
              <w:jc w:val="center"/>
              <w:rPr>
                <w:rFonts w:cs="Arial"/>
                <w:spacing w:val="4"/>
                <w:sz w:val="20"/>
              </w:rPr>
            </w:pPr>
            <w:r>
              <w:rPr>
                <w:rFonts w:cs="Arial"/>
                <w:spacing w:val="4"/>
                <w:sz w:val="20"/>
              </w:rPr>
              <w:t>Client</w:t>
            </w:r>
          </w:p>
        </w:tc>
        <w:tc>
          <w:tcPr>
            <w:tcW w:w="7200" w:type="dxa"/>
          </w:tcPr>
          <w:p>
            <w:pPr>
              <w:pStyle w:val="Header"/>
              <w:tabs>
                <w:tab w:val="clear" w:pos="4320"/>
                <w:tab w:val="clear" w:pos="8640"/>
              </w:tabs>
              <w:spacing w:before="20" w:after="20"/>
              <w:jc w:val="center"/>
              <w:rPr>
                <w:rFonts w:cs="Arial"/>
                <w:color w:val="FF0000"/>
                <w:spacing w:val="4"/>
                <w:sz w:val="20"/>
              </w:rPr>
            </w:pPr>
            <w:r>
              <w:rPr>
                <w:rFonts w:cs="Arial" w:hint="default"/>
                <w:color w:val="000000"/>
                <w:spacing w:val="4"/>
                <w:sz w:val="20"/>
                <w:lang w:val="en-US"/>
              </w:rPr>
              <w:t>Source HOV(Now Part of Exela Technologies)</w:t>
            </w:r>
            <w:r>
              <w:rPr>
                <w:rFonts w:cs="Arial"/>
                <w:color w:val="000000"/>
                <w:spacing w:val="4"/>
                <w:sz w:val="20"/>
              </w:rPr>
              <w:t>, USA</w:t>
            </w:r>
          </w:p>
        </w:tc>
      </w:tr>
      <w:tr>
        <w:tblPrEx>
          <w:tblW w:w="9450" w:type="dxa"/>
          <w:tblInd w:w="18" w:type="dxa"/>
          <w:tblLayout w:type="fixed"/>
          <w:tblCellMar>
            <w:top w:w="0" w:type="dxa"/>
            <w:left w:w="108" w:type="dxa"/>
            <w:bottom w:w="0" w:type="dxa"/>
            <w:right w:w="108" w:type="dxa"/>
          </w:tblCellMar>
        </w:tblPrEx>
        <w:tc>
          <w:tcPr>
            <w:tcW w:w="2250" w:type="dxa"/>
          </w:tcPr>
          <w:p>
            <w:pPr>
              <w:spacing w:before="20" w:after="20"/>
              <w:jc w:val="center"/>
              <w:rPr>
                <w:rFonts w:cs="Arial"/>
                <w:spacing w:val="4"/>
                <w:sz w:val="20"/>
              </w:rPr>
            </w:pPr>
            <w:r>
              <w:rPr>
                <w:rFonts w:cs="Arial"/>
                <w:spacing w:val="4"/>
                <w:sz w:val="20"/>
              </w:rPr>
              <w:t>Role</w:t>
            </w:r>
          </w:p>
        </w:tc>
        <w:tc>
          <w:tcPr>
            <w:tcW w:w="7200" w:type="dxa"/>
          </w:tcPr>
          <w:p>
            <w:pPr>
              <w:widowControl w:val="0"/>
              <w:spacing w:line="360" w:lineRule="auto"/>
              <w:contextualSpacing/>
              <w:jc w:val="center"/>
              <w:rPr>
                <w:rFonts w:cs="Calibri"/>
                <w:bCs/>
                <w:color w:val="000000"/>
                <w:sz w:val="20"/>
                <w:szCs w:val="20"/>
              </w:rPr>
            </w:pPr>
            <w:r>
              <w:rPr>
                <w:rFonts w:cs="Calibri"/>
                <w:sz w:val="20"/>
                <w:szCs w:val="20"/>
              </w:rPr>
              <w:t>SQL Database Administrator</w:t>
            </w:r>
          </w:p>
        </w:tc>
      </w:tr>
      <w:tr>
        <w:tblPrEx>
          <w:tblW w:w="9450" w:type="dxa"/>
          <w:tblInd w:w="18" w:type="dxa"/>
          <w:tblLayout w:type="fixed"/>
          <w:tblCellMar>
            <w:top w:w="0" w:type="dxa"/>
            <w:left w:w="108" w:type="dxa"/>
            <w:bottom w:w="0" w:type="dxa"/>
            <w:right w:w="108" w:type="dxa"/>
          </w:tblCellMar>
        </w:tblPrEx>
        <w:tc>
          <w:tcPr>
            <w:tcW w:w="2250" w:type="dxa"/>
          </w:tcPr>
          <w:p>
            <w:pPr>
              <w:spacing w:before="20" w:after="20"/>
              <w:jc w:val="center"/>
              <w:rPr>
                <w:rFonts w:cs="Arial"/>
                <w:spacing w:val="4"/>
                <w:sz w:val="20"/>
              </w:rPr>
            </w:pPr>
            <w:r>
              <w:rPr>
                <w:rFonts w:cs="Arial"/>
                <w:spacing w:val="4"/>
                <w:sz w:val="20"/>
              </w:rPr>
              <w:t>Team Size</w:t>
            </w:r>
          </w:p>
        </w:tc>
        <w:tc>
          <w:tcPr>
            <w:tcW w:w="7200" w:type="dxa"/>
          </w:tcPr>
          <w:p>
            <w:pPr>
              <w:spacing w:before="20" w:after="20"/>
              <w:jc w:val="center"/>
              <w:rPr>
                <w:rFonts w:cs="Arial"/>
                <w:spacing w:val="4"/>
                <w:sz w:val="20"/>
              </w:rPr>
            </w:pPr>
            <w:r>
              <w:rPr>
                <w:rFonts w:cs="Arial"/>
                <w:spacing w:val="4"/>
                <w:sz w:val="20"/>
              </w:rPr>
              <w:t>06</w:t>
            </w:r>
          </w:p>
        </w:tc>
      </w:tr>
    </w:tbl>
    <w:p>
      <w:pPr>
        <w:pStyle w:val="Heading7"/>
        <w:rPr>
          <w:rFonts w:ascii="Arial" w:hAnsi="Arial" w:cs="Arial"/>
        </w:rPr>
      </w:pPr>
    </w:p>
    <w:p>
      <w:pPr>
        <w:pStyle w:val="Heading2"/>
        <w:rPr>
          <w:b/>
          <w:bCs/>
          <w:color w:val="auto"/>
          <w:sz w:val="20"/>
          <w:szCs w:val="20"/>
        </w:rPr>
      </w:pPr>
      <w:r>
        <w:rPr>
          <w:b/>
          <w:bCs/>
          <w:color w:val="auto"/>
          <w:sz w:val="20"/>
          <w:szCs w:val="20"/>
        </w:rPr>
        <w:t>Project Description:</w:t>
      </w:r>
    </w:p>
    <w:p>
      <w:pPr>
        <w:rPr>
          <w:lang w:bidi="ar-SA"/>
        </w:rPr>
      </w:pPr>
    </w:p>
    <w:p>
      <w:pPr>
        <w:bidi w:val="0"/>
        <w:rPr>
          <w:rFonts w:hint="default"/>
          <w:lang w:val="en-US"/>
        </w:rPr>
      </w:pPr>
      <w:r>
        <w:t>Anthem</w:t>
      </w:r>
      <w:r>
        <w:rPr>
          <w:rFonts w:hint="default"/>
        </w:rPr>
        <w:t>, Inc., is a provider of health insurance in the United States. It is the largest for-profit managed health care company in the Blue Cross Blue Shield Association. ... It operates as Empire BlueCross BlueShield in New York State and as Anthem Blue Cross and Blue Shield in 10 states.</w:t>
      </w:r>
    </w:p>
    <w:p>
      <w:pPr>
        <w:pStyle w:val="Heading5"/>
        <w:jc w:val="center"/>
        <w:rPr>
          <w:rFonts w:cs="Arial"/>
        </w:rPr>
      </w:pPr>
    </w:p>
    <w:p>
      <w:pPr>
        <w:pStyle w:val="Heading2"/>
        <w:rPr>
          <w:b/>
          <w:bCs/>
          <w:color w:val="auto"/>
          <w:sz w:val="20"/>
          <w:szCs w:val="20"/>
        </w:rPr>
      </w:pPr>
      <w:r>
        <w:rPr>
          <w:b/>
          <w:bCs/>
          <w:color w:val="auto"/>
          <w:sz w:val="20"/>
          <w:szCs w:val="20"/>
        </w:rPr>
        <w:t>Contribution</w:t>
      </w:r>
    </w:p>
    <w:p>
      <w:pPr>
        <w:rPr>
          <w:lang w:bidi="ar-SA"/>
        </w:rPr>
      </w:pPr>
    </w:p>
    <w:p>
      <w:pPr>
        <w:widowControl w:val="0"/>
        <w:numPr>
          <w:ilvl w:val="0"/>
          <w:numId w:val="11"/>
        </w:numPr>
        <w:autoSpaceDE w:val="0"/>
        <w:autoSpaceDN w:val="0"/>
        <w:spacing w:line="360" w:lineRule="auto"/>
        <w:jc w:val="both"/>
        <w:rPr>
          <w:rFonts w:cs="Calibri"/>
          <w:sz w:val="20"/>
          <w:szCs w:val="20"/>
        </w:rPr>
      </w:pPr>
      <w:r>
        <w:rPr>
          <w:rFonts w:cs="Calibri"/>
          <w:sz w:val="20"/>
          <w:szCs w:val="20"/>
        </w:rPr>
        <w:t>Involved in SQL Server Installation and applying Service Packs for the Servers.</w:t>
      </w:r>
    </w:p>
    <w:p>
      <w:pPr>
        <w:widowControl w:val="0"/>
        <w:numPr>
          <w:ilvl w:val="0"/>
          <w:numId w:val="11"/>
        </w:numPr>
        <w:autoSpaceDE w:val="0"/>
        <w:autoSpaceDN w:val="0"/>
        <w:spacing w:line="360" w:lineRule="auto"/>
        <w:jc w:val="both"/>
        <w:rPr>
          <w:rFonts w:cs="Calibri"/>
          <w:sz w:val="20"/>
          <w:szCs w:val="20"/>
        </w:rPr>
      </w:pPr>
      <w:r>
        <w:rPr>
          <w:rFonts w:cs="Calibri"/>
          <w:sz w:val="20"/>
          <w:szCs w:val="20"/>
        </w:rPr>
        <w:t>Creating logins and assigning proper permissions to the created logins, mapping logins to the database and granting appropriate permissions.</w:t>
      </w:r>
    </w:p>
    <w:p>
      <w:pPr>
        <w:widowControl w:val="0"/>
        <w:numPr>
          <w:ilvl w:val="0"/>
          <w:numId w:val="11"/>
        </w:numPr>
        <w:autoSpaceDE w:val="0"/>
        <w:autoSpaceDN w:val="0"/>
        <w:spacing w:line="360" w:lineRule="auto"/>
        <w:jc w:val="both"/>
        <w:rPr>
          <w:rFonts w:cs="Calibri"/>
          <w:sz w:val="20"/>
          <w:szCs w:val="20"/>
        </w:rPr>
      </w:pPr>
      <w:r>
        <w:rPr>
          <w:rFonts w:cs="Calibri"/>
          <w:sz w:val="20"/>
          <w:szCs w:val="20"/>
        </w:rPr>
        <w:t>Managing Backups on a daily basis and Recovery as per request.</w:t>
      </w:r>
    </w:p>
    <w:p>
      <w:pPr>
        <w:widowControl w:val="0"/>
        <w:numPr>
          <w:ilvl w:val="0"/>
          <w:numId w:val="11"/>
        </w:numPr>
        <w:autoSpaceDE w:val="0"/>
        <w:autoSpaceDN w:val="0"/>
        <w:spacing w:line="360" w:lineRule="auto"/>
        <w:jc w:val="both"/>
        <w:rPr>
          <w:rFonts w:cs="Calibri"/>
          <w:sz w:val="20"/>
          <w:szCs w:val="20"/>
        </w:rPr>
      </w:pPr>
      <w:r>
        <w:rPr>
          <w:rFonts w:cs="Calibri"/>
          <w:sz w:val="20"/>
          <w:szCs w:val="20"/>
        </w:rPr>
        <w:t>Monitoring Disk Space of all the Servers and freeing up space.</w:t>
      </w:r>
    </w:p>
    <w:p>
      <w:pPr>
        <w:widowControl w:val="0"/>
        <w:numPr>
          <w:ilvl w:val="0"/>
          <w:numId w:val="11"/>
        </w:numPr>
        <w:autoSpaceDE w:val="0"/>
        <w:autoSpaceDN w:val="0"/>
        <w:spacing w:line="360" w:lineRule="auto"/>
        <w:jc w:val="both"/>
        <w:rPr>
          <w:rFonts w:cs="Calibri"/>
          <w:sz w:val="20"/>
          <w:szCs w:val="20"/>
        </w:rPr>
      </w:pPr>
      <w:r>
        <w:rPr>
          <w:rFonts w:cs="Calibri"/>
          <w:sz w:val="20"/>
          <w:szCs w:val="20"/>
        </w:rPr>
        <w:t>Scheduled and maintain routine Jobs, Alerts and Maintenance Plans.</w:t>
      </w:r>
    </w:p>
    <w:p>
      <w:pPr>
        <w:widowControl w:val="0"/>
        <w:numPr>
          <w:ilvl w:val="0"/>
          <w:numId w:val="11"/>
        </w:numPr>
        <w:autoSpaceDE w:val="0"/>
        <w:autoSpaceDN w:val="0"/>
        <w:spacing w:line="360" w:lineRule="auto"/>
        <w:jc w:val="both"/>
        <w:rPr>
          <w:rFonts w:cs="Calibri"/>
          <w:sz w:val="20"/>
          <w:szCs w:val="20"/>
        </w:rPr>
      </w:pPr>
      <w:r>
        <w:rPr>
          <w:rFonts w:cs="Calibri"/>
          <w:sz w:val="20"/>
          <w:szCs w:val="20"/>
        </w:rPr>
        <w:t>Upgrading the environment from SQL Server 2008R2 to SQL Server 2012.</w:t>
      </w:r>
    </w:p>
    <w:p>
      <w:pPr>
        <w:widowControl w:val="0"/>
        <w:numPr>
          <w:ilvl w:val="0"/>
          <w:numId w:val="11"/>
        </w:numPr>
        <w:autoSpaceDE w:val="0"/>
        <w:autoSpaceDN w:val="0"/>
        <w:spacing w:line="360" w:lineRule="auto"/>
        <w:jc w:val="both"/>
        <w:rPr>
          <w:rFonts w:cs="Calibri"/>
          <w:sz w:val="20"/>
          <w:szCs w:val="20"/>
        </w:rPr>
      </w:pPr>
      <w:r>
        <w:rPr>
          <w:rFonts w:cs="Calibri"/>
          <w:sz w:val="20"/>
          <w:szCs w:val="20"/>
        </w:rPr>
        <w:t>Fixing orphaned users through stored procedures. Handling blocking/locking incidents.</w:t>
      </w:r>
    </w:p>
    <w:p>
      <w:pPr>
        <w:widowControl w:val="0"/>
        <w:numPr>
          <w:ilvl w:val="0"/>
          <w:numId w:val="11"/>
        </w:numPr>
        <w:autoSpaceDE w:val="0"/>
        <w:autoSpaceDN w:val="0"/>
        <w:spacing w:line="360" w:lineRule="auto"/>
        <w:jc w:val="both"/>
        <w:rPr>
          <w:rFonts w:cs="Calibri"/>
          <w:sz w:val="20"/>
          <w:szCs w:val="20"/>
        </w:rPr>
      </w:pPr>
      <w:r>
        <w:rPr>
          <w:rFonts w:cs="Calibri"/>
          <w:sz w:val="20"/>
          <w:szCs w:val="20"/>
        </w:rPr>
        <w:t>Moving the databases from one location to another location.</w:t>
      </w:r>
    </w:p>
    <w:p>
      <w:pPr>
        <w:widowControl w:val="0"/>
        <w:numPr>
          <w:ilvl w:val="0"/>
          <w:numId w:val="11"/>
        </w:numPr>
        <w:autoSpaceDE w:val="0"/>
        <w:autoSpaceDN w:val="0"/>
        <w:spacing w:line="360" w:lineRule="auto"/>
        <w:jc w:val="both"/>
        <w:rPr>
          <w:rFonts w:cs="Calibri"/>
          <w:sz w:val="20"/>
          <w:szCs w:val="20"/>
        </w:rPr>
      </w:pPr>
      <w:r>
        <w:rPr>
          <w:rFonts w:cs="Calibri"/>
          <w:sz w:val="20"/>
          <w:szCs w:val="20"/>
        </w:rPr>
        <w:t>Performing Database integrity checks at regular intervals to check Database consistency.</w:t>
      </w:r>
    </w:p>
    <w:p>
      <w:pPr>
        <w:widowControl w:val="0"/>
        <w:numPr>
          <w:ilvl w:val="0"/>
          <w:numId w:val="11"/>
        </w:numPr>
        <w:autoSpaceDE w:val="0"/>
        <w:autoSpaceDN w:val="0"/>
        <w:spacing w:line="360" w:lineRule="auto"/>
        <w:jc w:val="both"/>
        <w:rPr>
          <w:rFonts w:cs="Calibri"/>
          <w:sz w:val="20"/>
          <w:szCs w:val="20"/>
        </w:rPr>
      </w:pPr>
      <w:r>
        <w:rPr>
          <w:rFonts w:cs="Calibri"/>
          <w:sz w:val="20"/>
          <w:szCs w:val="20"/>
        </w:rPr>
        <w:t>Checking for fragmentations and Reorganize or Rebuild the indexes based on percentages.</w:t>
      </w:r>
    </w:p>
    <w:p>
      <w:pPr>
        <w:widowControl w:val="0"/>
        <w:numPr>
          <w:ilvl w:val="0"/>
          <w:numId w:val="11"/>
        </w:numPr>
        <w:autoSpaceDE w:val="0"/>
        <w:autoSpaceDN w:val="0"/>
        <w:spacing w:line="360" w:lineRule="auto"/>
        <w:jc w:val="both"/>
        <w:rPr>
          <w:rFonts w:cs="Calibri"/>
          <w:sz w:val="20"/>
          <w:szCs w:val="20"/>
        </w:rPr>
      </w:pPr>
      <w:r>
        <w:rPr>
          <w:rFonts w:cs="Calibri"/>
          <w:sz w:val="20"/>
          <w:szCs w:val="20"/>
        </w:rPr>
        <w:t>Performing database refreshes.</w:t>
      </w:r>
    </w:p>
    <w:p>
      <w:pPr>
        <w:widowControl w:val="0"/>
        <w:numPr>
          <w:ilvl w:val="0"/>
          <w:numId w:val="11"/>
        </w:numPr>
        <w:autoSpaceDE w:val="0"/>
        <w:autoSpaceDN w:val="0"/>
        <w:spacing w:line="360" w:lineRule="auto"/>
        <w:jc w:val="both"/>
        <w:rPr>
          <w:rFonts w:cs="Calibri"/>
          <w:sz w:val="20"/>
          <w:szCs w:val="20"/>
        </w:rPr>
      </w:pPr>
      <w:r>
        <w:rPr>
          <w:rFonts w:cs="Calibri"/>
          <w:sz w:val="20"/>
          <w:szCs w:val="20"/>
        </w:rPr>
        <w:t>Moving the databases from Production to Dev, Test to Dev and Test to Production.</w:t>
      </w:r>
    </w:p>
    <w:p>
      <w:pPr>
        <w:widowControl w:val="0"/>
        <w:numPr>
          <w:ilvl w:val="0"/>
          <w:numId w:val="11"/>
        </w:numPr>
        <w:autoSpaceDE w:val="0"/>
        <w:autoSpaceDN w:val="0"/>
        <w:spacing w:line="360" w:lineRule="auto"/>
        <w:jc w:val="both"/>
        <w:rPr>
          <w:rFonts w:cs="Calibri"/>
          <w:sz w:val="20"/>
          <w:szCs w:val="20"/>
        </w:rPr>
      </w:pPr>
      <w:r>
        <w:rPr>
          <w:rFonts w:cs="Calibri"/>
          <w:sz w:val="20"/>
          <w:szCs w:val="20"/>
        </w:rPr>
        <w:t>Troubleshooting connectivity issues raised by Application users.</w:t>
      </w:r>
    </w:p>
    <w:p>
      <w:pPr>
        <w:widowControl w:val="0"/>
        <w:numPr>
          <w:ilvl w:val="0"/>
          <w:numId w:val="11"/>
        </w:numPr>
        <w:autoSpaceDE w:val="0"/>
        <w:autoSpaceDN w:val="0"/>
        <w:spacing w:line="360" w:lineRule="auto"/>
        <w:jc w:val="both"/>
        <w:rPr>
          <w:rFonts w:cs="Calibri"/>
          <w:sz w:val="20"/>
          <w:szCs w:val="20"/>
        </w:rPr>
      </w:pPr>
      <w:r>
        <w:rPr>
          <w:rFonts w:cs="Calibri"/>
          <w:sz w:val="20"/>
          <w:szCs w:val="20"/>
        </w:rPr>
        <w:t>Reviewing SQL Server and SQL Server Agent Error Logs.</w:t>
      </w:r>
    </w:p>
    <w:p>
      <w:pPr>
        <w:widowControl w:val="0"/>
        <w:numPr>
          <w:ilvl w:val="0"/>
          <w:numId w:val="11"/>
        </w:numPr>
        <w:autoSpaceDE w:val="0"/>
        <w:autoSpaceDN w:val="0"/>
        <w:spacing w:line="360" w:lineRule="auto"/>
        <w:jc w:val="both"/>
        <w:rPr>
          <w:rFonts w:ascii="Verdana" w:hAnsi="Verdana" w:cs="Calibri"/>
          <w:sz w:val="18"/>
          <w:szCs w:val="18"/>
        </w:rPr>
      </w:pPr>
      <w:r>
        <w:rPr>
          <w:rFonts w:cs="Calibri"/>
          <w:sz w:val="20"/>
          <w:szCs w:val="20"/>
        </w:rPr>
        <w:t>Experience in Log shipping, Database Mirroring and Experience in setup and administration of SQL Server Replication</w:t>
      </w:r>
      <w:r>
        <w:rPr>
          <w:rFonts w:ascii="Verdana" w:hAnsi="Verdana" w:cs="Calibri"/>
          <w:sz w:val="18"/>
          <w:szCs w:val="18"/>
        </w:rPr>
        <w:t>.</w:t>
      </w:r>
    </w:p>
    <w:p>
      <w:pPr>
        <w:widowControl w:val="0"/>
        <w:numPr>
          <w:ilvl w:val="0"/>
          <w:numId w:val="11"/>
        </w:numPr>
        <w:autoSpaceDE w:val="0"/>
        <w:autoSpaceDN w:val="0"/>
        <w:spacing w:line="360" w:lineRule="auto"/>
        <w:jc w:val="both"/>
        <w:rPr>
          <w:rFonts w:cs="Calibri"/>
          <w:sz w:val="20"/>
          <w:szCs w:val="20"/>
        </w:rPr>
      </w:pPr>
      <w:r>
        <w:rPr>
          <w:rFonts w:cs="Calibri"/>
          <w:sz w:val="20"/>
          <w:szCs w:val="20"/>
        </w:rPr>
        <w:t>Having good experience on applying service packs.</w:t>
      </w:r>
    </w:p>
    <w:p>
      <w:pPr>
        <w:pStyle w:val="Heading3"/>
        <w:rPr>
          <w:color w:val="auto"/>
          <w:sz w:val="20"/>
          <w:szCs w:val="20"/>
        </w:rPr>
      </w:pPr>
      <w:r>
        <w:rPr>
          <w:color w:val="auto"/>
          <w:sz w:val="20"/>
          <w:szCs w:val="20"/>
        </w:rPr>
        <w:t>Project Profile</w:t>
      </w:r>
    </w:p>
    <w:p>
      <w:pPr>
        <w:rPr>
          <w:lang w:bidi="ar-SA"/>
        </w:rPr>
      </w:pPr>
    </w:p>
    <w:p>
      <w:pPr>
        <w:widowControl w:val="0"/>
        <w:autoSpaceDE w:val="0"/>
        <w:autoSpaceDN w:val="0"/>
        <w:spacing w:line="360" w:lineRule="auto"/>
        <w:ind w:firstLine="0"/>
        <w:rPr>
          <w:rFonts w:ascii="Verdana" w:hAnsi="Verdana" w:cs="Calibri"/>
          <w:sz w:val="18"/>
          <w:szCs w:val="18"/>
        </w:rPr>
      </w:pPr>
    </w:p>
    <w:tbl>
      <w:tblPr>
        <w:tblStyle w:val="TableNormal"/>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50"/>
        <w:gridCol w:w="7200"/>
      </w:tblGrid>
      <w:tr>
        <w:tblPrEx>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250" w:type="dxa"/>
            <w:shd w:val="pct5" w:color="000000" w:fill="FFFFFF"/>
          </w:tcPr>
          <w:p>
            <w:pPr>
              <w:pStyle w:val="ListParagraph"/>
              <w:ind w:left="0" w:firstLine="0"/>
              <w:jc w:val="center"/>
              <w:rPr>
                <w:b/>
                <w:bCs/>
                <w:sz w:val="20"/>
                <w:szCs w:val="20"/>
              </w:rPr>
            </w:pPr>
            <w:r>
              <w:rPr>
                <w:rFonts w:hint="default"/>
                <w:b/>
                <w:bCs/>
                <w:sz w:val="20"/>
                <w:szCs w:val="20"/>
                <w:lang w:val="en-US"/>
              </w:rPr>
              <w:t>3</w:t>
            </w:r>
            <w:r>
              <w:rPr>
                <w:b/>
                <w:bCs/>
                <w:sz w:val="20"/>
                <w:szCs w:val="20"/>
              </w:rPr>
              <w:t>.</w:t>
            </w:r>
            <w:r>
              <w:rPr>
                <w:rFonts w:cs="Arial"/>
                <w:b/>
                <w:bCs/>
                <w:spacing w:val="4"/>
                <w:sz w:val="20"/>
                <w:szCs w:val="20"/>
              </w:rPr>
              <w:t>Project Name</w:t>
            </w:r>
          </w:p>
        </w:tc>
        <w:tc>
          <w:tcPr>
            <w:tcW w:w="7200" w:type="dxa"/>
            <w:shd w:val="pct5" w:color="000000" w:fill="FFFFFF"/>
          </w:tcPr>
          <w:p>
            <w:pPr>
              <w:pStyle w:val="Header"/>
              <w:tabs>
                <w:tab w:val="clear" w:pos="4320"/>
                <w:tab w:val="clear" w:pos="8640"/>
              </w:tabs>
              <w:spacing w:before="20" w:after="20"/>
              <w:jc w:val="center"/>
              <w:rPr>
                <w:rFonts w:cs="Arial" w:hint="default"/>
                <w:b/>
                <w:bCs/>
                <w:spacing w:val="4"/>
                <w:sz w:val="20"/>
                <w:szCs w:val="20"/>
                <w:lang w:val="en-US"/>
              </w:rPr>
            </w:pPr>
            <w:r>
              <w:rPr>
                <w:rFonts w:hint="default"/>
                <w:b/>
                <w:bCs/>
                <w:spacing w:val="4"/>
                <w:sz w:val="20"/>
                <w:szCs w:val="20"/>
                <w:lang w:val="en-US"/>
              </w:rPr>
              <w:t>Bank Of America Corporation</w:t>
            </w:r>
          </w:p>
        </w:tc>
      </w:tr>
      <w:tr>
        <w:tblPrEx>
          <w:tblW w:w="9450" w:type="dxa"/>
          <w:tblInd w:w="18" w:type="dxa"/>
          <w:tblLayout w:type="fixed"/>
          <w:tblCellMar>
            <w:top w:w="0" w:type="dxa"/>
            <w:left w:w="108" w:type="dxa"/>
            <w:bottom w:w="0" w:type="dxa"/>
            <w:right w:w="108" w:type="dxa"/>
          </w:tblCellMar>
        </w:tblPrEx>
        <w:tc>
          <w:tcPr>
            <w:tcW w:w="2250" w:type="dxa"/>
          </w:tcPr>
          <w:p>
            <w:pPr>
              <w:pStyle w:val="Header"/>
              <w:tabs>
                <w:tab w:val="clear" w:pos="4320"/>
                <w:tab w:val="clear" w:pos="8640"/>
              </w:tabs>
              <w:spacing w:before="20" w:after="20"/>
              <w:jc w:val="center"/>
              <w:rPr>
                <w:rFonts w:cs="Arial"/>
                <w:spacing w:val="4"/>
                <w:sz w:val="20"/>
              </w:rPr>
            </w:pPr>
            <w:r>
              <w:rPr>
                <w:rFonts w:cs="Arial"/>
                <w:spacing w:val="4"/>
                <w:sz w:val="20"/>
              </w:rPr>
              <w:t>Clients</w:t>
            </w:r>
          </w:p>
        </w:tc>
        <w:tc>
          <w:tcPr>
            <w:tcW w:w="7200" w:type="dxa"/>
          </w:tcPr>
          <w:p>
            <w:pPr>
              <w:pStyle w:val="Header"/>
              <w:tabs>
                <w:tab w:val="clear" w:pos="4320"/>
                <w:tab w:val="clear" w:pos="8640"/>
              </w:tabs>
              <w:spacing w:before="20" w:after="20"/>
              <w:jc w:val="center"/>
              <w:rPr>
                <w:rFonts w:cs="Arial" w:hint="default"/>
                <w:color w:val="000000"/>
                <w:spacing w:val="4"/>
                <w:sz w:val="20"/>
                <w:lang w:val="en-US"/>
              </w:rPr>
            </w:pPr>
            <w:r>
              <w:rPr>
                <w:rFonts w:cs="Arial" w:hint="default"/>
                <w:color w:val="000000"/>
                <w:spacing w:val="4"/>
                <w:sz w:val="20"/>
                <w:lang w:val="en-US"/>
              </w:rPr>
              <w:t>Exela</w:t>
            </w:r>
          </w:p>
        </w:tc>
      </w:tr>
      <w:tr>
        <w:tblPrEx>
          <w:tblW w:w="9450" w:type="dxa"/>
          <w:tblInd w:w="18" w:type="dxa"/>
          <w:tblLayout w:type="fixed"/>
          <w:tblCellMar>
            <w:top w:w="0" w:type="dxa"/>
            <w:left w:w="108" w:type="dxa"/>
            <w:bottom w:w="0" w:type="dxa"/>
            <w:right w:w="108" w:type="dxa"/>
          </w:tblCellMar>
        </w:tblPrEx>
        <w:tc>
          <w:tcPr>
            <w:tcW w:w="2250" w:type="dxa"/>
          </w:tcPr>
          <w:p>
            <w:pPr>
              <w:spacing w:before="20" w:after="20"/>
              <w:jc w:val="center"/>
              <w:rPr>
                <w:rFonts w:cs="Arial"/>
                <w:spacing w:val="4"/>
                <w:sz w:val="20"/>
              </w:rPr>
            </w:pPr>
            <w:r>
              <w:rPr>
                <w:rFonts w:cs="Arial"/>
                <w:spacing w:val="4"/>
                <w:sz w:val="20"/>
              </w:rPr>
              <w:t>Role</w:t>
            </w:r>
          </w:p>
        </w:tc>
        <w:tc>
          <w:tcPr>
            <w:tcW w:w="7200" w:type="dxa"/>
          </w:tcPr>
          <w:p>
            <w:pPr>
              <w:jc w:val="center"/>
              <w:rPr>
                <w:rFonts w:cs="Calibri"/>
                <w:color w:val="FF0000"/>
                <w:spacing w:val="4"/>
                <w:sz w:val="20"/>
                <w:szCs w:val="20"/>
              </w:rPr>
            </w:pPr>
            <w:r>
              <w:rPr>
                <w:rFonts w:cs="Calibri"/>
                <w:sz w:val="20"/>
                <w:szCs w:val="20"/>
              </w:rPr>
              <w:t>SQL Database Administrator</w:t>
            </w:r>
          </w:p>
        </w:tc>
      </w:tr>
      <w:tr>
        <w:tblPrEx>
          <w:tblW w:w="9450" w:type="dxa"/>
          <w:tblInd w:w="18" w:type="dxa"/>
          <w:tblLayout w:type="fixed"/>
          <w:tblCellMar>
            <w:top w:w="0" w:type="dxa"/>
            <w:left w:w="108" w:type="dxa"/>
            <w:bottom w:w="0" w:type="dxa"/>
            <w:right w:w="108" w:type="dxa"/>
          </w:tblCellMar>
        </w:tblPrEx>
        <w:tc>
          <w:tcPr>
            <w:tcW w:w="2250" w:type="dxa"/>
          </w:tcPr>
          <w:p>
            <w:pPr>
              <w:spacing w:before="20" w:after="20"/>
              <w:jc w:val="center"/>
              <w:rPr>
                <w:rFonts w:cs="Arial"/>
                <w:spacing w:val="4"/>
                <w:sz w:val="20"/>
              </w:rPr>
            </w:pPr>
            <w:r>
              <w:rPr>
                <w:rFonts w:cs="Arial"/>
                <w:spacing w:val="4"/>
                <w:sz w:val="20"/>
              </w:rPr>
              <w:t>Team Size</w:t>
            </w:r>
          </w:p>
        </w:tc>
        <w:tc>
          <w:tcPr>
            <w:tcW w:w="7200" w:type="dxa"/>
          </w:tcPr>
          <w:p>
            <w:pPr>
              <w:spacing w:before="20" w:after="20"/>
              <w:jc w:val="center"/>
              <w:rPr>
                <w:rFonts w:cs="Arial"/>
                <w:spacing w:val="4"/>
                <w:sz w:val="20"/>
              </w:rPr>
            </w:pPr>
            <w:r>
              <w:rPr>
                <w:rFonts w:cs="Arial"/>
                <w:spacing w:val="4"/>
                <w:sz w:val="20"/>
              </w:rPr>
              <w:t>06</w:t>
            </w:r>
          </w:p>
        </w:tc>
      </w:tr>
    </w:tbl>
    <w:p>
      <w:pPr>
        <w:pStyle w:val="Heading7"/>
        <w:rPr>
          <w:rFonts w:ascii="Arial" w:hAnsi="Arial" w:cs="Arial"/>
        </w:rPr>
      </w:pPr>
    </w:p>
    <w:p>
      <w:pPr>
        <w:pStyle w:val="Heading2"/>
        <w:rPr>
          <w:b/>
          <w:bCs/>
          <w:color w:val="auto"/>
          <w:sz w:val="20"/>
          <w:szCs w:val="20"/>
        </w:rPr>
      </w:pPr>
      <w:r>
        <w:rPr>
          <w:b/>
          <w:bCs/>
          <w:color w:val="auto"/>
          <w:sz w:val="20"/>
          <w:szCs w:val="20"/>
        </w:rPr>
        <w:t>Project Description</w:t>
      </w:r>
    </w:p>
    <w:p>
      <w:pPr>
        <w:jc w:val="both"/>
        <w:rPr>
          <w:lang w:bidi="ar-SA"/>
        </w:rPr>
      </w:pPr>
    </w:p>
    <w:p>
      <w:pPr>
        <w:bidi w:val="0"/>
        <w:rPr>
          <w:rFonts w:hint="default"/>
          <w:lang w:val="en-US"/>
        </w:rPr>
      </w:pPr>
      <w:r>
        <w:t>The</w:t>
      </w:r>
      <w:r>
        <w:rPr>
          <w:rFonts w:hint="default"/>
        </w:rPr>
        <w:t> Bank of America Corporation  is an American multinational </w:t>
      </w:r>
      <w:hyperlink r:id="rId4" w:tooltip="Investment banking" w:history="1">
        <w:r>
          <w:rPr>
            <w:rFonts w:hint="default"/>
          </w:rPr>
          <w:t>investment bank</w:t>
        </w:r>
      </w:hyperlink>
      <w:r>
        <w:rPr>
          <w:rFonts w:hint="default"/>
        </w:rPr>
        <w:t> and </w:t>
      </w:r>
      <w:hyperlink r:id="rId5" w:tooltip="Financial services" w:history="1">
        <w:r>
          <w:rPr>
            <w:rFonts w:hint="default"/>
          </w:rPr>
          <w:t>financial services</w:t>
        </w:r>
      </w:hyperlink>
      <w:r>
        <w:rPr>
          <w:rFonts w:hint="default"/>
        </w:rPr>
        <w:t> </w:t>
      </w:r>
      <w:hyperlink r:id="rId6" w:tooltip="Holding company" w:history="1">
        <w:r>
          <w:rPr>
            <w:rFonts w:hint="default"/>
          </w:rPr>
          <w:t>holding company</w:t>
        </w:r>
      </w:hyperlink>
      <w:r>
        <w:rPr>
          <w:rFonts w:hint="default"/>
        </w:rPr>
        <w:t> headquartered in </w:t>
      </w:r>
      <w:hyperlink r:id="rId7" w:tooltip="Charlotte, North Carolina" w:history="1">
        <w:r>
          <w:rPr>
            <w:rFonts w:hint="default"/>
          </w:rPr>
          <w:t>Charlotte, North Carolina</w:t>
        </w:r>
      </w:hyperlink>
      <w:r>
        <w:rPr>
          <w:rFonts w:hint="default"/>
        </w:rPr>
        <w:t>.. Bank of America is one of the </w:t>
      </w:r>
      <w:hyperlink r:id="rId8" w:anchor="United_States" w:tooltip="Big Four (banking)" w:history="1">
        <w:r>
          <w:rPr>
            <w:rFonts w:hint="default"/>
          </w:rPr>
          <w:t>Big Four</w:t>
        </w:r>
      </w:hyperlink>
      <w:r>
        <w:rPr>
          <w:rFonts w:hint="default"/>
        </w:rPr>
        <w:t> banking institutions of the </w:t>
      </w:r>
      <w:hyperlink r:id="rId9" w:tooltip="United States" w:history="1">
        <w:r>
          <w:rPr>
            <w:rFonts w:hint="default"/>
          </w:rPr>
          <w:t>United States</w:t>
        </w:r>
      </w:hyperlink>
      <w:r>
        <w:rPr>
          <w:rFonts w:hint="default"/>
        </w:rPr>
        <w:t>. It services approximately 10.73% of all American bank deposits, in direct competition with </w:t>
      </w:r>
      <w:hyperlink r:id="rId10" w:tooltip="JPMorgan Chase" w:history="1">
        <w:r>
          <w:rPr>
            <w:rFonts w:hint="default"/>
          </w:rPr>
          <w:t>JPMorgan Chase</w:t>
        </w:r>
      </w:hyperlink>
      <w:r>
        <w:rPr>
          <w:rFonts w:hint="default"/>
        </w:rPr>
        <w:t>, </w:t>
      </w:r>
      <w:hyperlink r:id="rId11" w:tooltip="Citigroup" w:history="1">
        <w:r>
          <w:rPr>
            <w:rFonts w:hint="default"/>
          </w:rPr>
          <w:t>Citigroup</w:t>
        </w:r>
      </w:hyperlink>
      <w:r>
        <w:rPr>
          <w:rFonts w:hint="default"/>
        </w:rPr>
        <w:t> and </w:t>
      </w:r>
      <w:hyperlink r:id="rId12" w:tooltip="Wells Fargo" w:history="1">
        <w:r>
          <w:rPr>
            <w:rFonts w:hint="default"/>
          </w:rPr>
          <w:t>Wells Fargo</w:t>
        </w:r>
      </w:hyperlink>
      <w:r>
        <w:rPr>
          <w:rFonts w:hint="default"/>
        </w:rPr>
        <w:t>. Its primary financial services revolve around </w:t>
      </w:r>
      <w:hyperlink r:id="rId13" w:tooltip="Commercial bank" w:history="1">
        <w:r>
          <w:rPr>
            <w:rFonts w:hint="default"/>
          </w:rPr>
          <w:t>commercial banking</w:t>
        </w:r>
      </w:hyperlink>
      <w:r>
        <w:rPr>
          <w:rFonts w:hint="default"/>
        </w:rPr>
        <w:t>, wealth management, and investment banking.</w:t>
      </w:r>
    </w:p>
    <w:p>
      <w:pPr>
        <w:jc w:val="both"/>
        <w:rPr>
          <w:color w:val="000000"/>
        </w:rPr>
      </w:pPr>
    </w:p>
    <w:p>
      <w:pPr>
        <w:pStyle w:val="Heading5"/>
        <w:jc w:val="center"/>
        <w:rPr>
          <w:rFonts w:cs="Arial"/>
        </w:rPr>
      </w:pPr>
    </w:p>
    <w:p>
      <w:pPr>
        <w:pStyle w:val="Heading2"/>
        <w:rPr>
          <w:b/>
          <w:bCs/>
          <w:color w:val="auto"/>
          <w:sz w:val="20"/>
          <w:szCs w:val="20"/>
        </w:rPr>
      </w:pPr>
      <w:r>
        <w:rPr>
          <w:b/>
          <w:bCs/>
          <w:color w:val="auto"/>
          <w:sz w:val="20"/>
          <w:szCs w:val="20"/>
        </w:rPr>
        <w:t>Contribution</w:t>
      </w:r>
    </w:p>
    <w:p>
      <w:pPr>
        <w:rPr>
          <w:lang w:bidi="ar-SA"/>
        </w:rPr>
      </w:pPr>
    </w:p>
    <w:p>
      <w:pPr>
        <w:widowControl w:val="0"/>
        <w:numPr>
          <w:ilvl w:val="0"/>
          <w:numId w:val="11"/>
        </w:numPr>
        <w:autoSpaceDE w:val="0"/>
        <w:autoSpaceDN w:val="0"/>
        <w:spacing w:line="360" w:lineRule="auto"/>
        <w:jc w:val="both"/>
        <w:rPr>
          <w:rFonts w:cs="Calibri"/>
          <w:sz w:val="20"/>
          <w:szCs w:val="20"/>
        </w:rPr>
      </w:pPr>
      <w:r>
        <w:rPr>
          <w:rFonts w:cs="Calibri"/>
          <w:sz w:val="20"/>
          <w:szCs w:val="20"/>
        </w:rPr>
        <w:t>Installed &amp; Configured of SQL Server 2012/2014/2016</w:t>
      </w:r>
    </w:p>
    <w:p>
      <w:pPr>
        <w:widowControl w:val="0"/>
        <w:numPr>
          <w:ilvl w:val="0"/>
          <w:numId w:val="11"/>
        </w:numPr>
        <w:autoSpaceDE w:val="0"/>
        <w:autoSpaceDN w:val="0"/>
        <w:spacing w:line="360" w:lineRule="auto"/>
        <w:jc w:val="both"/>
        <w:rPr>
          <w:rFonts w:cs="Calibri"/>
          <w:sz w:val="20"/>
          <w:szCs w:val="20"/>
        </w:rPr>
      </w:pPr>
      <w:r>
        <w:rPr>
          <w:rFonts w:cs="Calibri"/>
          <w:sz w:val="20"/>
          <w:szCs w:val="20"/>
        </w:rPr>
        <w:t>Involved in the process of up-gradation/Migration SQL Server 2012/2014 and 2016 by upgrading database engine.</w:t>
      </w:r>
    </w:p>
    <w:p>
      <w:pPr>
        <w:widowControl w:val="0"/>
        <w:numPr>
          <w:ilvl w:val="0"/>
          <w:numId w:val="11"/>
        </w:numPr>
        <w:autoSpaceDE w:val="0"/>
        <w:autoSpaceDN w:val="0"/>
        <w:spacing w:line="360" w:lineRule="auto"/>
        <w:jc w:val="both"/>
        <w:rPr>
          <w:rFonts w:cs="Calibri"/>
          <w:sz w:val="20"/>
          <w:szCs w:val="20"/>
        </w:rPr>
      </w:pPr>
      <w:r>
        <w:rPr>
          <w:rFonts w:cs="Calibri"/>
          <w:sz w:val="20"/>
          <w:szCs w:val="20"/>
        </w:rPr>
        <w:t>Continuously monitoring and updating the Backup and Recovery strategy and also monitoring scheduled jobs of backup and restore procedure for database.</w:t>
      </w:r>
    </w:p>
    <w:p>
      <w:pPr>
        <w:widowControl w:val="0"/>
        <w:numPr>
          <w:ilvl w:val="0"/>
          <w:numId w:val="11"/>
        </w:numPr>
        <w:autoSpaceDE w:val="0"/>
        <w:autoSpaceDN w:val="0"/>
        <w:spacing w:line="360" w:lineRule="auto"/>
        <w:jc w:val="both"/>
        <w:rPr>
          <w:rFonts w:cs="Calibri"/>
          <w:sz w:val="20"/>
          <w:szCs w:val="20"/>
        </w:rPr>
      </w:pPr>
      <w:r>
        <w:rPr>
          <w:rFonts w:cs="Calibri"/>
          <w:sz w:val="20"/>
          <w:szCs w:val="20"/>
        </w:rPr>
        <w:t>Using Import/Export wizard for import/export Data to different environments.</w:t>
      </w:r>
    </w:p>
    <w:p>
      <w:pPr>
        <w:widowControl w:val="0"/>
        <w:numPr>
          <w:ilvl w:val="0"/>
          <w:numId w:val="11"/>
        </w:numPr>
        <w:autoSpaceDE w:val="0"/>
        <w:autoSpaceDN w:val="0"/>
        <w:spacing w:line="360" w:lineRule="auto"/>
        <w:jc w:val="both"/>
        <w:rPr>
          <w:rFonts w:cs="Calibri"/>
          <w:sz w:val="20"/>
          <w:szCs w:val="20"/>
        </w:rPr>
      </w:pPr>
      <w:r>
        <w:rPr>
          <w:rFonts w:cs="Calibri"/>
          <w:sz w:val="20"/>
          <w:szCs w:val="20"/>
        </w:rPr>
        <w:t>Implementation of Logins, creating Users, granting permissions as a part of Security Policies for various categories of User Support.</w:t>
      </w:r>
    </w:p>
    <w:p>
      <w:pPr>
        <w:widowControl w:val="0"/>
        <w:numPr>
          <w:ilvl w:val="0"/>
          <w:numId w:val="11"/>
        </w:numPr>
        <w:autoSpaceDE w:val="0"/>
        <w:autoSpaceDN w:val="0"/>
        <w:spacing w:line="360" w:lineRule="auto"/>
        <w:jc w:val="both"/>
        <w:rPr>
          <w:rFonts w:cs="Calibri"/>
          <w:sz w:val="20"/>
          <w:szCs w:val="20"/>
        </w:rPr>
      </w:pPr>
      <w:r>
        <w:rPr>
          <w:rFonts w:cs="Calibri"/>
          <w:sz w:val="20"/>
          <w:szCs w:val="20"/>
        </w:rPr>
        <w:t>Maintaining the Database Consistency with DBCC commands.</w:t>
      </w:r>
    </w:p>
    <w:p>
      <w:pPr>
        <w:widowControl w:val="0"/>
        <w:numPr>
          <w:ilvl w:val="0"/>
          <w:numId w:val="11"/>
        </w:numPr>
        <w:autoSpaceDE w:val="0"/>
        <w:autoSpaceDN w:val="0"/>
        <w:spacing w:line="360" w:lineRule="auto"/>
        <w:jc w:val="both"/>
        <w:rPr>
          <w:rFonts w:cs="Calibri"/>
          <w:sz w:val="20"/>
          <w:szCs w:val="20"/>
        </w:rPr>
      </w:pPr>
      <w:r>
        <w:rPr>
          <w:rFonts w:cs="Calibri"/>
          <w:sz w:val="20"/>
          <w:szCs w:val="20"/>
        </w:rPr>
        <w:t>Recovering the databases from Backup in Disasters, and also having Good knowledge on rebuilding master database.</w:t>
      </w:r>
    </w:p>
    <w:p>
      <w:pPr>
        <w:widowControl w:val="0"/>
        <w:numPr>
          <w:ilvl w:val="0"/>
          <w:numId w:val="11"/>
        </w:numPr>
        <w:autoSpaceDE w:val="0"/>
        <w:autoSpaceDN w:val="0"/>
        <w:spacing w:line="360" w:lineRule="auto"/>
        <w:jc w:val="both"/>
        <w:rPr>
          <w:rFonts w:cs="Calibri"/>
          <w:b/>
          <w:bCs/>
          <w:sz w:val="20"/>
          <w:szCs w:val="20"/>
        </w:rPr>
      </w:pPr>
      <w:r>
        <w:rPr>
          <w:rFonts w:cs="Calibri"/>
          <w:sz w:val="20"/>
          <w:szCs w:val="20"/>
        </w:rPr>
        <w:t>Creating Maintenance Plans for taking planned backups, updating statistics, Rebuilding &amp; Reorganizing</w:t>
      </w:r>
    </w:p>
    <w:p>
      <w:pPr>
        <w:widowControl w:val="0"/>
        <w:autoSpaceDE w:val="0"/>
        <w:autoSpaceDN w:val="0"/>
        <w:spacing w:line="360" w:lineRule="auto"/>
        <w:ind w:left="540" w:firstLine="0"/>
        <w:jc w:val="both"/>
        <w:rPr>
          <w:rFonts w:cs="Calibri"/>
          <w:sz w:val="20"/>
          <w:szCs w:val="20"/>
        </w:rPr>
      </w:pPr>
      <w:r>
        <w:rPr>
          <w:rFonts w:cs="Calibri"/>
          <w:sz w:val="20"/>
          <w:szCs w:val="20"/>
        </w:rPr>
        <w:t>Indexes</w:t>
      </w:r>
    </w:p>
    <w:p>
      <w:pPr>
        <w:widowControl w:val="0"/>
        <w:numPr>
          <w:ilvl w:val="0"/>
          <w:numId w:val="11"/>
        </w:numPr>
        <w:autoSpaceDE w:val="0"/>
        <w:autoSpaceDN w:val="0"/>
        <w:spacing w:line="360" w:lineRule="auto"/>
        <w:jc w:val="both"/>
        <w:rPr>
          <w:rFonts w:cs="Calibri"/>
          <w:sz w:val="20"/>
          <w:szCs w:val="20"/>
        </w:rPr>
      </w:pPr>
      <w:r>
        <w:rPr>
          <w:rFonts w:cs="Calibri"/>
          <w:sz w:val="20"/>
          <w:szCs w:val="20"/>
        </w:rPr>
        <w:t>Experience in Log shipping, Database Mirroring</w:t>
      </w:r>
    </w:p>
    <w:p>
      <w:pPr>
        <w:widowControl w:val="0"/>
        <w:numPr>
          <w:ilvl w:val="0"/>
          <w:numId w:val="11"/>
        </w:numPr>
        <w:autoSpaceDE w:val="0"/>
        <w:autoSpaceDN w:val="0"/>
        <w:spacing w:line="360" w:lineRule="auto"/>
        <w:jc w:val="both"/>
        <w:rPr>
          <w:rFonts w:cs="Calibri"/>
          <w:sz w:val="20"/>
          <w:szCs w:val="20"/>
        </w:rPr>
      </w:pPr>
      <w:r>
        <w:rPr>
          <w:rFonts w:cs="Calibri"/>
          <w:sz w:val="20"/>
          <w:szCs w:val="20"/>
        </w:rPr>
        <w:t>Scheduled and maintain routine Jobs, Alerts and Maintenance Plans.</w:t>
      </w:r>
    </w:p>
    <w:p>
      <w:pPr>
        <w:widowControl w:val="0"/>
        <w:numPr>
          <w:ilvl w:val="0"/>
          <w:numId w:val="11"/>
        </w:numPr>
        <w:autoSpaceDE w:val="0"/>
        <w:autoSpaceDN w:val="0"/>
        <w:spacing w:line="360" w:lineRule="auto"/>
        <w:jc w:val="both"/>
        <w:rPr>
          <w:rFonts w:cs="Calibri"/>
          <w:sz w:val="20"/>
          <w:szCs w:val="20"/>
        </w:rPr>
      </w:pPr>
      <w:r>
        <w:rPr>
          <w:rFonts w:cs="Calibri"/>
          <w:sz w:val="20"/>
          <w:szCs w:val="20"/>
        </w:rPr>
        <w:t>Reviewing SQL Server and SQL Server Agent Error Logs.</w:t>
      </w:r>
    </w:p>
    <w:p>
      <w:pPr>
        <w:widowControl w:val="0"/>
        <w:numPr>
          <w:ilvl w:val="0"/>
          <w:numId w:val="0"/>
        </w:numPr>
        <w:autoSpaceDE w:val="0"/>
        <w:autoSpaceDN w:val="0"/>
        <w:spacing w:line="360" w:lineRule="auto"/>
        <w:ind w:left="180" w:leftChars="0"/>
        <w:jc w:val="both"/>
        <w:rPr>
          <w:rFonts w:cs="Calibri"/>
          <w:sz w:val="20"/>
          <w:szCs w:val="20"/>
        </w:rPr>
      </w:pPr>
    </w:p>
    <w:p>
      <w:pPr>
        <w:widowControl w:val="0"/>
        <w:autoSpaceDE w:val="0"/>
        <w:autoSpaceDN w:val="0"/>
        <w:spacing w:line="360" w:lineRule="auto"/>
        <w:ind w:firstLine="0"/>
        <w:rPr>
          <w:rFonts w:cs="Calibri"/>
          <w:b/>
          <w:bCs/>
          <w:sz w:val="20"/>
          <w:szCs w:val="20"/>
        </w:rPr>
      </w:pPr>
    </w:p>
    <w:p>
      <w:pPr>
        <w:pStyle w:val="Heading2"/>
        <w:rPr>
          <w:b/>
          <w:bCs/>
          <w:color w:val="auto"/>
          <w:sz w:val="20"/>
          <w:szCs w:val="20"/>
        </w:rPr>
      </w:pPr>
      <w:r>
        <w:rPr>
          <w:b/>
          <w:bCs/>
          <w:color w:val="auto"/>
          <w:sz w:val="20"/>
          <w:szCs w:val="20"/>
        </w:rPr>
        <w:t>Project Profile</w:t>
      </w:r>
    </w:p>
    <w:p/>
    <w:p>
      <w:pPr>
        <w:widowControl w:val="0"/>
        <w:autoSpaceDE w:val="0"/>
        <w:autoSpaceDN w:val="0"/>
        <w:spacing w:line="360" w:lineRule="auto"/>
        <w:ind w:left="540" w:firstLine="0"/>
        <w:jc w:val="center"/>
        <w:rPr>
          <w:rFonts w:ascii="Verdana" w:hAnsi="Verdana" w:cs="Calibri"/>
          <w:sz w:val="18"/>
          <w:szCs w:val="18"/>
        </w:rPr>
      </w:pPr>
    </w:p>
    <w:tbl>
      <w:tblPr>
        <w:tblStyle w:val="TableNormal"/>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50"/>
        <w:gridCol w:w="7200"/>
      </w:tblGrid>
      <w:tr>
        <w:tblPrEx>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250" w:type="dxa"/>
            <w:shd w:val="pct5" w:color="000000" w:fill="FFFFFF"/>
          </w:tcPr>
          <w:p>
            <w:pPr>
              <w:pStyle w:val="ListParagraph"/>
              <w:ind w:left="0" w:firstLine="0"/>
              <w:jc w:val="center"/>
              <w:rPr>
                <w:b/>
                <w:bCs/>
                <w:sz w:val="20"/>
                <w:szCs w:val="20"/>
              </w:rPr>
            </w:pPr>
            <w:r>
              <w:rPr>
                <w:rFonts w:hint="default"/>
                <w:b/>
                <w:bCs/>
                <w:sz w:val="20"/>
                <w:szCs w:val="20"/>
                <w:lang w:val="en-US"/>
              </w:rPr>
              <w:t>4</w:t>
            </w:r>
            <w:r>
              <w:rPr>
                <w:b/>
                <w:bCs/>
                <w:sz w:val="20"/>
                <w:szCs w:val="20"/>
              </w:rPr>
              <w:t xml:space="preserve">.  </w:t>
            </w:r>
            <w:r>
              <w:rPr>
                <w:rFonts w:cs="Arial"/>
                <w:b/>
                <w:bCs/>
                <w:spacing w:val="4"/>
                <w:sz w:val="20"/>
                <w:szCs w:val="20"/>
              </w:rPr>
              <w:t>Project Name</w:t>
            </w:r>
          </w:p>
        </w:tc>
        <w:tc>
          <w:tcPr>
            <w:tcW w:w="7200" w:type="dxa"/>
            <w:shd w:val="pct5" w:color="000000" w:fill="FFFFFF"/>
          </w:tcPr>
          <w:p>
            <w:pPr>
              <w:pStyle w:val="Header"/>
              <w:tabs>
                <w:tab w:val="clear" w:pos="4320"/>
                <w:tab w:val="clear" w:pos="8640"/>
              </w:tabs>
              <w:spacing w:before="20" w:after="20"/>
              <w:jc w:val="center"/>
              <w:rPr>
                <w:rFonts w:cs="Arial"/>
                <w:b/>
                <w:bCs/>
                <w:spacing w:val="4"/>
                <w:sz w:val="20"/>
                <w:szCs w:val="20"/>
              </w:rPr>
            </w:pPr>
            <w:r>
              <w:rPr>
                <w:rFonts w:hint="default"/>
                <w:b/>
                <w:bCs/>
                <w:spacing w:val="4"/>
                <w:sz w:val="20"/>
                <w:szCs w:val="20"/>
              </w:rPr>
              <w:t>McKesson</w:t>
            </w:r>
          </w:p>
        </w:tc>
      </w:tr>
      <w:tr>
        <w:tblPrEx>
          <w:tblW w:w="9450" w:type="dxa"/>
          <w:tblInd w:w="18" w:type="dxa"/>
          <w:tblLayout w:type="fixed"/>
          <w:tblCellMar>
            <w:top w:w="0" w:type="dxa"/>
            <w:left w:w="108" w:type="dxa"/>
            <w:bottom w:w="0" w:type="dxa"/>
            <w:right w:w="108" w:type="dxa"/>
          </w:tblCellMar>
        </w:tblPrEx>
        <w:tc>
          <w:tcPr>
            <w:tcW w:w="2250" w:type="dxa"/>
          </w:tcPr>
          <w:p>
            <w:pPr>
              <w:pStyle w:val="Header"/>
              <w:tabs>
                <w:tab w:val="clear" w:pos="4320"/>
                <w:tab w:val="clear" w:pos="8640"/>
              </w:tabs>
              <w:spacing w:before="20" w:after="20"/>
              <w:jc w:val="center"/>
              <w:rPr>
                <w:rFonts w:cs="Arial"/>
                <w:spacing w:val="4"/>
                <w:sz w:val="20"/>
              </w:rPr>
            </w:pPr>
            <w:r>
              <w:rPr>
                <w:rFonts w:cs="Arial"/>
                <w:spacing w:val="4"/>
                <w:sz w:val="20"/>
              </w:rPr>
              <w:t>Client</w:t>
            </w:r>
          </w:p>
        </w:tc>
        <w:tc>
          <w:tcPr>
            <w:tcW w:w="7200" w:type="dxa"/>
          </w:tcPr>
          <w:p>
            <w:pPr>
              <w:pStyle w:val="Header"/>
              <w:tabs>
                <w:tab w:val="clear" w:pos="4320"/>
                <w:tab w:val="clear" w:pos="8640"/>
              </w:tabs>
              <w:spacing w:before="20" w:after="20"/>
              <w:jc w:val="center"/>
              <w:rPr>
                <w:rFonts w:cs="Arial"/>
                <w:color w:val="000000"/>
                <w:spacing w:val="4"/>
                <w:sz w:val="20"/>
              </w:rPr>
            </w:pPr>
            <w:r>
              <w:rPr>
                <w:rFonts w:cs="Arial"/>
                <w:color w:val="000000"/>
                <w:spacing w:val="4"/>
                <w:sz w:val="20"/>
              </w:rPr>
              <w:t>Exela</w:t>
            </w:r>
          </w:p>
        </w:tc>
      </w:tr>
      <w:tr>
        <w:tblPrEx>
          <w:tblW w:w="9450" w:type="dxa"/>
          <w:tblInd w:w="18" w:type="dxa"/>
          <w:tblLayout w:type="fixed"/>
          <w:tblCellMar>
            <w:top w:w="0" w:type="dxa"/>
            <w:left w:w="108" w:type="dxa"/>
            <w:bottom w:w="0" w:type="dxa"/>
            <w:right w:w="108" w:type="dxa"/>
          </w:tblCellMar>
        </w:tblPrEx>
        <w:tc>
          <w:tcPr>
            <w:tcW w:w="2250" w:type="dxa"/>
          </w:tcPr>
          <w:p>
            <w:pPr>
              <w:spacing w:before="20" w:after="20"/>
              <w:jc w:val="center"/>
              <w:rPr>
                <w:rFonts w:cs="Arial"/>
                <w:spacing w:val="4"/>
                <w:sz w:val="20"/>
              </w:rPr>
            </w:pPr>
            <w:r>
              <w:rPr>
                <w:rFonts w:cs="Arial"/>
                <w:spacing w:val="4"/>
                <w:sz w:val="20"/>
              </w:rPr>
              <w:t>Role</w:t>
            </w:r>
          </w:p>
        </w:tc>
        <w:tc>
          <w:tcPr>
            <w:tcW w:w="7200" w:type="dxa"/>
          </w:tcPr>
          <w:p>
            <w:pPr>
              <w:jc w:val="center"/>
              <w:rPr>
                <w:rFonts w:cs="Calibri"/>
                <w:color w:val="FF0000"/>
                <w:spacing w:val="4"/>
                <w:sz w:val="20"/>
                <w:szCs w:val="20"/>
              </w:rPr>
            </w:pPr>
            <w:r>
              <w:rPr>
                <w:rFonts w:cs="Calibri"/>
                <w:sz w:val="20"/>
                <w:szCs w:val="20"/>
              </w:rPr>
              <w:t>SQL Database Administrator</w:t>
            </w:r>
          </w:p>
        </w:tc>
      </w:tr>
      <w:tr>
        <w:tblPrEx>
          <w:tblW w:w="9450" w:type="dxa"/>
          <w:tblInd w:w="18" w:type="dxa"/>
          <w:tblLayout w:type="fixed"/>
          <w:tblCellMar>
            <w:top w:w="0" w:type="dxa"/>
            <w:left w:w="108" w:type="dxa"/>
            <w:bottom w:w="0" w:type="dxa"/>
            <w:right w:w="108" w:type="dxa"/>
          </w:tblCellMar>
        </w:tblPrEx>
        <w:tc>
          <w:tcPr>
            <w:tcW w:w="2250" w:type="dxa"/>
          </w:tcPr>
          <w:p>
            <w:pPr>
              <w:spacing w:before="20" w:after="20"/>
              <w:jc w:val="center"/>
              <w:rPr>
                <w:rFonts w:cs="Arial"/>
                <w:spacing w:val="4"/>
                <w:sz w:val="20"/>
              </w:rPr>
            </w:pPr>
            <w:r>
              <w:rPr>
                <w:rFonts w:cs="Arial"/>
                <w:spacing w:val="4"/>
                <w:sz w:val="20"/>
              </w:rPr>
              <w:t>Team Size</w:t>
            </w:r>
          </w:p>
        </w:tc>
        <w:tc>
          <w:tcPr>
            <w:tcW w:w="7200" w:type="dxa"/>
          </w:tcPr>
          <w:p>
            <w:pPr>
              <w:spacing w:before="20" w:after="20"/>
              <w:jc w:val="center"/>
              <w:rPr>
                <w:rFonts w:cs="Arial"/>
                <w:spacing w:val="4"/>
                <w:sz w:val="20"/>
              </w:rPr>
            </w:pPr>
            <w:r>
              <w:rPr>
                <w:rFonts w:cs="Arial"/>
                <w:spacing w:val="4"/>
                <w:sz w:val="20"/>
              </w:rPr>
              <w:t>06</w:t>
            </w:r>
          </w:p>
        </w:tc>
      </w:tr>
    </w:tbl>
    <w:p>
      <w:pPr>
        <w:pStyle w:val="Heading7"/>
        <w:jc w:val="center"/>
        <w:rPr>
          <w:rFonts w:ascii="Arial" w:hAnsi="Arial" w:cs="Arial"/>
        </w:rPr>
      </w:pPr>
    </w:p>
    <w:p>
      <w:pPr>
        <w:pStyle w:val="Heading2"/>
        <w:rPr>
          <w:b/>
          <w:bCs/>
          <w:color w:val="auto"/>
          <w:sz w:val="20"/>
          <w:szCs w:val="20"/>
        </w:rPr>
      </w:pPr>
      <w:r>
        <w:rPr>
          <w:b/>
          <w:bCs/>
          <w:color w:val="auto"/>
          <w:sz w:val="20"/>
          <w:szCs w:val="20"/>
        </w:rPr>
        <w:t>Project Description</w:t>
      </w:r>
    </w:p>
    <w:p>
      <w:pPr>
        <w:ind w:firstLine="0"/>
        <w:jc w:val="center"/>
        <w:rPr>
          <w:lang w:bidi="ar-SA"/>
        </w:rPr>
      </w:pPr>
    </w:p>
    <w:p>
      <w:pPr>
        <w:bidi w:val="0"/>
      </w:pPr>
      <w:r>
        <w:rPr>
          <w:rFonts w:hint="default"/>
        </w:rPr>
        <w:t>McKesson Corporation is an American company distributing pharmaceuticals and providing health information technology, medical supplies, and care management tools. The company had revenues of $231.1 billion in 2020.</w:t>
      </w:r>
    </w:p>
    <w:p>
      <w:pPr>
        <w:ind w:firstLine="0"/>
        <w:rPr>
          <w:lang w:bidi="ar-SA"/>
        </w:rPr>
      </w:pPr>
    </w:p>
    <w:p>
      <w:pPr>
        <w:pStyle w:val="Heading2"/>
        <w:rPr>
          <w:b/>
          <w:bCs/>
          <w:color w:val="auto"/>
          <w:sz w:val="20"/>
          <w:szCs w:val="20"/>
        </w:rPr>
      </w:pPr>
      <w:r>
        <w:rPr>
          <w:b/>
          <w:bCs/>
          <w:color w:val="auto"/>
          <w:sz w:val="20"/>
          <w:szCs w:val="20"/>
        </w:rPr>
        <w:t>Contribution</w:t>
      </w:r>
    </w:p>
    <w:p>
      <w:pPr>
        <w:rPr>
          <w:lang w:bidi="ar-SA"/>
        </w:rPr>
      </w:pPr>
    </w:p>
    <w:p>
      <w:pPr>
        <w:numPr>
          <w:ilvl w:val="0"/>
          <w:numId w:val="12"/>
        </w:numPr>
        <w:spacing w:line="360" w:lineRule="auto"/>
        <w:jc w:val="both"/>
        <w:rPr>
          <w:sz w:val="20"/>
          <w:szCs w:val="20"/>
        </w:rPr>
      </w:pPr>
      <w:r>
        <w:rPr>
          <w:sz w:val="20"/>
          <w:szCs w:val="20"/>
        </w:rPr>
        <w:t>Hands on Experience in installing, configuring, managing and troubleshooting SQL Server 2012 and 2014.</w:t>
      </w:r>
    </w:p>
    <w:p>
      <w:pPr>
        <w:numPr>
          <w:ilvl w:val="0"/>
          <w:numId w:val="12"/>
        </w:numPr>
        <w:spacing w:line="360" w:lineRule="auto"/>
        <w:jc w:val="both"/>
        <w:rPr>
          <w:sz w:val="20"/>
          <w:szCs w:val="20"/>
        </w:rPr>
      </w:pPr>
      <w:r>
        <w:rPr>
          <w:sz w:val="20"/>
          <w:szCs w:val="20"/>
        </w:rPr>
        <w:t>Sound knowledge in Database Backup, Restore and Disaster Recovery procedures.</w:t>
      </w:r>
    </w:p>
    <w:p>
      <w:pPr>
        <w:numPr>
          <w:ilvl w:val="0"/>
          <w:numId w:val="12"/>
        </w:numPr>
        <w:spacing w:line="360" w:lineRule="auto"/>
        <w:jc w:val="both"/>
        <w:rPr>
          <w:sz w:val="20"/>
          <w:szCs w:val="20"/>
        </w:rPr>
      </w:pPr>
      <w:r>
        <w:rPr>
          <w:sz w:val="20"/>
          <w:szCs w:val="20"/>
        </w:rPr>
        <w:t>Implementation of Logins, creating Users, granting permissions as a part of Security Policies for various categories of User Support.</w:t>
      </w:r>
    </w:p>
    <w:p>
      <w:pPr>
        <w:numPr>
          <w:ilvl w:val="0"/>
          <w:numId w:val="12"/>
        </w:numPr>
        <w:spacing w:line="360" w:lineRule="auto"/>
        <w:jc w:val="both"/>
        <w:rPr>
          <w:sz w:val="20"/>
          <w:szCs w:val="20"/>
        </w:rPr>
      </w:pPr>
      <w:r>
        <w:rPr>
          <w:sz w:val="20"/>
          <w:szCs w:val="20"/>
        </w:rPr>
        <w:t>Experience in Creating Jobs and sending Alerts using Database Mail.</w:t>
      </w:r>
    </w:p>
    <w:p>
      <w:pPr>
        <w:numPr>
          <w:ilvl w:val="0"/>
          <w:numId w:val="12"/>
        </w:numPr>
        <w:spacing w:line="360" w:lineRule="auto"/>
        <w:jc w:val="both"/>
        <w:rPr>
          <w:sz w:val="20"/>
          <w:szCs w:val="20"/>
        </w:rPr>
      </w:pPr>
      <w:r>
        <w:rPr>
          <w:sz w:val="20"/>
          <w:szCs w:val="20"/>
        </w:rPr>
        <w:t>Monitoring Disk Space of all the Servers and freeing up space.</w:t>
      </w:r>
    </w:p>
    <w:p>
      <w:pPr>
        <w:numPr>
          <w:ilvl w:val="0"/>
          <w:numId w:val="12"/>
        </w:numPr>
        <w:spacing w:line="360" w:lineRule="auto"/>
        <w:jc w:val="both"/>
        <w:rPr>
          <w:sz w:val="20"/>
          <w:szCs w:val="20"/>
        </w:rPr>
      </w:pPr>
      <w:r>
        <w:rPr>
          <w:sz w:val="20"/>
          <w:szCs w:val="20"/>
        </w:rPr>
        <w:t>Regular monitor of servers, which includes Backup Job Monitoring and troubleshoot the issues on regular basis.</w:t>
      </w:r>
    </w:p>
    <w:p>
      <w:pPr>
        <w:numPr>
          <w:ilvl w:val="0"/>
          <w:numId w:val="12"/>
        </w:numPr>
        <w:spacing w:line="360" w:lineRule="auto"/>
        <w:jc w:val="both"/>
        <w:rPr>
          <w:sz w:val="20"/>
          <w:szCs w:val="20"/>
        </w:rPr>
      </w:pPr>
      <w:r>
        <w:rPr>
          <w:sz w:val="20"/>
          <w:szCs w:val="20"/>
        </w:rPr>
        <w:t>Experience in creating indexes and Reorganizing &amp; Rebuilding indexes.</w:t>
      </w:r>
    </w:p>
    <w:p>
      <w:pPr>
        <w:numPr>
          <w:ilvl w:val="0"/>
          <w:numId w:val="12"/>
        </w:numPr>
        <w:spacing w:line="360" w:lineRule="auto"/>
        <w:jc w:val="both"/>
        <w:rPr>
          <w:sz w:val="20"/>
          <w:szCs w:val="20"/>
        </w:rPr>
      </w:pPr>
      <w:r>
        <w:rPr>
          <w:sz w:val="20"/>
          <w:szCs w:val="20"/>
        </w:rPr>
        <w:t>Solid experience of high availability SQL Server solutions, including Log Shipping.</w:t>
      </w:r>
    </w:p>
    <w:p>
      <w:pPr>
        <w:numPr>
          <w:ilvl w:val="0"/>
          <w:numId w:val="12"/>
        </w:numPr>
        <w:spacing w:line="360" w:lineRule="auto"/>
        <w:jc w:val="both"/>
        <w:rPr>
          <w:sz w:val="20"/>
          <w:szCs w:val="20"/>
        </w:rPr>
      </w:pPr>
      <w:r>
        <w:rPr>
          <w:sz w:val="20"/>
          <w:szCs w:val="20"/>
        </w:rPr>
        <w:t>Outstanding knowledge on high availability of Database Mirroring, troubleshooting issues, failover Mirroring.</w:t>
      </w:r>
    </w:p>
    <w:p>
      <w:pPr>
        <w:numPr>
          <w:ilvl w:val="0"/>
          <w:numId w:val="12"/>
        </w:numPr>
        <w:spacing w:line="360" w:lineRule="auto"/>
        <w:jc w:val="both"/>
        <w:rPr>
          <w:sz w:val="20"/>
          <w:szCs w:val="20"/>
        </w:rPr>
      </w:pPr>
      <w:r>
        <w:rPr>
          <w:sz w:val="20"/>
          <w:szCs w:val="20"/>
        </w:rPr>
        <w:t>Solid experience on Database Upgrade from SQL 2012 to 2014.</w:t>
      </w:r>
    </w:p>
    <w:p>
      <w:pPr>
        <w:numPr>
          <w:ilvl w:val="0"/>
          <w:numId w:val="12"/>
        </w:numPr>
        <w:spacing w:line="360" w:lineRule="auto"/>
        <w:jc w:val="both"/>
        <w:rPr>
          <w:sz w:val="20"/>
          <w:szCs w:val="20"/>
        </w:rPr>
      </w:pPr>
      <w:r>
        <w:rPr>
          <w:sz w:val="20"/>
          <w:szCs w:val="20"/>
        </w:rPr>
        <w:t>Fixing orphaned users through stored procedures. Handling blocking/locking incidents.</w:t>
      </w:r>
    </w:p>
    <w:p>
      <w:pPr>
        <w:numPr>
          <w:ilvl w:val="0"/>
          <w:numId w:val="12"/>
        </w:numPr>
        <w:spacing w:line="360" w:lineRule="auto"/>
        <w:jc w:val="both"/>
        <w:rPr>
          <w:sz w:val="20"/>
          <w:szCs w:val="20"/>
        </w:rPr>
      </w:pPr>
      <w:r>
        <w:rPr>
          <w:sz w:val="20"/>
          <w:szCs w:val="20"/>
        </w:rPr>
        <w:t>Working Experience in implementing, maintaining, and documenting database applications.</w:t>
      </w:r>
    </w:p>
    <w:p>
      <w:pPr>
        <w:numPr>
          <w:ilvl w:val="0"/>
          <w:numId w:val="12"/>
        </w:numPr>
        <w:spacing w:line="360" w:lineRule="auto"/>
        <w:jc w:val="both"/>
        <w:rPr>
          <w:sz w:val="20"/>
          <w:szCs w:val="20"/>
        </w:rPr>
      </w:pPr>
      <w:r>
        <w:rPr>
          <w:sz w:val="20"/>
          <w:szCs w:val="20"/>
        </w:rPr>
        <w:t>Possess strong business and technical vision with effective communication skills.</w:t>
      </w:r>
    </w:p>
    <w:p>
      <w:pPr>
        <w:numPr>
          <w:ilvl w:val="0"/>
          <w:numId w:val="12"/>
        </w:numPr>
        <w:spacing w:line="360" w:lineRule="auto"/>
        <w:jc w:val="both"/>
        <w:rPr>
          <w:sz w:val="20"/>
          <w:szCs w:val="20"/>
        </w:rPr>
      </w:pPr>
      <w:r>
        <w:rPr>
          <w:sz w:val="20"/>
          <w:szCs w:val="20"/>
        </w:rPr>
        <w:t>A self-motivated, responsible, and reliable team player with a set of strong technical skills.</w:t>
      </w:r>
    </w:p>
    <w:p>
      <w:pPr>
        <w:widowControl w:val="0"/>
        <w:autoSpaceDE w:val="0"/>
        <w:autoSpaceDN w:val="0"/>
        <w:adjustRightInd w:val="0"/>
        <w:ind w:firstLine="0"/>
        <w:rPr>
          <w:rFonts w:cs="Calibri"/>
          <w:b/>
          <w:bCs/>
          <w:sz w:val="20"/>
          <w:szCs w:val="20"/>
        </w:rPr>
      </w:pPr>
      <w:r>
        <w:rPr>
          <w:rFonts w:cs="Calibri"/>
          <w:b/>
          <w:bCs/>
          <w:sz w:val="20"/>
          <w:szCs w:val="20"/>
        </w:rPr>
        <w:t xml:space="preserve">                                                                                                                                                                       </w:t>
      </w:r>
    </w:p>
    <w:p>
      <w:pPr>
        <w:widowControl w:val="0"/>
        <w:autoSpaceDE w:val="0"/>
        <w:autoSpaceDN w:val="0"/>
        <w:adjustRightInd w:val="0"/>
        <w:ind w:firstLine="0"/>
        <w:rPr>
          <w:rFonts w:cs="Calibri"/>
          <w:b/>
          <w:bCs/>
          <w:sz w:val="20"/>
          <w:szCs w:val="20"/>
        </w:rPr>
      </w:pPr>
      <w:r>
        <w:rPr>
          <w:rFonts w:cs="Calibri"/>
          <w:b/>
          <w:bCs/>
          <w:sz w:val="20"/>
          <w:szCs w:val="20"/>
        </w:rPr>
        <w:t xml:space="preserve">             </w:t>
      </w:r>
    </w:p>
    <w:p>
      <w:pPr>
        <w:widowControl w:val="0"/>
        <w:autoSpaceDE w:val="0"/>
        <w:autoSpaceDN w:val="0"/>
        <w:adjustRightInd w:val="0"/>
        <w:ind w:firstLine="0"/>
        <w:rPr>
          <w:rFonts w:cs="Calibri"/>
          <w:b/>
          <w:bCs/>
          <w:sz w:val="20"/>
          <w:szCs w:val="20"/>
        </w:rPr>
      </w:pPr>
    </w:p>
    <w:p>
      <w:pPr>
        <w:widowControl w:val="0"/>
        <w:autoSpaceDE w:val="0"/>
        <w:autoSpaceDN w:val="0"/>
        <w:adjustRightInd w:val="0"/>
        <w:ind w:firstLine="0"/>
        <w:rPr>
          <w:rFonts w:cs="Calibri"/>
          <w:b/>
          <w:bCs/>
          <w:sz w:val="20"/>
          <w:szCs w:val="20"/>
        </w:rPr>
      </w:pPr>
    </w:p>
    <w:p>
      <w:pPr>
        <w:widowControl w:val="0"/>
        <w:autoSpaceDE w:val="0"/>
        <w:autoSpaceDN w:val="0"/>
        <w:adjustRightInd w:val="0"/>
        <w:ind w:firstLine="0"/>
        <w:rPr>
          <w:rFonts w:cs="Calibri"/>
          <w:b/>
          <w:bCs/>
          <w:sz w:val="20"/>
          <w:szCs w:val="20"/>
        </w:rPr>
      </w:pPr>
    </w:p>
    <w:p>
      <w:pPr>
        <w:widowControl w:val="0"/>
        <w:autoSpaceDE w:val="0"/>
        <w:autoSpaceDN w:val="0"/>
        <w:adjustRightInd w:val="0"/>
        <w:ind w:firstLine="0"/>
        <w:rPr>
          <w:rFonts w:cs="Calibri"/>
          <w:b/>
          <w:bCs/>
          <w:sz w:val="20"/>
          <w:szCs w:val="20"/>
        </w:rPr>
      </w:pPr>
    </w:p>
    <w:p>
      <w:pPr>
        <w:widowControl w:val="0"/>
        <w:autoSpaceDE w:val="0"/>
        <w:autoSpaceDN w:val="0"/>
        <w:adjustRightInd w:val="0"/>
        <w:ind w:firstLine="0"/>
        <w:rPr>
          <w:rFonts w:cs="Calibri"/>
          <w:b/>
          <w:bCs/>
          <w:sz w:val="20"/>
          <w:szCs w:val="20"/>
        </w:rPr>
      </w:pPr>
    </w:p>
    <w:p>
      <w:pPr>
        <w:widowControl w:val="0"/>
        <w:autoSpaceDE w:val="0"/>
        <w:autoSpaceDN w:val="0"/>
        <w:adjustRightInd w:val="0"/>
        <w:ind w:firstLine="0"/>
        <w:rPr>
          <w:rFonts w:cs="Calibri"/>
          <w:b/>
          <w:bCs/>
          <w:sz w:val="20"/>
          <w:szCs w:val="20"/>
        </w:rPr>
      </w:pPr>
    </w:p>
    <w:p>
      <w:pPr>
        <w:widowControl w:val="0"/>
        <w:autoSpaceDE w:val="0"/>
        <w:autoSpaceDN w:val="0"/>
        <w:adjustRightInd w:val="0"/>
        <w:ind w:firstLine="0"/>
        <w:rPr>
          <w:rFonts w:cs="Calibri"/>
          <w:b/>
          <w:bCs/>
          <w:sz w:val="20"/>
          <w:szCs w:val="20"/>
        </w:rPr>
      </w:pPr>
    </w:p>
    <w:p>
      <w:pPr>
        <w:widowControl w:val="0"/>
        <w:autoSpaceDE w:val="0"/>
        <w:autoSpaceDN w:val="0"/>
        <w:adjustRightInd w:val="0"/>
        <w:ind w:firstLine="0"/>
        <w:rPr>
          <w:rFonts w:cs="Calibri"/>
          <w:b/>
          <w:bCs/>
          <w:sz w:val="20"/>
          <w:szCs w:val="20"/>
        </w:rPr>
      </w:pPr>
    </w:p>
    <w:p>
      <w:pPr>
        <w:widowControl w:val="0"/>
        <w:autoSpaceDE w:val="0"/>
        <w:autoSpaceDN w:val="0"/>
        <w:adjustRightInd w:val="0"/>
        <w:ind w:firstLine="0"/>
        <w:rPr>
          <w:rFonts w:cs="Calibri"/>
          <w:b/>
          <w:bCs/>
          <w:sz w:val="20"/>
          <w:szCs w:val="20"/>
        </w:rPr>
      </w:pPr>
    </w:p>
    <w:p>
      <w:pPr>
        <w:widowControl w:val="0"/>
        <w:autoSpaceDE w:val="0"/>
        <w:autoSpaceDN w:val="0"/>
        <w:adjustRightInd w:val="0"/>
        <w:ind w:firstLine="0"/>
        <w:rPr>
          <w:rFonts w:cs="Calibri"/>
          <w:b/>
          <w:bCs/>
          <w:sz w:val="20"/>
          <w:szCs w:val="20"/>
        </w:rPr>
      </w:pPr>
    </w:p>
    <w:p>
      <w:pPr>
        <w:widowControl w:val="0"/>
        <w:autoSpaceDE w:val="0"/>
        <w:autoSpaceDN w:val="0"/>
        <w:adjustRightInd w:val="0"/>
        <w:ind w:firstLine="0"/>
        <w:rPr>
          <w:rFonts w:cs="Calibri"/>
          <w:b/>
          <w:bCs/>
          <w:sz w:val="20"/>
          <w:szCs w:val="20"/>
        </w:rPr>
      </w:pPr>
      <w:r>
        <w:rPr>
          <w:rFonts w:cs="Calibri"/>
          <w:b/>
          <w:bCs/>
          <w:sz w:val="20"/>
          <w:szCs w:val="20"/>
        </w:rPr>
        <w:t xml:space="preserve">                                                                                                                                                        </w:t>
      </w:r>
    </w:p>
    <w:p>
      <w:pPr>
        <w:pStyle w:val="Heading2"/>
        <w:rPr>
          <w:b/>
          <w:bCs/>
          <w:color w:val="auto"/>
          <w:sz w:val="20"/>
          <w:szCs w:val="20"/>
        </w:rPr>
      </w:pPr>
      <w:r>
        <w:rPr>
          <w:b/>
          <w:bCs/>
          <w:color w:val="auto"/>
          <w:sz w:val="20"/>
          <w:szCs w:val="20"/>
        </w:rPr>
        <w:t>Project Profile</w:t>
      </w:r>
    </w:p>
    <w:p>
      <w:pPr>
        <w:widowControl w:val="0"/>
        <w:autoSpaceDE w:val="0"/>
        <w:autoSpaceDN w:val="0"/>
        <w:spacing w:line="360" w:lineRule="auto"/>
        <w:ind w:left="540" w:firstLine="0"/>
        <w:jc w:val="center"/>
        <w:rPr>
          <w:rFonts w:ascii="Verdana" w:hAnsi="Verdana" w:cs="Calibri"/>
          <w:sz w:val="18"/>
          <w:szCs w:val="18"/>
        </w:rPr>
      </w:pPr>
    </w:p>
    <w:tbl>
      <w:tblPr>
        <w:tblStyle w:val="TableNormal"/>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50"/>
        <w:gridCol w:w="7200"/>
      </w:tblGrid>
      <w:tr>
        <w:tblPrEx>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250" w:type="dxa"/>
            <w:shd w:val="pct5" w:color="000000" w:fill="FFFFFF"/>
          </w:tcPr>
          <w:p>
            <w:pPr>
              <w:pStyle w:val="ListParagraph"/>
              <w:ind w:left="0" w:firstLine="0"/>
              <w:jc w:val="center"/>
              <w:rPr>
                <w:b/>
                <w:bCs/>
                <w:sz w:val="20"/>
                <w:szCs w:val="20"/>
              </w:rPr>
            </w:pPr>
            <w:r>
              <w:rPr>
                <w:rFonts w:hint="default"/>
                <w:b/>
                <w:bCs/>
                <w:sz w:val="20"/>
                <w:szCs w:val="20"/>
                <w:lang w:val="en-US"/>
              </w:rPr>
              <w:t>5</w:t>
            </w:r>
            <w:r>
              <w:rPr>
                <w:b/>
                <w:bCs/>
                <w:sz w:val="20"/>
                <w:szCs w:val="20"/>
              </w:rPr>
              <w:t xml:space="preserve">.  </w:t>
            </w:r>
            <w:r>
              <w:rPr>
                <w:rFonts w:cs="Arial"/>
                <w:b/>
                <w:bCs/>
                <w:spacing w:val="4"/>
                <w:sz w:val="20"/>
                <w:szCs w:val="20"/>
              </w:rPr>
              <w:t>Project Name</w:t>
            </w:r>
          </w:p>
        </w:tc>
        <w:tc>
          <w:tcPr>
            <w:tcW w:w="7200" w:type="dxa"/>
            <w:shd w:val="pct5" w:color="000000" w:fill="FFFFFF"/>
          </w:tcPr>
          <w:p>
            <w:pPr>
              <w:pStyle w:val="Header"/>
              <w:tabs>
                <w:tab w:val="clear" w:pos="4320"/>
                <w:tab w:val="clear" w:pos="8640"/>
              </w:tabs>
              <w:spacing w:before="20" w:after="20"/>
              <w:jc w:val="center"/>
              <w:rPr>
                <w:rFonts w:cs="Arial" w:hint="default"/>
                <w:b/>
                <w:bCs/>
                <w:spacing w:val="4"/>
                <w:sz w:val="20"/>
                <w:szCs w:val="20"/>
                <w:lang w:val="en-US"/>
              </w:rPr>
            </w:pPr>
            <w:r>
              <w:rPr>
                <w:rFonts w:cs="Arial" w:hint="default"/>
                <w:b/>
                <w:bCs/>
                <w:spacing w:val="4"/>
                <w:sz w:val="20"/>
                <w:szCs w:val="20"/>
                <w:lang w:val="en-US"/>
              </w:rPr>
              <w:t>Cigna</w:t>
            </w:r>
          </w:p>
        </w:tc>
      </w:tr>
      <w:tr>
        <w:tblPrEx>
          <w:tblW w:w="9450" w:type="dxa"/>
          <w:tblInd w:w="18" w:type="dxa"/>
          <w:tblLayout w:type="fixed"/>
          <w:tblCellMar>
            <w:top w:w="0" w:type="dxa"/>
            <w:left w:w="108" w:type="dxa"/>
            <w:bottom w:w="0" w:type="dxa"/>
            <w:right w:w="108" w:type="dxa"/>
          </w:tblCellMar>
        </w:tblPrEx>
        <w:tc>
          <w:tcPr>
            <w:tcW w:w="2250" w:type="dxa"/>
          </w:tcPr>
          <w:p>
            <w:pPr>
              <w:pStyle w:val="Header"/>
              <w:tabs>
                <w:tab w:val="clear" w:pos="4320"/>
                <w:tab w:val="clear" w:pos="8640"/>
              </w:tabs>
              <w:spacing w:before="20" w:after="20"/>
              <w:jc w:val="center"/>
              <w:rPr>
                <w:rFonts w:cs="Arial"/>
                <w:spacing w:val="4"/>
                <w:sz w:val="20"/>
              </w:rPr>
            </w:pPr>
            <w:r>
              <w:rPr>
                <w:rFonts w:cs="Arial"/>
                <w:spacing w:val="4"/>
                <w:sz w:val="20"/>
              </w:rPr>
              <w:t>Client</w:t>
            </w:r>
          </w:p>
        </w:tc>
        <w:tc>
          <w:tcPr>
            <w:tcW w:w="7200" w:type="dxa"/>
          </w:tcPr>
          <w:p>
            <w:pPr>
              <w:pStyle w:val="Header"/>
              <w:tabs>
                <w:tab w:val="clear" w:pos="4320"/>
                <w:tab w:val="clear" w:pos="8640"/>
              </w:tabs>
              <w:spacing w:before="20" w:after="20"/>
              <w:jc w:val="center"/>
              <w:rPr>
                <w:rFonts w:cs="Arial"/>
                <w:color w:val="000000"/>
                <w:spacing w:val="4"/>
                <w:sz w:val="20"/>
              </w:rPr>
            </w:pPr>
            <w:r>
              <w:rPr>
                <w:rFonts w:cs="Arial"/>
                <w:color w:val="000000"/>
                <w:spacing w:val="4"/>
                <w:sz w:val="20"/>
              </w:rPr>
              <w:t>Exela</w:t>
            </w:r>
          </w:p>
        </w:tc>
      </w:tr>
      <w:tr>
        <w:tblPrEx>
          <w:tblW w:w="9450" w:type="dxa"/>
          <w:tblInd w:w="18" w:type="dxa"/>
          <w:tblLayout w:type="fixed"/>
          <w:tblCellMar>
            <w:top w:w="0" w:type="dxa"/>
            <w:left w:w="108" w:type="dxa"/>
            <w:bottom w:w="0" w:type="dxa"/>
            <w:right w:w="108" w:type="dxa"/>
          </w:tblCellMar>
        </w:tblPrEx>
        <w:tc>
          <w:tcPr>
            <w:tcW w:w="2250" w:type="dxa"/>
          </w:tcPr>
          <w:p>
            <w:pPr>
              <w:spacing w:before="20" w:after="20"/>
              <w:jc w:val="center"/>
              <w:rPr>
                <w:rFonts w:cs="Arial"/>
                <w:spacing w:val="4"/>
                <w:sz w:val="20"/>
              </w:rPr>
            </w:pPr>
            <w:r>
              <w:rPr>
                <w:rFonts w:cs="Arial"/>
                <w:spacing w:val="4"/>
                <w:sz w:val="20"/>
              </w:rPr>
              <w:t>Role</w:t>
            </w:r>
          </w:p>
        </w:tc>
        <w:tc>
          <w:tcPr>
            <w:tcW w:w="7200" w:type="dxa"/>
          </w:tcPr>
          <w:p>
            <w:pPr>
              <w:jc w:val="center"/>
              <w:rPr>
                <w:rFonts w:cs="Calibri"/>
                <w:color w:val="FF0000"/>
                <w:spacing w:val="4"/>
                <w:sz w:val="20"/>
                <w:szCs w:val="20"/>
              </w:rPr>
            </w:pPr>
            <w:r>
              <w:rPr>
                <w:rFonts w:cs="Calibri"/>
                <w:sz w:val="20"/>
                <w:szCs w:val="20"/>
              </w:rPr>
              <w:t>Mongo Database Administrator</w:t>
            </w:r>
          </w:p>
        </w:tc>
      </w:tr>
      <w:tr>
        <w:tblPrEx>
          <w:tblW w:w="9450" w:type="dxa"/>
          <w:tblInd w:w="18" w:type="dxa"/>
          <w:tblLayout w:type="fixed"/>
          <w:tblCellMar>
            <w:top w:w="0" w:type="dxa"/>
            <w:left w:w="108" w:type="dxa"/>
            <w:bottom w:w="0" w:type="dxa"/>
            <w:right w:w="108" w:type="dxa"/>
          </w:tblCellMar>
        </w:tblPrEx>
        <w:tc>
          <w:tcPr>
            <w:tcW w:w="2250" w:type="dxa"/>
          </w:tcPr>
          <w:p>
            <w:pPr>
              <w:spacing w:before="20" w:after="20"/>
              <w:jc w:val="center"/>
              <w:rPr>
                <w:rFonts w:cs="Arial"/>
                <w:spacing w:val="4"/>
                <w:sz w:val="20"/>
              </w:rPr>
            </w:pPr>
            <w:r>
              <w:rPr>
                <w:rFonts w:cs="Arial"/>
                <w:spacing w:val="4"/>
                <w:sz w:val="20"/>
              </w:rPr>
              <w:t>Team Size</w:t>
            </w:r>
          </w:p>
        </w:tc>
        <w:tc>
          <w:tcPr>
            <w:tcW w:w="7200" w:type="dxa"/>
          </w:tcPr>
          <w:p>
            <w:pPr>
              <w:spacing w:before="20" w:after="20"/>
              <w:jc w:val="center"/>
              <w:rPr>
                <w:rFonts w:cs="Arial"/>
                <w:spacing w:val="4"/>
                <w:sz w:val="20"/>
              </w:rPr>
            </w:pPr>
            <w:r>
              <w:rPr>
                <w:rFonts w:cs="Arial"/>
                <w:spacing w:val="4"/>
                <w:sz w:val="20"/>
              </w:rPr>
              <w:t>06</w:t>
            </w:r>
          </w:p>
        </w:tc>
      </w:tr>
    </w:tbl>
    <w:p>
      <w:pPr>
        <w:pStyle w:val="Heading7"/>
        <w:jc w:val="both"/>
        <w:rPr>
          <w:rFonts w:ascii="Arial" w:hAnsi="Arial" w:cs="Arial"/>
        </w:rPr>
      </w:pPr>
    </w:p>
    <w:p>
      <w:pPr>
        <w:pStyle w:val="Heading2"/>
        <w:rPr>
          <w:b/>
          <w:bCs/>
          <w:color w:val="auto"/>
          <w:sz w:val="20"/>
          <w:szCs w:val="20"/>
        </w:rPr>
      </w:pPr>
      <w:r>
        <w:rPr>
          <w:b/>
          <w:bCs/>
          <w:color w:val="auto"/>
          <w:sz w:val="20"/>
          <w:szCs w:val="20"/>
        </w:rPr>
        <w:t>Project Description</w:t>
      </w:r>
    </w:p>
    <w:p>
      <w:pPr>
        <w:ind w:firstLine="0"/>
        <w:jc w:val="center"/>
        <w:rPr>
          <w:lang w:bidi="ar-SA"/>
        </w:rPr>
      </w:pPr>
    </w:p>
    <w:p>
      <w:pPr>
        <w:bidi w:val="0"/>
        <w:rPr>
          <w:rFonts w:hint="default"/>
          <w:lang w:val="en-US"/>
        </w:rPr>
      </w:pPr>
      <w:r>
        <w:t>Cigna</w:t>
      </w:r>
      <w:r>
        <w:rPr>
          <w:rFonts w:hint="default"/>
        </w:rPr>
        <w:t> is an American worldwide health services organization based in </w:t>
      </w:r>
      <w:hyperlink r:id="rId14" w:tooltip="Bloomfield, Connecticut" w:history="1">
        <w:r>
          <w:rPr>
            <w:rStyle w:val="FooterChar3f715f5f-ae0a-4279-a615-c3a0e03236c2"/>
            <w:rFonts w:hint="default"/>
          </w:rPr>
          <w:t>Bloomfield,</w:t>
        </w:r>
        <w:r>
          <w:rPr>
            <w:rStyle w:val="Hyperlink"/>
            <w:rFonts w:ascii="sans-serif" w:eastAsia="sans-serif" w:hAnsi="sans-serif" w:cs="sans-serif" w:hint="default"/>
            <w:i w:val="0"/>
            <w:iCs w:val="0"/>
            <w:caps w:val="0"/>
            <w:color w:val="0645AD"/>
            <w:spacing w:val="0"/>
            <w:szCs w:val="21"/>
            <w:u w:val="none"/>
            <w:shd w:val="clear" w:color="auto" w:fill="FFFFFF"/>
          </w:rPr>
          <w:t xml:space="preserve"> </w:t>
        </w:r>
        <w:r>
          <w:rPr>
            <w:rFonts w:hint="default"/>
          </w:rPr>
          <w:t>Connecticut</w:t>
        </w:r>
      </w:hyperlink>
      <w:r>
        <w:rPr>
          <w:rFonts w:hint="default"/>
        </w:rPr>
        <w:t>. Its insurance subsidiaries are major providers of medical, dental, disability, life and accident insurance and related products and services, the majority of which are offered through employers and other groups (e.g. governmental and non-governmental organizations, unions and associations). Cigna is incorporated in Connecticut.</w:t>
      </w:r>
      <w:r>
        <w:rPr>
          <w:rFonts w:hint="default"/>
          <w:lang w:val="en-US"/>
        </w:rPr>
        <w:t xml:space="preserve"> </w:t>
      </w:r>
      <w:r>
        <w:rPr>
          <w:rFonts w:hint="default"/>
          <w:lang w:val="en-US"/>
        </w:rPr>
        <w:tab/>
      </w:r>
    </w:p>
    <w:p>
      <w:pPr>
        <w:ind w:firstLine="0"/>
        <w:rPr>
          <w:lang w:bidi="ar-SA"/>
        </w:rPr>
      </w:pPr>
    </w:p>
    <w:p>
      <w:pPr>
        <w:pStyle w:val="Heading2"/>
        <w:rPr>
          <w:b/>
          <w:bCs/>
          <w:color w:val="auto"/>
          <w:sz w:val="20"/>
          <w:szCs w:val="20"/>
        </w:rPr>
      </w:pPr>
      <w:r>
        <w:rPr>
          <w:b/>
          <w:bCs/>
          <w:color w:val="auto"/>
          <w:sz w:val="20"/>
          <w:szCs w:val="20"/>
        </w:rPr>
        <w:t>Contribution</w:t>
      </w:r>
    </w:p>
    <w:p>
      <w:pPr>
        <w:rPr>
          <w:lang w:bidi="ar-SA"/>
        </w:rPr>
      </w:pPr>
    </w:p>
    <w:p>
      <w:pPr>
        <w:numPr>
          <w:ilvl w:val="0"/>
          <w:numId w:val="12"/>
        </w:numPr>
        <w:spacing w:line="360" w:lineRule="auto"/>
        <w:jc w:val="both"/>
        <w:rPr>
          <w:sz w:val="20"/>
          <w:szCs w:val="20"/>
        </w:rPr>
      </w:pPr>
      <w:r>
        <w:rPr>
          <w:sz w:val="20"/>
          <w:szCs w:val="20"/>
        </w:rPr>
        <w:t>Hands on Experience in installing, configuring, managing and troubleshooting Mongo Server 4.0</w:t>
      </w:r>
    </w:p>
    <w:p>
      <w:pPr>
        <w:numPr>
          <w:ilvl w:val="0"/>
          <w:numId w:val="12"/>
        </w:numPr>
        <w:spacing w:line="360" w:lineRule="auto"/>
        <w:jc w:val="both"/>
        <w:rPr>
          <w:sz w:val="20"/>
          <w:szCs w:val="20"/>
        </w:rPr>
      </w:pPr>
      <w:r>
        <w:rPr>
          <w:sz w:val="20"/>
          <w:szCs w:val="20"/>
        </w:rPr>
        <w:t>Sound knowledge in Mongo Database Dump, Restore.</w:t>
      </w:r>
    </w:p>
    <w:p>
      <w:pPr>
        <w:numPr>
          <w:ilvl w:val="0"/>
          <w:numId w:val="12"/>
        </w:numPr>
        <w:spacing w:line="360" w:lineRule="auto"/>
        <w:jc w:val="both"/>
        <w:rPr>
          <w:sz w:val="20"/>
          <w:szCs w:val="20"/>
        </w:rPr>
      </w:pPr>
      <w:r>
        <w:rPr>
          <w:sz w:val="20"/>
          <w:szCs w:val="20"/>
        </w:rPr>
        <w:t>Implementation of Logins, creating Users, granting permissions as a part of Security Policies for various categories of User Support.</w:t>
      </w:r>
    </w:p>
    <w:p>
      <w:pPr>
        <w:numPr>
          <w:ilvl w:val="0"/>
          <w:numId w:val="12"/>
        </w:numPr>
        <w:spacing w:line="360" w:lineRule="auto"/>
        <w:jc w:val="both"/>
        <w:rPr>
          <w:sz w:val="20"/>
          <w:szCs w:val="20"/>
        </w:rPr>
      </w:pPr>
      <w:r>
        <w:rPr>
          <w:sz w:val="20"/>
          <w:szCs w:val="20"/>
        </w:rPr>
        <w:t>Monitoring Disk Space of all the Servers and freeing up space.</w:t>
      </w:r>
    </w:p>
    <w:p>
      <w:pPr>
        <w:numPr>
          <w:ilvl w:val="0"/>
          <w:numId w:val="12"/>
        </w:numPr>
        <w:spacing w:line="360" w:lineRule="auto"/>
        <w:jc w:val="both"/>
        <w:rPr>
          <w:sz w:val="20"/>
          <w:szCs w:val="20"/>
        </w:rPr>
      </w:pPr>
      <w:r>
        <w:rPr>
          <w:sz w:val="20"/>
          <w:szCs w:val="20"/>
        </w:rPr>
        <w:t>Regular monitor of servers, which includes Daily Maintenance Job Monitoring and troubleshoot the issues on regular basis.</w:t>
      </w:r>
    </w:p>
    <w:p>
      <w:pPr>
        <w:numPr>
          <w:ilvl w:val="0"/>
          <w:numId w:val="12"/>
        </w:numPr>
        <w:spacing w:line="360" w:lineRule="auto"/>
        <w:jc w:val="both"/>
        <w:rPr>
          <w:sz w:val="20"/>
          <w:szCs w:val="20"/>
        </w:rPr>
      </w:pPr>
      <w:r>
        <w:rPr>
          <w:sz w:val="20"/>
          <w:szCs w:val="20"/>
        </w:rPr>
        <w:t>Experience in creating Replication between the Windows servers</w:t>
      </w:r>
    </w:p>
    <w:p>
      <w:pPr>
        <w:numPr>
          <w:ilvl w:val="0"/>
          <w:numId w:val="12"/>
        </w:numPr>
        <w:spacing w:line="360" w:lineRule="auto"/>
        <w:jc w:val="both"/>
        <w:rPr>
          <w:sz w:val="20"/>
          <w:szCs w:val="20"/>
        </w:rPr>
      </w:pPr>
      <w:r>
        <w:rPr>
          <w:sz w:val="20"/>
          <w:szCs w:val="20"/>
        </w:rPr>
        <w:t>Solid experience in carrying out checks on collections, documents and understanding the quires</w:t>
      </w:r>
    </w:p>
    <w:p>
      <w:pPr>
        <w:numPr>
          <w:ilvl w:val="0"/>
          <w:numId w:val="12"/>
        </w:numPr>
        <w:spacing w:line="360" w:lineRule="auto"/>
        <w:jc w:val="both"/>
        <w:rPr>
          <w:sz w:val="20"/>
          <w:szCs w:val="20"/>
        </w:rPr>
      </w:pPr>
      <w:r>
        <w:rPr>
          <w:sz w:val="20"/>
          <w:szCs w:val="20"/>
        </w:rPr>
        <w:t>Solid experience on Database Upgrade from Mongo server 4.0 to higher versions</w:t>
      </w:r>
    </w:p>
    <w:p>
      <w:pPr>
        <w:numPr>
          <w:ilvl w:val="0"/>
          <w:numId w:val="12"/>
        </w:numPr>
        <w:spacing w:line="360" w:lineRule="auto"/>
        <w:jc w:val="both"/>
        <w:rPr>
          <w:sz w:val="20"/>
          <w:szCs w:val="20"/>
        </w:rPr>
      </w:pPr>
      <w:r>
        <w:rPr>
          <w:sz w:val="20"/>
          <w:szCs w:val="20"/>
        </w:rPr>
        <w:t>Working Experience in implementing, maintaining, and documenting database applications.</w:t>
      </w:r>
    </w:p>
    <w:p>
      <w:pPr>
        <w:numPr>
          <w:ilvl w:val="0"/>
          <w:numId w:val="12"/>
        </w:numPr>
        <w:spacing w:line="360" w:lineRule="auto"/>
        <w:jc w:val="both"/>
        <w:rPr>
          <w:sz w:val="20"/>
          <w:szCs w:val="20"/>
        </w:rPr>
      </w:pPr>
      <w:r>
        <w:rPr>
          <w:sz w:val="20"/>
          <w:szCs w:val="20"/>
        </w:rPr>
        <w:t>Possess strong business and technical vision with effective communication skills.</w:t>
      </w:r>
    </w:p>
    <w:p>
      <w:pPr>
        <w:numPr>
          <w:ilvl w:val="0"/>
          <w:numId w:val="12"/>
        </w:numPr>
        <w:spacing w:line="360" w:lineRule="auto"/>
        <w:jc w:val="both"/>
        <w:rPr>
          <w:sz w:val="20"/>
          <w:szCs w:val="20"/>
        </w:rPr>
      </w:pPr>
      <w:r>
        <w:rPr>
          <w:sz w:val="20"/>
          <w:szCs w:val="20"/>
        </w:rPr>
        <w:t>A self-motivated, responsible, and reliable team player with a set of strong technical skills.</w:t>
      </w:r>
    </w:p>
    <w:p>
      <w:pPr>
        <w:numPr>
          <w:ilvl w:val="0"/>
          <w:numId w:val="0"/>
        </w:numPr>
        <w:spacing w:line="360" w:lineRule="auto"/>
        <w:jc w:val="both"/>
        <w:rPr>
          <w:sz w:val="20"/>
          <w:szCs w:val="20"/>
        </w:rPr>
      </w:pPr>
    </w:p>
    <w:p>
      <w:pPr>
        <w:widowControl w:val="0"/>
        <w:numPr>
          <w:ilvl w:val="0"/>
          <w:numId w:val="0"/>
        </w:numPr>
        <w:tabs>
          <w:tab w:val="left" w:pos="540"/>
        </w:tabs>
        <w:autoSpaceDE w:val="0"/>
        <w:autoSpaceDN w:val="0"/>
        <w:spacing w:line="360" w:lineRule="auto"/>
        <w:jc w:val="both"/>
        <w:rPr>
          <w:rFonts w:cs="Calibri"/>
          <w:sz w:val="20"/>
          <w:szCs w:val="20"/>
        </w:rPr>
      </w:pPr>
    </w:p>
    <w:p>
      <w:pPr>
        <w:pStyle w:val="NoSpacing"/>
        <w:suppressAutoHyphens w:val="0"/>
        <w:jc w:val="both"/>
        <w:rPr>
          <w:rFonts w:ascii="Cambria" w:hAnsi="Cambria"/>
          <w:sz w:val="20"/>
          <w:szCs w:val="20"/>
        </w:rPr>
      </w:pPr>
    </w:p>
    <w:p>
      <w:pPr>
        <w:pStyle w:val="NoSpacing"/>
        <w:suppressAutoHyphens w:val="0"/>
        <w:ind w:left="720"/>
        <w:jc w:val="both"/>
        <w:rPr>
          <w:rFonts w:ascii="Cambria" w:hAnsi="Cambria"/>
          <w:sz w:val="20"/>
          <w:szCs w:val="20"/>
        </w:rPr>
      </w:pPr>
    </w:p>
    <w:p>
      <w:pPr>
        <w:spacing w:after="96" w:afterLines="40"/>
        <w:ind w:firstLine="360"/>
        <w:rPr>
          <w:rFonts w:ascii="Cambria" w:hAnsi="Cambria" w:cs="Calibri"/>
          <w:b/>
          <w:bCs/>
          <w:color w:val="262626"/>
          <w:sz w:val="20"/>
          <w:szCs w:val="20"/>
          <w:u w:val="single"/>
        </w:rPr>
      </w:pPr>
      <w:r>
        <w:rPr>
          <w:rFonts w:ascii="Cambria" w:hAnsi="Cambria" w:cs="Calibri"/>
          <w:b/>
          <w:bCs/>
          <w:color w:val="262626"/>
          <w:sz w:val="20"/>
          <w:szCs w:val="20"/>
          <w:u w:val="single"/>
        </w:rPr>
        <w:t>Personal Details: -</w:t>
      </w:r>
    </w:p>
    <w:p>
      <w:pPr>
        <w:spacing w:after="96" w:afterLines="40"/>
        <w:ind w:firstLine="360"/>
        <w:rPr>
          <w:rFonts w:ascii="Cambria" w:hAnsi="Cambria" w:cs="Calibri" w:hint="default"/>
          <w:color w:val="262626"/>
          <w:sz w:val="20"/>
          <w:szCs w:val="20"/>
          <w:lang w:val="en-US"/>
        </w:rPr>
      </w:pPr>
      <w:r>
        <w:rPr>
          <w:rFonts w:ascii="Cambria" w:hAnsi="Cambria" w:cs="Calibri"/>
          <w:color w:val="262626"/>
          <w:sz w:val="20"/>
          <w:szCs w:val="20"/>
        </w:rPr>
        <w:t xml:space="preserve">Name:  </w:t>
      </w:r>
      <w:r>
        <w:rPr>
          <w:rFonts w:ascii="Cambria" w:hAnsi="Cambria" w:cs="Calibri" w:hint="default"/>
          <w:color w:val="262626"/>
          <w:sz w:val="20"/>
          <w:szCs w:val="20"/>
          <w:lang w:val="en-US"/>
        </w:rPr>
        <w:t>Raj Kishore   J</w:t>
      </w:r>
    </w:p>
    <w:p>
      <w:pPr>
        <w:spacing w:after="96" w:afterLines="40"/>
        <w:ind w:firstLine="360"/>
        <w:rPr>
          <w:rFonts w:ascii="Cambria" w:hAnsi="Cambria" w:cs="Calibri"/>
          <w:color w:val="262626"/>
          <w:sz w:val="20"/>
          <w:szCs w:val="20"/>
        </w:rPr>
      </w:pPr>
      <w:r>
        <w:rPr>
          <w:rFonts w:ascii="Cambria" w:hAnsi="Cambria" w:cs="Calibri"/>
          <w:color w:val="262626"/>
          <w:sz w:val="20"/>
          <w:szCs w:val="20"/>
        </w:rPr>
        <w:t>Gender:  Male</w:t>
      </w:r>
    </w:p>
    <w:p>
      <w:pPr>
        <w:spacing w:after="96" w:afterLines="40"/>
        <w:ind w:firstLine="360"/>
        <w:rPr>
          <w:rFonts w:ascii="Cambria" w:hAnsi="Cambria" w:cs="Calibri"/>
          <w:color w:val="262626"/>
          <w:sz w:val="20"/>
          <w:szCs w:val="20"/>
        </w:rPr>
      </w:pPr>
      <w:r>
        <w:rPr>
          <w:rFonts w:ascii="Cambria" w:hAnsi="Cambria" w:cs="Calibri"/>
          <w:color w:val="262626"/>
          <w:sz w:val="20"/>
          <w:szCs w:val="20"/>
        </w:rPr>
        <w:t xml:space="preserve">D.O.B: </w:t>
      </w:r>
      <w:r>
        <w:rPr>
          <w:rFonts w:ascii="Cambria" w:hAnsi="Cambria" w:cs="Calibri" w:hint="default"/>
          <w:color w:val="262626"/>
          <w:sz w:val="20"/>
          <w:szCs w:val="20"/>
          <w:lang w:val="en-US"/>
        </w:rPr>
        <w:t>27</w:t>
      </w:r>
      <w:r>
        <w:rPr>
          <w:rFonts w:ascii="Cambria" w:hAnsi="Cambria" w:cs="Calibri"/>
          <w:color w:val="262626"/>
          <w:sz w:val="20"/>
          <w:szCs w:val="20"/>
          <w:vertAlign w:val="superscript"/>
        </w:rPr>
        <w:t>TH</w:t>
      </w:r>
      <w:r>
        <w:rPr>
          <w:rFonts w:ascii="Cambria" w:hAnsi="Cambria" w:cs="Calibri"/>
          <w:color w:val="262626"/>
          <w:sz w:val="20"/>
          <w:szCs w:val="20"/>
        </w:rPr>
        <w:t xml:space="preserve"> </w:t>
      </w:r>
      <w:r>
        <w:rPr>
          <w:rFonts w:ascii="Cambria" w:hAnsi="Cambria" w:cs="Calibri" w:hint="default"/>
          <w:color w:val="262626"/>
          <w:sz w:val="20"/>
          <w:szCs w:val="20"/>
          <w:lang w:val="en-US"/>
        </w:rPr>
        <w:t xml:space="preserve"> December </w:t>
      </w:r>
      <w:r>
        <w:rPr>
          <w:rFonts w:ascii="Cambria" w:hAnsi="Cambria" w:cs="Calibri"/>
          <w:color w:val="262626"/>
          <w:sz w:val="20"/>
          <w:szCs w:val="20"/>
        </w:rPr>
        <w:t xml:space="preserve"> 1986</w:t>
      </w:r>
    </w:p>
    <w:p>
      <w:pPr>
        <w:spacing w:after="96" w:afterLines="40"/>
        <w:ind w:firstLine="360"/>
        <w:rPr>
          <w:rFonts w:ascii="Cambria" w:hAnsi="Cambria" w:cs="Calibri"/>
          <w:color w:val="262626"/>
          <w:sz w:val="20"/>
          <w:szCs w:val="20"/>
        </w:rPr>
      </w:pPr>
      <w:r>
        <w:rPr>
          <w:rFonts w:ascii="Cambria" w:hAnsi="Cambria" w:cs="Calibri"/>
          <w:color w:val="262626"/>
          <w:sz w:val="20"/>
          <w:szCs w:val="20"/>
        </w:rPr>
        <w:t>Marital Status: Married</w:t>
      </w:r>
    </w:p>
    <w:p>
      <w:pPr>
        <w:spacing w:after="96" w:afterLines="40"/>
        <w:ind w:firstLine="360"/>
        <w:rPr>
          <w:rFonts w:ascii="Cambria" w:hAnsi="Cambria" w:cs="Calibri"/>
          <w:color w:val="262626"/>
          <w:sz w:val="20"/>
          <w:szCs w:val="20"/>
        </w:rPr>
      </w:pPr>
      <w:r>
        <w:rPr>
          <w:rFonts w:ascii="Cambria" w:hAnsi="Cambria" w:cs="Calibri"/>
          <w:color w:val="262626"/>
          <w:sz w:val="20"/>
          <w:szCs w:val="20"/>
        </w:rPr>
        <w:t>Languages Known: English, Hindi, Telugu</w:t>
      </w:r>
      <w:r>
        <w:rPr>
          <w:rFonts w:hAnsi="Cambria" w:cs="Calibri"/>
          <w:color w:val="262626"/>
          <w:sz w:val="20"/>
          <w:szCs w:val="20"/>
          <w:lang w:val="en-US"/>
        </w:rPr>
        <w:t>,Tamil</w:t>
      </w:r>
    </w:p>
    <w:p>
      <w:pPr>
        <w:pStyle w:val="NoSpacing"/>
        <w:suppressAutoHyphens w:val="0"/>
        <w:ind w:left="720"/>
        <w:jc w:val="both"/>
        <w:rPr>
          <w:rFonts w:ascii="Cambria" w:hAnsi="Cambria"/>
          <w:sz w:val="20"/>
          <w:szCs w:val="20"/>
        </w:rPr>
      </w:pPr>
    </w:p>
    <w:tbl>
      <w:tblPr>
        <w:tblStyle w:val="TableNormal"/>
        <w:tblW w:w="9711" w:type="dxa"/>
        <w:tblInd w:w="0" w:type="dxa"/>
        <w:tblCellMar>
          <w:top w:w="0" w:type="dxa"/>
          <w:left w:w="108" w:type="dxa"/>
          <w:bottom w:w="0" w:type="dxa"/>
          <w:right w:w="108" w:type="dxa"/>
        </w:tblCellMar>
      </w:tblPr>
      <w:tblGrid>
        <w:gridCol w:w="9378"/>
        <w:gridCol w:w="333"/>
      </w:tblGrid>
      <w:tr>
        <w:tblPrEx>
          <w:tblW w:w="9711" w:type="dxa"/>
          <w:tblInd w:w="0" w:type="dxa"/>
          <w:tblCellMar>
            <w:top w:w="0" w:type="dxa"/>
            <w:left w:w="108" w:type="dxa"/>
            <w:bottom w:w="0" w:type="dxa"/>
            <w:right w:w="108" w:type="dxa"/>
          </w:tblCellMar>
        </w:tblPrEx>
        <w:trPr>
          <w:trHeight w:val="303"/>
        </w:trPr>
        <w:tc>
          <w:tcPr>
            <w:tcW w:w="9378" w:type="dxa"/>
            <w:shd w:val="clear" w:color="000000" w:fill="FFFFFF"/>
          </w:tcPr>
          <w:p>
            <w:pPr>
              <w:spacing w:line="340" w:lineRule="atLeast"/>
              <w:rPr>
                <w:rFonts w:ascii="Cambria" w:hAnsi="Cambria"/>
                <w:sz w:val="20"/>
                <w:szCs w:val="20"/>
              </w:rPr>
            </w:pPr>
          </w:p>
        </w:tc>
        <w:tc>
          <w:tcPr>
            <w:tcW w:w="333" w:type="dxa"/>
            <w:shd w:val="clear" w:color="000000" w:fill="FFFFFF"/>
          </w:tcPr>
          <w:p>
            <w:pPr>
              <w:jc w:val="both"/>
              <w:rPr>
                <w:rFonts w:ascii="Cambria" w:hAnsi="Cambria"/>
                <w:sz w:val="20"/>
                <w:szCs w:val="20"/>
              </w:rPr>
            </w:pPr>
          </w:p>
        </w:tc>
      </w:tr>
    </w:tbl>
    <w:p>
      <w:pPr>
        <w:spacing w:line="360" w:lineRule="auto"/>
        <w:rPr>
          <w:rFonts w:ascii="Cambria" w:hAnsi="Cambria"/>
          <w:sz w:val="20"/>
          <w:szCs w:val="20"/>
        </w:rPr>
      </w:pP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 xml:space="preserve">                 </w:t>
      </w:r>
    </w:p>
    <w:p>
      <w:pPr>
        <w:spacing w:line="360" w:lineRule="auto"/>
        <w:ind w:left="7200" w:firstLine="720"/>
        <w:rPr>
          <w:rFonts w:ascii="Cambria" w:hAnsi="Cambria"/>
          <w:sz w:val="20"/>
          <w:szCs w:val="20"/>
        </w:rPr>
      </w:pPr>
      <w:r>
        <w:rPr>
          <w:rFonts w:ascii="Cambria" w:hAnsi="Cambria"/>
          <w:sz w:val="20"/>
          <w:szCs w:val="20"/>
        </w:rPr>
        <w:t>(</w:t>
      </w:r>
      <w:r>
        <w:rPr>
          <w:rFonts w:ascii="Cambria" w:hAnsi="Cambria" w:hint="default"/>
          <w:sz w:val="20"/>
          <w:szCs w:val="20"/>
          <w:lang w:val="en-US"/>
        </w:rPr>
        <w:t>Raj Kishore</w:t>
      </w:r>
      <w:r>
        <w:rPr>
          <w:rFonts w:ascii="Cambria" w:hAnsi="Cambria"/>
          <w:sz w:val="20"/>
          <w:szCs w:val="20"/>
        </w:rPr>
        <w:t>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5"/>
          </v:shape>
        </w:pict>
      </w:r>
    </w:p>
    <w:sectPr>
      <w:headerReference w:type="default" r:id="rId16"/>
      <w:footerReference w:type="default" r:id="rId17"/>
      <w:pgSz w:w="12240" w:h="15840" w:orient="portrait"/>
      <w:pgMar w:top="540" w:right="540" w:bottom="360" w:left="900" w:header="720" w:footer="720"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004020304"/>
    <w:charset w:val="86"/>
    <w:family w:val="auto"/>
    <w:pitch w:val="default"/>
    <w:sig w:usb0="E0002EFF" w:usb1="C000785B" w:usb2="00000009" w:usb3="00000000" w:csb0="400001FF" w:csb1="FFFF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Cambria">
    <w:altName w:val="Cambria"/>
    <w:panose1 w:val="02040503050004030204"/>
    <w:charset w:val="00"/>
    <w:family w:val="roman"/>
    <w:pitch w:val="default"/>
    <w:sig w:usb0="E00006FF" w:usb1="420024FF" w:usb2="02000000" w:usb3="00000000" w:csb0="2000019F" w:csb1="00000000"/>
  </w:font>
  <w:font w:name="Tahoma">
    <w:altName w:val="Tahoma"/>
    <w:panose1 w:val="020B0604030005040204"/>
    <w:charset w:val="00"/>
    <w:family w:val="swiss"/>
    <w:pitch w:val="default"/>
    <w:sig w:usb0="E1002EFF" w:usb1="C000605B" w:usb2="00000029" w:usb3="00000000" w:csb0="200101FF" w:csb1="20280000"/>
  </w:font>
  <w:font w:name="Book Antiqua">
    <w:altName w:val="Book Antiqua"/>
    <w:panose1 w:val="02040602050003030304"/>
    <w:charset w:val="00"/>
    <w:family w:val="roman"/>
    <w:pitch w:val="default"/>
    <w:sig w:usb0="00000287" w:usb1="00000000" w:usb2="00000000" w:usb3="00000000" w:csb0="2000009F" w:csb1="DFD70000"/>
  </w:font>
  <w:font w:name="Symbol">
    <w:altName w:val="Symbol"/>
    <w:panose1 w:val="05050102010007020507"/>
    <w:charset w:val="02"/>
    <w:family w:val="roman"/>
    <w:pitch w:val="default"/>
    <w:sig w:usb0="00000000" w:usb1="00000000" w:usb2="00000000" w:usb3="00000000" w:csb0="80000000" w:csb1="00000000"/>
  </w:font>
  <w:font w:name="Verdana">
    <w:altName w:val="Verdana"/>
    <w:panose1 w:val="020B0604030005040204"/>
    <w:charset w:val="00"/>
    <w:family w:val="swiss"/>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fldChar w:fldCharType="begin"/>
    </w:r>
    <w:r>
      <w:instrText xml:space="preserve"> DOCVARIABLE dcuFooter  </w:instrText>
    </w:r>
    <w:r>
      <w:fldChar w:fldCharType="separate"/>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center"/>
      <w:rPr>
        <w:b/>
      </w:rPr>
    </w:pPr>
    <w:r>
      <w:rPr>
        <w:b/>
      </w:rPr>
      <w:t xml:space="preserve">Resume of </w:t>
    </w:r>
    <w:r>
      <w:rPr>
        <w:rFonts w:hint="default"/>
        <w:b/>
        <w:lang w:val="en-US"/>
      </w:rPr>
      <w:t>Raj Kishore</w:t>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00000001"/>
    <w:lvl w:ilvl="0">
      <w:start w:val="1"/>
      <w:numFmt w:val="bullet"/>
      <w:lvlText w:val=""/>
      <w:lvlJc w:val="left"/>
      <w:pPr>
        <w:tabs>
          <w:tab w:val="left" w:pos="540"/>
        </w:tabs>
        <w:ind w:left="540" w:hanging="360"/>
      </w:pPr>
      <w:rPr>
        <w:rFonts w:ascii="Wingdings" w:hAnsi="Wingdings" w:hint="default"/>
      </w:rPr>
    </w:lvl>
    <w:lvl w:ilvl="1">
      <w:start w:val="1"/>
      <w:numFmt w:val="bullet"/>
      <w:lvlText w:val="o"/>
      <w:lvlJc w:val="left"/>
      <w:pPr>
        <w:tabs>
          <w:tab w:val="left" w:pos="1260"/>
        </w:tabs>
        <w:ind w:left="1260" w:hanging="360"/>
      </w:pPr>
      <w:rPr>
        <w:rFonts w:ascii="Courier New" w:hAnsi="Courier New" w:cs="Courier New" w:hint="default"/>
      </w:rPr>
    </w:lvl>
    <w:lvl w:ilvl="2">
      <w:start w:val="1"/>
      <w:numFmt w:val="bullet"/>
      <w:lvlText w:val=""/>
      <w:lvlJc w:val="left"/>
      <w:pPr>
        <w:tabs>
          <w:tab w:val="left" w:pos="1980"/>
        </w:tabs>
        <w:ind w:left="1980" w:hanging="360"/>
      </w:pPr>
      <w:rPr>
        <w:rFonts w:ascii="Wingdings" w:hAnsi="Wingdings" w:hint="default"/>
      </w:rPr>
    </w:lvl>
    <w:lvl w:ilvl="3">
      <w:start w:val="1"/>
      <w:numFmt w:val="bullet"/>
      <w:lvlText w:val=""/>
      <w:lvlJc w:val="left"/>
      <w:pPr>
        <w:tabs>
          <w:tab w:val="left" w:pos="2700"/>
        </w:tabs>
        <w:ind w:left="2700" w:hanging="360"/>
      </w:pPr>
      <w:rPr>
        <w:rFonts w:ascii="Symbol" w:hAnsi="Symbol" w:hint="default"/>
      </w:rPr>
    </w:lvl>
    <w:lvl w:ilvl="4">
      <w:start w:val="1"/>
      <w:numFmt w:val="bullet"/>
      <w:lvlText w:val="o"/>
      <w:lvlJc w:val="left"/>
      <w:pPr>
        <w:tabs>
          <w:tab w:val="left" w:pos="3420"/>
        </w:tabs>
        <w:ind w:left="3420" w:hanging="360"/>
      </w:pPr>
      <w:rPr>
        <w:rFonts w:ascii="Courier New" w:hAnsi="Courier New" w:cs="Courier New" w:hint="default"/>
      </w:rPr>
    </w:lvl>
    <w:lvl w:ilvl="5">
      <w:start w:val="1"/>
      <w:numFmt w:val="bullet"/>
      <w:lvlText w:val=""/>
      <w:lvlJc w:val="left"/>
      <w:pPr>
        <w:tabs>
          <w:tab w:val="left" w:pos="4140"/>
        </w:tabs>
        <w:ind w:left="4140" w:hanging="360"/>
      </w:pPr>
      <w:rPr>
        <w:rFonts w:ascii="Wingdings" w:hAnsi="Wingdings" w:hint="default"/>
      </w:rPr>
    </w:lvl>
    <w:lvl w:ilvl="6">
      <w:start w:val="1"/>
      <w:numFmt w:val="bullet"/>
      <w:lvlText w:val=""/>
      <w:lvlJc w:val="left"/>
      <w:pPr>
        <w:tabs>
          <w:tab w:val="left" w:pos="4860"/>
        </w:tabs>
        <w:ind w:left="4860" w:hanging="360"/>
      </w:pPr>
      <w:rPr>
        <w:rFonts w:ascii="Symbol" w:hAnsi="Symbol" w:hint="default"/>
      </w:rPr>
    </w:lvl>
    <w:lvl w:ilvl="7">
      <w:start w:val="1"/>
      <w:numFmt w:val="bullet"/>
      <w:lvlText w:val="o"/>
      <w:lvlJc w:val="left"/>
      <w:pPr>
        <w:tabs>
          <w:tab w:val="left" w:pos="5580"/>
        </w:tabs>
        <w:ind w:left="5580" w:hanging="360"/>
      </w:pPr>
      <w:rPr>
        <w:rFonts w:ascii="Courier New" w:hAnsi="Courier New" w:cs="Courier New" w:hint="default"/>
      </w:rPr>
    </w:lvl>
    <w:lvl w:ilvl="8">
      <w:start w:val="1"/>
      <w:numFmt w:val="bullet"/>
      <w:lvlText w:val=""/>
      <w:lvlJc w:val="left"/>
      <w:pPr>
        <w:tabs>
          <w:tab w:val="left" w:pos="6300"/>
        </w:tabs>
        <w:ind w:left="6300" w:hanging="360"/>
      </w:pPr>
      <w:rPr>
        <w:rFonts w:ascii="Wingdings" w:hAnsi="Wingdings" w:hint="default"/>
      </w:rPr>
    </w:lvl>
  </w:abstractNum>
  <w:abstractNum w:abstractNumId="2">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singleLevel"/>
    <w:tmpl w:val="00000003"/>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4">
    <w:nsid w:val="00000004"/>
    <w:multiLevelType w:val="singleLevel"/>
    <w:tmpl w:val="00000004"/>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5">
    <w:nsid w:val="00000005"/>
    <w:multiLevelType w:val="singleLevel"/>
    <w:tmpl w:val="00000005"/>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6">
    <w:nsid w:val="00000006"/>
    <w:multiLevelType w:val="singleLevel"/>
    <w:tmpl w:val="00000006"/>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7">
    <w:nsid w:val="00000007"/>
    <w:multiLevelType w:val="singleLevel"/>
    <w:tmpl w:val="00000007"/>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8">
    <w:nsid w:val="00000008"/>
    <w:multiLevelType w:val="multilevel"/>
    <w:tmpl w:val="00000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00000009"/>
    <w:multiLevelType w:val="multilevel"/>
    <w:tmpl w:val="00000009"/>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nsid w:val="0000000A"/>
    <w:multiLevelType w:val="singleLevel"/>
    <w:tmpl w:val="0000000A"/>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11">
    <w:nsid w:val="0000000B"/>
    <w:multiLevelType w:val="singleLevel"/>
    <w:tmpl w:val="5F3B8A37"/>
    <w:lvl w:ilvl="0">
      <w:start w:val="1"/>
      <w:numFmt w:val="bullet"/>
      <w:lvlText w:val=""/>
      <w:lvlJc w:val="left"/>
      <w:pPr>
        <w:tabs>
          <w:tab w:val="left" w:pos="420"/>
        </w:tabs>
        <w:ind w:left="420" w:hanging="420" w:leftChars="0" w:firstLineChars="0"/>
      </w:pPr>
      <w:rPr>
        <w:rFonts w:ascii="Wingdings" w:hAnsi="Wingdings" w:hint="default"/>
      </w:rPr>
    </w:lvl>
  </w:abstractNum>
  <w:num w:numId="1">
    <w:abstractNumId w:val="0"/>
  </w:num>
  <w:num w:numId="2">
    <w:abstractNumId w:val="8"/>
  </w:num>
  <w:num w:numId="3">
    <w:abstractNumId w:val="5"/>
  </w:num>
  <w:num w:numId="4">
    <w:abstractNumId w:val="3"/>
  </w:num>
  <w:num w:numId="5">
    <w:abstractNumId w:val="6"/>
  </w:num>
  <w:num w:numId="6">
    <w:abstractNumId w:val="4"/>
  </w:num>
  <w:num w:numId="7">
    <w:abstractNumId w:val="7"/>
  </w:num>
  <w:num w:numId="8">
    <w:abstractNumId w:val="11"/>
  </w:num>
  <w:num w:numId="9">
    <w:abstractNumId w:val="2"/>
  </w:num>
  <w:num w:numId="10">
    <w:abstractNumId w:val="1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lang w:val="en-US" w:eastAsia="en-IN" w:bidi="ar-SA"/>
    </w:rPr>
  </w:style>
  <w:style w:type="paragraph" w:styleId="Heading1">
    <w:name w:val="heading 1"/>
    <w:basedOn w:val="Normal"/>
    <w:next w:val="Normal"/>
    <w:qFormat/>
    <w:pPr>
      <w:spacing w:before="240" w:after="60"/>
      <w:outlineLvl w:val="0"/>
    </w:pPr>
    <w:rPr>
      <w:rFonts w:ascii="Arial" w:hAnsi="Arial" w:cs="Arial"/>
      <w:b/>
      <w:bCs/>
      <w:sz w:val="32"/>
      <w:szCs w:val="32"/>
    </w:rPr>
  </w:style>
  <w:style w:type="paragraph" w:styleId="Heading2">
    <w:name w:val="heading 2"/>
    <w:basedOn w:val="Normal"/>
    <w:next w:val="Normal"/>
    <w:link w:val="Heading2Char46c0c4a8-5253-4506-8133-9979445f7d70"/>
    <w:qFormat/>
    <w:pPr>
      <w:keepNext/>
      <w:spacing w:before="240" w:after="60"/>
      <w:outlineLvl w:val="1"/>
    </w:pPr>
    <w:rPr>
      <w:rFonts w:ascii="Cambria" w:hAnsi="Cambria"/>
      <w:b/>
      <w:bCs/>
      <w:i/>
      <w:iCs/>
      <w:sz w:val="28"/>
      <w:szCs w:val="28"/>
      <w:lang w:eastAsia="en-US"/>
    </w:rPr>
  </w:style>
  <w:style w:type="paragraph" w:styleId="Heading3">
    <w:name w:val="heading 3"/>
    <w:basedOn w:val="Normal"/>
    <w:next w:val="Normal"/>
    <w:qFormat/>
    <w:pPr>
      <w:spacing w:before="240" w:after="60"/>
      <w:outlineLvl w:val="2"/>
    </w:pPr>
    <w:rPr>
      <w:rFonts w:ascii="Arial" w:hAnsi="Arial" w:cs="Arial"/>
      <w:b/>
      <w:bCs/>
      <w:sz w:val="26"/>
      <w:szCs w:val="26"/>
    </w:rPr>
  </w:style>
  <w:style w:type="paragraph" w:styleId="Heading4">
    <w:name w:val="heading 4"/>
    <w:basedOn w:val="Normal"/>
    <w:next w:val="Normal"/>
    <w:qFormat/>
    <w:pPr>
      <w:spacing w:before="240" w:after="60"/>
      <w:outlineLvl w:val="3"/>
    </w:pPr>
    <w:rPr>
      <w:b/>
      <w:bCs/>
      <w:sz w:val="28"/>
      <w:szCs w:val="28"/>
    </w:rPr>
  </w:style>
  <w:style w:type="paragraph" w:styleId="Heading5">
    <w:name w:val="heading 5"/>
    <w:basedOn w:val="Normal"/>
    <w:next w:val="Normal"/>
    <w:uiPriority w:val="9"/>
    <w:qFormat/>
    <w:pPr>
      <w:spacing w:before="200" w:after="80"/>
      <w:ind w:firstLine="0"/>
      <w:outlineLvl w:val="4"/>
    </w:pPr>
    <w:rPr>
      <w:rFonts w:ascii="Cambria" w:hAnsi="Cambria"/>
      <w:color w:val="4F81BD"/>
      <w:sz w:val="20"/>
      <w:szCs w:val="20"/>
      <w:lang w:bidi="ar-SA"/>
    </w:rPr>
  </w:style>
  <w:style w:type="paragraph" w:styleId="Heading7">
    <w:name w:val="heading 7"/>
    <w:basedOn w:val="Normal"/>
    <w:next w:val="Normal"/>
    <w:uiPriority w:val="9"/>
    <w:qFormat/>
    <w:pPr>
      <w:spacing w:before="320" w:after="100"/>
      <w:ind w:firstLine="0"/>
      <w:outlineLvl w:val="6"/>
    </w:pPr>
    <w:rPr>
      <w:rFonts w:ascii="Cambria" w:hAnsi="Cambria"/>
      <w:b/>
      <w:bCs/>
      <w:color w:val="9BBB59"/>
      <w:sz w:val="20"/>
      <w:szCs w:val="20"/>
      <w:lang w:bidi="ar-SA"/>
    </w:rPr>
  </w:style>
  <w:style w:type="character" w:default="1" w:styleId="DefaultParagraphFont">
    <w:name w:val="Default Paragraph Font"/>
    <w:uiPriority w:val="1"/>
  </w:style>
  <w:style w:type="table" w:default="1" w:styleId="TableNormal">
    <w:name w:val="Normal Table"/>
    <w:uiPriority w:val="99"/>
    <w:tblPr>
      <w:tblCellMar>
        <w:top w:w="0" w:type="dxa"/>
        <w:left w:w="108" w:type="dxa"/>
        <w:bottom w:w="0" w:type="dxa"/>
        <w:right w:w="108" w:type="dxa"/>
      </w:tblCellMar>
    </w:tblPr>
  </w:style>
  <w:style w:type="paragraph" w:styleId="BalloonText">
    <w:name w:val="Balloon Text"/>
    <w:basedOn w:val="Normal"/>
    <w:link w:val="BalloonTextChar"/>
    <w:pPr>
      <w:widowControl w:val="0"/>
      <w:suppressAutoHyphens/>
    </w:pPr>
    <w:rPr>
      <w:rFonts w:ascii="Tahoma" w:hAnsi="Tahoma"/>
      <w:sz w:val="16"/>
      <w:szCs w:val="16"/>
      <w:lang w:eastAsia="ar-SA"/>
    </w:rPr>
  </w:style>
  <w:style w:type="paragraph" w:styleId="BodyText">
    <w:name w:val="Body Text"/>
    <w:basedOn w:val="Normal"/>
    <w:pPr>
      <w:spacing w:after="120"/>
    </w:pPr>
  </w:style>
  <w:style w:type="paragraph" w:styleId="Caption">
    <w:name w:val="caption"/>
    <w:basedOn w:val="Normal"/>
    <w:next w:val="Normal"/>
    <w:qFormat/>
    <w:pPr>
      <w:spacing w:before="120" w:after="120"/>
    </w:pPr>
    <w:rPr>
      <w:rFonts w:ascii="Tahoma" w:hAnsi="Tahoma" w:cs="Tahoma"/>
      <w:i/>
      <w:iCs/>
    </w:rPr>
  </w:style>
  <w:style w:type="paragraph" w:styleId="Footer">
    <w:name w:val="footer"/>
    <w:basedOn w:val="Normal"/>
    <w:link w:val="FooterChar3f715f5f-ae0a-4279-a615-c3a0e03236c2"/>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NormalWeb">
    <w:name w:val="Normal (Web)"/>
    <w:basedOn w:val="Normal"/>
  </w:style>
  <w:style w:type="table" w:styleId="TableGrid">
    <w:name w:val="Table Grid"/>
    <w:basedOn w:val="TableNormal"/>
    <w:tblPr>
      <w:tblCellMar>
        <w:left w:w="0" w:type="dxa"/>
        <w:right w:w="0" w:type="dxa"/>
      </w:tblCellMar>
    </w:tblPr>
  </w:style>
  <w:style w:type="paragraph" w:customStyle="1" w:styleId="trial1">
    <w:name w:val="trial1"/>
    <w:basedOn w:val="Normal"/>
    <w:pPr>
      <w:spacing w:before="60" w:after="80" w:line="300" w:lineRule="auto"/>
      <w:jc w:val="both"/>
    </w:pPr>
    <w:rPr>
      <w:rFonts w:ascii="Book Antiqua" w:hAnsi="Book Antiqua"/>
      <w:b/>
      <w:smallCaps/>
      <w:sz w:val="20"/>
    </w:rPr>
  </w:style>
  <w:style w:type="paragraph" w:customStyle="1" w:styleId="Heading">
    <w:name w:val="Heading"/>
    <w:basedOn w:val="Normal"/>
    <w:next w:val="BodyText"/>
    <w:pPr>
      <w:spacing w:before="240" w:after="120"/>
    </w:pPr>
    <w:rPr>
      <w:rFonts w:ascii="Arial" w:hAnsi="Arial" w:cs="Arial"/>
      <w:sz w:val="28"/>
      <w:szCs w:val="28"/>
    </w:rPr>
  </w:style>
  <w:style w:type="paragraph" w:styleId="ListParagraph">
    <w:name w:val="List Paragraph"/>
    <w:basedOn w:val="Normal"/>
    <w:uiPriority w:val="34"/>
    <w:qFormat/>
    <w:pPr>
      <w:ind w:left="720"/>
      <w:contextualSpacing/>
    </w:pPr>
    <w:rPr>
      <w:sz w:val="20"/>
      <w:szCs w:val="20"/>
      <w:lang w:eastAsia="en-US"/>
    </w:rPr>
  </w:style>
  <w:style w:type="character" w:customStyle="1" w:styleId="blackres1">
    <w:name w:val="blackres1"/>
    <w:qFormat/>
    <w:rPr>
      <w:rFonts w:ascii="Arial" w:hAnsi="Arial" w:cs="Arial"/>
      <w:color w:val="000000"/>
      <w:sz w:val="20"/>
      <w:szCs w:val="20"/>
    </w:rPr>
  </w:style>
  <w:style w:type="character" w:customStyle="1" w:styleId="Heading2Char46c0c4a8-5253-4506-8133-9979445f7d70">
    <w:name w:val="Heading 2 Char_46c0c4a8-5253-4506-8133-9979445f7d70"/>
    <w:basedOn w:val="DefaultParagraphFont"/>
    <w:link w:val="Heading2"/>
    <w:rPr>
      <w:rFonts w:ascii="Cambria" w:hAnsi="Cambria"/>
      <w:b/>
      <w:bCs/>
      <w:i/>
      <w:iCs/>
      <w:sz w:val="28"/>
      <w:szCs w:val="28"/>
      <w:lang w:val="en-US" w:eastAsia="en-US"/>
    </w:rPr>
  </w:style>
  <w:style w:type="character" w:customStyle="1" w:styleId="BalloonTextChar">
    <w:name w:val="Balloon Text Char"/>
    <w:basedOn w:val="DefaultParagraphFont"/>
    <w:link w:val="BalloonText"/>
    <w:rPr>
      <w:rFonts w:ascii="Tahoma" w:hAnsi="Tahoma"/>
      <w:sz w:val="16"/>
      <w:szCs w:val="16"/>
      <w:lang w:val="en-US" w:eastAsia="ar-SA"/>
    </w:rPr>
  </w:style>
  <w:style w:type="paragraph" w:styleId="NoSpacing">
    <w:name w:val="No Spacing"/>
    <w:uiPriority w:val="1"/>
    <w:qFormat/>
    <w:pPr>
      <w:suppressAutoHyphens/>
    </w:pPr>
    <w:rPr>
      <w:rFonts w:ascii="Calibri" w:eastAsia="Times New Roman" w:hAnsi="Calibri" w:cs="Calibri"/>
      <w:sz w:val="22"/>
      <w:szCs w:val="22"/>
      <w:lang w:val="en-IN" w:eastAsia="ar-SA" w:bidi="ar-SA"/>
    </w:rPr>
  </w:style>
  <w:style w:type="character" w:customStyle="1" w:styleId="FooterChar3f715f5f-ae0a-4279-a615-c3a0e03236c2">
    <w:name w:val="Footer Char_3f715f5f-ae0a-4279-a615-c3a0e03236c2"/>
    <w:link w:val="Foot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JPMorgan_Chase" TargetMode="External" /><Relationship Id="rId11" Type="http://schemas.openxmlformats.org/officeDocument/2006/relationships/hyperlink" Target="https://en.wikipedia.org/wiki/Citigroup" TargetMode="External" /><Relationship Id="rId12" Type="http://schemas.openxmlformats.org/officeDocument/2006/relationships/hyperlink" Target="https://en.wikipedia.org/wiki/Wells_Fargo" TargetMode="External" /><Relationship Id="rId13" Type="http://schemas.openxmlformats.org/officeDocument/2006/relationships/hyperlink" Target="https://en.wikipedia.org/wiki/Commercial_bank" TargetMode="External" /><Relationship Id="rId14" Type="http://schemas.openxmlformats.org/officeDocument/2006/relationships/hyperlink" Target="https://en.wikipedia.org/wiki/Bloomfield,_Connecticut" TargetMode="External" /><Relationship Id="rId15" Type="http://schemas.openxmlformats.org/officeDocument/2006/relationships/image" Target="https://rdxfootmark.naukri.com/v2/track/openCv?trackingInfo=66f8094145a8351f90f129f44894ba51134f530e18705c4458440321091b5b58110818001741505409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16" Type="http://schemas.openxmlformats.org/officeDocument/2006/relationships/header" Target="header1.xml" /><Relationship Id="rId17" Type="http://schemas.openxmlformats.org/officeDocument/2006/relationships/footer" Target="footer1.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en.wikipedia.org/wiki/Investment_banking" TargetMode="External" /><Relationship Id="rId5" Type="http://schemas.openxmlformats.org/officeDocument/2006/relationships/hyperlink" Target="https://en.wikipedia.org/wiki/Financial_services" TargetMode="External" /><Relationship Id="rId6" Type="http://schemas.openxmlformats.org/officeDocument/2006/relationships/hyperlink" Target="https://en.wikipedia.org/wiki/Holding_company" TargetMode="External" /><Relationship Id="rId7" Type="http://schemas.openxmlformats.org/officeDocument/2006/relationships/hyperlink" Target="https://en.wikipedia.org/wiki/Charlotte,_North_Carolina" TargetMode="External" /><Relationship Id="rId8" Type="http://schemas.openxmlformats.org/officeDocument/2006/relationships/hyperlink" Target="https://en.wikipedia.org/wiki/Big_Four_(banking)" TargetMode="External" /><Relationship Id="rId9" Type="http://schemas.openxmlformats.org/officeDocument/2006/relationships/hyperlink" Target="https://en.wikipedia.org/wiki/United_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1669</Words>
  <Characters>10394</Characters>
  <Application>Microsoft Office Word</Application>
  <DocSecurity>0</DocSecurity>
  <Lines>0</Lines>
  <Paragraphs>291</Paragraphs>
  <ScaleCrop>false</ScaleCrop>
  <Company>SRM</Company>
  <LinksUpToDate>false</LinksUpToDate>
  <CharactersWithSpaces>12285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Vigin</dc:creator>
  <cp:lastModifiedBy>V2152</cp:lastModifiedBy>
  <cp:revision>7</cp:revision>
  <dcterms:created xsi:type="dcterms:W3CDTF">2021-07-14T08:15:00Z</dcterms:created>
  <dcterms:modified xsi:type="dcterms:W3CDTF">2022-11-11T01:44:32Z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y fmtid="{D5CDD505-2E9C-101B-9397-08002B2CF9AE}" pid="3" name="ICV">
    <vt:lpwstr>EE60A25245044D2C8807D0C2CA443D60</vt:lpwstr>
  </property>
  <property fmtid="{D5CDD505-2E9C-101B-9397-08002B2CF9AE}" pid="4" name="KSOProductBuildVer">
    <vt:lpwstr>1033-11.2.0.11380</vt:lpwstr>
  </property>
</Properties>
</file>