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able1"/>
        <w:tblW w:w="9360" w:type="dxa"/>
        <w:jc w:val="left"/>
        <w:tblInd w:w="0" w:type="dxa"/>
        <w:tblLayout w:type="fixed"/>
        <w:tblLook w:val="0000"/>
      </w:tblPr>
      <w:tblGrid>
        <w:gridCol w:w="4422"/>
        <w:gridCol w:w="4938"/>
      </w:tblGrid>
      <w:tr>
        <w:tblPrEx>
          <w:tblW w:w="936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000000" w:rsidP="00000000" w14:paraId="00000002">
            <w:pPr>
              <w:spacing w:before="240" w:after="0" w:line="240" w:lineRule="auto"/>
              <w:rPr>
                <w:rFonts w:ascii="Palatino Linotype" w:eastAsia="Palatino Linotype" w:hAnsi="Palatino Linotype" w:cs="Palatino Linotype"/>
                <w:b/>
                <w:sz w:val="40"/>
                <w:szCs w:val="4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40"/>
                <w:szCs w:val="40"/>
                <w:rtl w:val="0"/>
              </w:rPr>
              <w:t>Rohit Singh Gurjar</w:t>
            </w:r>
          </w:p>
          <w:p w:rsidR="00000000" w:rsidRPr="00000000" w:rsidP="00000000" w14:paraId="00000003">
            <w:pPr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b/>
                <w:sz w:val="24"/>
                <w:szCs w:val="24"/>
                <w:rtl w:val="0"/>
              </w:rPr>
              <w:t>IBM Mainframe Developer</w:t>
            </w:r>
          </w:p>
        </w:tc>
        <w:tc>
          <w:tcPr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000000" w:rsidRPr="00000000" w:rsidP="00000000" w14:paraId="00000004">
            <w:pPr>
              <w:spacing w:after="0" w:line="240" w:lineRule="auto"/>
              <w:ind w:right="144"/>
              <w:rPr>
                <w:rFonts w:ascii="Palatino Linotype" w:eastAsia="Palatino Linotype" w:hAnsi="Palatino Linotype" w:cs="Palatino Linotype"/>
                <w:color w:val="333333"/>
                <w:sz w:val="18"/>
                <w:szCs w:val="18"/>
              </w:rPr>
            </w:pPr>
            <w:r w:rsidRPr="00000000">
              <w:rPr>
                <w:rFonts w:ascii="Palatino Linotype" w:eastAsia="Palatino Linotype" w:hAnsi="Palatino Linotype" w:cs="Palatino Linotype"/>
                <w:sz w:val="18"/>
                <w:szCs w:val="18"/>
                <w:rtl w:val="0"/>
              </w:rPr>
              <w:t>Rohitsinghgurjar1302@gmail.com|+91 9884306767</w:t>
            </w:r>
          </w:p>
          <w:p w:rsidR="00000000" w:rsidRPr="00000000" w:rsidP="00000000" w14:paraId="00000005">
            <w:pPr>
              <w:spacing w:after="0" w:line="240" w:lineRule="auto"/>
              <w:ind w:right="144"/>
            </w:pPr>
            <w:r w:rsidRPr="0000000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rtl w:val="0"/>
              </w:rPr>
              <w:t>Bangalore, 560037</w:t>
            </w:r>
          </w:p>
        </w:tc>
      </w:tr>
    </w:tbl>
    <w:p w:rsidR="00000000" w:rsidRPr="00000000" w:rsidP="00000000" w14:paraId="00000006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07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Systematic and promising Senior Mainframe Developer with 4.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6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 years of experience in the Software and IT industry. Proficient at Mainframe technology with extensive experience in Banking and Manufacturing - Retail Domain. Efficiently resolved production issues and other business requirement by coding and writing technical solutions. Skillfully handled the integration and enhancement projects along with Production Support.</w: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tl w:val="0"/>
        </w:rPr>
        <w:t xml:space="preserve"> 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Have good hands on experience and knowledge on major mainframe technologies such as COBOL, JCL, CICS, IMS DB, VSAM and IBM DB2, and good understanding of ITIL process.</w:t>
      </w:r>
      <w:r w:rsidRPr="00000000">
        <w:rPr>
          <w:sz w:val="23"/>
          <w:szCs w:val="23"/>
          <w:rtl w:val="0"/>
        </w:rPr>
        <w:t xml:space="preserve"> 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 </w:t>
      </w:r>
    </w:p>
    <w:p w:rsidR="00000000" w:rsidRPr="00000000" w:rsidP="00000000" w14:paraId="0000000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 Responsible for implementing business requirements into production, and fix any production issue, such as abends, incidents, and bugs in the Business process within pre-defined SLA.</w:t>
      </w:r>
    </w:p>
    <w:p w:rsidR="00000000" w:rsidRPr="00000000" w:rsidP="00000000" w14:paraId="0000000D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“Strategic Thinker” with the motive of creating innovative programs aligned to the requirements of clients. Self-starter and independent learner with the ability to handle multiple projects with a high level of quality and accuracy. Seeking a suitable position as a Senior Mainframe Developer in the software industry with the aim of utilizing past experience and skills to meet organizational and self objectives.</w:t>
      </w:r>
    </w:p>
    <w:p w:rsidR="00000000" w:rsidRPr="00000000" w:rsidP="00000000" w14:paraId="0000000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0">
      <w:pPr>
        <w:spacing w:after="0" w:line="240" w:lineRule="auto"/>
        <w:ind w:left="0" w:firstLine="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000000" w:rsidRPr="00000000" w:rsidP="00000000" w14:paraId="00000011">
      <w:pPr>
        <w:spacing w:after="0" w:line="240" w:lineRule="auto"/>
        <w:ind w:left="0" w:firstLine="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000000" w:rsidRPr="00000000" w:rsidP="00000000" w14:paraId="00000012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 w:rsidRPr="00000000">
        <w:rPr>
          <w:rFonts w:ascii="Palatino Linotype" w:eastAsia="Palatino Linotype" w:hAnsi="Palatino Linotype" w:cs="Palatino Linotype"/>
          <w:b/>
          <w:rtl w:val="0"/>
        </w:rPr>
        <w:t>SUMMARY</w:t>
      </w:r>
    </w:p>
    <w:p w:rsidR="00000000" w:rsidRPr="00000000" w:rsidP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Currently working as Software Developer with Birlasoft Limited, Bangalore.</w:t>
      </w:r>
    </w:p>
    <w:p w:rsidR="00000000" w:rsidRPr="00000000" w:rsidP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Worked with Infosys Limited, Bangalore as Senior System Engineer.</w:t>
      </w:r>
    </w:p>
    <w:p w:rsidR="00000000" w:rsidRPr="00000000" w:rsidP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Worked with L&amp;T InfoTech as a Software developer.</w:t>
      </w:r>
    </w:p>
    <w:p w:rsidR="00000000" w:rsidRPr="00000000" w:rsidP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Trained in a variety of technologies and languages like C, OOPs, DBMS, Web Concepts with a specialization in Mainframe.</w:t>
      </w:r>
    </w:p>
    <w:p w:rsidR="00000000" w:rsidRPr="00000000" w:rsidP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Hands on experience in mainframe development, enhancement and production support projects</w:t>
      </w:r>
    </w:p>
    <w:p w:rsidR="00000000" w:rsidRPr="00000000" w:rsidP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Extensive experience in COBOL, JCL, VSAM, CICS, and SQL.</w:t>
      </w:r>
    </w:p>
    <w:p w:rsidR="00000000" w:rsidRPr="00000000" w:rsidP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Good hands on knowledge of IBM DB2 and IBM IMS database.</w:t>
      </w:r>
    </w:p>
    <w:p w:rsidR="00000000" w:rsidRPr="00000000" w:rsidP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Proficient in using tools such as File-Aid, IBM Debugger, Endevor, Xpeditor, Inter-test, Control-M  SPUFI and Mainview.</w:t>
      </w:r>
    </w:p>
    <w:p w:rsidR="00000000" w:rsidRPr="00000000" w:rsidP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Ability to take independent responsibility as well as a productive Team member.</w:t>
      </w:r>
    </w:p>
    <w:p w:rsidR="00000000" w:rsidRPr="00000000" w:rsidP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Hard working and zeal to learn new technologies.</w:t>
      </w:r>
    </w:p>
    <w:p w:rsidR="00000000" w:rsidRPr="00000000" w:rsidP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Have excellent communication skills and an excellent problem-solver, able to quickly grasp complex systems and identify opportunities for improvements.</w:t>
      </w:r>
    </w:p>
    <w:p w:rsidR="00000000" w:rsidRPr="00000000" w:rsidP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Possess ability to meet sensitive deadlines, manage time and ownership of the responsibilities.</w:t>
      </w:r>
    </w:p>
    <w:p w:rsidR="00000000" w:rsidRPr="00000000" w:rsidP="00000000" w14:paraId="0000001F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20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:rsidR="00000000" w:rsidRPr="00000000" w:rsidP="00000000" w14:paraId="0000002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:rsidR="00000000" w:rsidRPr="00000000" w:rsidP="00000000" w14:paraId="00000022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23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24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25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26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27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 w:rsidRPr="00000000">
        <w:rPr>
          <w:rFonts w:ascii="Palatino Linotype" w:eastAsia="Palatino Linotype" w:hAnsi="Palatino Linotype" w:cs="Palatino Linotype"/>
          <w:b/>
          <w:rtl w:val="0"/>
        </w:rPr>
        <w:t>WORK EXPERIENCE</w:t>
      </w:r>
    </w:p>
    <w:p w:rsidR="00000000" w:rsidRPr="00000000" w:rsidP="00000000" w14:paraId="00000028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2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  <w:rtl w:val="0"/>
        </w:rPr>
        <w:t>With Birlasoft Ltd</w:t>
      </w: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shd w:val="clear" w:color="auto" w:fill="D9D9D9"/>
          <w:rtl w:val="0"/>
        </w:rPr>
        <w:t xml:space="preserve">, </w:t>
      </w:r>
      <w:r w:rsidRPr="00000000"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  <w:rtl w:val="0"/>
        </w:rPr>
        <w:t>Bangalore</w:t>
      </w:r>
    </w:p>
    <w:p w:rsidR="00000000" w:rsidRPr="00000000" w:rsidP="00000000" w14:paraId="0000002A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</w:rPr>
      </w:pPr>
    </w:p>
    <w:tbl>
      <w:tblPr>
        <w:tblStyle w:val="Table2"/>
        <w:tblW w:w="9242" w:type="dxa"/>
        <w:jc w:val="left"/>
        <w:tblInd w:w="108" w:type="dxa"/>
        <w:tblLayout w:type="fixed"/>
        <w:tblLook w:val="0000"/>
      </w:tblPr>
      <w:tblGrid>
        <w:gridCol w:w="6686"/>
        <w:gridCol w:w="2556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B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Software Developer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2C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b/>
              </w:rPr>
            </w:pPr>
            <w:r w:rsidRPr="0000000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rtl w:val="0"/>
              </w:rPr>
              <w:tab/>
              <w:t>Sept</w:t>
            </w: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 xml:space="preserve"> 2018- Present</w:t>
            </w:r>
          </w:p>
        </w:tc>
      </w:tr>
    </w:tbl>
    <w:p w:rsidR="00000000" w:rsidRPr="00000000" w:rsidP="00000000" w14:paraId="0000002D">
      <w:pPr>
        <w:spacing w:after="0" w:line="240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Executing Production and Test Environment Support for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Wells Fargo Bank,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USA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.</w:t>
      </w:r>
    </w:p>
    <w:p w:rsidR="00000000" w:rsidRPr="00000000" w:rsidP="00000000" w14:paraId="0000002E">
      <w:pPr>
        <w:spacing w:after="0" w:line="240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Wells Fargo &amp; Company is an American multinational </w:t>
      </w:r>
      <w:hyperlink r:id="rId4" w:history="1">
        <w:r w:rsidRPr="00000000">
          <w:rPr>
            <w:rFonts w:ascii="Palatino Linotype" w:eastAsia="Palatino Linotype" w:hAnsi="Palatino Linotype" w:cs="Palatino Linotype"/>
            <w:i/>
            <w:color w:val="000000"/>
            <w:sz w:val="20"/>
            <w:szCs w:val="20"/>
            <w:rtl w:val="0"/>
          </w:rPr>
          <w:t>financial services</w:t>
        </w:r>
      </w:hyperlink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 company headquartered in </w:t>
      </w:r>
      <w:hyperlink r:id="rId5" w:history="1">
        <w:r w:rsidRPr="00000000">
          <w:rPr>
            <w:rFonts w:ascii="Palatino Linotype" w:eastAsia="Palatino Linotype" w:hAnsi="Palatino Linotype" w:cs="Palatino Linotype"/>
            <w:i/>
            <w:color w:val="000000"/>
            <w:sz w:val="20"/>
            <w:szCs w:val="20"/>
            <w:rtl w:val="0"/>
          </w:rPr>
          <w:t>San Francisco, California</w:t>
        </w:r>
      </w:hyperlink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, with central offices throughout the United States. It is the </w:t>
      </w:r>
      <w:hyperlink r:id="rId6" w:history="1">
        <w:r w:rsidRPr="00000000">
          <w:rPr>
            <w:rFonts w:ascii="Palatino Linotype" w:eastAsia="Palatino Linotype" w:hAnsi="Palatino Linotype" w:cs="Palatino Linotype"/>
            <w:i/>
            <w:color w:val="000000"/>
            <w:sz w:val="20"/>
            <w:szCs w:val="20"/>
            <w:rtl w:val="0"/>
          </w:rPr>
          <w:t>world's fourth-largest bank</w:t>
        </w:r>
      </w:hyperlink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 by </w:t>
      </w:r>
      <w:hyperlink r:id="rId7" w:history="1">
        <w:r w:rsidRPr="00000000">
          <w:rPr>
            <w:rFonts w:ascii="Palatino Linotype" w:eastAsia="Palatino Linotype" w:hAnsi="Palatino Linotype" w:cs="Palatino Linotype"/>
            <w:i/>
            <w:color w:val="000000"/>
            <w:sz w:val="20"/>
            <w:szCs w:val="20"/>
            <w:rtl w:val="0"/>
          </w:rPr>
          <w:t>market capitalization</w:t>
        </w:r>
      </w:hyperlink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 and the </w:t>
      </w:r>
      <w:hyperlink r:id="rId8" w:history="1">
        <w:r w:rsidRPr="00000000">
          <w:rPr>
            <w:rFonts w:ascii="Palatino Linotype" w:eastAsia="Palatino Linotype" w:hAnsi="Palatino Linotype" w:cs="Palatino Linotype"/>
            <w:i/>
            <w:color w:val="000000"/>
            <w:sz w:val="20"/>
            <w:szCs w:val="20"/>
            <w:rtl w:val="0"/>
          </w:rPr>
          <w:t>fourth largest bank in the US</w:t>
        </w:r>
      </w:hyperlink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 by total assets. </w:t>
      </w:r>
    </w:p>
    <w:p w:rsidR="00000000" w:rsidRPr="00000000" w:rsidP="00000000" w14:paraId="0000002F">
      <w:pPr>
        <w:spacing w:after="0" w:line="240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</w:p>
    <w:tbl>
      <w:tblPr>
        <w:tblStyle w:val="Table3"/>
        <w:tblW w:w="9242" w:type="dxa"/>
        <w:jc w:val="left"/>
        <w:tblInd w:w="108" w:type="dxa"/>
        <w:tblLayout w:type="fixed"/>
        <w:tblLook w:val="0000"/>
      </w:tblPr>
      <w:tblGrid>
        <w:gridCol w:w="5481"/>
        <w:gridCol w:w="3761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0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1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Test Environment Support &amp; Endevor Version Control Support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2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 xml:space="preserve">Domain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3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 xml:space="preserve">Banking 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4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Team Size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5">
            <w:pPr>
              <w:tabs>
                <w:tab w:val="center" w:pos="1341"/>
                <w:tab w:val="right" w:pos="2682"/>
              </w:tabs>
              <w:spacing w:after="0" w:line="240" w:lineRule="auto"/>
            </w:pPr>
            <w:r w:rsidRPr="00000000">
              <w:rPr>
                <w:rtl w:val="0"/>
              </w:rPr>
              <w:t>6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6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Duration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37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Oct 2018 till present</w:t>
            </w:r>
          </w:p>
          <w:p w:rsidR="00000000" w:rsidRPr="00000000" w:rsidP="00000000" w14:paraId="00000038">
            <w:pPr>
              <w:tabs>
                <w:tab w:val="center" w:pos="1341"/>
                <w:tab w:val="right" w:pos="2682"/>
              </w:tabs>
              <w:spacing w:after="0" w:line="240" w:lineRule="auto"/>
            </w:pPr>
          </w:p>
        </w:tc>
      </w:tr>
    </w:tbl>
    <w:p w:rsidR="00000000" w:rsidRPr="00000000" w:rsidP="00000000" w14:paraId="00000039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Daily health check of CICS regions and various banking applications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 xml:space="preserve"> such as Internet banking, Cards application, SVP etc.</w:t>
      </w:r>
    </w:p>
    <w:p w:rsidR="00000000" w:rsidRPr="00000000" w:rsidP="00000000" w14:paraId="0000003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Monitoring and managing CICS environments through Mainview tool for high CPU transactions, looping tasks and abends in the regions.</w:t>
      </w:r>
    </w:p>
    <w:p w:rsidR="00000000" w:rsidRPr="00000000" w:rsidP="00000000" w14:paraId="0000003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Monitoring Batch Jobs and handling JCL abends.</w:t>
      </w:r>
    </w:p>
    <w:p w:rsidR="00000000" w:rsidRPr="00000000" w:rsidP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Providing end to end support of various Banking applications to the customers and testers.</w:t>
      </w:r>
    </w:p>
    <w:p w:rsidR="00000000" w:rsidRPr="00000000" w:rsidP="00000000" w14:paraId="000000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L2/L3 Support Activities.</w:t>
      </w:r>
    </w:p>
    <w:p w:rsidR="00000000" w:rsidRPr="00000000" w:rsidP="00000000" w14:paraId="0000003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Responsible for scheduling and implementing Endevor packages into the production after reviewing them.</w:t>
      </w:r>
    </w:p>
    <w:p w:rsidR="00000000" w:rsidRPr="00000000" w:rsidP="00000000" w14:paraId="0000004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Implementing emergencies changes request for production fixes.</w:t>
      </w:r>
    </w:p>
    <w:p w:rsidR="00000000" w:rsidRPr="00000000" w:rsidP="00000000" w14:paraId="00000041">
      <w:pPr>
        <w:spacing w:after="0" w:line="240" w:lineRule="auto"/>
        <w:ind w:left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42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000000" w:rsidRPr="00000000" w:rsidP="00000000" w14:paraId="0000004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  <w:rtl w:val="0"/>
        </w:rPr>
        <w:t>With Infosys Ltd</w:t>
      </w: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shd w:val="clear" w:color="auto" w:fill="D9D9D9"/>
          <w:rtl w:val="0"/>
        </w:rPr>
        <w:t xml:space="preserve">, </w:t>
      </w:r>
      <w:r w:rsidRPr="00000000"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  <w:rtl w:val="0"/>
        </w:rPr>
        <w:t>Bangalore</w:t>
      </w:r>
    </w:p>
    <w:p w:rsidR="00000000" w:rsidRPr="00000000" w:rsidP="00000000" w14:paraId="00000044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tbl>
      <w:tblPr>
        <w:tblStyle w:val="Table4"/>
        <w:tblW w:w="9242" w:type="dxa"/>
        <w:jc w:val="left"/>
        <w:tblInd w:w="108" w:type="dxa"/>
        <w:tblLayout w:type="fixed"/>
        <w:tblLook w:val="0000"/>
      </w:tblPr>
      <w:tblGrid>
        <w:gridCol w:w="6701"/>
        <w:gridCol w:w="2541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5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Senior System Engineer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6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b/>
              </w:rPr>
            </w:pPr>
            <w:r w:rsidRPr="0000000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rtl w:val="0"/>
              </w:rPr>
              <w:tab/>
            </w: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Jan 2018- Sept 2018</w:t>
            </w:r>
          </w:p>
        </w:tc>
      </w:tr>
    </w:tbl>
    <w:p w:rsidR="00000000" w:rsidRPr="00000000" w:rsidP="00000000" w14:paraId="00000047">
      <w:pPr>
        <w:spacing w:after="0" w:line="240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Executed Production Support for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The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Northern Trust Bank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,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USA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.</w:t>
      </w:r>
    </w:p>
    <w:p w:rsidR="00000000" w:rsidRPr="00000000" w:rsidP="00000000" w14:paraId="00000048">
      <w:pPr>
        <w:spacing w:after="0" w:line="240" w:lineRule="auto"/>
        <w:jc w:val="both"/>
        <w:rPr>
          <w:rFonts w:ascii="Palatino Linotype" w:eastAsia="Palatino Linotype" w:hAnsi="Palatino Linotype" w:cs="Palatino Linotype"/>
          <w:i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Northern Trust Corporation, founded in 1889, is a financial holding company headquartered in Chicago that is a leading provider of asset servicing, fund administration, investment management, banking and fiduciary solutions for corporations, institutions and affluent individuals</w:t>
      </w:r>
    </w:p>
    <w:p w:rsidR="00000000" w:rsidRPr="00000000" w:rsidP="00000000" w14:paraId="00000049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Table5"/>
        <w:tblW w:w="9242" w:type="dxa"/>
        <w:jc w:val="left"/>
        <w:tblInd w:w="108" w:type="dxa"/>
        <w:tblLayout w:type="fixed"/>
        <w:tblLook w:val="0000"/>
      </w:tblPr>
      <w:tblGrid>
        <w:gridCol w:w="5503"/>
        <w:gridCol w:w="3739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A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B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Cash Mainframe Batch Support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C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 xml:space="preserve">Domain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D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 xml:space="preserve">Banking 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E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Team Size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4F">
            <w:pPr>
              <w:tabs>
                <w:tab w:val="center" w:pos="1341"/>
                <w:tab w:val="right" w:pos="2682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7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50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Duration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51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Jan 2018 – Sept 2018</w:t>
            </w:r>
          </w:p>
          <w:p w:rsidR="00000000" w:rsidRPr="00000000" w:rsidP="00000000" w14:paraId="00000052">
            <w:pPr>
              <w:tabs>
                <w:tab w:val="center" w:pos="1341"/>
                <w:tab w:val="right" w:pos="2682"/>
              </w:tabs>
              <w:spacing w:after="0" w:line="240" w:lineRule="auto"/>
            </w:pPr>
          </w:p>
        </w:tc>
      </w:tr>
    </w:tbl>
    <w:p w:rsidR="00000000" w:rsidRPr="00000000" w:rsidP="00000000" w14:paraId="00000053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5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Monitoring and Maintaining Production hygiene (Banking Mainframe Support).</w:t>
      </w:r>
    </w:p>
    <w:p w:rsidR="00000000" w:rsidRPr="00000000" w:rsidP="00000000" w14:paraId="000000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Supporting ACH payments, EDI setups.</w:t>
      </w:r>
    </w:p>
    <w:p w:rsidR="00000000" w:rsidRPr="00000000" w:rsidP="00000000" w14:paraId="0000005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Resolving Production Abends.</w:t>
      </w:r>
    </w:p>
    <w:p w:rsidR="00000000" w:rsidRPr="00000000" w:rsidP="00000000" w14:paraId="000000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Providing solutions of JCL Abends in Test Regions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 xml:space="preserve">/Lower environments 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to user on request.</w:t>
      </w:r>
    </w:p>
    <w:p w:rsidR="00000000" w:rsidRPr="00000000" w:rsidP="00000000" w14:paraId="0000005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L2/L3 Support Activities.</w:t>
      </w:r>
    </w:p>
    <w:p w:rsidR="00000000" w:rsidRPr="00000000" w:rsidP="00000000" w14:paraId="0000005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5A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5B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5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5D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</w:rPr>
      </w:pPr>
    </w:p>
    <w:p w:rsidR="00000000" w:rsidRPr="00000000" w:rsidP="00000000" w14:paraId="0000005E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shd w:val="clear" w:color="auto" w:fill="D9D9D9"/>
          <w:rtl w:val="0"/>
        </w:rPr>
        <w:t xml:space="preserve">With </w:t>
      </w: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shd w:val="clear" w:color="auto" w:fill="D9D9D9"/>
          <w:rtl w:val="0"/>
        </w:rPr>
        <w:t xml:space="preserve">LTI (formerly known as L&amp;T Infotech), </w:t>
      </w:r>
      <w:r w:rsidRPr="00000000">
        <w:rPr>
          <w:rFonts w:ascii="Palatino Linotype" w:eastAsia="Palatino Linotype" w:hAnsi="Palatino Linotype" w:cs="Palatino Linotype"/>
          <w:b/>
          <w:color w:val="1F497D"/>
          <w:sz w:val="20"/>
          <w:szCs w:val="20"/>
          <w:shd w:val="clear" w:color="auto" w:fill="D9D9D9"/>
          <w:rtl w:val="0"/>
        </w:rPr>
        <w:t>Mumbai</w:t>
      </w:r>
    </w:p>
    <w:p w:rsidR="00000000" w:rsidRPr="00000000" w:rsidP="00000000" w14:paraId="0000005F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tbl>
      <w:tblPr>
        <w:tblStyle w:val="Table6"/>
        <w:tblW w:w="9242" w:type="dxa"/>
        <w:jc w:val="left"/>
        <w:tblInd w:w="108" w:type="dxa"/>
        <w:tblLayout w:type="fixed"/>
        <w:tblLook w:val="0000"/>
      </w:tblPr>
      <w:tblGrid>
        <w:gridCol w:w="6639"/>
        <w:gridCol w:w="2603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0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Software Engineer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1">
            <w:pPr>
              <w:tabs>
                <w:tab w:val="center" w:pos="1341"/>
                <w:tab w:val="right" w:pos="2682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rtl w:val="0"/>
              </w:rPr>
              <w:tab/>
            </w: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Oct</w:t>
            </w: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2015 – Nov 2017</w:t>
            </w:r>
          </w:p>
        </w:tc>
      </w:tr>
    </w:tbl>
    <w:p w:rsidR="00000000" w:rsidRPr="00000000" w:rsidP="00000000" w14:paraId="00000062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>Executed development</w:t>
      </w:r>
      <w:r w:rsidRPr="00000000">
        <w:rPr>
          <w:rFonts w:ascii="Palatino Linotype" w:eastAsia="Palatino Linotype" w:hAnsi="Palatino Linotype" w:cs="Palatino Linotype"/>
          <w:i/>
          <w:sz w:val="20"/>
          <w:szCs w:val="20"/>
          <w:rtl w:val="0"/>
        </w:rPr>
        <w:t xml:space="preserve"> &amp; </w:t>
      </w:r>
      <w:r w:rsidRPr="00000000">
        <w:rPr>
          <w:rFonts w:ascii="Palatino Linotype" w:eastAsia="Palatino Linotype" w:hAnsi="Palatino Linotype" w:cs="Palatino Linotype"/>
          <w:i/>
          <w:color w:val="000000"/>
          <w:sz w:val="20"/>
          <w:szCs w:val="20"/>
          <w:rtl w:val="0"/>
        </w:rPr>
        <w:t xml:space="preserve">enhancement projects for </w:t>
      </w:r>
      <w:r w:rsidRPr="00000000"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rtl w:val="0"/>
        </w:rPr>
        <w:t>Ingram Micro, USA.</w:t>
      </w:r>
    </w:p>
    <w:p w:rsidR="00000000" w:rsidRPr="00000000" w:rsidP="00000000" w14:paraId="00000063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Table7"/>
        <w:tblW w:w="9242" w:type="dxa"/>
        <w:jc w:val="left"/>
        <w:tblInd w:w="108" w:type="dxa"/>
        <w:tblLayout w:type="fixed"/>
        <w:tblLook w:val="0000"/>
      </w:tblPr>
      <w:tblGrid>
        <w:gridCol w:w="5457"/>
        <w:gridCol w:w="3785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4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5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 xml:space="preserve">Impulse Small  Enhancement 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6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 xml:space="preserve">Domain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7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Manufacturing and Retail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8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Team Size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9">
            <w:pPr>
              <w:tabs>
                <w:tab w:val="center" w:pos="1341"/>
                <w:tab w:val="right" w:pos="2682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2-6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A">
            <w:pPr>
              <w:spacing w:after="0" w:line="240" w:lineRule="auto"/>
              <w:jc w:val="both"/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Duration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6B">
            <w:pPr>
              <w:tabs>
                <w:tab w:val="center" w:pos="1341"/>
                <w:tab w:val="right" w:pos="2682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</w:p>
          <w:p w:rsidR="00000000" w:rsidRPr="00000000" w:rsidP="00000000" w14:paraId="0000006C">
            <w:pPr>
              <w:tabs>
                <w:tab w:val="center" w:pos="1341"/>
                <w:tab w:val="right" w:pos="2682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  <w:rtl w:val="0"/>
              </w:rPr>
              <w:t>Oct</w:t>
            </w: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2015 – Nov 2017</w:t>
            </w:r>
          </w:p>
        </w:tc>
      </w:tr>
    </w:tbl>
    <w:p w:rsidR="00000000" w:rsidRPr="00000000" w:rsidP="00000000" w14:paraId="0000006D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6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Worked on Online and Batch programs development in Mainframe.</w:t>
      </w:r>
    </w:p>
    <w:p w:rsidR="00000000" w:rsidRPr="00000000" w:rsidP="00000000" w14:paraId="0000006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Created New JCL and control cards to meet the client requirements.</w:t>
      </w:r>
    </w:p>
    <w:p w:rsidR="00000000" w:rsidRPr="00000000" w:rsidP="00000000" w14:paraId="000000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Understanding the Functional Specifications provided by the Client and Building Estimation of the modules</w:t>
      </w:r>
    </w:p>
    <w:p w:rsidR="00000000" w:rsidRPr="00000000" w:rsidP="00000000" w14:paraId="0000007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Created online control table for </w:t>
      </w: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rtl w:val="0"/>
        </w:rPr>
        <w:t xml:space="preserve">Ingram-Micro GST India 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changes.</w:t>
      </w:r>
    </w:p>
    <w:p w:rsidR="00000000" w:rsidRPr="00000000" w:rsidP="00000000" w14:paraId="000000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Modified 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several</w:t>
      </w: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 COBOL-DB2 batch programs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 xml:space="preserve"> and COBOL-CICS-IMS programs.</w:t>
      </w:r>
    </w:p>
    <w:p w:rsidR="00000000" w:rsidRPr="00000000" w:rsidP="00000000" w14:paraId="0000007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 xml:space="preserve">Worked on Integration project </w:t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consisting of SAP, TIBCO, MF CICS, MF EDI and SEEBURGER Teams.</w:t>
      </w:r>
    </w:p>
    <w:p w:rsidR="00000000" w:rsidRPr="00000000" w:rsidP="00000000" w14:paraId="00000074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75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u w:val="single"/>
          <w:rtl w:val="0"/>
        </w:rPr>
        <w:t>Achievements</w:t>
      </w: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rtl w:val="0"/>
        </w:rPr>
        <w:t>:</w:t>
      </w:r>
    </w:p>
    <w:p w:rsidR="00000000" w:rsidRPr="00000000" w:rsidP="00000000" w14:paraId="0000007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Rewarded and Appreciated by Project Delivery Lead for maintaining quality and timely delivery of objects for USMR Project.</w:t>
      </w:r>
    </w:p>
    <w:p w:rsidR="00000000" w:rsidRPr="00000000" w:rsidP="00000000" w14:paraId="000000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color w:val="000000"/>
          <w:sz w:val="20"/>
          <w:szCs w:val="20"/>
          <w:rtl w:val="0"/>
        </w:rPr>
        <w:t>Co-ordinated with multiple technical teams (SAP,TIBCO) to build and execute the proposed solution for the project.</w:t>
      </w:r>
    </w:p>
    <w:p w:rsidR="00000000" w:rsidRPr="00000000" w:rsidP="00000000" w14:paraId="00000078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79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7A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000000" w:rsidRPr="00000000" w:rsidP="00000000" w14:paraId="0000007B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  <w:u w:val="single"/>
        </w:rPr>
      </w:pPr>
      <w:r w:rsidRPr="00000000">
        <w:rPr>
          <w:rFonts w:ascii="Palatino Linotype" w:eastAsia="Palatino Linotype" w:hAnsi="Palatino Linotype" w:cs="Palatino Linotype"/>
          <w:b/>
          <w:color w:val="000000"/>
          <w:sz w:val="20"/>
          <w:szCs w:val="20"/>
          <w:u w:val="single"/>
          <w:rtl w:val="0"/>
        </w:rPr>
        <w:t>EDUCATION</w:t>
      </w:r>
    </w:p>
    <w:p w:rsidR="00000000" w:rsidRPr="00000000" w:rsidP="00000000" w14:paraId="0000007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  <w:u w:val="single"/>
        </w:rPr>
      </w:pPr>
    </w:p>
    <w:tbl>
      <w:tblPr>
        <w:tblStyle w:val="Table8"/>
        <w:tblW w:w="9242" w:type="dxa"/>
        <w:jc w:val="left"/>
        <w:tblInd w:w="108" w:type="dxa"/>
        <w:tblLayout w:type="fixed"/>
        <w:tblLook w:val="0000"/>
      </w:tblPr>
      <w:tblGrid>
        <w:gridCol w:w="5332"/>
        <w:gridCol w:w="2015"/>
        <w:gridCol w:w="1895"/>
      </w:tblGrid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7D">
            <w:pPr>
              <w:tabs>
                <w:tab w:val="left" w:pos="360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Bachelor of Engineering (Information Technology)</w:t>
            </w:r>
          </w:p>
          <w:p w:rsidR="00000000" w:rsidRPr="00000000" w:rsidP="00000000" w14:paraId="0000007E">
            <w:pPr>
              <w:tabs>
                <w:tab w:val="left" w:pos="360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Madhav Institute of Technology &amp; Science, Gwalior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7F">
            <w:pPr>
              <w:spacing w:after="0" w:line="240" w:lineRule="auto"/>
              <w:jc w:val="right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2015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0">
            <w:pPr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61.6 %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1">
            <w:pPr>
              <w:tabs>
                <w:tab w:val="left" w:pos="360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Higher Secondary School</w:t>
            </w:r>
          </w:p>
          <w:p w:rsidR="00000000" w:rsidRPr="00000000" w:rsidP="00000000" w14:paraId="00000082">
            <w:pPr>
              <w:tabs>
                <w:tab w:val="left" w:pos="360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MPBSE Bhopal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3">
            <w:pPr>
              <w:spacing w:after="0" w:line="240" w:lineRule="auto"/>
              <w:jc w:val="right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2010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4">
            <w:pPr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76.2%</w:t>
            </w:r>
          </w:p>
        </w:tc>
      </w:tr>
      <w:tr>
        <w:tblPrEx>
          <w:tblW w:w="9242" w:type="dxa"/>
          <w:jc w:val="left"/>
          <w:tblInd w:w="10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5">
            <w:pPr>
              <w:tabs>
                <w:tab w:val="left" w:pos="360"/>
              </w:tabs>
              <w:spacing w:after="0" w:line="240" w:lineRule="auto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00000">
              <w:rPr>
                <w:rFonts w:ascii="Palatino Linotype" w:eastAsia="Palatino Linotype" w:hAnsi="Palatino Linotype" w:cs="Palatino Linotype"/>
                <w:b/>
                <w:sz w:val="20"/>
                <w:szCs w:val="20"/>
                <w:rtl w:val="0"/>
              </w:rPr>
              <w:t>Secondary School</w:t>
            </w:r>
          </w:p>
          <w:p w:rsidR="00000000" w:rsidRPr="00000000" w:rsidP="00000000" w14:paraId="00000086">
            <w:pPr>
              <w:tabs>
                <w:tab w:val="left" w:pos="360"/>
              </w:tabs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MPBSE Bhopal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7">
            <w:pPr>
              <w:spacing w:after="0" w:line="240" w:lineRule="auto"/>
              <w:jc w:val="right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2008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00000" w:rsidRPr="00000000" w:rsidP="00000000" w14:paraId="00000088">
            <w:pPr>
              <w:spacing w:after="0" w:line="240" w:lineRule="auto"/>
            </w:pPr>
            <w:r w:rsidRPr="00000000">
              <w:rPr>
                <w:rFonts w:ascii="Palatino Linotype" w:eastAsia="Palatino Linotype" w:hAnsi="Palatino Linotype" w:cs="Palatino Linotype"/>
                <w:sz w:val="20"/>
                <w:szCs w:val="20"/>
                <w:rtl w:val="0"/>
              </w:rPr>
              <w:t>84.8 %</w:t>
            </w:r>
          </w:p>
        </w:tc>
      </w:tr>
    </w:tbl>
    <w:p w:rsidR="00000000" w:rsidRPr="00000000" w:rsidP="00000000" w14:paraId="0000008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u w:val="single"/>
        </w:rPr>
      </w:pPr>
    </w:p>
    <w:p w:rsidR="00000000" w:rsidRPr="00000000" w:rsidP="00000000" w14:paraId="0000008A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u w:val="single"/>
        </w:rPr>
      </w:pPr>
    </w:p>
    <w:p w:rsidR="00000000" w:rsidRPr="00000000" w:rsidP="00000000" w14:paraId="0000008B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u w:val="singl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u w:val="single"/>
          <w:rtl w:val="0"/>
        </w:rPr>
        <w:t>I.T. SKILLS</w:t>
      </w:r>
    </w:p>
    <w:p w:rsidR="00000000" w:rsidRPr="00000000" w:rsidP="00000000" w14:paraId="0000008C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u w:val="single"/>
        </w:rPr>
      </w:pPr>
    </w:p>
    <w:p w:rsidR="00000000" w:rsidRPr="00000000" w:rsidP="00000000" w14:paraId="0000008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sz w:val="20"/>
          <w:szCs w:val="20"/>
          <w:u w:val="single"/>
        </w:rPr>
      </w:pP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Proficient in the use of programming languages such as COBOL, CICS, JCL, DB2, C, C++, SQL, HTML and XML.</w:t>
      </w:r>
    </w:p>
    <w:p w:rsidR="00000000" w:rsidRPr="00000000" w:rsidP="00000000" w14:paraId="0000008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sz w:val="20"/>
          <w:szCs w:val="20"/>
          <w:u w:val="single"/>
        </w:rPr>
      </w:pP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Excellent knowledge of various software such as MS Office, VSAM, IBM Utilities, SPUFI, DB2 for z/OS, IMS DB, File-AID, File Manager and InterTest.</w:t>
      </w:r>
    </w:p>
    <w:p w:rsidR="00000000" w:rsidRPr="00000000" w:rsidP="00000000" w14:paraId="0000008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Well versed with Windows 7/XP, hardware platforms such as IBM Mainframe z10 and database management systems such as IBM DB2, IBM IMS and SQL Server 2012.</w:t>
      </w:r>
    </w:p>
    <w:p w:rsidR="00000000" w:rsidRPr="00000000" w:rsidP="00000000" w14:paraId="00000090">
      <w:pPr>
        <w:spacing w:after="0" w:line="240" w:lineRule="auto"/>
        <w:ind w:left="720"/>
        <w:jc w:val="both"/>
        <w:rPr>
          <w:rFonts w:ascii="Palatino Linotype" w:eastAsia="Palatino Linotype" w:hAnsi="Palatino Linotype" w:cs="Palatino Linotype"/>
          <w:sz w:val="20"/>
          <w:szCs w:val="20"/>
          <w:u w:val="single"/>
        </w:rPr>
      </w:pPr>
    </w:p>
    <w:p w:rsidR="00000000" w:rsidRPr="00000000" w:rsidP="00000000" w14:paraId="00000091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  <w:u w:val="singl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u w:val="single"/>
          <w:rtl w:val="0"/>
        </w:rPr>
        <w:t>PERSONAL DETAILS</w:t>
      </w:r>
    </w:p>
    <w:p w:rsidR="00000000" w:rsidRPr="00000000" w:rsidP="00000000" w14:paraId="00000092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rtl w:val="0"/>
        </w:rPr>
        <w:t xml:space="preserve">Date of Birth: </w:t>
        <w:tab/>
        <w:tab/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13Feb 1992</w:t>
      </w:r>
    </w:p>
    <w:p w:rsidR="00000000" w:rsidRPr="00000000" w:rsidP="00000000" w14:paraId="00000093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rtl w:val="0"/>
        </w:rPr>
        <w:t xml:space="preserve">Gender: </w:t>
        <w:tab/>
        <w:tab/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Male</w:t>
      </w:r>
    </w:p>
    <w:p w:rsidR="00000000" w:rsidRPr="00000000" w:rsidP="00000000" w14:paraId="00000094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rtl w:val="0"/>
        </w:rPr>
        <w:t xml:space="preserve">Address: </w:t>
        <w:tab/>
        <w:tab/>
        <w:t xml:space="preserve">House No. 182, Kila Road Street, Gohad, (M.P), 477116 </w:t>
      </w:r>
    </w:p>
    <w:p w:rsidR="00000000" w:rsidRPr="00000000" w:rsidP="00000000" w14:paraId="00000095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rtl w:val="0"/>
        </w:rPr>
        <w:t xml:space="preserve">Marital Status: </w:t>
        <w:tab/>
        <w:tab/>
      </w:r>
      <w:r w:rsidRPr="00000000">
        <w:rPr>
          <w:rFonts w:ascii="Palatino Linotype" w:eastAsia="Palatino Linotype" w:hAnsi="Palatino Linotype" w:cs="Palatino Linotype"/>
          <w:sz w:val="20"/>
          <w:szCs w:val="20"/>
          <w:rtl w:val="0"/>
        </w:rPr>
        <w:t>Single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Palatino Linotyp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A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9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B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8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7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6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5FB76E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1">
    <w:nsid w:val="658652CA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Financial_services" TargetMode="External" /><Relationship Id="rId5" Type="http://schemas.openxmlformats.org/officeDocument/2006/relationships/hyperlink" Target="https://en.wikipedia.org/wiki/San_Francisco" TargetMode="External" /><Relationship Id="rId6" Type="http://schemas.openxmlformats.org/officeDocument/2006/relationships/hyperlink" Target="https://en.wikipedia.org/wiki/List_of_largest_banks" TargetMode="External" /><Relationship Id="rId7" Type="http://schemas.openxmlformats.org/officeDocument/2006/relationships/hyperlink" Target="https://en.wikipedia.org/wiki/Market_capitalization" TargetMode="External" /><Relationship Id="rId8" Type="http://schemas.openxmlformats.org/officeDocument/2006/relationships/hyperlink" Target="https://en.wikipedia.org/wiki/List_of_largest_banks_in_the_United_States" TargetMode="External" /><Relationship Id="rId9" Type="http://schemas.openxmlformats.org/officeDocument/2006/relationships/image" Target="https://rdxfootmark.naukri.com/v2/track/openCv?trackingInfo=c6b0fc003a5cfa35436dc12bc4443e45134f530e18705c4458440321091b5b58120d13021741585f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