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3A5F"/>
          <w:sz w:val="56"/>
          <w:szCs w:val="56"/>
        </w:rPr>
        <w:t xml:space="preserve">JOB SEARCH SPRINT</w:t>
      </w:r>
    </w:p>
    <w:p>
      <w:pPr>
        <w:spacing w:after="480"/>
        <w:jc w:val="center"/>
      </w:pPr>
      <w:r>
        <w:rPr>
          <w:rFonts w:ascii="Arial" w:cs="Arial" w:eastAsia="Arial" w:hAnsi="Arial"/>
          <w:b/>
          <w:bCs/>
          <w:color w:val="2C7873"/>
          <w:sz w:val="32"/>
          <w:szCs w:val="32"/>
        </w:rPr>
        <w:t xml:space="preserve">2-Week Plan to Enter the Job Market</w:t>
      </w:r>
    </w:p>
    <w:p>
      <w:pPr>
        <w:spacing w:after="240"/>
        <w:jc w:val="center"/>
      </w:pPr>
      <w:r>
        <w:rPr>
          <w:rFonts w:ascii="Arial" w:cs="Arial" w:eastAsia="Arial" w:hAnsi="Arial"/>
          <w:i/>
          <w:iCs/>
          <w:color w:val="4A5568"/>
          <w:sz w:val="24"/>
          <w:szCs w:val="24"/>
        </w:rPr>
        <w:t xml:space="preserve">Target: Senior Cloud DBA (Primary) | Azure Data Engineer (Secondary)</w:t>
      </w:r>
    </w:p>
    <w:p>
      <w:pPr>
        <w:spacing w:after="1800" w:before="480"/>
        <w:jc w:val="center"/>
      </w:pPr>
      <w:r>
        <w:rPr>
          <w:rFonts w:ascii="Arial" w:cs="Arial" w:eastAsia="Arial" w:hAnsi="Arial"/>
          <w:i/>
          <w:iCs/>
          <w:color w:val="4A5568"/>
          <w:sz w:val="22"/>
          <w:szCs w:val="22"/>
        </w:rPr>
        <w:t xml:space="preserve">From 'preparing' to 'applying' in 14 days</w:t>
      </w:r>
    </w:p>
    <w:p>
      <w:pPr>
        <w:jc w:val="center"/>
      </w:pPr>
      <w:r>
        <w:rPr>
          <w:rFonts w:ascii="Arial" w:cs="Arial" w:eastAsia="Arial" w:hAnsi="Arial"/>
          <w:color w:val="4A5568"/>
          <w:sz w:val="26"/>
          <w:szCs w:val="26"/>
        </w:rPr>
        <w:t xml:space="preserve">Usha Kale</w:t>
      </w:r>
    </w:p>
    <w:p>
      <w:pPr>
        <w:spacing w:after="240"/>
        <w:jc w:val="center"/>
      </w:pPr>
      <w:r>
        <w:rPr>
          <w:rFonts w:ascii="Arial" w:cs="Arial" w:eastAsia="Arial" w:hAnsi="Arial"/>
          <w:i/>
          <w:iCs/>
          <w:color w:val="4A5568"/>
          <w:sz w:val="22"/>
          <w:szCs w:val="22"/>
        </w:rPr>
        <w:t xml:space="preserve">Senior Cloud DBA / Azure Data Engineer</w:t>
      </w:r>
    </w:p>
    <w:p>
      <w:pPr>
        <w:spacing w:before="1200"/>
        <w:jc w:val="center"/>
      </w:pPr>
      <w:r>
        <w:rPr>
          <w:rFonts w:ascii="Arial" w:cs="Arial" w:eastAsia="Arial" w:hAnsi="Arial"/>
          <w:b/>
          <w:bCs/>
          <w:color w:val="1F3A5F"/>
          <w:sz w:val="22"/>
          <w:szCs w:val="22"/>
        </w:rPr>
        <w:t xml:space="preserve">Plan Start: April 30, 2026  ·  Sprint End: May 13, 2026</w:t>
      </w:r>
    </w:p>
    <w:p>
      <w:r>
        <w:br w:type="page"/>
      </w:r>
    </w:p>
    <w:p>
      <w:pPr>
        <w:pStyle w:val="Heading1"/>
        <w:spacing w:after="180" w:before="360"/>
      </w:pPr>
      <w:r>
        <w:rPr>
          <w:rFonts w:ascii="Arial" w:cs="Arial" w:eastAsia="Arial" w:hAnsi="Arial"/>
          <w:b/>
          <w:bCs/>
          <w:color w:val="1F3A5F"/>
          <w:sz w:val="36"/>
          <w:szCs w:val="36"/>
        </w:rPr>
        <w:t xml:space="preserve">Reality Check — You Are More Ready Than You Think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You have 15+ years of SQL Server DBA experience, 3 active Microsoft certs (AZ-104, DP-300, AZ-305), 8 completed Azure POCs with documentation, banking domain expertise, AND a fresh real-world hybrid HA/DR story (POC #8b + AlwaysUpToDate blocker). Most candidates competing for Senior Cloud DBA roles have LESS than this. The bottleneck isn't preparation — it's launching.</w:t>
            </w:r>
          </w:p>
        </w:tc>
      </w:tr>
    </w:tbl>
    <w:p>
      <w:r>
        <w:t xml:space="preserve"/>
      </w:r>
    </w:p>
    <w:p>
      <w:pPr>
        <w:pStyle w:val="Heading2"/>
        <w:spacing w:after="140" w:before="280"/>
      </w:pPr>
      <w:r>
        <w:rPr>
          <w:rFonts w:ascii="Arial" w:cs="Arial" w:eastAsia="Arial" w:hAnsi="Arial"/>
          <w:b/>
          <w:bCs/>
          <w:color w:val="2C7873"/>
          <w:sz w:val="28"/>
          <w:szCs w:val="28"/>
        </w:rPr>
        <w:t xml:space="preserve">What candidates competing for the same roles typically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Asset</w:t>
            </w:r>
          </w:p>
        </w:tc>
        <w:tc>
          <w:tcPr>
            <w:tcW w:type="dxa" w:w="3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Median Candidate</w:t>
            </w:r>
          </w:p>
        </w:tc>
        <w:tc>
          <w:tcPr>
            <w:tcW w:type="dxa" w:w="28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You</w:t>
            </w:r>
          </w:p>
        </w:tc>
      </w:tr>
      <w:tr>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Years of SQL Server experience</w:t>
            </w:r>
          </w:p>
        </w:tc>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8-12 years</w:t>
            </w:r>
          </w:p>
        </w:tc>
        <w:tc>
          <w:tcPr>
            <w:tcW w:type="dxa" w:w="2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15+ years ✓</w:t>
            </w:r>
          </w:p>
        </w:tc>
      </w:tr>
      <w:tr>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Microsoft Azure certs</w:t>
            </w:r>
          </w:p>
        </w:tc>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1-2 (often AZ-900 only)</w:t>
            </w:r>
          </w:p>
        </w:tc>
        <w:tc>
          <w:tcPr>
            <w:tcW w:type="dxa" w:w="2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3 (AZ-104, DP-300, AZ-305) ✓</w:t>
            </w:r>
          </w:p>
        </w:tc>
      </w:tr>
      <w:tr>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Documented Azure POCs</w:t>
            </w:r>
          </w:p>
        </w:tc>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0-3</w:t>
            </w:r>
          </w:p>
        </w:tc>
        <w:tc>
          <w:tcPr>
            <w:tcW w:type="dxa" w:w="2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8 complete + 4 partial ✓</w:t>
            </w:r>
          </w:p>
        </w:tc>
      </w:tr>
      <w:tr>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GitHub portfolio</w:t>
            </w:r>
          </w:p>
        </w:tc>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Often empty/private</w:t>
            </w:r>
          </w:p>
        </w:tc>
        <w:tc>
          <w:tcPr>
            <w:tcW w:type="dxa" w:w="2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Active public portfolio ✓</w:t>
            </w:r>
          </w:p>
        </w:tc>
      </w:tr>
      <w:tr>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Real hybrid HA/DR story</w:t>
            </w:r>
          </w:p>
        </w:tc>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Theoretical knowledge</w:t>
            </w:r>
          </w:p>
        </w:tc>
        <w:tc>
          <w:tcPr>
            <w:tcW w:type="dxa" w:w="2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Hands-on POC + documented blocker ✓</w:t>
            </w:r>
          </w:p>
        </w:tc>
      </w:tr>
      <w:tr>
        <w:tc>
          <w:tcPr>
            <w:tcW w:type="dxa" w:w="3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Banking domain expertise</w:t>
            </w:r>
          </w:p>
        </w:tc>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Generalist</w:t>
            </w:r>
          </w:p>
        </w:tc>
        <w:tc>
          <w:tcPr>
            <w:tcW w:type="dxa" w:w="2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15+ years specialist ✓</w:t>
            </w:r>
          </w:p>
        </w:tc>
      </w:tr>
      <w:tr>
        <w:tc>
          <w:tcPr>
            <w:tcW w:type="dxa" w:w="3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Production runbook discipline</w:t>
            </w:r>
          </w:p>
        </w:tc>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Inconsistent</w:t>
            </w:r>
          </w:p>
        </w:tc>
        <w:tc>
          <w:tcPr>
            <w:tcW w:type="dxa" w:w="2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150-page playbook + 36 scripts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QUICK WIN</w:t>
            </w:r>
          </w:p>
          <w:p>
            <w:pPr>
              <w:spacing w:line="280"/>
            </w:pPr>
            <w:r>
              <w:rPr>
                <w:rFonts w:ascii="Arial" w:cs="Arial" w:eastAsia="Arial" w:hAnsi="Arial"/>
                <w:color w:val="2D3748"/>
                <w:sz w:val="24"/>
                <w:szCs w:val="24"/>
              </w:rPr>
              <w:t xml:space="preserve">Your AlwaysUpToDate discovery story alone puts you in the top 5% of senior candidates. Most hiring managers haven't even encountered that scenario. Lead with it in interviews.</w:t>
            </w:r>
          </w:p>
        </w:tc>
      </w:tr>
    </w:tbl>
    <w:p>
      <w:r>
        <w:br w:type="page"/>
      </w:r>
    </w:p>
    <w:p>
      <w:pPr>
        <w:pStyle w:val="Heading1"/>
        <w:spacing w:after="180" w:before="360"/>
      </w:pPr>
      <w:r>
        <w:rPr>
          <w:rFonts w:ascii="Arial" w:cs="Arial" w:eastAsia="Arial" w:hAnsi="Arial"/>
          <w:b/>
          <w:bCs/>
          <w:color w:val="1F3A5F"/>
          <w:sz w:val="36"/>
          <w:szCs w:val="36"/>
        </w:rPr>
        <w:t xml:space="preserve">2-Week Sprint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Week</w:t>
            </w:r>
          </w:p>
        </w:tc>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Focus</w:t>
            </w:r>
          </w:p>
        </w:tc>
        <w:tc>
          <w:tcPr>
            <w:tcW w:type="dxa" w:w="45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End-of-Week State</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Week 1 (Apr 30 - May 6)</w:t>
            </w:r>
          </w:p>
        </w:tc>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POLISH + LAUNCH</w:t>
            </w:r>
          </w:p>
        </w:tc>
        <w:tc>
          <w:tcPr>
            <w:tcW w:type="dxa" w:w="45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Resume done, LinkedIn done, GitHub published, applications STARTING</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Week 2 (May 7 - May 13)</w:t>
            </w:r>
          </w:p>
        </w:tc>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VOLUME + INTERVIEWS</w:t>
            </w:r>
          </w:p>
        </w:tc>
        <w:tc>
          <w:tcPr>
            <w:tcW w:type="dxa" w:w="45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30+ applications submitted, screens scheduled, mock interviews complete</w:t>
            </w:r>
          </w:p>
        </w:tc>
      </w:tr>
    </w:tbl>
    <w:p>
      <w:r>
        <w:t xml:space="preserve"/>
      </w:r>
    </w:p>
    <w:p>
      <w:pPr>
        <w:pStyle w:val="Heading2"/>
        <w:spacing w:after="140" w:before="280"/>
      </w:pPr>
      <w:r>
        <w:rPr>
          <w:rFonts w:ascii="Arial" w:cs="Arial" w:eastAsia="Arial" w:hAnsi="Arial"/>
          <w:b/>
          <w:bCs/>
          <w:color w:val="2C7873"/>
          <w:sz w:val="28"/>
          <w:szCs w:val="28"/>
        </w:rPr>
        <w:t xml:space="preserve">Critical Mindset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Shift 1: From 'I need to be ready' to 'I am ready, and I'll improve through interviews.' First interviews ARE practice. Bombing one early interview is a free education.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Shift 2: From 'I need more POCs' to 'I have enough to demonstrate competence.' More POCs in the portfolio don't get you hired — applying does.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Shift 3: From 'Reject my own application before they do' to 'Let THEM reject me.' If you wouldn't apply because 'I don't have X,' apply anyway. Job descriptions are wish lists, not requirements.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Shift 4: From 'One perfect application' to 'Volume game.' Senior candidates land roles by applying to 20-50 positions, not by perfecting 5.</w:t>
            </w:r>
          </w:p>
        </w:tc>
      </w:tr>
    </w:tbl>
    <w:p>
      <w:r>
        <w:br w:type="page"/>
      </w:r>
    </w:p>
    <w:p>
      <w:pPr>
        <w:pStyle w:val="Heading1"/>
        <w:spacing w:after="180" w:before="360"/>
      </w:pPr>
      <w:r>
        <w:rPr>
          <w:rFonts w:ascii="Arial" w:cs="Arial" w:eastAsia="Arial" w:hAnsi="Arial"/>
          <w:b/>
          <w:bCs/>
          <w:color w:val="1F3A5F"/>
          <w:sz w:val="36"/>
          <w:szCs w:val="36"/>
        </w:rPr>
        <w:t xml:space="preserve">Week 1 — Polish + Launch (Apr 30 - May 6)</w:t>
      </w:r>
    </w:p>
    <w:p>
      <w:pPr>
        <w:spacing w:after="120" w:before="0" w:line="300"/>
        <w:jc w:val="left"/>
      </w:pPr>
      <w:r>
        <w:rPr>
          <w:rFonts w:ascii="Arial" w:cs="Arial" w:eastAsia="Arial" w:hAnsi="Arial"/>
          <w:b w:val="false"/>
          <w:bCs w:val="false"/>
          <w:i/>
          <w:iCs/>
          <w:color w:val="2D3748"/>
          <w:sz w:val="24"/>
          <w:szCs w:val="24"/>
        </w:rPr>
        <w:t xml:space="preserve">Goal: Have a polished resume, optimized LinkedIn, published GitHub, and the FIRST 5-10 applications submitted by Sunday evening.</w:t>
      </w:r>
    </w:p>
    <w:p>
      <w:r>
        <w:t xml:space="preserve"/>
      </w:r>
    </w:p>
    <w:p>
      <w:pPr>
        <w:pStyle w:val="Heading2"/>
        <w:spacing w:after="140" w:before="280"/>
      </w:pPr>
      <w:r>
        <w:rPr>
          <w:rFonts w:ascii="Arial" w:cs="Arial" w:eastAsia="Arial" w:hAnsi="Arial"/>
          <w:b/>
          <w:bCs/>
          <w:color w:val="2C7873"/>
          <w:sz w:val="28"/>
          <w:szCs w:val="28"/>
        </w:rPr>
        <w:t xml:space="preserve">Day 1 (Wednesday Apr 30) — Resume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Spend ~3 hours updating resume v3 with TODAY's POC #8b and Day 2 work. Add the AlwaysUpToDate story as a bullet. Quantify impact wherever possible.</w:t>
            </w:r>
          </w:p>
        </w:tc>
      </w:tr>
    </w:tbl>
    <w:p>
      <w:r>
        <w:t xml:space="preserve"/>
      </w:r>
    </w:p>
    <w:p>
      <w:pPr>
        <w:pStyle w:val="Heading3"/>
        <w:spacing w:after="100" w:before="200"/>
      </w:pPr>
      <w:r>
        <w:rPr>
          <w:rFonts w:ascii="Arial" w:cs="Arial" w:eastAsia="Arial" w:hAnsi="Arial"/>
          <w:b/>
          <w:bCs/>
          <w:color w:val="4A5568"/>
          <w:sz w:val="26"/>
          <w:szCs w:val="26"/>
        </w:rPr>
        <w:t xml:space="preserve">Resume bullet additions (use these as templates)</w:t>
      </w:r>
    </w:p>
    <w:p>
      <w:pPr>
        <w:pStyle w:val="ListParagraph"/>
        <w:numPr>
          <w:ilvl w:val="0"/>
          <w:numId w:val="2"/>
        </w:numPr>
        <w:spacing w:after="80" w:line="280"/>
      </w:pPr>
      <w:r>
        <w:rPr>
          <w:rFonts w:ascii="Arial" w:cs="Arial" w:eastAsia="Arial" w:hAnsi="Arial"/>
          <w:color w:val="2D3748"/>
          <w:sz w:val="24"/>
          <w:szCs w:val="24"/>
        </w:rPr>
        <w:t xml:space="preserve">Designed and built brownfield Always On Availability Group (3-replica) on existing 2-node WSFC cluster, eliminating quorum vulnerability through File Share Witness configuration; validated zero-data-loss failover across nodes.</w:t>
      </w:r>
    </w:p>
    <w:p>
      <w:pPr>
        <w:pStyle w:val="ListParagraph"/>
        <w:numPr>
          <w:ilvl w:val="0"/>
          <w:numId w:val="2"/>
        </w:numPr>
        <w:spacing w:after="80" w:line="280"/>
      </w:pPr>
      <w:r>
        <w:rPr>
          <w:rFonts w:ascii="Arial" w:cs="Arial" w:eastAsia="Arial" w:hAnsi="Arial"/>
          <w:color w:val="2D3748"/>
          <w:sz w:val="24"/>
          <w:szCs w:val="24"/>
        </w:rPr>
        <w:t xml:space="preserve">Established hybrid HA/DR architecture from on-premises SQL Server 2022 to Azure SQL Managed Instance via Distributed Availability Group with bidirectional certificate trust and dual-authentication mirroring endpoint.</w:t>
      </w:r>
    </w:p>
    <w:p>
      <w:pPr>
        <w:pStyle w:val="ListParagraph"/>
        <w:numPr>
          <w:ilvl w:val="0"/>
          <w:numId w:val="2"/>
        </w:numPr>
        <w:spacing w:after="80" w:line="280"/>
      </w:pPr>
      <w:r>
        <w:rPr>
          <w:rFonts w:ascii="Arial" w:cs="Arial" w:eastAsia="Arial" w:hAnsi="Arial"/>
          <w:color w:val="2D3748"/>
          <w:sz w:val="24"/>
          <w:szCs w:val="24"/>
        </w:rPr>
        <w:t xml:space="preserve">Discovered and documented Azure SQL MI 'AlwaysUpToDate' update policy irreversibility constraint blocking MI Link with SQL Server 2022; created pre-flight diagnostic script preventing future architecture failures.</w:t>
      </w:r>
    </w:p>
    <w:p>
      <w:pPr>
        <w:pStyle w:val="ListParagraph"/>
        <w:numPr>
          <w:ilvl w:val="0"/>
          <w:numId w:val="2"/>
        </w:numPr>
        <w:spacing w:after="80" w:line="280"/>
      </w:pPr>
      <w:r>
        <w:rPr>
          <w:rFonts w:ascii="Arial" w:cs="Arial" w:eastAsia="Arial" w:hAnsi="Arial"/>
          <w:color w:val="2D3748"/>
          <w:sz w:val="24"/>
          <w:szCs w:val="24"/>
        </w:rPr>
        <w:t xml:space="preserve">Authored 150-page hybrid HA/DR playbook + 36 production-ready PowerShell/T-SQL scripts as portfolio reference for senior DBA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QUICK WIN</w:t>
            </w:r>
          </w:p>
          <w:p>
            <w:pPr>
              <w:spacing w:line="280"/>
            </w:pPr>
            <w:r>
              <w:rPr>
                <w:rFonts w:ascii="Arial" w:cs="Arial" w:eastAsia="Arial" w:hAnsi="Arial"/>
                <w:color w:val="2D3748"/>
                <w:sz w:val="24"/>
                <w:szCs w:val="24"/>
              </w:rPr>
              <w:t xml:space="preserve">By end of Wednesday: Resume v4 saved, ready to send.</w:t>
            </w:r>
          </w:p>
        </w:tc>
      </w:tr>
    </w:tbl>
    <w:p>
      <w:r>
        <w:br w:type="page"/>
      </w:r>
    </w:p>
    <w:p>
      <w:pPr>
        <w:pStyle w:val="Heading2"/>
        <w:spacing w:after="140" w:before="280"/>
      </w:pPr>
      <w:r>
        <w:rPr>
          <w:rFonts w:ascii="Arial" w:cs="Arial" w:eastAsia="Arial" w:hAnsi="Arial"/>
          <w:b/>
          <w:bCs/>
          <w:color w:val="2C7873"/>
          <w:sz w:val="28"/>
          <w:szCs w:val="28"/>
        </w:rPr>
        <w:t xml:space="preserve">Day 2 (Thursday May 1) — LinkedIn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LinkedIn is where 80%+ of recruiter outreach happens for senior roles. ~2 hours focused work.</w:t>
            </w:r>
          </w:p>
        </w:tc>
      </w:tr>
    </w:tbl>
    <w:p>
      <w:r>
        <w:t xml:space="preserve"/>
      </w:r>
    </w:p>
    <w:p>
      <w:pPr>
        <w:pStyle w:val="Heading3"/>
        <w:spacing w:after="100" w:before="200"/>
      </w:pPr>
      <w:r>
        <w:rPr>
          <w:rFonts w:ascii="Arial" w:cs="Arial" w:eastAsia="Arial" w:hAnsi="Arial"/>
          <w:b/>
          <w:bCs/>
          <w:color w:val="4A5568"/>
          <w:sz w:val="26"/>
          <w:szCs w:val="26"/>
        </w:rPr>
        <w:t xml:space="preserve">LinkedIn checklist</w:t>
      </w:r>
    </w:p>
    <w:p>
      <w:pPr>
        <w:pStyle w:val="ListParagraph"/>
        <w:numPr>
          <w:ilvl w:val="0"/>
          <w:numId w:val="2"/>
        </w:numPr>
        <w:spacing w:after="80" w:line="280"/>
      </w:pPr>
      <w:r>
        <w:rPr>
          <w:rFonts w:ascii="Arial" w:cs="Arial" w:eastAsia="Arial" w:hAnsi="Arial"/>
          <w:color w:val="2D3748"/>
          <w:sz w:val="24"/>
          <w:szCs w:val="24"/>
        </w:rPr>
        <w:t xml:space="preserve">Headline: 'Senior Cloud DBA | Azure Data Engineer | DP-300, AZ-305, AZ-104 | Hybrid HA/DR Specialist | 15+ Years'</w:t>
      </w:r>
    </w:p>
    <w:p>
      <w:pPr>
        <w:pStyle w:val="ListParagraph"/>
        <w:numPr>
          <w:ilvl w:val="0"/>
          <w:numId w:val="2"/>
        </w:numPr>
        <w:spacing w:after="80" w:line="280"/>
      </w:pPr>
      <w:r>
        <w:rPr>
          <w:rFonts w:ascii="Arial" w:cs="Arial" w:eastAsia="Arial" w:hAnsi="Arial"/>
          <w:color w:val="2D3748"/>
          <w:sz w:val="24"/>
          <w:szCs w:val="24"/>
        </w:rPr>
        <w:t xml:space="preserve">About section: Lead with 'I help organizations modernize SQL Server workloads to Azure with zero-downtime migrations and resilient HA/DR architectures.'</w:t>
      </w:r>
    </w:p>
    <w:p>
      <w:pPr>
        <w:pStyle w:val="ListParagraph"/>
        <w:numPr>
          <w:ilvl w:val="0"/>
          <w:numId w:val="2"/>
        </w:numPr>
        <w:spacing w:after="80" w:line="280"/>
      </w:pPr>
      <w:r>
        <w:rPr>
          <w:rFonts w:ascii="Arial" w:cs="Arial" w:eastAsia="Arial" w:hAnsi="Arial"/>
          <w:color w:val="2D3748"/>
          <w:sz w:val="24"/>
          <w:szCs w:val="24"/>
        </w:rPr>
        <w:t xml:space="preserve">Banner image: Simple Azure-themed banner (Canva has free templates)</w:t>
      </w:r>
    </w:p>
    <w:p>
      <w:pPr>
        <w:pStyle w:val="ListParagraph"/>
        <w:numPr>
          <w:ilvl w:val="0"/>
          <w:numId w:val="2"/>
        </w:numPr>
        <w:spacing w:after="80" w:line="280"/>
      </w:pPr>
      <w:r>
        <w:rPr>
          <w:rFonts w:ascii="Arial" w:cs="Arial" w:eastAsia="Arial" w:hAnsi="Arial"/>
          <w:color w:val="2D3748"/>
          <w:sz w:val="24"/>
          <w:szCs w:val="24"/>
        </w:rPr>
        <w:t xml:space="preserve">Featured section: Add link to GitHub portfolio + your top 3 POCs as PDFs</w:t>
      </w:r>
    </w:p>
    <w:p>
      <w:pPr>
        <w:pStyle w:val="ListParagraph"/>
        <w:numPr>
          <w:ilvl w:val="0"/>
          <w:numId w:val="2"/>
        </w:numPr>
        <w:spacing w:after="80" w:line="280"/>
      </w:pPr>
      <w:r>
        <w:rPr>
          <w:rFonts w:ascii="Arial" w:cs="Arial" w:eastAsia="Arial" w:hAnsi="Arial"/>
          <w:color w:val="2D3748"/>
          <w:sz w:val="24"/>
          <w:szCs w:val="24"/>
        </w:rPr>
        <w:t xml:space="preserve">Experience: Update OrgSpire role with AlwaysUpToDate discovery + UshaAg22MI build</w:t>
      </w:r>
    </w:p>
    <w:p>
      <w:pPr>
        <w:pStyle w:val="ListParagraph"/>
        <w:numPr>
          <w:ilvl w:val="0"/>
          <w:numId w:val="2"/>
        </w:numPr>
        <w:spacing w:after="80" w:line="280"/>
      </w:pPr>
      <w:r>
        <w:rPr>
          <w:rFonts w:ascii="Arial" w:cs="Arial" w:eastAsia="Arial" w:hAnsi="Arial"/>
          <w:color w:val="2D3748"/>
          <w:sz w:val="24"/>
          <w:szCs w:val="24"/>
        </w:rPr>
        <w:t xml:space="preserve">Skills: Reorder so Azure SQL MI, Always On AG, Azure Data Factory, PowerShell appear top 5</w:t>
      </w:r>
    </w:p>
    <w:p>
      <w:pPr>
        <w:pStyle w:val="ListParagraph"/>
        <w:numPr>
          <w:ilvl w:val="0"/>
          <w:numId w:val="2"/>
        </w:numPr>
        <w:spacing w:after="80" w:line="280"/>
      </w:pPr>
      <w:r>
        <w:rPr>
          <w:rFonts w:ascii="Arial" w:cs="Arial" w:eastAsia="Arial" w:hAnsi="Arial"/>
          <w:color w:val="2D3748"/>
          <w:sz w:val="24"/>
          <w:szCs w:val="24"/>
        </w:rPr>
        <w:t xml:space="preserve">Open to Work: Turn on (set to recruiter-only visibility if currently employed)</w:t>
      </w:r>
    </w:p>
    <w:p>
      <w:pPr>
        <w:pStyle w:val="ListParagraph"/>
        <w:numPr>
          <w:ilvl w:val="0"/>
          <w:numId w:val="2"/>
        </w:numPr>
        <w:spacing w:after="80" w:line="280"/>
      </w:pPr>
      <w:r>
        <w:rPr>
          <w:rFonts w:ascii="Arial" w:cs="Arial" w:eastAsia="Arial" w:hAnsi="Arial"/>
          <w:color w:val="2D3748"/>
          <w:sz w:val="24"/>
          <w:szCs w:val="24"/>
        </w:rPr>
        <w:t xml:space="preserve">Activity: Post a single technical post (see Day 3) about today's discovery</w:t>
      </w:r>
    </w:p>
    <w:p>
      <w:r>
        <w:t xml:space="preserve"/>
      </w:r>
    </w:p>
    <w:p>
      <w:pPr>
        <w:pStyle w:val="Heading3"/>
        <w:spacing w:after="100" w:before="200"/>
      </w:pPr>
      <w:r>
        <w:rPr>
          <w:rFonts w:ascii="Arial" w:cs="Arial" w:eastAsia="Arial" w:hAnsi="Arial"/>
          <w:b/>
          <w:bCs/>
          <w:color w:val="4A5568"/>
          <w:sz w:val="26"/>
          <w:szCs w:val="26"/>
        </w:rPr>
        <w:t xml:space="preserve">LinkedIn Open to Work settings</w:t>
      </w:r>
    </w:p>
    <w:p>
      <w:pPr>
        <w:pStyle w:val="ListParagraph"/>
        <w:numPr>
          <w:ilvl w:val="0"/>
          <w:numId w:val="2"/>
        </w:numPr>
        <w:spacing w:after="80" w:line="280"/>
      </w:pPr>
      <w:r>
        <w:rPr>
          <w:rFonts w:ascii="Arial" w:cs="Arial" w:eastAsia="Arial" w:hAnsi="Arial"/>
          <w:color w:val="2D3748"/>
          <w:sz w:val="24"/>
          <w:szCs w:val="24"/>
        </w:rPr>
        <w:t xml:space="preserve">Job titles: Senior Cloud DBA, Lead DBA, Senior SQL Server DBA, Azure Data Engineer, Cloud Database Engineer</w:t>
      </w:r>
    </w:p>
    <w:p>
      <w:pPr>
        <w:pStyle w:val="ListParagraph"/>
        <w:numPr>
          <w:ilvl w:val="0"/>
          <w:numId w:val="2"/>
        </w:numPr>
        <w:spacing w:after="80" w:line="280"/>
      </w:pPr>
      <w:r>
        <w:rPr>
          <w:rFonts w:ascii="Arial" w:cs="Arial" w:eastAsia="Arial" w:hAnsi="Arial"/>
          <w:color w:val="2D3748"/>
          <w:sz w:val="24"/>
          <w:szCs w:val="24"/>
        </w:rPr>
        <w:t xml:space="preserve">Locations: San Francisco Bay Area + Remote</w:t>
      </w:r>
    </w:p>
    <w:p>
      <w:pPr>
        <w:pStyle w:val="ListParagraph"/>
        <w:numPr>
          <w:ilvl w:val="0"/>
          <w:numId w:val="2"/>
        </w:numPr>
        <w:spacing w:after="80" w:line="280"/>
      </w:pPr>
      <w:r>
        <w:rPr>
          <w:rFonts w:ascii="Arial" w:cs="Arial" w:eastAsia="Arial" w:hAnsi="Arial"/>
          <w:color w:val="2D3748"/>
          <w:sz w:val="24"/>
          <w:szCs w:val="24"/>
        </w:rPr>
        <w:t xml:space="preserve">Workplace types: Remote AND Hybrid (broader reach)</w:t>
      </w:r>
    </w:p>
    <w:p>
      <w:pPr>
        <w:pStyle w:val="ListParagraph"/>
        <w:numPr>
          <w:ilvl w:val="0"/>
          <w:numId w:val="2"/>
        </w:numPr>
        <w:spacing w:after="80" w:line="280"/>
      </w:pPr>
      <w:r>
        <w:rPr>
          <w:rFonts w:ascii="Arial" w:cs="Arial" w:eastAsia="Arial" w:hAnsi="Arial"/>
          <w:color w:val="2D3748"/>
          <w:sz w:val="24"/>
          <w:szCs w:val="24"/>
        </w:rPr>
        <w:t xml:space="preserve">Job types: Full-time, Contract</w:t>
      </w:r>
    </w:p>
    <w:p>
      <w:pPr>
        <w:pStyle w:val="ListParagraph"/>
        <w:numPr>
          <w:ilvl w:val="0"/>
          <w:numId w:val="2"/>
        </w:numPr>
        <w:spacing w:after="80" w:line="280"/>
      </w:pPr>
      <w:r>
        <w:rPr>
          <w:rFonts w:ascii="Arial" w:cs="Arial" w:eastAsia="Arial" w:hAnsi="Arial"/>
          <w:color w:val="2D3748"/>
          <w:sz w:val="24"/>
          <w:szCs w:val="24"/>
        </w:rPr>
        <w:t xml:space="preserve">Start date: Immediately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QUICK WIN</w:t>
            </w:r>
          </w:p>
          <w:p>
            <w:pPr>
              <w:spacing w:line="280"/>
            </w:pPr>
            <w:r>
              <w:rPr>
                <w:rFonts w:ascii="Arial" w:cs="Arial" w:eastAsia="Arial" w:hAnsi="Arial"/>
                <w:color w:val="2D3748"/>
                <w:sz w:val="24"/>
                <w:szCs w:val="24"/>
              </w:rPr>
              <w:t xml:space="preserve">By end of Thursday: LinkedIn fully optimized, Open to Work activated, recruiters can find you.</w:t>
            </w:r>
          </w:p>
        </w:tc>
      </w:tr>
    </w:tbl>
    <w:p>
      <w:r>
        <w:br w:type="page"/>
      </w:r>
    </w:p>
    <w:p>
      <w:pPr>
        <w:pStyle w:val="Heading2"/>
        <w:spacing w:after="140" w:before="280"/>
      </w:pPr>
      <w:r>
        <w:rPr>
          <w:rFonts w:ascii="Arial" w:cs="Arial" w:eastAsia="Arial" w:hAnsi="Arial"/>
          <w:b/>
          <w:bCs/>
          <w:color w:val="2C7873"/>
          <w:sz w:val="28"/>
          <w:szCs w:val="28"/>
        </w:rPr>
        <w:t xml:space="preserve">Day 3 (Friday May 2) — GitHub Publish + LinkedIn Post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Publish today's POC #8b folder to GitHub. Post about the AlwaysUpToDate discovery on LinkedIn. ~3 hours.</w:t>
            </w:r>
          </w:p>
        </w:tc>
      </w:tr>
    </w:tbl>
    <w:p>
      <w:r>
        <w:t xml:space="preserve"/>
      </w:r>
    </w:p>
    <w:p>
      <w:pPr>
        <w:pStyle w:val="Heading3"/>
        <w:spacing w:after="100" w:before="200"/>
      </w:pPr>
      <w:r>
        <w:rPr>
          <w:rFonts w:ascii="Arial" w:cs="Arial" w:eastAsia="Arial" w:hAnsi="Arial"/>
          <w:b/>
          <w:bCs/>
          <w:color w:val="4A5568"/>
          <w:sz w:val="26"/>
          <w:szCs w:val="26"/>
        </w:rPr>
        <w:t xml:space="preserve">GitHub publish checklist</w:t>
      </w:r>
    </w:p>
    <w:p>
      <w:pPr>
        <w:pStyle w:val="ListParagraph"/>
        <w:numPr>
          <w:ilvl w:val="0"/>
          <w:numId w:val="2"/>
        </w:numPr>
        <w:spacing w:after="80" w:line="280"/>
      </w:pPr>
      <w:r>
        <w:rPr>
          <w:rFonts w:ascii="Arial" w:cs="Arial" w:eastAsia="Arial" w:hAnsi="Arial"/>
          <w:color w:val="2D3748"/>
          <w:sz w:val="24"/>
          <w:szCs w:val="24"/>
        </w:rPr>
        <w:t xml:space="preserve">Create folder: 08b-AlwaysOn-AG-and-MI-Link</w:t>
      </w:r>
    </w:p>
    <w:p>
      <w:pPr>
        <w:pStyle w:val="ListParagraph"/>
        <w:numPr>
          <w:ilvl w:val="0"/>
          <w:numId w:val="2"/>
        </w:numPr>
        <w:spacing w:after="80" w:line="280"/>
      </w:pPr>
      <w:r>
        <w:rPr>
          <w:rFonts w:ascii="Arial" w:cs="Arial" w:eastAsia="Arial" w:hAnsi="Arial"/>
          <w:color w:val="2D3748"/>
          <w:sz w:val="24"/>
          <w:szCs w:val="24"/>
        </w:rPr>
        <w:t xml:space="preserve">Upload README.md (already shipped today)</w:t>
      </w:r>
    </w:p>
    <w:p>
      <w:pPr>
        <w:pStyle w:val="ListParagraph"/>
        <w:numPr>
          <w:ilvl w:val="0"/>
          <w:numId w:val="2"/>
        </w:numPr>
        <w:spacing w:after="80" w:line="280"/>
      </w:pPr>
      <w:r>
        <w:rPr>
          <w:rFonts w:ascii="Arial" w:cs="Arial" w:eastAsia="Arial" w:hAnsi="Arial"/>
          <w:color w:val="2D3748"/>
          <w:sz w:val="24"/>
          <w:szCs w:val="24"/>
        </w:rPr>
        <w:t xml:space="preserve">Upload POC8b_HAdr_Playbook.docx</w:t>
      </w:r>
    </w:p>
    <w:p>
      <w:pPr>
        <w:pStyle w:val="ListParagraph"/>
        <w:numPr>
          <w:ilvl w:val="0"/>
          <w:numId w:val="2"/>
        </w:numPr>
        <w:spacing w:after="80" w:line="280"/>
      </w:pPr>
      <w:r>
        <w:rPr>
          <w:rFonts w:ascii="Arial" w:cs="Arial" w:eastAsia="Arial" w:hAnsi="Arial"/>
          <w:color w:val="2D3748"/>
          <w:sz w:val="24"/>
          <w:szCs w:val="24"/>
        </w:rPr>
        <w:t xml:space="preserve">Upload POC8b_Scripts.zip OR extract scripts/ subfolder</w:t>
      </w:r>
    </w:p>
    <w:p>
      <w:pPr>
        <w:pStyle w:val="ListParagraph"/>
        <w:numPr>
          <w:ilvl w:val="0"/>
          <w:numId w:val="2"/>
        </w:numPr>
        <w:spacing w:after="80" w:line="280"/>
      </w:pPr>
      <w:r>
        <w:rPr>
          <w:rFonts w:ascii="Arial" w:cs="Arial" w:eastAsia="Arial" w:hAnsi="Arial"/>
          <w:color w:val="2D3748"/>
          <w:sz w:val="24"/>
          <w:szCs w:val="24"/>
        </w:rPr>
        <w:t xml:space="preserve">Update repo's main README.md to link to the new POC</w:t>
      </w:r>
    </w:p>
    <w:p>
      <w:pPr>
        <w:pStyle w:val="ListParagraph"/>
        <w:numPr>
          <w:ilvl w:val="0"/>
          <w:numId w:val="2"/>
        </w:numPr>
        <w:spacing w:after="80" w:line="280"/>
      </w:pPr>
      <w:r>
        <w:rPr>
          <w:rFonts w:ascii="Arial" w:cs="Arial" w:eastAsia="Arial" w:hAnsi="Arial"/>
          <w:color w:val="2D3748"/>
          <w:sz w:val="24"/>
          <w:szCs w:val="24"/>
        </w:rPr>
        <w:t xml:space="preserve">Commit message: 'Add POC #8b — UshaAg22MI build + MI Link attempt with AlwaysUpToDate finding'</w:t>
      </w:r>
    </w:p>
    <w:p>
      <w:pPr>
        <w:pStyle w:val="ListParagraph"/>
        <w:numPr>
          <w:ilvl w:val="0"/>
          <w:numId w:val="2"/>
        </w:numPr>
        <w:spacing w:after="80" w:line="280"/>
      </w:pPr>
      <w:r>
        <w:rPr>
          <w:rFonts w:ascii="Arial" w:cs="Arial" w:eastAsia="Arial" w:hAnsi="Arial"/>
          <w:color w:val="2D3748"/>
          <w:sz w:val="24"/>
          <w:szCs w:val="24"/>
        </w:rPr>
        <w:t xml:space="preserve">Verify everything renders properly when viewing the folder online</w:t>
      </w:r>
    </w:p>
    <w:p>
      <w:r>
        <w:t xml:space="preserve"/>
      </w:r>
    </w:p>
    <w:p>
      <w:pPr>
        <w:pStyle w:val="Heading3"/>
        <w:spacing w:after="100" w:before="200"/>
      </w:pPr>
      <w:r>
        <w:rPr>
          <w:rFonts w:ascii="Arial" w:cs="Arial" w:eastAsia="Arial" w:hAnsi="Arial"/>
          <w:b/>
          <w:bCs/>
          <w:color w:val="4A5568"/>
          <w:sz w:val="26"/>
          <w:szCs w:val="26"/>
        </w:rPr>
        <w:t xml:space="preserve">Newbee folder publish (parallel)</w:t>
      </w:r>
    </w:p>
    <w:p>
      <w:pPr>
        <w:pStyle w:val="ListParagraph"/>
        <w:numPr>
          <w:ilvl w:val="0"/>
          <w:numId w:val="2"/>
        </w:numPr>
        <w:spacing w:after="80" w:line="280"/>
      </w:pPr>
      <w:r>
        <w:rPr>
          <w:rFonts w:ascii="Arial" w:cs="Arial" w:eastAsia="Arial" w:hAnsi="Arial"/>
          <w:color w:val="2D3748"/>
          <w:sz w:val="24"/>
          <w:szCs w:val="24"/>
        </w:rPr>
        <w:t xml:space="preserve">Create folder: Migration-Walkthrough-Newbee</w:t>
      </w:r>
    </w:p>
    <w:p>
      <w:pPr>
        <w:pStyle w:val="ListParagraph"/>
        <w:numPr>
          <w:ilvl w:val="0"/>
          <w:numId w:val="2"/>
        </w:numPr>
        <w:spacing w:after="80" w:line="280"/>
      </w:pPr>
      <w:r>
        <w:rPr>
          <w:rFonts w:ascii="Arial" w:cs="Arial" w:eastAsia="Arial" w:hAnsi="Arial"/>
          <w:color w:val="2D3748"/>
          <w:sz w:val="24"/>
          <w:szCs w:val="24"/>
        </w:rPr>
        <w:t xml:space="preserve">Rename README_Newbee.md → README.md, upload</w:t>
      </w:r>
    </w:p>
    <w:p>
      <w:pPr>
        <w:pStyle w:val="ListParagraph"/>
        <w:numPr>
          <w:ilvl w:val="0"/>
          <w:numId w:val="2"/>
        </w:numPr>
        <w:spacing w:after="80" w:line="280"/>
      </w:pPr>
      <w:r>
        <w:rPr>
          <w:rFonts w:ascii="Arial" w:cs="Arial" w:eastAsia="Arial" w:hAnsi="Arial"/>
          <w:color w:val="2D3748"/>
          <w:sz w:val="24"/>
          <w:szCs w:val="24"/>
        </w:rPr>
        <w:t xml:space="preserve">Upload both Newbee Part 1 and Part 2 docx files</w:t>
      </w:r>
    </w:p>
    <w:p>
      <w:r>
        <w:t xml:space="preserve"/>
      </w:r>
    </w:p>
    <w:p>
      <w:pPr>
        <w:pStyle w:val="Heading3"/>
        <w:spacing w:after="100" w:before="200"/>
      </w:pPr>
      <w:r>
        <w:rPr>
          <w:rFonts w:ascii="Arial" w:cs="Arial" w:eastAsia="Arial" w:hAnsi="Arial"/>
          <w:b/>
          <w:bCs/>
          <w:color w:val="4A5568"/>
          <w:sz w:val="26"/>
          <w:szCs w:val="26"/>
        </w:rPr>
        <w:t xml:space="preserve">LinkedIn post template — use this verbatim or adapt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"Spent the last 3 days setting up Managed Instance Link from SQL Server 2022 to Azure SQL MI for hybrid HA/DR. Built the on-prem foundation, exchanged certs, configured dual-auth endpoint, created the Distributed AG. Validation failed on the last step.
Root cause: SQL MI was provisioned with the AlwaysUpToDate update policy. Per Microsoft Learn, this policy is IRREVERSIBLE — once enabled, you cannot establish MI Link with on-prem SQL Server 2022 to that instance. The database format (998+) is incompatible.
Microsoft also changed the default Update Policy in March 2026 from SQL Server 2022 to SQL Server 2025. So if you're planning hybrid scenarios with existing on-prem SQL 2022, you must EXPLICITLY select 'SQL Server 2022' update policy when provisioning new MIs.
Lesson: Verify $mi.DatabaseFormat before any cert work. I built a 5-second pre-flight diagnostic script that would have saved me 3 days. Adding it to my standard hybrid playbook.
Full writeup + scripts on GitHub: [link]
#AzureSQL #DBA #SQLServer #HighAvailability #DisasterRecovery"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QUICK WIN</w:t>
            </w:r>
          </w:p>
          <w:p>
            <w:pPr>
              <w:spacing w:line="280"/>
            </w:pPr>
            <w:r>
              <w:rPr>
                <w:rFonts w:ascii="Arial" w:cs="Arial" w:eastAsia="Arial" w:hAnsi="Arial"/>
                <w:color w:val="2D3748"/>
                <w:sz w:val="24"/>
                <w:szCs w:val="24"/>
              </w:rPr>
              <w:t xml:space="preserve">By end of Friday: GitHub portfolio is live, LinkedIn post is up, recruiters who search 'Azure SQL MI' will find you.</w:t>
            </w:r>
          </w:p>
        </w:tc>
      </w:tr>
    </w:tbl>
    <w:p>
      <w:r>
        <w:br w:type="page"/>
      </w:r>
    </w:p>
    <w:p>
      <w:pPr>
        <w:pStyle w:val="Heading2"/>
        <w:spacing w:after="140" w:before="280"/>
      </w:pPr>
      <w:r>
        <w:rPr>
          <w:rFonts w:ascii="Arial" w:cs="Arial" w:eastAsia="Arial" w:hAnsi="Arial"/>
          <w:b/>
          <w:bCs/>
          <w:color w:val="2C7873"/>
          <w:sz w:val="28"/>
          <w:szCs w:val="28"/>
        </w:rPr>
        <w:t xml:space="preserve">Day 4-5 (Sat May 3 - Sun May 4) — First Applications Wave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Goal: Submit 10 applications by Sunday evening. ~6 hours total over the weekend (3 hr Saturday, 3 hr Sunday).</w:t>
            </w:r>
          </w:p>
        </w:tc>
      </w:tr>
    </w:tbl>
    <w:p>
      <w:r>
        <w:t xml:space="preserve"/>
      </w:r>
    </w:p>
    <w:p>
      <w:pPr>
        <w:pStyle w:val="Heading3"/>
        <w:spacing w:after="100" w:before="200"/>
      </w:pPr>
      <w:r>
        <w:rPr>
          <w:rFonts w:ascii="Arial" w:cs="Arial" w:eastAsia="Arial" w:hAnsi="Arial"/>
          <w:b/>
          <w:bCs/>
          <w:color w:val="4A5568"/>
          <w:sz w:val="26"/>
          <w:szCs w:val="26"/>
        </w:rPr>
        <w:t xml:space="preserve">Where to apply (in priority order)</w:t>
      </w:r>
    </w:p>
    <w:p>
      <w:pPr>
        <w:pStyle w:val="ListParagraph"/>
        <w:numPr>
          <w:ilvl w:val="0"/>
          <w:numId w:val="2"/>
        </w:numPr>
        <w:spacing w:after="80" w:line="280"/>
      </w:pPr>
      <w:r>
        <w:rPr>
          <w:rFonts w:ascii="Arial" w:cs="Arial" w:eastAsia="Arial" w:hAnsi="Arial"/>
          <w:color w:val="2D3748"/>
          <w:sz w:val="24"/>
          <w:szCs w:val="24"/>
        </w:rPr>
        <w:t xml:space="preserve">LinkedIn Jobs (highest match rate for senior tech)</w:t>
      </w:r>
    </w:p>
    <w:p>
      <w:pPr>
        <w:pStyle w:val="ListParagraph"/>
        <w:numPr>
          <w:ilvl w:val="0"/>
          <w:numId w:val="2"/>
        </w:numPr>
        <w:spacing w:after="80" w:line="280"/>
      </w:pPr>
      <w:r>
        <w:rPr>
          <w:rFonts w:ascii="Arial" w:cs="Arial" w:eastAsia="Arial" w:hAnsi="Arial"/>
          <w:color w:val="2D3748"/>
          <w:sz w:val="24"/>
          <w:szCs w:val="24"/>
        </w:rPr>
        <w:t xml:space="preserve">Microsoft careers site (Azure team specifically)</w:t>
      </w:r>
    </w:p>
    <w:p>
      <w:pPr>
        <w:pStyle w:val="ListParagraph"/>
        <w:numPr>
          <w:ilvl w:val="0"/>
          <w:numId w:val="2"/>
        </w:numPr>
        <w:spacing w:after="80" w:line="280"/>
      </w:pPr>
      <w:r>
        <w:rPr>
          <w:rFonts w:ascii="Arial" w:cs="Arial" w:eastAsia="Arial" w:hAnsi="Arial"/>
          <w:color w:val="2D3748"/>
          <w:sz w:val="24"/>
          <w:szCs w:val="24"/>
        </w:rPr>
        <w:t xml:space="preserve">Indeed (volume play)</w:t>
      </w:r>
    </w:p>
    <w:p>
      <w:pPr>
        <w:pStyle w:val="ListParagraph"/>
        <w:numPr>
          <w:ilvl w:val="0"/>
          <w:numId w:val="2"/>
        </w:numPr>
        <w:spacing w:after="80" w:line="280"/>
      </w:pPr>
      <w:r>
        <w:rPr>
          <w:rFonts w:ascii="Arial" w:cs="Arial" w:eastAsia="Arial" w:hAnsi="Arial"/>
          <w:color w:val="2D3748"/>
          <w:sz w:val="24"/>
          <w:szCs w:val="24"/>
        </w:rPr>
        <w:t xml:space="preserve">Dice (tech-focused, contract opportunities)</w:t>
      </w:r>
    </w:p>
    <w:p>
      <w:pPr>
        <w:pStyle w:val="ListParagraph"/>
        <w:numPr>
          <w:ilvl w:val="0"/>
          <w:numId w:val="2"/>
        </w:numPr>
        <w:spacing w:after="80" w:line="280"/>
      </w:pPr>
      <w:r>
        <w:rPr>
          <w:rFonts w:ascii="Arial" w:cs="Arial" w:eastAsia="Arial" w:hAnsi="Arial"/>
          <w:color w:val="2D3748"/>
          <w:sz w:val="24"/>
          <w:szCs w:val="24"/>
        </w:rPr>
        <w:t xml:space="preserve">BuiltIn (if Bay Area-focused)</w:t>
      </w:r>
    </w:p>
    <w:p>
      <w:pPr>
        <w:pStyle w:val="ListParagraph"/>
        <w:numPr>
          <w:ilvl w:val="0"/>
          <w:numId w:val="2"/>
        </w:numPr>
        <w:spacing w:after="80" w:line="280"/>
      </w:pPr>
      <w:r>
        <w:rPr>
          <w:rFonts w:ascii="Arial" w:cs="Arial" w:eastAsia="Arial" w:hAnsi="Arial"/>
          <w:color w:val="2D3748"/>
          <w:sz w:val="24"/>
          <w:szCs w:val="24"/>
        </w:rPr>
        <w:t xml:space="preserve">AngelList / Wellfound (startup roles)</w:t>
      </w:r>
    </w:p>
    <w:p>
      <w:pPr>
        <w:pStyle w:val="ListParagraph"/>
        <w:numPr>
          <w:ilvl w:val="0"/>
          <w:numId w:val="2"/>
        </w:numPr>
        <w:spacing w:after="80" w:line="280"/>
      </w:pPr>
      <w:r>
        <w:rPr>
          <w:rFonts w:ascii="Arial" w:cs="Arial" w:eastAsia="Arial" w:hAnsi="Arial"/>
          <w:color w:val="2D3748"/>
          <w:sz w:val="24"/>
          <w:szCs w:val="24"/>
        </w:rPr>
        <w:t xml:space="preserve">Direct company career pages: financial services + healthcare (your domains)</w:t>
      </w:r>
    </w:p>
    <w:p>
      <w:r>
        <w:t xml:space="preserve"/>
      </w:r>
    </w:p>
    <w:p>
      <w:pPr>
        <w:pStyle w:val="Heading3"/>
        <w:spacing w:after="100" w:before="200"/>
      </w:pPr>
      <w:r>
        <w:rPr>
          <w:rFonts w:ascii="Arial" w:cs="Arial" w:eastAsia="Arial" w:hAnsi="Arial"/>
          <w:b/>
          <w:bCs/>
          <w:color w:val="4A5568"/>
          <w:sz w:val="26"/>
          <w:szCs w:val="26"/>
        </w:rPr>
        <w:t xml:space="preserve">Search keywords to use</w:t>
      </w:r>
    </w:p>
    <w:p>
      <w:pPr>
        <w:pStyle w:val="ListParagraph"/>
        <w:numPr>
          <w:ilvl w:val="0"/>
          <w:numId w:val="2"/>
        </w:numPr>
        <w:spacing w:after="80" w:line="280"/>
      </w:pPr>
      <w:r>
        <w:rPr>
          <w:rFonts w:ascii="Arial" w:cs="Arial" w:eastAsia="Arial" w:hAnsi="Arial"/>
          <w:color w:val="2D3748"/>
          <w:sz w:val="24"/>
          <w:szCs w:val="24"/>
        </w:rPr>
        <w:t xml:space="preserve">'Senior SQL Server DBA' + Azure</w:t>
      </w:r>
    </w:p>
    <w:p>
      <w:pPr>
        <w:pStyle w:val="ListParagraph"/>
        <w:numPr>
          <w:ilvl w:val="0"/>
          <w:numId w:val="2"/>
        </w:numPr>
        <w:spacing w:after="80" w:line="280"/>
      </w:pPr>
      <w:r>
        <w:rPr>
          <w:rFonts w:ascii="Arial" w:cs="Arial" w:eastAsia="Arial" w:hAnsi="Arial"/>
          <w:color w:val="2D3748"/>
          <w:sz w:val="24"/>
          <w:szCs w:val="24"/>
        </w:rPr>
        <w:t xml:space="preserve">'Senior Cloud DBA'</w:t>
      </w:r>
    </w:p>
    <w:p>
      <w:pPr>
        <w:pStyle w:val="ListParagraph"/>
        <w:numPr>
          <w:ilvl w:val="0"/>
          <w:numId w:val="2"/>
        </w:numPr>
        <w:spacing w:after="80" w:line="280"/>
      </w:pPr>
      <w:r>
        <w:rPr>
          <w:rFonts w:ascii="Arial" w:cs="Arial" w:eastAsia="Arial" w:hAnsi="Arial"/>
          <w:color w:val="2D3748"/>
          <w:sz w:val="24"/>
          <w:szCs w:val="24"/>
        </w:rPr>
        <w:t xml:space="preserve">'Azure Data Engineer' + SQL Server</w:t>
      </w:r>
    </w:p>
    <w:p>
      <w:pPr>
        <w:pStyle w:val="ListParagraph"/>
        <w:numPr>
          <w:ilvl w:val="0"/>
          <w:numId w:val="2"/>
        </w:numPr>
        <w:spacing w:after="80" w:line="280"/>
      </w:pPr>
      <w:r>
        <w:rPr>
          <w:rFonts w:ascii="Arial" w:cs="Arial" w:eastAsia="Arial" w:hAnsi="Arial"/>
          <w:color w:val="2D3748"/>
          <w:sz w:val="24"/>
          <w:szCs w:val="24"/>
        </w:rPr>
        <w:t xml:space="preserve">'Lead Database Administrator' + Azure</w:t>
      </w:r>
    </w:p>
    <w:p>
      <w:pPr>
        <w:pStyle w:val="ListParagraph"/>
        <w:numPr>
          <w:ilvl w:val="0"/>
          <w:numId w:val="2"/>
        </w:numPr>
        <w:spacing w:after="80" w:line="280"/>
      </w:pPr>
      <w:r>
        <w:rPr>
          <w:rFonts w:ascii="Arial" w:cs="Arial" w:eastAsia="Arial" w:hAnsi="Arial"/>
          <w:color w:val="2D3748"/>
          <w:sz w:val="24"/>
          <w:szCs w:val="24"/>
        </w:rPr>
        <w:t xml:space="preserve">'Database Reliability Engineer' (if interested)</w:t>
      </w:r>
    </w:p>
    <w:p>
      <w:pPr>
        <w:pStyle w:val="ListParagraph"/>
        <w:numPr>
          <w:ilvl w:val="0"/>
          <w:numId w:val="2"/>
        </w:numPr>
        <w:spacing w:after="80" w:line="280"/>
      </w:pPr>
      <w:r>
        <w:rPr>
          <w:rFonts w:ascii="Arial" w:cs="Arial" w:eastAsia="Arial" w:hAnsi="Arial"/>
          <w:color w:val="2D3748"/>
          <w:sz w:val="24"/>
          <w:szCs w:val="24"/>
        </w:rPr>
        <w:t xml:space="preserve">'SQL Server Migration Specialist'</w:t>
      </w:r>
    </w:p>
    <w:p>
      <w:r>
        <w:t xml:space="preserve"/>
      </w:r>
    </w:p>
    <w:p>
      <w:pPr>
        <w:pStyle w:val="Heading3"/>
        <w:spacing w:after="100" w:before="200"/>
      </w:pPr>
      <w:r>
        <w:rPr>
          <w:rFonts w:ascii="Arial" w:cs="Arial" w:eastAsia="Arial" w:hAnsi="Arial"/>
          <w:b/>
          <w:bCs/>
          <w:color w:val="4A5568"/>
          <w:sz w:val="26"/>
          <w:szCs w:val="26"/>
        </w:rPr>
        <w:t xml:space="preserve">Application targeting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Filter</w:t>
            </w:r>
          </w:p>
        </w:tc>
        <w:tc>
          <w:tcPr>
            <w:tcW w:type="dxa" w:w="4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Apply</w:t>
            </w:r>
          </w:p>
        </w:tc>
        <w:tc>
          <w:tcPr>
            <w:tcW w:type="dxa" w:w="29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Skip</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Years of experience</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8+ to 15+ years</w:t>
            </w:r>
          </w:p>
        </w:tc>
        <w:tc>
          <w:tcPr>
            <w:tcW w:type="dxa" w:w="2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Junior or Director-only</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Tech stack required</w:t>
            </w:r>
          </w:p>
        </w:tc>
        <w:tc>
          <w:tcPr>
            <w:tcW w:type="dxa" w:w="4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SQL Server + Azure</w:t>
            </w:r>
          </w:p>
        </w:tc>
        <w:tc>
          <w:tcPr>
            <w:tcW w:type="dxa" w:w="2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Pure Oracle / Pure AWS</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Cloud experience</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Azure preferred or required</w:t>
            </w:r>
          </w:p>
        </w:tc>
        <w:tc>
          <w:tcPr>
            <w:tcW w:type="dxa" w:w="2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AWS-only roles</w:t>
            </w:r>
          </w:p>
        </w:tc>
      </w:tr>
      <w:tr>
        <w:tc>
          <w:tcPr>
            <w:tcW w:type="dxa" w:w="24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Industry</w:t>
            </w:r>
          </w:p>
        </w:tc>
        <w:tc>
          <w:tcPr>
            <w:tcW w:type="dxa" w:w="4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Financial, Healthcare, Insurance preferred</w:t>
            </w:r>
          </w:p>
        </w:tc>
        <w:tc>
          <w:tcPr>
            <w:tcW w:type="dxa" w:w="29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Any (but bonus for domain match)</w:t>
            </w:r>
          </w:p>
        </w:tc>
      </w:tr>
      <w:tr>
        <w:tc>
          <w:tcPr>
            <w:tcW w:type="dxa" w:w="24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Remote/Hybrid</w:t>
            </w:r>
          </w:p>
        </w:tc>
        <w:tc>
          <w:tcPr>
            <w:tcW w:type="dxa" w:w="4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Both</w:t>
            </w:r>
          </w:p>
        </w:tc>
        <w:tc>
          <w:tcPr>
            <w:tcW w:type="dxa" w:w="29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On-site only outside Bay Area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Arial" w:cs="Arial" w:eastAsia="Arial" w:hAnsi="Arial"/>
                <w:b/>
                <w:bCs/>
                <w:color w:val="D97706"/>
                <w:sz w:val="20"/>
                <w:szCs w:val="20"/>
              </w:rPr>
              <w:t xml:space="preserve">AVOID THIS</w:t>
            </w:r>
          </w:p>
          <w:p>
            <w:pPr>
              <w:spacing w:line="280"/>
            </w:pPr>
            <w:r>
              <w:rPr>
                <w:rFonts w:ascii="Arial" w:cs="Arial" w:eastAsia="Arial" w:hAnsi="Arial"/>
                <w:color w:val="2D3748"/>
                <w:sz w:val="24"/>
                <w:szCs w:val="24"/>
              </w:rPr>
              <w:t xml:space="preserve">AVOID over-customizing each application. 80% of the resume stays the same. Spend 5-10 minutes per application: read JD, customize 2-3 bullets, attach resume, write 3-sentence cover note, submit. 10 applications = ~90 minutes. Don't perfectionism your way out of volume.</w:t>
            </w:r>
          </w:p>
        </w:tc>
      </w:tr>
    </w:tbl>
    <w:p>
      <w:r>
        <w:br w:type="page"/>
      </w:r>
    </w:p>
    <w:p>
      <w:pPr>
        <w:pStyle w:val="Heading2"/>
        <w:spacing w:after="140" w:before="280"/>
      </w:pPr>
      <w:r>
        <w:rPr>
          <w:rFonts w:ascii="Arial" w:cs="Arial" w:eastAsia="Arial" w:hAnsi="Arial"/>
          <w:b/>
          <w:bCs/>
          <w:color w:val="2C7873"/>
          <w:sz w:val="28"/>
          <w:szCs w:val="28"/>
        </w:rPr>
        <w:t xml:space="preserve">Day 6 (Monday May 5) — Recruiter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Reach out to 10 recruiters/hiring managers proactively. ~2 hours.</w:t>
            </w:r>
          </w:p>
        </w:tc>
      </w:tr>
    </w:tbl>
    <w:p>
      <w:r>
        <w:t xml:space="preserve"/>
      </w:r>
    </w:p>
    <w:p>
      <w:pPr>
        <w:pStyle w:val="Heading3"/>
        <w:spacing w:after="100" w:before="200"/>
      </w:pPr>
      <w:r>
        <w:rPr>
          <w:rFonts w:ascii="Arial" w:cs="Arial" w:eastAsia="Arial" w:hAnsi="Arial"/>
          <w:b/>
          <w:bCs/>
          <w:color w:val="4A5568"/>
          <w:sz w:val="26"/>
          <w:szCs w:val="26"/>
        </w:rPr>
        <w:t xml:space="preserve">LinkedIn search</w:t>
      </w:r>
    </w:p>
    <w:p>
      <w:pPr>
        <w:pStyle w:val="ListParagraph"/>
        <w:numPr>
          <w:ilvl w:val="0"/>
          <w:numId w:val="2"/>
        </w:numPr>
        <w:spacing w:after="80" w:line="280"/>
      </w:pPr>
      <w:r>
        <w:rPr>
          <w:rFonts w:ascii="Arial" w:cs="Arial" w:eastAsia="Arial" w:hAnsi="Arial"/>
          <w:color w:val="2D3748"/>
          <w:sz w:val="24"/>
          <w:szCs w:val="24"/>
        </w:rPr>
        <w:t xml:space="preserve">Search: 'recruiter' AND 'Azure SQL' OR 'Cloud DBA'</w:t>
      </w:r>
    </w:p>
    <w:p>
      <w:pPr>
        <w:pStyle w:val="ListParagraph"/>
        <w:numPr>
          <w:ilvl w:val="0"/>
          <w:numId w:val="2"/>
        </w:numPr>
        <w:spacing w:after="80" w:line="280"/>
      </w:pPr>
      <w:r>
        <w:rPr>
          <w:rFonts w:ascii="Arial" w:cs="Arial" w:eastAsia="Arial" w:hAnsi="Arial"/>
          <w:color w:val="2D3748"/>
          <w:sz w:val="24"/>
          <w:szCs w:val="24"/>
        </w:rPr>
        <w:t xml:space="preserve">Filter: 2nd connections preferred (warm intro), recent activity in last 30 days</w:t>
      </w:r>
    </w:p>
    <w:p>
      <w:pPr>
        <w:pStyle w:val="ListParagraph"/>
        <w:numPr>
          <w:ilvl w:val="0"/>
          <w:numId w:val="2"/>
        </w:numPr>
        <w:spacing w:after="80" w:line="280"/>
      </w:pPr>
      <w:r>
        <w:rPr>
          <w:rFonts w:ascii="Arial" w:cs="Arial" w:eastAsia="Arial" w:hAnsi="Arial"/>
          <w:color w:val="2D3748"/>
          <w:sz w:val="24"/>
          <w:szCs w:val="24"/>
        </w:rPr>
        <w:t xml:space="preserve">Send 10 personalized connection requests with a note</w:t>
      </w:r>
    </w:p>
    <w:p>
      <w:r>
        <w:t xml:space="preserve"/>
      </w:r>
    </w:p>
    <w:p>
      <w:pPr>
        <w:pStyle w:val="Heading3"/>
        <w:spacing w:after="100" w:before="200"/>
      </w:pPr>
      <w:r>
        <w:rPr>
          <w:rFonts w:ascii="Arial" w:cs="Arial" w:eastAsia="Arial" w:hAnsi="Arial"/>
          <w:b/>
          <w:bCs/>
          <w:color w:val="4A5568"/>
          <w:sz w:val="26"/>
          <w:szCs w:val="26"/>
        </w:rPr>
        <w:t xml:space="preserve">Message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"Hi [Name], I noticed you focus on [Cloud DBA / Azure Data] roles. I'm a Senior Cloud DBA with 15+ years of SQL Server experience and DP-300, AZ-305, AZ-104 certs, currently exploring senior opportunities in the Bay Area or remote. Recently completed a hybrid HA/DR PoC with Azure SQL MI (Always On AG + MI Link) that I'd be happy to walk through. Would you be open to a brief chat about roles you're working on? Thanks!"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Recruiters appreciate specific seniority signals (years + certs). They also appreciate when you have a recent technical artifact ready to discuss. Mentioning the AlwaysUpToDate work is a unique differentiator.</w:t>
            </w:r>
          </w:p>
        </w:tc>
      </w:tr>
    </w:tbl>
    <w:p>
      <w:r>
        <w:t xml:space="preserve"/>
      </w:r>
    </w:p>
    <w:p>
      <w:pPr>
        <w:pStyle w:val="Heading2"/>
        <w:spacing w:after="140" w:before="280"/>
      </w:pPr>
      <w:r>
        <w:rPr>
          <w:rFonts w:ascii="Arial" w:cs="Arial" w:eastAsia="Arial" w:hAnsi="Arial"/>
          <w:b/>
          <w:bCs/>
          <w:color w:val="2C7873"/>
          <w:sz w:val="28"/>
          <w:szCs w:val="28"/>
        </w:rPr>
        <w:t xml:space="preserve">Day 7 (Tuesday May 6) — End of Week 1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4"/>
              <w:left w:val="single" w:color="4A7C59" w:sz="16"/>
              <w:bottom w:val="single" w:color="4A7C59" w:sz="4"/>
              <w:right w:val="single" w:color="4A7C59" w:sz="4"/>
            </w:tcBorders>
            <w:shd w:fill="F0FDF4" w:val="clear"/>
            <w:tcMar>
              <w:top w:type="dxa" w:w="140"/>
              <w:left w:type="dxa" w:w="240"/>
              <w:bottom w:type="dxa" w:w="140"/>
              <w:right w:type="dxa" w:w="200"/>
            </w:tcMar>
          </w:tcPr>
          <w:p>
            <w:pPr>
              <w:spacing w:after="80"/>
            </w:pPr>
            <w:r>
              <w:rPr>
                <w:rFonts w:ascii="Arial" w:cs="Arial" w:eastAsia="Arial" w:hAnsi="Arial"/>
                <w:b/>
                <w:bCs/>
                <w:color w:val="4A7C59"/>
                <w:sz w:val="20"/>
                <w:szCs w:val="20"/>
              </w:rPr>
              <w:t xml:space="preserve">QUICK WIN</w:t>
            </w:r>
          </w:p>
          <w:p>
            <w:pPr>
              <w:spacing w:line="280"/>
            </w:pPr>
            <w:r>
              <w:rPr>
                <w:rFonts w:ascii="Arial" w:cs="Arial" w:eastAsia="Arial" w:hAnsi="Arial"/>
                <w:color w:val="2D3748"/>
                <w:sz w:val="24"/>
                <w:szCs w:val="24"/>
              </w:rPr>
              <w:t xml:space="preserve">By end of Tuesday: 12-15 applications submitted, 10 recruiter outreach messages sent, GitHub live, LinkedIn optimized.</w:t>
            </w:r>
          </w:p>
        </w:tc>
      </w:tr>
    </w:tbl>
    <w:p>
      <w:r>
        <w:t xml:space="preserve"/>
      </w:r>
    </w:p>
    <w:p>
      <w:pPr>
        <w:pStyle w:val="Heading3"/>
        <w:spacing w:after="100" w:before="200"/>
      </w:pPr>
      <w:r>
        <w:rPr>
          <w:rFonts w:ascii="Arial" w:cs="Arial" w:eastAsia="Arial" w:hAnsi="Arial"/>
          <w:b/>
          <w:bCs/>
          <w:color w:val="4A5568"/>
          <w:sz w:val="26"/>
          <w:szCs w:val="26"/>
        </w:rPr>
        <w:t xml:space="preserve">Week 1 metrics check</w:t>
      </w:r>
    </w:p>
    <w:p>
      <w:pPr>
        <w:pStyle w:val="ListParagraph"/>
        <w:numPr>
          <w:ilvl w:val="0"/>
          <w:numId w:val="2"/>
        </w:numPr>
        <w:spacing w:after="80" w:line="280"/>
      </w:pPr>
      <w:r>
        <w:rPr>
          <w:rFonts w:ascii="Arial" w:cs="Arial" w:eastAsia="Arial" w:hAnsi="Arial"/>
          <w:color w:val="2D3748"/>
          <w:sz w:val="24"/>
          <w:szCs w:val="24"/>
        </w:rPr>
        <w:t xml:space="preserve">Applications submitted: target 12-15</w:t>
      </w:r>
    </w:p>
    <w:p>
      <w:pPr>
        <w:pStyle w:val="ListParagraph"/>
        <w:numPr>
          <w:ilvl w:val="0"/>
          <w:numId w:val="2"/>
        </w:numPr>
        <w:spacing w:after="80" w:line="280"/>
      </w:pPr>
      <w:r>
        <w:rPr>
          <w:rFonts w:ascii="Arial" w:cs="Arial" w:eastAsia="Arial" w:hAnsi="Arial"/>
          <w:color w:val="2D3748"/>
          <w:sz w:val="24"/>
          <w:szCs w:val="24"/>
        </w:rPr>
        <w:t xml:space="preserve">LinkedIn profile views: should see 5x normal</w:t>
      </w:r>
    </w:p>
    <w:p>
      <w:pPr>
        <w:pStyle w:val="ListParagraph"/>
        <w:numPr>
          <w:ilvl w:val="0"/>
          <w:numId w:val="2"/>
        </w:numPr>
        <w:spacing w:after="80" w:line="280"/>
      </w:pPr>
      <w:r>
        <w:rPr>
          <w:rFonts w:ascii="Arial" w:cs="Arial" w:eastAsia="Arial" w:hAnsi="Arial"/>
          <w:color w:val="2D3748"/>
          <w:sz w:val="24"/>
          <w:szCs w:val="24"/>
        </w:rPr>
        <w:t xml:space="preserve">Recruiter InMails received: at least 2-3</w:t>
      </w:r>
    </w:p>
    <w:p>
      <w:pPr>
        <w:pStyle w:val="ListParagraph"/>
        <w:numPr>
          <w:ilvl w:val="0"/>
          <w:numId w:val="2"/>
        </w:numPr>
        <w:spacing w:after="80" w:line="280"/>
      </w:pPr>
      <w:r>
        <w:rPr>
          <w:rFonts w:ascii="Arial" w:cs="Arial" w:eastAsia="Arial" w:hAnsi="Arial"/>
          <w:color w:val="2D3748"/>
          <w:sz w:val="24"/>
          <w:szCs w:val="24"/>
        </w:rPr>
        <w:t xml:space="preserve">First phone screens scheduled: hopefully 1-2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Arial" w:cs="Arial" w:eastAsia="Arial" w:hAnsi="Arial"/>
                <w:b/>
                <w:bCs/>
                <w:color w:val="D97706"/>
                <w:sz w:val="20"/>
                <w:szCs w:val="20"/>
              </w:rPr>
              <w:t xml:space="preserve">AVOID THIS</w:t>
            </w:r>
          </w:p>
          <w:p>
            <w:pPr>
              <w:spacing w:line="280"/>
            </w:pPr>
            <w:r>
              <w:rPr>
                <w:rFonts w:ascii="Arial" w:cs="Arial" w:eastAsia="Arial" w:hAnsi="Arial"/>
                <w:color w:val="2D3748"/>
                <w:sz w:val="24"/>
                <w:szCs w:val="24"/>
              </w:rPr>
              <w:t xml:space="preserve">If you have ZERO recruiter contact by Day 7, something's wrong. Most likely fixes: LinkedIn keywords mismatch, headline not specific enough, or Open to Work not turned on.</w:t>
            </w:r>
          </w:p>
        </w:tc>
      </w:tr>
    </w:tbl>
    <w:p>
      <w:r>
        <w:br w:type="page"/>
      </w:r>
    </w:p>
    <w:p>
      <w:pPr>
        <w:pStyle w:val="Heading1"/>
        <w:spacing w:after="180" w:before="360"/>
      </w:pPr>
      <w:r>
        <w:rPr>
          <w:rFonts w:ascii="Arial" w:cs="Arial" w:eastAsia="Arial" w:hAnsi="Arial"/>
          <w:b/>
          <w:bCs/>
          <w:color w:val="1F3A5F"/>
          <w:sz w:val="36"/>
          <w:szCs w:val="36"/>
        </w:rPr>
        <w:t xml:space="preserve">Week 2 — Volume + Interviews (May 7 - May 13)</w:t>
      </w:r>
    </w:p>
    <w:p>
      <w:pPr>
        <w:spacing w:after="120" w:before="0" w:line="300"/>
        <w:jc w:val="left"/>
      </w:pPr>
      <w:r>
        <w:rPr>
          <w:rFonts w:ascii="Arial" w:cs="Arial" w:eastAsia="Arial" w:hAnsi="Arial"/>
          <w:b w:val="false"/>
          <w:bCs w:val="false"/>
          <w:i/>
          <w:iCs/>
          <w:color w:val="2D3748"/>
          <w:sz w:val="24"/>
          <w:szCs w:val="24"/>
        </w:rPr>
        <w:t xml:space="preserve">Goal: Reach 30+ applications, complete first phone screens, run mock interviews to refine pitch.</w:t>
      </w:r>
    </w:p>
    <w:p>
      <w:r>
        <w:t xml:space="preserve"/>
      </w:r>
    </w:p>
    <w:p>
      <w:pPr>
        <w:pStyle w:val="Heading2"/>
        <w:spacing w:after="140" w:before="280"/>
      </w:pPr>
      <w:r>
        <w:rPr>
          <w:rFonts w:ascii="Arial" w:cs="Arial" w:eastAsia="Arial" w:hAnsi="Arial"/>
          <w:b/>
          <w:bCs/>
          <w:color w:val="2C7873"/>
          <w:sz w:val="28"/>
          <w:szCs w:val="28"/>
        </w:rPr>
        <w:t xml:space="preserve">Day 8 (Wednesday May 7) — Mock Interview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Practice your top stories OUT LOUD. Use HADR_Bible_InterviewQA.docx Part 10. ~3 hours.</w:t>
            </w:r>
          </w:p>
        </w:tc>
      </w:tr>
    </w:tbl>
    <w:p>
      <w:r>
        <w:t xml:space="preserve"/>
      </w:r>
    </w:p>
    <w:p>
      <w:pPr>
        <w:pStyle w:val="Heading3"/>
        <w:spacing w:after="100" w:before="200"/>
      </w:pPr>
      <w:r>
        <w:rPr>
          <w:rFonts w:ascii="Arial" w:cs="Arial" w:eastAsia="Arial" w:hAnsi="Arial"/>
          <w:b/>
          <w:bCs/>
          <w:color w:val="4A5568"/>
          <w:sz w:val="26"/>
          <w:szCs w:val="26"/>
        </w:rPr>
        <w:t xml:space="preserve">Three stories to perfect</w:t>
      </w:r>
    </w:p>
    <w:p>
      <w:pPr>
        <w:pStyle w:val="ListParagraph"/>
        <w:numPr>
          <w:ilvl w:val="0"/>
          <w:numId w:val="2"/>
        </w:numPr>
        <w:spacing w:after="80" w:line="280"/>
      </w:pPr>
      <w:r>
        <w:rPr>
          <w:rFonts w:ascii="Arial" w:cs="Arial" w:eastAsia="Arial" w:hAnsi="Arial"/>
          <w:color w:val="2D3748"/>
          <w:sz w:val="24"/>
          <w:szCs w:val="24"/>
        </w:rPr>
        <w:t xml:space="preserve">Quorum Vulnerability story (POC #8b — UshaAg22MI build)</w:t>
      </w:r>
    </w:p>
    <w:p>
      <w:pPr>
        <w:pStyle w:val="ListParagraph"/>
        <w:numPr>
          <w:ilvl w:val="0"/>
          <w:numId w:val="2"/>
        </w:numPr>
        <w:spacing w:after="80" w:line="280"/>
      </w:pPr>
      <w:r>
        <w:rPr>
          <w:rFonts w:ascii="Arial" w:cs="Arial" w:eastAsia="Arial" w:hAnsi="Arial"/>
          <w:color w:val="2D3748"/>
          <w:sz w:val="24"/>
          <w:szCs w:val="24"/>
        </w:rPr>
        <w:t xml:space="preserve">AlwaysUpToDate Trap story (POC #10 blocker)</w:t>
      </w:r>
    </w:p>
    <w:p>
      <w:pPr>
        <w:pStyle w:val="ListParagraph"/>
        <w:numPr>
          <w:ilvl w:val="0"/>
          <w:numId w:val="2"/>
        </w:numPr>
        <w:spacing w:after="80" w:line="280"/>
      </w:pPr>
      <w:r>
        <w:rPr>
          <w:rFonts w:ascii="Arial" w:cs="Arial" w:eastAsia="Arial" w:hAnsi="Arial"/>
          <w:color w:val="2D3748"/>
          <w:sz w:val="24"/>
          <w:szCs w:val="24"/>
        </w:rPr>
        <w:t xml:space="preserve">One additional from your work history (e.g., banking SOX migration, SQL upgrade, performance disaster)</w:t>
      </w:r>
    </w:p>
    <w:p>
      <w:r>
        <w:t xml:space="preserve"/>
      </w:r>
    </w:p>
    <w:p>
      <w:pPr>
        <w:pStyle w:val="Heading3"/>
        <w:spacing w:after="100" w:before="200"/>
      </w:pPr>
      <w:r>
        <w:rPr>
          <w:rFonts w:ascii="Arial" w:cs="Arial" w:eastAsia="Arial" w:hAnsi="Arial"/>
          <w:b/>
          <w:bCs/>
          <w:color w:val="4A5568"/>
          <w:sz w:val="26"/>
          <w:szCs w:val="26"/>
        </w:rPr>
        <w:t xml:space="preserve">Practice methodology</w:t>
      </w:r>
    </w:p>
    <w:p>
      <w:pPr>
        <w:pStyle w:val="ListParagraph"/>
        <w:numPr>
          <w:ilvl w:val="0"/>
          <w:numId w:val="2"/>
        </w:numPr>
        <w:spacing w:after="80" w:line="280"/>
      </w:pPr>
      <w:r>
        <w:rPr>
          <w:rFonts w:ascii="Arial" w:cs="Arial" w:eastAsia="Arial" w:hAnsi="Arial"/>
          <w:color w:val="2D3748"/>
          <w:sz w:val="24"/>
          <w:szCs w:val="24"/>
        </w:rPr>
        <w:t xml:space="preserve">Pick a question from Q&amp;A Part 10 (cover the answer)</w:t>
      </w:r>
    </w:p>
    <w:p>
      <w:pPr>
        <w:pStyle w:val="ListParagraph"/>
        <w:numPr>
          <w:ilvl w:val="0"/>
          <w:numId w:val="2"/>
        </w:numPr>
        <w:spacing w:after="80" w:line="280"/>
      </w:pPr>
      <w:r>
        <w:rPr>
          <w:rFonts w:ascii="Arial" w:cs="Arial" w:eastAsia="Arial" w:hAnsi="Arial"/>
          <w:color w:val="2D3748"/>
          <w:sz w:val="24"/>
          <w:szCs w:val="24"/>
        </w:rPr>
        <w:t xml:space="preserve">Speak your answer aloud, recording on phone if helpful</w:t>
      </w:r>
    </w:p>
    <w:p>
      <w:pPr>
        <w:pStyle w:val="ListParagraph"/>
        <w:numPr>
          <w:ilvl w:val="0"/>
          <w:numId w:val="2"/>
        </w:numPr>
        <w:spacing w:after="80" w:line="280"/>
      </w:pPr>
      <w:r>
        <w:rPr>
          <w:rFonts w:ascii="Arial" w:cs="Arial" w:eastAsia="Arial" w:hAnsi="Arial"/>
          <w:color w:val="2D3748"/>
          <w:sz w:val="24"/>
          <w:szCs w:val="24"/>
        </w:rPr>
        <w:t xml:space="preserve">Listen to recording. Notice: 'um's, tangents, missing structure</w:t>
      </w:r>
    </w:p>
    <w:p>
      <w:pPr>
        <w:pStyle w:val="ListParagraph"/>
        <w:numPr>
          <w:ilvl w:val="0"/>
          <w:numId w:val="2"/>
        </w:numPr>
        <w:spacing w:after="80" w:line="280"/>
      </w:pPr>
      <w:r>
        <w:rPr>
          <w:rFonts w:ascii="Arial" w:cs="Arial" w:eastAsia="Arial" w:hAnsi="Arial"/>
          <w:color w:val="2D3748"/>
          <w:sz w:val="24"/>
          <w:szCs w:val="24"/>
        </w:rPr>
        <w:t xml:space="preserve">Re-answer with cleaner structure</w:t>
      </w:r>
    </w:p>
    <w:p>
      <w:pPr>
        <w:pStyle w:val="ListParagraph"/>
        <w:numPr>
          <w:ilvl w:val="0"/>
          <w:numId w:val="2"/>
        </w:numPr>
        <w:spacing w:after="80" w:line="280"/>
      </w:pPr>
      <w:r>
        <w:rPr>
          <w:rFonts w:ascii="Arial" w:cs="Arial" w:eastAsia="Arial" w:hAnsi="Arial"/>
          <w:color w:val="2D3748"/>
          <w:sz w:val="24"/>
          <w:szCs w:val="24"/>
        </w:rPr>
        <w:t xml:space="preserve">Move to next question</w:t>
      </w:r>
    </w:p>
    <w:p>
      <w:pPr>
        <w:pStyle w:val="ListParagraph"/>
        <w:numPr>
          <w:ilvl w:val="0"/>
          <w:numId w:val="2"/>
        </w:numPr>
        <w:spacing w:after="80" w:line="280"/>
      </w:pPr>
      <w:r>
        <w:rPr>
          <w:rFonts w:ascii="Arial" w:cs="Arial" w:eastAsia="Arial" w:hAnsi="Arial"/>
          <w:color w:val="2D3748"/>
          <w:sz w:val="24"/>
          <w:szCs w:val="24"/>
        </w:rPr>
        <w:t xml:space="preserve">Target: 15-20 questions practiced today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Find a peer DBA or use ChatGPT/Claude as mock interviewer. Real conversation pressure is different from solo practice.</w:t>
            </w:r>
          </w:p>
        </w:tc>
      </w:tr>
    </w:tbl>
    <w:p>
      <w:r>
        <w:br w:type="page"/>
      </w:r>
    </w:p>
    <w:p>
      <w:pPr>
        <w:pStyle w:val="Heading2"/>
        <w:spacing w:after="140" w:before="280"/>
      </w:pPr>
      <w:r>
        <w:rPr>
          <w:rFonts w:ascii="Arial" w:cs="Arial" w:eastAsia="Arial" w:hAnsi="Arial"/>
          <w:b/>
          <w:bCs/>
          <w:color w:val="2C7873"/>
          <w:sz w:val="28"/>
          <w:szCs w:val="28"/>
        </w:rPr>
        <w:t xml:space="preserve">Day 9-10 (Thu-Fri May 8-9) — Application Volume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Push to 30+ total applications. Repeat the process from Week 1 weekend. ~3-4 hours/day.</w:t>
            </w:r>
          </w:p>
        </w:tc>
      </w:tr>
    </w:tbl>
    <w:p>
      <w:r>
        <w:t xml:space="preserve"/>
      </w:r>
    </w:p>
    <w:p>
      <w:pPr>
        <w:pStyle w:val="Heading3"/>
        <w:spacing w:after="100" w:before="200"/>
      </w:pPr>
      <w:r>
        <w:rPr>
          <w:rFonts w:ascii="Arial" w:cs="Arial" w:eastAsia="Arial" w:hAnsi="Arial"/>
          <w:b/>
          <w:bCs/>
          <w:color w:val="4A5568"/>
          <w:sz w:val="26"/>
          <w:szCs w:val="26"/>
        </w:rPr>
        <w:t xml:space="preserve">Volume targets</w:t>
      </w:r>
    </w:p>
    <w:p>
      <w:pPr>
        <w:pStyle w:val="ListParagraph"/>
        <w:numPr>
          <w:ilvl w:val="0"/>
          <w:numId w:val="2"/>
        </w:numPr>
        <w:spacing w:after="80" w:line="280"/>
      </w:pPr>
      <w:r>
        <w:rPr>
          <w:rFonts w:ascii="Arial" w:cs="Arial" w:eastAsia="Arial" w:hAnsi="Arial"/>
          <w:color w:val="2D3748"/>
          <w:sz w:val="24"/>
          <w:szCs w:val="24"/>
        </w:rPr>
        <w:t xml:space="preserve">End of Day 8: 18 total applications</w:t>
      </w:r>
    </w:p>
    <w:p>
      <w:pPr>
        <w:pStyle w:val="ListParagraph"/>
        <w:numPr>
          <w:ilvl w:val="0"/>
          <w:numId w:val="2"/>
        </w:numPr>
        <w:spacing w:after="80" w:line="280"/>
      </w:pPr>
      <w:r>
        <w:rPr>
          <w:rFonts w:ascii="Arial" w:cs="Arial" w:eastAsia="Arial" w:hAnsi="Arial"/>
          <w:color w:val="2D3748"/>
          <w:sz w:val="24"/>
          <w:szCs w:val="24"/>
        </w:rPr>
        <w:t xml:space="preserve">End of Day 9: 24 total applications</w:t>
      </w:r>
    </w:p>
    <w:p>
      <w:pPr>
        <w:pStyle w:val="ListParagraph"/>
        <w:numPr>
          <w:ilvl w:val="0"/>
          <w:numId w:val="2"/>
        </w:numPr>
        <w:spacing w:after="80" w:line="280"/>
      </w:pPr>
      <w:r>
        <w:rPr>
          <w:rFonts w:ascii="Arial" w:cs="Arial" w:eastAsia="Arial" w:hAnsi="Arial"/>
          <w:color w:val="2D3748"/>
          <w:sz w:val="24"/>
          <w:szCs w:val="24"/>
        </w:rPr>
        <w:t xml:space="preserve">End of Day 10: 30 total applications</w:t>
      </w:r>
    </w:p>
    <w:p>
      <w:r>
        <w:t xml:space="preserve"/>
      </w:r>
    </w:p>
    <w:p>
      <w:pPr>
        <w:pStyle w:val="Heading3"/>
        <w:spacing w:after="100" w:before="200"/>
      </w:pPr>
      <w:r>
        <w:rPr>
          <w:rFonts w:ascii="Arial" w:cs="Arial" w:eastAsia="Arial" w:hAnsi="Arial"/>
          <w:b/>
          <w:bCs/>
          <w:color w:val="4A5568"/>
          <w:sz w:val="26"/>
          <w:szCs w:val="26"/>
        </w:rPr>
        <w:t xml:space="preserve">Where to find more roles</w:t>
      </w:r>
    </w:p>
    <w:p>
      <w:pPr>
        <w:pStyle w:val="ListParagraph"/>
        <w:numPr>
          <w:ilvl w:val="0"/>
          <w:numId w:val="2"/>
        </w:numPr>
        <w:spacing w:after="80" w:line="280"/>
      </w:pPr>
      <w:r>
        <w:rPr>
          <w:rFonts w:ascii="Arial" w:cs="Arial" w:eastAsia="Arial" w:hAnsi="Arial"/>
          <w:color w:val="2D3748"/>
          <w:sz w:val="24"/>
          <w:szCs w:val="24"/>
        </w:rPr>
        <w:t xml:space="preserve">LinkedIn 'Recommended for you' section (algorithm learns your applications)</w:t>
      </w:r>
    </w:p>
    <w:p>
      <w:pPr>
        <w:pStyle w:val="ListParagraph"/>
        <w:numPr>
          <w:ilvl w:val="0"/>
          <w:numId w:val="2"/>
        </w:numPr>
        <w:spacing w:after="80" w:line="280"/>
      </w:pPr>
      <w:r>
        <w:rPr>
          <w:rFonts w:ascii="Arial" w:cs="Arial" w:eastAsia="Arial" w:hAnsi="Arial"/>
          <w:color w:val="2D3748"/>
          <w:sz w:val="24"/>
          <w:szCs w:val="24"/>
        </w:rPr>
        <w:t xml:space="preserve">Company-specific career pages: Microsoft, Salesforce, Oracle, Workday, ServiceNow</w:t>
      </w:r>
    </w:p>
    <w:p>
      <w:pPr>
        <w:pStyle w:val="ListParagraph"/>
        <w:numPr>
          <w:ilvl w:val="0"/>
          <w:numId w:val="2"/>
        </w:numPr>
        <w:spacing w:after="80" w:line="280"/>
      </w:pPr>
      <w:r>
        <w:rPr>
          <w:rFonts w:ascii="Arial" w:cs="Arial" w:eastAsia="Arial" w:hAnsi="Arial"/>
          <w:color w:val="2D3748"/>
          <w:sz w:val="24"/>
          <w:szCs w:val="24"/>
        </w:rPr>
        <w:t xml:space="preserve">Financial: Wells Fargo, Charles Schwab, Bank of America, Visa</w:t>
      </w:r>
    </w:p>
    <w:p>
      <w:pPr>
        <w:pStyle w:val="ListParagraph"/>
        <w:numPr>
          <w:ilvl w:val="0"/>
          <w:numId w:val="2"/>
        </w:numPr>
        <w:spacing w:after="80" w:line="280"/>
      </w:pPr>
      <w:r>
        <w:rPr>
          <w:rFonts w:ascii="Arial" w:cs="Arial" w:eastAsia="Arial" w:hAnsi="Arial"/>
          <w:color w:val="2D3748"/>
          <w:sz w:val="24"/>
          <w:szCs w:val="24"/>
        </w:rPr>
        <w:t xml:space="preserve">Healthcare: Kaiser, Sutter Health, Genentech, BioMarin</w:t>
      </w:r>
    </w:p>
    <w:p>
      <w:pPr>
        <w:pStyle w:val="ListParagraph"/>
        <w:numPr>
          <w:ilvl w:val="0"/>
          <w:numId w:val="2"/>
        </w:numPr>
        <w:spacing w:after="80" w:line="280"/>
      </w:pPr>
      <w:r>
        <w:rPr>
          <w:rFonts w:ascii="Arial" w:cs="Arial" w:eastAsia="Arial" w:hAnsi="Arial"/>
          <w:color w:val="2D3748"/>
          <w:sz w:val="24"/>
          <w:szCs w:val="24"/>
        </w:rPr>
        <w:t xml:space="preserve">Tech consultancies: Accenture, Deloitte, KPMG (often have DBA practices)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Don't stop applying just because you have screens scheduled. The funnel is wide at the top because rejection rates are high. Even at 30 applications, expect 10-15 phone screens, 4-6 final rounds, 1-2 offers.</w:t>
            </w:r>
          </w:p>
        </w:tc>
      </w:tr>
    </w:tbl>
    <w:p>
      <w:r>
        <w:br w:type="page"/>
      </w:r>
    </w:p>
    <w:p>
      <w:pPr>
        <w:pStyle w:val="Heading2"/>
        <w:spacing w:after="140" w:before="280"/>
      </w:pPr>
      <w:r>
        <w:rPr>
          <w:rFonts w:ascii="Arial" w:cs="Arial" w:eastAsia="Arial" w:hAnsi="Arial"/>
          <w:b/>
          <w:bCs/>
          <w:color w:val="2C7873"/>
          <w:sz w:val="28"/>
          <w:szCs w:val="28"/>
        </w:rPr>
        <w:t xml:space="preserve">Day 11 (Saturday May 10) — Phone Screen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By now you should have 3-5 phone screens scheduled. Today is preparation day. ~2 hours.</w:t>
            </w:r>
          </w:p>
        </w:tc>
      </w:tr>
    </w:tbl>
    <w:p>
      <w:r>
        <w:t xml:space="preserve"/>
      </w:r>
    </w:p>
    <w:p>
      <w:pPr>
        <w:pStyle w:val="Heading3"/>
        <w:spacing w:after="100" w:before="200"/>
      </w:pPr>
      <w:r>
        <w:rPr>
          <w:rFonts w:ascii="Arial" w:cs="Arial" w:eastAsia="Arial" w:hAnsi="Arial"/>
          <w:b/>
          <w:bCs/>
          <w:color w:val="4A5568"/>
          <w:sz w:val="26"/>
          <w:szCs w:val="26"/>
        </w:rPr>
        <w:t xml:space="preserve">Phone screen format (typically 30-45 min)</w:t>
      </w:r>
    </w:p>
    <w:p>
      <w:pPr>
        <w:pStyle w:val="ListParagraph"/>
        <w:numPr>
          <w:ilvl w:val="0"/>
          <w:numId w:val="2"/>
        </w:numPr>
        <w:spacing w:after="80" w:line="280"/>
      </w:pPr>
      <w:r>
        <w:rPr>
          <w:rFonts w:ascii="Arial" w:cs="Arial" w:eastAsia="Arial" w:hAnsi="Arial"/>
          <w:color w:val="2D3748"/>
          <w:sz w:val="24"/>
          <w:szCs w:val="24"/>
        </w:rPr>
        <w:t xml:space="preserve">First 5 min: Recruiter intro, role description</w:t>
      </w:r>
    </w:p>
    <w:p>
      <w:pPr>
        <w:pStyle w:val="ListParagraph"/>
        <w:numPr>
          <w:ilvl w:val="0"/>
          <w:numId w:val="2"/>
        </w:numPr>
        <w:spacing w:after="80" w:line="280"/>
      </w:pPr>
      <w:r>
        <w:rPr>
          <w:rFonts w:ascii="Arial" w:cs="Arial" w:eastAsia="Arial" w:hAnsi="Arial"/>
          <w:color w:val="2D3748"/>
          <w:sz w:val="24"/>
          <w:szCs w:val="24"/>
        </w:rPr>
        <w:t xml:space="preserve">Middle 20-30 min: Background walkthrough + technical depth probes</w:t>
      </w:r>
    </w:p>
    <w:p>
      <w:pPr>
        <w:pStyle w:val="ListParagraph"/>
        <w:numPr>
          <w:ilvl w:val="0"/>
          <w:numId w:val="2"/>
        </w:numPr>
        <w:spacing w:after="80" w:line="280"/>
      </w:pPr>
      <w:r>
        <w:rPr>
          <w:rFonts w:ascii="Arial" w:cs="Arial" w:eastAsia="Arial" w:hAnsi="Arial"/>
          <w:color w:val="2D3748"/>
          <w:sz w:val="24"/>
          <w:szCs w:val="24"/>
        </w:rPr>
        <w:t xml:space="preserve">Last 5-10 min: Your questions</w:t>
      </w:r>
    </w:p>
    <w:p>
      <w:r>
        <w:t xml:space="preserve"/>
      </w:r>
    </w:p>
    <w:p>
      <w:pPr>
        <w:pStyle w:val="Heading3"/>
        <w:spacing w:after="100" w:before="200"/>
      </w:pPr>
      <w:r>
        <w:rPr>
          <w:rFonts w:ascii="Arial" w:cs="Arial" w:eastAsia="Arial" w:hAnsi="Arial"/>
          <w:b/>
          <w:bCs/>
          <w:color w:val="4A5568"/>
          <w:sz w:val="26"/>
          <w:szCs w:val="26"/>
        </w:rPr>
        <w:t xml:space="preserve">Your 90-second pitch (memorize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"I'm a Senior Cloud DBA with 15+ years of SQL Server experience, primarily in financial services. I hold AZ-104, DP-300, and AZ-305 certifications and am actively building Azure expertise — currently targeting DP-700 for the Fabric Data Engineer track. Most recently I've been documenting hybrid HA/DR scenarios from on-prem SQL Server to Azure SQL Managed Instance, including a real-world finding about update policy irreversibility that's now part of my standard hybrid playbook. I'm looking for senior roles where I can bring both deep SQL expertise and hybrid Azure architecture experience to a team modernizing their data platform."</w:t>
            </w:r>
          </w:p>
        </w:tc>
      </w:tr>
    </w:tbl>
    <w:p>
      <w:r>
        <w:t xml:space="preserve"/>
      </w:r>
    </w:p>
    <w:p>
      <w:pPr>
        <w:pStyle w:val="Heading3"/>
        <w:spacing w:after="100" w:before="200"/>
      </w:pPr>
      <w:r>
        <w:rPr>
          <w:rFonts w:ascii="Arial" w:cs="Arial" w:eastAsia="Arial" w:hAnsi="Arial"/>
          <w:b/>
          <w:bCs/>
          <w:color w:val="4A5568"/>
          <w:sz w:val="26"/>
          <w:szCs w:val="26"/>
        </w:rPr>
        <w:t xml:space="preserve">Questions YOU should ask the recruiter</w:t>
      </w:r>
    </w:p>
    <w:p>
      <w:pPr>
        <w:pStyle w:val="ListParagraph"/>
        <w:numPr>
          <w:ilvl w:val="0"/>
          <w:numId w:val="2"/>
        </w:numPr>
        <w:spacing w:after="80" w:line="280"/>
      </w:pPr>
      <w:r>
        <w:rPr>
          <w:rFonts w:ascii="Arial" w:cs="Arial" w:eastAsia="Arial" w:hAnsi="Arial"/>
          <w:color w:val="2D3748"/>
          <w:sz w:val="24"/>
          <w:szCs w:val="24"/>
        </w:rPr>
        <w:t xml:space="preserve">What's the team's biggest current technical challenge?</w:t>
      </w:r>
    </w:p>
    <w:p>
      <w:pPr>
        <w:pStyle w:val="ListParagraph"/>
        <w:numPr>
          <w:ilvl w:val="0"/>
          <w:numId w:val="2"/>
        </w:numPr>
        <w:spacing w:after="80" w:line="280"/>
      </w:pPr>
      <w:r>
        <w:rPr>
          <w:rFonts w:ascii="Arial" w:cs="Arial" w:eastAsia="Arial" w:hAnsi="Arial"/>
          <w:color w:val="2D3748"/>
          <w:sz w:val="24"/>
          <w:szCs w:val="24"/>
        </w:rPr>
        <w:t xml:space="preserve">How is the database engineering function structured?</w:t>
      </w:r>
    </w:p>
    <w:p>
      <w:pPr>
        <w:pStyle w:val="ListParagraph"/>
        <w:numPr>
          <w:ilvl w:val="0"/>
          <w:numId w:val="2"/>
        </w:numPr>
        <w:spacing w:after="80" w:line="280"/>
      </w:pPr>
      <w:r>
        <w:rPr>
          <w:rFonts w:ascii="Arial" w:cs="Arial" w:eastAsia="Arial" w:hAnsi="Arial"/>
          <w:color w:val="2D3748"/>
          <w:sz w:val="24"/>
          <w:szCs w:val="24"/>
        </w:rPr>
        <w:t xml:space="preserve">Is this role replacement or growth?</w:t>
      </w:r>
    </w:p>
    <w:p>
      <w:pPr>
        <w:pStyle w:val="ListParagraph"/>
        <w:numPr>
          <w:ilvl w:val="0"/>
          <w:numId w:val="2"/>
        </w:numPr>
        <w:spacing w:after="80" w:line="280"/>
      </w:pPr>
      <w:r>
        <w:rPr>
          <w:rFonts w:ascii="Arial" w:cs="Arial" w:eastAsia="Arial" w:hAnsi="Arial"/>
          <w:color w:val="2D3748"/>
          <w:sz w:val="24"/>
          <w:szCs w:val="24"/>
        </w:rPr>
        <w:t xml:space="preserve">What's the cloud migration status today?</w:t>
      </w:r>
    </w:p>
    <w:p>
      <w:pPr>
        <w:pStyle w:val="ListParagraph"/>
        <w:numPr>
          <w:ilvl w:val="0"/>
          <w:numId w:val="2"/>
        </w:numPr>
        <w:spacing w:after="80" w:line="280"/>
      </w:pPr>
      <w:r>
        <w:rPr>
          <w:rFonts w:ascii="Arial" w:cs="Arial" w:eastAsia="Arial" w:hAnsi="Arial"/>
          <w:color w:val="2D3748"/>
          <w:sz w:val="24"/>
          <w:szCs w:val="24"/>
        </w:rPr>
        <w:t xml:space="preserve">What's the typical interview process from here?</w:t>
      </w:r>
    </w:p>
    <w:p>
      <w:pPr>
        <w:pStyle w:val="ListParagraph"/>
        <w:numPr>
          <w:ilvl w:val="0"/>
          <w:numId w:val="2"/>
        </w:numPr>
        <w:spacing w:after="80" w:line="280"/>
      </w:pPr>
      <w:r>
        <w:rPr>
          <w:rFonts w:ascii="Arial" w:cs="Arial" w:eastAsia="Arial" w:hAnsi="Arial"/>
          <w:color w:val="2D3748"/>
          <w:sz w:val="24"/>
          <w:szCs w:val="24"/>
        </w:rPr>
        <w:t xml:space="preserve">Salary range for the role? (always ask early — saves both your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Always ask salary range during the recruiter screen. If they dodge, push: 'I'd love to invest deeply in this process, and salary alignment matters. Can you share the band so I know we're aligned before going deeper?' Recruiters expect this from senior candidates.</w:t>
            </w:r>
          </w:p>
        </w:tc>
      </w:tr>
    </w:tbl>
    <w:p>
      <w:r>
        <w:br w:type="page"/>
      </w:r>
    </w:p>
    <w:p>
      <w:pPr>
        <w:pStyle w:val="Heading2"/>
        <w:spacing w:after="140" w:before="280"/>
      </w:pPr>
      <w:r>
        <w:rPr>
          <w:rFonts w:ascii="Arial" w:cs="Arial" w:eastAsia="Arial" w:hAnsi="Arial"/>
          <w:b/>
          <w:bCs/>
          <w:color w:val="2C7873"/>
          <w:sz w:val="28"/>
          <w:szCs w:val="28"/>
        </w:rPr>
        <w:t xml:space="preserve">Day 12 (Sunday May 11) — Application Volume Sustaining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Add 10 more applications. ~2 hours.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Maintain volume even as interviews start. Multiple offers in hand = leverage. Single offer = pressure to take it.</w:t>
            </w:r>
          </w:p>
        </w:tc>
      </w:tr>
    </w:tbl>
    <w:p>
      <w:r>
        <w:t xml:space="preserve"/>
      </w:r>
    </w:p>
    <w:p>
      <w:pPr>
        <w:pStyle w:val="Heading2"/>
        <w:spacing w:after="140" w:before="280"/>
      </w:pPr>
      <w:r>
        <w:rPr>
          <w:rFonts w:ascii="Arial" w:cs="Arial" w:eastAsia="Arial" w:hAnsi="Arial"/>
          <w:b/>
          <w:bCs/>
          <w:color w:val="2C7873"/>
          <w:sz w:val="28"/>
          <w:szCs w:val="28"/>
        </w:rPr>
        <w:t xml:space="preserve">Day 13-14 (Mon-Tue May 12-13) — Sprint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7873" w:sz="4"/>
              <w:left w:val="single" w:color="2C7873" w:sz="16"/>
              <w:bottom w:val="single" w:color="2C7873" w:sz="4"/>
              <w:right w:val="single" w:color="2C7873" w:sz="4"/>
            </w:tcBorders>
            <w:shd w:fill="F0FDFA" w:val="clear"/>
            <w:tcMar>
              <w:top w:type="dxa" w:w="140"/>
              <w:left w:type="dxa" w:w="240"/>
              <w:bottom w:type="dxa" w:w="140"/>
              <w:right w:type="dxa" w:w="200"/>
            </w:tcMar>
          </w:tcPr>
          <w:p>
            <w:pPr>
              <w:spacing w:after="80"/>
            </w:pPr>
            <w:r>
              <w:rPr>
                <w:rFonts w:ascii="Arial" w:cs="Arial" w:eastAsia="Arial" w:hAnsi="Arial"/>
                <w:b/>
                <w:bCs/>
                <w:color w:val="2C7873"/>
                <w:sz w:val="20"/>
                <w:szCs w:val="20"/>
              </w:rPr>
              <w:t xml:space="preserve">TODAY'S FOCUS</w:t>
            </w:r>
          </w:p>
          <w:p>
            <w:pPr>
              <w:spacing w:line="280"/>
            </w:pPr>
            <w:r>
              <w:rPr>
                <w:rFonts w:ascii="Arial" w:cs="Arial" w:eastAsia="Arial" w:hAnsi="Arial"/>
                <w:color w:val="2D3748"/>
                <w:sz w:val="24"/>
                <w:szCs w:val="24"/>
              </w:rPr>
              <w:t xml:space="preserve">End of Sprint metrics check. Adjust strategy for Week 3 based on data.</w:t>
            </w:r>
          </w:p>
        </w:tc>
      </w:tr>
    </w:tbl>
    <w:p>
      <w:r>
        <w:t xml:space="preserve"/>
      </w:r>
    </w:p>
    <w:p>
      <w:pPr>
        <w:pStyle w:val="Heading3"/>
        <w:spacing w:after="100" w:before="200"/>
      </w:pPr>
      <w:r>
        <w:rPr>
          <w:rFonts w:ascii="Arial" w:cs="Arial" w:eastAsia="Arial" w:hAnsi="Arial"/>
          <w:b/>
          <w:bCs/>
          <w:color w:val="4A5568"/>
          <w:sz w:val="26"/>
          <w:szCs w:val="26"/>
        </w:rPr>
        <w:t xml:space="preserve">End-of-Sprint metrics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Metric</w:t>
            </w:r>
          </w:p>
        </w:tc>
        <w:tc>
          <w:tcPr>
            <w:tcW w:type="dxa" w:w="17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Target</w:t>
            </w:r>
          </w:p>
        </w:tc>
        <w:tc>
          <w:tcPr>
            <w:tcW w:type="dxa" w:w="46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Action if Below</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Applications submitted</w:t>
            </w:r>
          </w:p>
        </w:tc>
        <w:tc>
          <w:tcPr>
            <w:tcW w:type="dxa"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30-40</w:t>
            </w:r>
          </w:p>
        </w:tc>
        <w:tc>
          <w:tcPr>
            <w:tcW w:type="dxa" w:w="46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Reduce per-app time, broaden filters</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LinkedIn recruiter messages</w:t>
            </w:r>
          </w:p>
        </w:tc>
        <w:tc>
          <w:tcPr>
            <w:tcW w:type="dxa"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5+</w:t>
            </w:r>
          </w:p>
        </w:tc>
        <w:tc>
          <w:tcPr>
            <w:tcW w:type="dxa" w:w="46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Improve LinkedIn keywords</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Phone screens scheduled</w:t>
            </w:r>
          </w:p>
        </w:tc>
        <w:tc>
          <w:tcPr>
            <w:tcW w:type="dxa"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5-8</w:t>
            </w:r>
          </w:p>
        </w:tc>
        <w:tc>
          <w:tcPr>
            <w:tcW w:type="dxa" w:w="46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Apply to more roles</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Phone screens completed</w:t>
            </w:r>
          </w:p>
        </w:tc>
        <w:tc>
          <w:tcPr>
            <w:tcW w:type="dxa"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3-5</w:t>
            </w:r>
          </w:p>
        </w:tc>
        <w:tc>
          <w:tcPr>
            <w:tcW w:type="dxa" w:w="46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On track</w:t>
            </w:r>
          </w:p>
        </w:tc>
      </w:tr>
      <w:tr>
        <w:tc>
          <w:tcPr>
            <w:tcW w:type="dxa" w:w="30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Onsite/final rounds scheduled</w:t>
            </w:r>
          </w:p>
        </w:tc>
        <w:tc>
          <w:tcPr>
            <w:tcW w:type="dxa" w:w="17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1-2</w:t>
            </w:r>
          </w:p>
        </w:tc>
        <w:tc>
          <w:tcPr>
            <w:tcW w:type="dxa" w:w="46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Excellent — review answers</w:t>
            </w:r>
          </w:p>
        </w:tc>
      </w:tr>
      <w:tr>
        <w:tc>
          <w:tcPr>
            <w:tcW w:type="dxa" w:w="30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Offers received</w:t>
            </w:r>
          </w:p>
        </w:tc>
        <w:tc>
          <w:tcPr>
            <w:tcW w:type="dxa" w:w="17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0-1</w:t>
            </w:r>
          </w:p>
        </w:tc>
        <w:tc>
          <w:tcPr>
            <w:tcW w:type="dxa" w:w="46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Realistic — patience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Even if you have 0 offers at end of Week 2, you SHOULD have multiple phone screens scheduled. The pipeline is full. Offers typically arrive in Weeks 4-8 of the search.</w:t>
            </w:r>
          </w:p>
        </w:tc>
      </w:tr>
    </w:tbl>
    <w:p>
      <w:r>
        <w:br w:type="page"/>
      </w:r>
    </w:p>
    <w:p>
      <w:pPr>
        <w:pStyle w:val="Heading1"/>
        <w:spacing w:after="180" w:before="360"/>
      </w:pPr>
      <w:r>
        <w:rPr>
          <w:rFonts w:ascii="Arial" w:cs="Arial" w:eastAsia="Arial" w:hAnsi="Arial"/>
          <w:b/>
          <w:bCs/>
          <w:color w:val="1F3A5F"/>
          <w:sz w:val="36"/>
          <w:szCs w:val="36"/>
        </w:rPr>
        <w:t xml:space="preserve">Common Concerns Addressed</w:t>
      </w:r>
    </w:p>
    <w:p>
      <w:pPr>
        <w:pStyle w:val="Heading2"/>
        <w:spacing w:after="140" w:before="280"/>
      </w:pPr>
      <w:r>
        <w:rPr>
          <w:rFonts w:ascii="Arial" w:cs="Arial" w:eastAsia="Arial" w:hAnsi="Arial"/>
          <w:b/>
          <w:bCs/>
          <w:color w:val="2C7873"/>
          <w:sz w:val="28"/>
          <w:szCs w:val="28"/>
        </w:rPr>
        <w:t xml:space="preserve">'But I haven't finished my POCs'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Most senior candidates have ZERO documented POCs. You have 8. The portfolio doesn't get you hired — it gets you considered. Interviews get you hired. APPLY NOW.</w:t>
            </w:r>
          </w:p>
        </w:tc>
      </w:tr>
    </w:tbl>
    <w:p>
      <w:r>
        <w:t xml:space="preserve"/>
      </w:r>
    </w:p>
    <w:p>
      <w:pPr>
        <w:pStyle w:val="Heading2"/>
        <w:spacing w:after="140" w:before="280"/>
      </w:pPr>
      <w:r>
        <w:rPr>
          <w:rFonts w:ascii="Arial" w:cs="Arial" w:eastAsia="Arial" w:hAnsi="Arial"/>
          <w:b/>
          <w:bCs/>
          <w:color w:val="2C7873"/>
          <w:sz w:val="28"/>
          <w:szCs w:val="28"/>
        </w:rPr>
        <w:t xml:space="preserve">'But I might fail interviews early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Yes — and that's the point. Early interviews are FREE practice with real interviewers. By the time you reach interviews you're really excited about, you'll have 5-10 real conversations of practice. Don't waste your top targets on the first attempts.</w:t>
            </w:r>
          </w:p>
        </w:tc>
      </w:tr>
    </w:tbl>
    <w:p>
      <w:r>
        <w:t xml:space="preserve"/>
      </w:r>
    </w:p>
    <w:p>
      <w:pPr>
        <w:pStyle w:val="Heading2"/>
        <w:spacing w:after="140" w:before="280"/>
      </w:pPr>
      <w:r>
        <w:rPr>
          <w:rFonts w:ascii="Arial" w:cs="Arial" w:eastAsia="Arial" w:hAnsi="Arial"/>
          <w:b/>
          <w:bCs/>
          <w:color w:val="2C7873"/>
          <w:sz w:val="28"/>
          <w:szCs w:val="28"/>
        </w:rPr>
        <w:t xml:space="preserve">'But I'm currently employed — what if my employer finds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LinkedIn 'Open to Work' has a recruiter-only visibility setting that hides the green banner from your network and current employer's recruiters. Use it. ~99% safe. Many employed senior people search this way.</w:t>
            </w:r>
          </w:p>
        </w:tc>
      </w:tr>
    </w:tbl>
    <w:p>
      <w:r>
        <w:t xml:space="preserve"/>
      </w:r>
    </w:p>
    <w:p>
      <w:pPr>
        <w:pStyle w:val="Heading2"/>
        <w:spacing w:after="140" w:before="280"/>
      </w:pPr>
      <w:r>
        <w:rPr>
          <w:rFonts w:ascii="Arial" w:cs="Arial" w:eastAsia="Arial" w:hAnsi="Arial"/>
          <w:b/>
          <w:bCs/>
          <w:color w:val="2C7873"/>
          <w:sz w:val="28"/>
          <w:szCs w:val="28"/>
        </w:rPr>
        <w:t xml:space="preserve">'But should I get DP-700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No. DP-700 takes 8-12 weeks of study. The job market won't wait. Get the role, then study DP-700 with the income from the new job. Mention DP-700 as 'targeting Q3 2026' in your resume and interviews — that's enough.</w:t>
            </w:r>
          </w:p>
        </w:tc>
      </w:tr>
    </w:tbl>
    <w:p>
      <w:r>
        <w:t xml:space="preserve"/>
      </w:r>
    </w:p>
    <w:p>
      <w:pPr>
        <w:pStyle w:val="Heading2"/>
        <w:spacing w:after="140" w:before="280"/>
      </w:pPr>
      <w:r>
        <w:rPr>
          <w:rFonts w:ascii="Arial" w:cs="Arial" w:eastAsia="Arial" w:hAnsi="Arial"/>
          <w:b/>
          <w:bCs/>
          <w:color w:val="2C7873"/>
          <w:sz w:val="28"/>
          <w:szCs w:val="28"/>
        </w:rPr>
        <w:t xml:space="preserve">'But the AlwaysUpToDate POC is incomplete'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It's NOT incomplete. It's documented as a real-world architectural finding with a published diagnostic script. That's MORE valuable than completed work. Lead with it in interviews — most candidates don't have stories like that.</w:t>
            </w:r>
          </w:p>
        </w:tc>
      </w:tr>
    </w:tbl>
    <w:p>
      <w:r>
        <w:br w:type="page"/>
      </w:r>
    </w:p>
    <w:p>
      <w:pPr>
        <w:pStyle w:val="Heading1"/>
        <w:spacing w:after="180" w:before="360"/>
      </w:pPr>
      <w:r>
        <w:rPr>
          <w:rFonts w:ascii="Arial" w:cs="Arial" w:eastAsia="Arial" w:hAnsi="Arial"/>
          <w:b/>
          <w:bCs/>
          <w:color w:val="1F3A5F"/>
          <w:sz w:val="36"/>
          <w:szCs w:val="36"/>
        </w:rPr>
        <w:t xml:space="preserve">Honest Job Market Timing</w:t>
      </w:r>
    </w:p>
    <w:p>
      <w:pPr>
        <w:pStyle w:val="Heading2"/>
        <w:spacing w:after="140" w:before="280"/>
      </w:pPr>
      <w:r>
        <w:rPr>
          <w:rFonts w:ascii="Arial" w:cs="Arial" w:eastAsia="Arial" w:hAnsi="Arial"/>
          <w:b/>
          <w:bCs/>
          <w:color w:val="2C7873"/>
          <w:sz w:val="28"/>
          <w:szCs w:val="28"/>
        </w:rPr>
        <w:t xml:space="preserve">Realistic Timeline (assuming 30-50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Week</w:t>
            </w:r>
          </w:p>
        </w:tc>
        <w:tc>
          <w:tcPr>
            <w:tcW w:type="dxa" w:w="71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Status</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Week 1-2 (this sprint)</w:t>
            </w:r>
          </w:p>
        </w:tc>
        <w:tc>
          <w:tcPr>
            <w:tcW w:type="dxa" w:w="7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Applications going out, first phone screens scheduled</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Week 3-4</w:t>
            </w:r>
          </w:p>
        </w:tc>
        <w:tc>
          <w:tcPr>
            <w:tcW w:type="dxa" w:w="71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Phone screens happening, first technical rounds, some rejections</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Week 5-6</w:t>
            </w:r>
          </w:p>
        </w:tc>
        <w:tc>
          <w:tcPr>
            <w:tcW w:type="dxa" w:w="7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Final rounds for top candidates, offers starting</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Week 7-8</w:t>
            </w:r>
          </w:p>
        </w:tc>
        <w:tc>
          <w:tcPr>
            <w:tcW w:type="dxa" w:w="71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Offer negotiations, decisions, accepting</w:t>
            </w:r>
          </w:p>
        </w:tc>
      </w:tr>
      <w:tr>
        <w:tc>
          <w:tcPr>
            <w:tcW w:type="dxa" w:w="22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Week 9-10</w:t>
            </w:r>
          </w:p>
        </w:tc>
        <w:tc>
          <w:tcPr>
            <w:tcW w:type="dxa" w:w="71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Notice period at current job (if applicable)</w:t>
            </w:r>
          </w:p>
        </w:tc>
      </w:tr>
      <w:tr>
        <w:tc>
          <w:tcPr>
            <w:tcW w:type="dxa" w:w="22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Week 11-12</w:t>
            </w:r>
          </w:p>
        </w:tc>
        <w:tc>
          <w:tcPr>
            <w:tcW w:type="dxa" w:w="71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Start at new role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8-12 week timeline from today is realistic. Some candidates land faster (3-4 weeks if luck aligns); some take longer (3-4 months if market is soft or you're picky). Average for senior tech in 2026: 6-10 weeks.</w:t>
            </w:r>
          </w:p>
        </w:tc>
      </w:tr>
    </w:tbl>
    <w:p>
      <w:r>
        <w:t xml:space="preserve"/>
      </w:r>
    </w:p>
    <w:p>
      <w:pPr>
        <w:pStyle w:val="Heading2"/>
        <w:spacing w:after="140" w:before="280"/>
      </w:pPr>
      <w:r>
        <w:rPr>
          <w:rFonts w:ascii="Arial" w:cs="Arial" w:eastAsia="Arial" w:hAnsi="Arial"/>
          <w:b/>
          <w:bCs/>
          <w:color w:val="2C7873"/>
          <w:sz w:val="28"/>
          <w:szCs w:val="28"/>
        </w:rPr>
        <w:t xml:space="preserve">What slows people down (avoid these)</w:t>
      </w:r>
    </w:p>
    <w:p>
      <w:pPr>
        <w:pStyle w:val="ListParagraph"/>
        <w:numPr>
          <w:ilvl w:val="0"/>
          <w:numId w:val="2"/>
        </w:numPr>
        <w:spacing w:after="80" w:line="280"/>
      </w:pPr>
      <w:r>
        <w:rPr>
          <w:rFonts w:ascii="Arial" w:cs="Arial" w:eastAsia="Arial" w:hAnsi="Arial"/>
          <w:color w:val="2D3748"/>
          <w:sz w:val="24"/>
          <w:szCs w:val="24"/>
        </w:rPr>
        <w:t xml:space="preserve">Perfectionism — perfecting resume for week 3 instead of applying week 1</w:t>
      </w:r>
    </w:p>
    <w:p>
      <w:pPr>
        <w:pStyle w:val="ListParagraph"/>
        <w:numPr>
          <w:ilvl w:val="0"/>
          <w:numId w:val="2"/>
        </w:numPr>
        <w:spacing w:after="80" w:line="280"/>
      </w:pPr>
      <w:r>
        <w:rPr>
          <w:rFonts w:ascii="Arial" w:cs="Arial" w:eastAsia="Arial" w:hAnsi="Arial"/>
          <w:color w:val="2D3748"/>
          <w:sz w:val="24"/>
          <w:szCs w:val="24"/>
        </w:rPr>
        <w:t xml:space="preserve">Single-target syndrome — applying only to dream companies</w:t>
      </w:r>
    </w:p>
    <w:p>
      <w:pPr>
        <w:pStyle w:val="ListParagraph"/>
        <w:numPr>
          <w:ilvl w:val="0"/>
          <w:numId w:val="2"/>
        </w:numPr>
        <w:spacing w:after="80" w:line="280"/>
      </w:pPr>
      <w:r>
        <w:rPr>
          <w:rFonts w:ascii="Arial" w:cs="Arial" w:eastAsia="Arial" w:hAnsi="Arial"/>
          <w:color w:val="2D3748"/>
          <w:sz w:val="24"/>
          <w:szCs w:val="24"/>
        </w:rPr>
        <w:t xml:space="preserve">Low volume — applying to 5-10 instead of 30-50</w:t>
      </w:r>
    </w:p>
    <w:p>
      <w:pPr>
        <w:pStyle w:val="ListParagraph"/>
        <w:numPr>
          <w:ilvl w:val="0"/>
          <w:numId w:val="2"/>
        </w:numPr>
        <w:spacing w:after="80" w:line="280"/>
      </w:pPr>
      <w:r>
        <w:rPr>
          <w:rFonts w:ascii="Arial" w:cs="Arial" w:eastAsia="Arial" w:hAnsi="Arial"/>
          <w:color w:val="2D3748"/>
          <w:sz w:val="24"/>
          <w:szCs w:val="24"/>
        </w:rPr>
        <w:t xml:space="preserve">Imposter syndrome — assuming 'I'm not ready yet'</w:t>
      </w:r>
    </w:p>
    <w:p>
      <w:pPr>
        <w:pStyle w:val="ListParagraph"/>
        <w:numPr>
          <w:ilvl w:val="0"/>
          <w:numId w:val="2"/>
        </w:numPr>
        <w:spacing w:after="80" w:line="280"/>
      </w:pPr>
      <w:r>
        <w:rPr>
          <w:rFonts w:ascii="Arial" w:cs="Arial" w:eastAsia="Arial" w:hAnsi="Arial"/>
          <w:color w:val="2D3748"/>
          <w:sz w:val="24"/>
          <w:szCs w:val="24"/>
        </w:rPr>
        <w:t xml:space="preserve">Ignoring recruiters — they're your fastest path to offers</w:t>
      </w:r>
    </w:p>
    <w:p>
      <w:pPr>
        <w:pStyle w:val="ListParagraph"/>
        <w:numPr>
          <w:ilvl w:val="0"/>
          <w:numId w:val="2"/>
        </w:numPr>
        <w:spacing w:after="80" w:line="280"/>
      </w:pPr>
      <w:r>
        <w:rPr>
          <w:rFonts w:ascii="Arial" w:cs="Arial" w:eastAsia="Arial" w:hAnsi="Arial"/>
          <w:color w:val="2D3748"/>
          <w:sz w:val="24"/>
          <w:szCs w:val="24"/>
        </w:rPr>
        <w:t xml:space="preserve">Skipping mock interviews — first real interviews are bumpy without practice</w:t>
      </w:r>
    </w:p>
    <w:p>
      <w:r>
        <w:t xml:space="preserve"/>
      </w:r>
    </w:p>
    <w:p>
      <w:pPr>
        <w:pStyle w:val="Heading2"/>
        <w:spacing w:after="140" w:before="280"/>
      </w:pPr>
      <w:r>
        <w:rPr>
          <w:rFonts w:ascii="Arial" w:cs="Arial" w:eastAsia="Arial" w:hAnsi="Arial"/>
          <w:b/>
          <w:bCs/>
          <w:color w:val="2C7873"/>
          <w:sz w:val="28"/>
          <w:szCs w:val="28"/>
        </w:rPr>
        <w:t xml:space="preserve">What accelerates people</w:t>
      </w:r>
    </w:p>
    <w:p>
      <w:pPr>
        <w:pStyle w:val="ListParagraph"/>
        <w:numPr>
          <w:ilvl w:val="0"/>
          <w:numId w:val="2"/>
        </w:numPr>
        <w:spacing w:after="80" w:line="280"/>
      </w:pPr>
      <w:r>
        <w:rPr>
          <w:rFonts w:ascii="Arial" w:cs="Arial" w:eastAsia="Arial" w:hAnsi="Arial"/>
          <w:color w:val="2D3748"/>
          <w:sz w:val="24"/>
          <w:szCs w:val="24"/>
        </w:rPr>
        <w:t xml:space="preserve">Volume from week 1 — funnel needs filling</w:t>
      </w:r>
    </w:p>
    <w:p>
      <w:pPr>
        <w:pStyle w:val="ListParagraph"/>
        <w:numPr>
          <w:ilvl w:val="0"/>
          <w:numId w:val="2"/>
        </w:numPr>
        <w:spacing w:after="80" w:line="280"/>
      </w:pPr>
      <w:r>
        <w:rPr>
          <w:rFonts w:ascii="Arial" w:cs="Arial" w:eastAsia="Arial" w:hAnsi="Arial"/>
          <w:color w:val="2D3748"/>
          <w:sz w:val="24"/>
          <w:szCs w:val="24"/>
        </w:rPr>
        <w:t xml:space="preserve">Recruiter relationships — 60%+ of senior placements happen through recruiters</w:t>
      </w:r>
    </w:p>
    <w:p>
      <w:pPr>
        <w:pStyle w:val="ListParagraph"/>
        <w:numPr>
          <w:ilvl w:val="0"/>
          <w:numId w:val="2"/>
        </w:numPr>
        <w:spacing w:after="80" w:line="280"/>
      </w:pPr>
      <w:r>
        <w:rPr>
          <w:rFonts w:ascii="Arial" w:cs="Arial" w:eastAsia="Arial" w:hAnsi="Arial"/>
          <w:color w:val="2D3748"/>
          <w:sz w:val="24"/>
          <w:szCs w:val="24"/>
        </w:rPr>
        <w:t xml:space="preserve">Story portfolio — having 3-5 polished STAR stories ready to deploy</w:t>
      </w:r>
    </w:p>
    <w:p>
      <w:pPr>
        <w:pStyle w:val="ListParagraph"/>
        <w:numPr>
          <w:ilvl w:val="0"/>
          <w:numId w:val="2"/>
        </w:numPr>
        <w:spacing w:after="80" w:line="280"/>
      </w:pPr>
      <w:r>
        <w:rPr>
          <w:rFonts w:ascii="Arial" w:cs="Arial" w:eastAsia="Arial" w:hAnsi="Arial"/>
          <w:color w:val="2D3748"/>
          <w:sz w:val="24"/>
          <w:szCs w:val="24"/>
        </w:rPr>
        <w:t xml:space="preserve">Multiple offers — leverage compresses negotiation timelines</w:t>
      </w:r>
    </w:p>
    <w:p>
      <w:pPr>
        <w:pStyle w:val="ListParagraph"/>
        <w:numPr>
          <w:ilvl w:val="0"/>
          <w:numId w:val="2"/>
        </w:numPr>
        <w:spacing w:after="80" w:line="280"/>
      </w:pPr>
      <w:r>
        <w:rPr>
          <w:rFonts w:ascii="Arial" w:cs="Arial" w:eastAsia="Arial" w:hAnsi="Arial"/>
          <w:color w:val="2D3748"/>
          <w:sz w:val="24"/>
          <w:szCs w:val="24"/>
        </w:rPr>
        <w:t xml:space="preserve">Domain expertise — banking + Azure SQL is a sweet spot</w:t>
      </w:r>
    </w:p>
    <w:p>
      <w:r>
        <w:br w:type="page"/>
      </w:r>
    </w:p>
    <w:p>
      <w:pPr>
        <w:pStyle w:val="Heading1"/>
        <w:spacing w:after="180" w:before="360"/>
      </w:pPr>
      <w:r>
        <w:rPr>
          <w:rFonts w:ascii="Arial" w:cs="Arial" w:eastAsia="Arial" w:hAnsi="Arial"/>
          <w:b/>
          <w:bCs/>
          <w:color w:val="1F3A5F"/>
          <w:sz w:val="36"/>
          <w:szCs w:val="36"/>
        </w:rPr>
        <w:t xml:space="preserve">Salary Expectations (Bay Area / Remote, 2026)</w:t>
      </w:r>
    </w:p>
    <w:p>
      <w:pPr>
        <w:pStyle w:val="Heading2"/>
        <w:spacing w:after="140" w:before="280"/>
      </w:pPr>
      <w:r>
        <w:rPr>
          <w:rFonts w:ascii="Arial" w:cs="Arial" w:eastAsia="Arial" w:hAnsi="Arial"/>
          <w:b/>
          <w:bCs/>
          <w:color w:val="2C7873"/>
          <w:sz w:val="28"/>
          <w:szCs w:val="28"/>
        </w:rPr>
        <w:t xml:space="preserve">Senior Cloud DBA / Lead DBA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Company Type</w:t>
            </w:r>
          </w:p>
        </w:tc>
        <w:tc>
          <w:tcPr>
            <w:tcW w:type="dxa" w:w="48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Total Comp Range</w:t>
            </w:r>
          </w:p>
        </w:tc>
      </w:tr>
      <w:tr>
        <w:tc>
          <w:tcPr>
            <w:tcW w:type="dxa" w:w="4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FAANG / Top Tech (MSFT, GOOG, etc.)</w:t>
            </w:r>
          </w:p>
        </w:tc>
        <w:tc>
          <w:tcPr>
            <w:tcW w:type="dxa" w:w="4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$220K - $320K</w:t>
            </w:r>
          </w:p>
        </w:tc>
      </w:tr>
      <w:tr>
        <w:tc>
          <w:tcPr>
            <w:tcW w:type="dxa" w:w="4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Mid-Tier Tech (Salesforce, Workday, Okta)</w:t>
            </w:r>
          </w:p>
        </w:tc>
        <w:tc>
          <w:tcPr>
            <w:tcW w:type="dxa" w:w="4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$180K - $260K</w:t>
            </w:r>
          </w:p>
        </w:tc>
      </w:tr>
      <w:tr>
        <w:tc>
          <w:tcPr>
            <w:tcW w:type="dxa" w:w="4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Financial Services (Wells Fargo, Schwab)</w:t>
            </w:r>
          </w:p>
        </w:tc>
        <w:tc>
          <w:tcPr>
            <w:tcW w:type="dxa" w:w="4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$180K - $260K</w:t>
            </w:r>
          </w:p>
        </w:tc>
      </w:tr>
      <w:tr>
        <w:tc>
          <w:tcPr>
            <w:tcW w:type="dxa" w:w="4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Healthcare / Insurance</w:t>
            </w:r>
          </w:p>
        </w:tc>
        <w:tc>
          <w:tcPr>
            <w:tcW w:type="dxa" w:w="4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$160K - $220K</w:t>
            </w:r>
          </w:p>
        </w:tc>
      </w:tr>
      <w:tr>
        <w:tc>
          <w:tcPr>
            <w:tcW w:type="dxa" w:w="4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Consulting (Accenture, Deloitte)</w:t>
            </w:r>
          </w:p>
        </w:tc>
        <w:tc>
          <w:tcPr>
            <w:tcW w:type="dxa" w:w="4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$160K - $220K</w:t>
            </w:r>
          </w:p>
        </w:tc>
      </w:tr>
      <w:tr>
        <w:tc>
          <w:tcPr>
            <w:tcW w:type="dxa" w:w="4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Startup (Series B-D)</w:t>
            </w:r>
          </w:p>
        </w:tc>
        <w:tc>
          <w:tcPr>
            <w:tcW w:type="dxa" w:w="4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$150K - $220K + equity</w:t>
            </w:r>
          </w:p>
        </w:tc>
      </w:tr>
      <w:tr>
        <w:tc>
          <w:tcPr>
            <w:tcW w:type="dxa" w:w="4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Contract / W2</w:t>
            </w:r>
          </w:p>
        </w:tc>
        <w:tc>
          <w:tcPr>
            <w:tcW w:type="dxa" w:w="4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$80-130/hr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With 15+ years + AZ-305 + DP-300 + Azure POCs + banking domain, target $200K-$250K total comp at full-time roles in your geography. Don't undersell. Recruiters often anchor low if you don't push back.</w:t>
            </w:r>
          </w:p>
        </w:tc>
      </w:tr>
    </w:tbl>
    <w:p>
      <w:r>
        <w:t xml:space="preserve"/>
      </w:r>
    </w:p>
    <w:p>
      <w:pPr>
        <w:pStyle w:val="Heading2"/>
        <w:spacing w:after="140" w:before="280"/>
      </w:pPr>
      <w:r>
        <w:rPr>
          <w:rFonts w:ascii="Arial" w:cs="Arial" w:eastAsia="Arial" w:hAnsi="Arial"/>
          <w:b/>
          <w:bCs/>
          <w:color w:val="2C7873"/>
          <w:sz w:val="28"/>
          <w:szCs w:val="28"/>
        </w:rPr>
        <w:t xml:space="preserve">Negotiation tactics</w:t>
      </w:r>
    </w:p>
    <w:p>
      <w:pPr>
        <w:pStyle w:val="ListParagraph"/>
        <w:numPr>
          <w:ilvl w:val="0"/>
          <w:numId w:val="2"/>
        </w:numPr>
        <w:spacing w:after="80" w:line="280"/>
      </w:pPr>
      <w:r>
        <w:rPr>
          <w:rFonts w:ascii="Arial" w:cs="Arial" w:eastAsia="Arial" w:hAnsi="Arial"/>
          <w:color w:val="2D3748"/>
          <w:sz w:val="24"/>
          <w:szCs w:val="24"/>
        </w:rPr>
        <w:t xml:space="preserve">Always counter — even a great first offer can usually go up 5-15%</w:t>
      </w:r>
    </w:p>
    <w:p>
      <w:pPr>
        <w:pStyle w:val="ListParagraph"/>
        <w:numPr>
          <w:ilvl w:val="0"/>
          <w:numId w:val="2"/>
        </w:numPr>
        <w:spacing w:after="80" w:line="280"/>
      </w:pPr>
      <w:r>
        <w:rPr>
          <w:rFonts w:ascii="Arial" w:cs="Arial" w:eastAsia="Arial" w:hAnsi="Arial"/>
          <w:color w:val="2D3748"/>
          <w:sz w:val="24"/>
          <w:szCs w:val="24"/>
        </w:rPr>
        <w:t xml:space="preserve">Leverage multiple offers — even hint of competing offer raises bands</w:t>
      </w:r>
    </w:p>
    <w:p>
      <w:pPr>
        <w:pStyle w:val="ListParagraph"/>
        <w:numPr>
          <w:ilvl w:val="0"/>
          <w:numId w:val="2"/>
        </w:numPr>
        <w:spacing w:after="80" w:line="280"/>
      </w:pPr>
      <w:r>
        <w:rPr>
          <w:rFonts w:ascii="Arial" w:cs="Arial" w:eastAsia="Arial" w:hAnsi="Arial"/>
          <w:color w:val="2D3748"/>
          <w:sz w:val="24"/>
          <w:szCs w:val="24"/>
        </w:rPr>
        <w:t xml:space="preserve">Negotiate total comp, not just base — equity, bonus, sign-on all flexible</w:t>
      </w:r>
    </w:p>
    <w:p>
      <w:pPr>
        <w:pStyle w:val="ListParagraph"/>
        <w:numPr>
          <w:ilvl w:val="0"/>
          <w:numId w:val="2"/>
        </w:numPr>
        <w:spacing w:after="80" w:line="280"/>
      </w:pPr>
      <w:r>
        <w:rPr>
          <w:rFonts w:ascii="Arial" w:cs="Arial" w:eastAsia="Arial" w:hAnsi="Arial"/>
          <w:color w:val="2D3748"/>
          <w:sz w:val="24"/>
          <w:szCs w:val="24"/>
        </w:rPr>
        <w:t xml:space="preserve">Ask for moving expenses if relocating</w:t>
      </w:r>
    </w:p>
    <w:p>
      <w:pPr>
        <w:pStyle w:val="ListParagraph"/>
        <w:numPr>
          <w:ilvl w:val="0"/>
          <w:numId w:val="2"/>
        </w:numPr>
        <w:spacing w:after="80" w:line="280"/>
      </w:pPr>
      <w:r>
        <w:rPr>
          <w:rFonts w:ascii="Arial" w:cs="Arial" w:eastAsia="Arial" w:hAnsi="Arial"/>
          <w:color w:val="2D3748"/>
          <w:sz w:val="24"/>
          <w:szCs w:val="24"/>
        </w:rPr>
        <w:t xml:space="preserve">Ask for technology stipend / certification budget — easy yes from companies</w:t>
      </w:r>
    </w:p>
    <w:p>
      <w:pPr>
        <w:pStyle w:val="ListParagraph"/>
        <w:numPr>
          <w:ilvl w:val="0"/>
          <w:numId w:val="2"/>
        </w:numPr>
        <w:spacing w:after="80" w:line="280"/>
      </w:pPr>
      <w:r>
        <w:rPr>
          <w:rFonts w:ascii="Arial" w:cs="Arial" w:eastAsia="Arial" w:hAnsi="Arial"/>
          <w:color w:val="2D3748"/>
          <w:sz w:val="24"/>
          <w:szCs w:val="24"/>
        </w:rPr>
        <w:t xml:space="preserve">Always sleep on it — 24-hour delay before accepting any offer</w:t>
      </w:r>
    </w:p>
    <w:p>
      <w:r>
        <w:br w:type="page"/>
      </w:r>
    </w:p>
    <w:p>
      <w:pPr>
        <w:pStyle w:val="Heading1"/>
        <w:spacing w:after="180" w:before="360"/>
      </w:pPr>
      <w:r>
        <w:rPr>
          <w:rFonts w:ascii="Arial" w:cs="Arial" w:eastAsia="Arial" w:hAnsi="Arial"/>
          <w:b/>
          <w:bCs/>
          <w:color w:val="1F3A5F"/>
          <w:sz w:val="36"/>
          <w:szCs w:val="36"/>
        </w:rPr>
        <w:t xml:space="preserve">Daily Routine During Sprint</w:t>
      </w:r>
    </w:p>
    <w:p>
      <w:pPr>
        <w:pStyle w:val="Heading2"/>
        <w:spacing w:after="140" w:before="280"/>
      </w:pPr>
      <w:r>
        <w:rPr>
          <w:rFonts w:ascii="Arial" w:cs="Arial" w:eastAsia="Arial" w:hAnsi="Arial"/>
          <w:b/>
          <w:bCs/>
          <w:color w:val="2C7873"/>
          <w:sz w:val="28"/>
          <w:szCs w:val="28"/>
        </w:rPr>
        <w:t xml:space="preserve">Weekday Morning Routine (~1 hour)</w:t>
      </w:r>
    </w:p>
    <w:p>
      <w:pPr>
        <w:pStyle w:val="ListParagraph"/>
        <w:numPr>
          <w:ilvl w:val="0"/>
          <w:numId w:val="2"/>
        </w:numPr>
        <w:spacing w:after="80" w:line="280"/>
      </w:pPr>
      <w:r>
        <w:rPr>
          <w:rFonts w:ascii="Arial" w:cs="Arial" w:eastAsia="Arial" w:hAnsi="Arial"/>
          <w:color w:val="2D3748"/>
          <w:sz w:val="24"/>
          <w:szCs w:val="24"/>
        </w:rPr>
        <w:t xml:space="preserve">Check email + LinkedIn for recruiter messages — respond within 4 hours</w:t>
      </w:r>
    </w:p>
    <w:p>
      <w:pPr>
        <w:pStyle w:val="ListParagraph"/>
        <w:numPr>
          <w:ilvl w:val="0"/>
          <w:numId w:val="2"/>
        </w:numPr>
        <w:spacing w:after="80" w:line="280"/>
      </w:pPr>
      <w:r>
        <w:rPr>
          <w:rFonts w:ascii="Arial" w:cs="Arial" w:eastAsia="Arial" w:hAnsi="Arial"/>
          <w:color w:val="2D3748"/>
          <w:sz w:val="24"/>
          <w:szCs w:val="24"/>
        </w:rPr>
        <w:t xml:space="preserve">Check application portal for interview invites</w:t>
      </w:r>
    </w:p>
    <w:p>
      <w:pPr>
        <w:pStyle w:val="ListParagraph"/>
        <w:numPr>
          <w:ilvl w:val="0"/>
          <w:numId w:val="2"/>
        </w:numPr>
        <w:spacing w:after="80" w:line="280"/>
      </w:pPr>
      <w:r>
        <w:rPr>
          <w:rFonts w:ascii="Arial" w:cs="Arial" w:eastAsia="Arial" w:hAnsi="Arial"/>
          <w:color w:val="2D3748"/>
          <w:sz w:val="24"/>
          <w:szCs w:val="24"/>
        </w:rPr>
        <w:t xml:space="preserve">Practice 2-3 questions from HADR_Bible_InterviewQA.docx Part 10 OUT LOUD</w:t>
      </w:r>
    </w:p>
    <w:p>
      <w:r>
        <w:t xml:space="preserve"/>
      </w:r>
    </w:p>
    <w:p>
      <w:pPr>
        <w:pStyle w:val="Heading2"/>
        <w:spacing w:after="140" w:before="280"/>
      </w:pPr>
      <w:r>
        <w:rPr>
          <w:rFonts w:ascii="Arial" w:cs="Arial" w:eastAsia="Arial" w:hAnsi="Arial"/>
          <w:b/>
          <w:bCs/>
          <w:color w:val="2C7873"/>
          <w:sz w:val="28"/>
          <w:szCs w:val="28"/>
        </w:rPr>
        <w:t xml:space="preserve">Weekday Evening Routine (~2 hours)</w:t>
      </w:r>
    </w:p>
    <w:p>
      <w:pPr>
        <w:pStyle w:val="ListParagraph"/>
        <w:numPr>
          <w:ilvl w:val="0"/>
          <w:numId w:val="2"/>
        </w:numPr>
        <w:spacing w:after="80" w:line="280"/>
      </w:pPr>
      <w:r>
        <w:rPr>
          <w:rFonts w:ascii="Arial" w:cs="Arial" w:eastAsia="Arial" w:hAnsi="Arial"/>
          <w:color w:val="2D3748"/>
          <w:sz w:val="24"/>
          <w:szCs w:val="24"/>
        </w:rPr>
        <w:t xml:space="preserve">Apply to 3-5 new roles (5-10 min each)</w:t>
      </w:r>
    </w:p>
    <w:p>
      <w:pPr>
        <w:pStyle w:val="ListParagraph"/>
        <w:numPr>
          <w:ilvl w:val="0"/>
          <w:numId w:val="2"/>
        </w:numPr>
        <w:spacing w:after="80" w:line="280"/>
      </w:pPr>
      <w:r>
        <w:rPr>
          <w:rFonts w:ascii="Arial" w:cs="Arial" w:eastAsia="Arial" w:hAnsi="Arial"/>
          <w:color w:val="2D3748"/>
          <w:sz w:val="24"/>
          <w:szCs w:val="24"/>
        </w:rPr>
        <w:t xml:space="preserve">Send 2-3 personalized recruiter messages on LinkedIn</w:t>
      </w:r>
    </w:p>
    <w:p>
      <w:pPr>
        <w:pStyle w:val="ListParagraph"/>
        <w:numPr>
          <w:ilvl w:val="0"/>
          <w:numId w:val="2"/>
        </w:numPr>
        <w:spacing w:after="80" w:line="280"/>
      </w:pPr>
      <w:r>
        <w:rPr>
          <w:rFonts w:ascii="Arial" w:cs="Arial" w:eastAsia="Arial" w:hAnsi="Arial"/>
          <w:color w:val="2D3748"/>
          <w:sz w:val="24"/>
          <w:szCs w:val="24"/>
        </w:rPr>
        <w:t xml:space="preserve">Update tracking spreadsheet</w:t>
      </w:r>
    </w:p>
    <w:p>
      <w:pPr>
        <w:pStyle w:val="ListParagraph"/>
        <w:numPr>
          <w:ilvl w:val="0"/>
          <w:numId w:val="2"/>
        </w:numPr>
        <w:spacing w:after="80" w:line="280"/>
      </w:pPr>
      <w:r>
        <w:rPr>
          <w:rFonts w:ascii="Arial" w:cs="Arial" w:eastAsia="Arial" w:hAnsi="Arial"/>
          <w:color w:val="2D3748"/>
          <w:sz w:val="24"/>
          <w:szCs w:val="24"/>
        </w:rPr>
        <w:t xml:space="preserve">Optional: 30-min mock interview practice</w:t>
      </w:r>
    </w:p>
    <w:p>
      <w:r>
        <w:t xml:space="preserve"/>
      </w:r>
    </w:p>
    <w:p>
      <w:pPr>
        <w:pStyle w:val="Heading2"/>
        <w:spacing w:after="140" w:before="280"/>
      </w:pPr>
      <w:r>
        <w:rPr>
          <w:rFonts w:ascii="Arial" w:cs="Arial" w:eastAsia="Arial" w:hAnsi="Arial"/>
          <w:b/>
          <w:bCs/>
          <w:color w:val="2C7873"/>
          <w:sz w:val="28"/>
          <w:szCs w:val="28"/>
        </w:rPr>
        <w:t xml:space="preserve">Weekend Bigger Pushes (~3 hours/day)</w:t>
      </w:r>
    </w:p>
    <w:p>
      <w:pPr>
        <w:pStyle w:val="ListParagraph"/>
        <w:numPr>
          <w:ilvl w:val="0"/>
          <w:numId w:val="2"/>
        </w:numPr>
        <w:spacing w:after="80" w:line="280"/>
      </w:pPr>
      <w:r>
        <w:rPr>
          <w:rFonts w:ascii="Arial" w:cs="Arial" w:eastAsia="Arial" w:hAnsi="Arial"/>
          <w:color w:val="2D3748"/>
          <w:sz w:val="24"/>
          <w:szCs w:val="24"/>
        </w:rPr>
        <w:t xml:space="preserve">Saturday: Volume application day (10+ applications)</w:t>
      </w:r>
    </w:p>
    <w:p>
      <w:pPr>
        <w:pStyle w:val="ListParagraph"/>
        <w:numPr>
          <w:ilvl w:val="0"/>
          <w:numId w:val="2"/>
        </w:numPr>
        <w:spacing w:after="80" w:line="280"/>
      </w:pPr>
      <w:r>
        <w:rPr>
          <w:rFonts w:ascii="Arial" w:cs="Arial" w:eastAsia="Arial" w:hAnsi="Arial"/>
          <w:color w:val="2D3748"/>
          <w:sz w:val="24"/>
          <w:szCs w:val="24"/>
        </w:rPr>
        <w:t xml:space="preserve">Sunday: Recruiter follow-ups + tailored applications for top targets</w:t>
      </w:r>
    </w:p>
    <w:p>
      <w:r>
        <w:t xml:space="preserve"/>
      </w:r>
    </w:p>
    <w:p>
      <w:pPr>
        <w:pStyle w:val="Heading2"/>
        <w:spacing w:after="140" w:before="280"/>
      </w:pPr>
      <w:r>
        <w:rPr>
          <w:rFonts w:ascii="Arial" w:cs="Arial" w:eastAsia="Arial" w:hAnsi="Arial"/>
          <w:b/>
          <w:bCs/>
          <w:color w:val="2C7873"/>
          <w:sz w:val="28"/>
          <w:szCs w:val="28"/>
        </w:rPr>
        <w:t xml:space="preserve">Application Tracking Spreadsheet (build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Column</w:t>
            </w:r>
          </w:p>
        </w:tc>
        <w:tc>
          <w:tcPr>
            <w:tcW w:type="dxa" w:w="6860"/>
            <w:tcBorders>
              <w:top w:val="single" w:color="CBD5E0" w:sz="4"/>
              <w:left w:val="single" w:color="CBD5E0" w:sz="4"/>
              <w:bottom w:val="single" w:color="CBD5E0" w:sz="4"/>
              <w:right w:val="single" w:color="CBD5E0" w:sz="4"/>
            </w:tcBorders>
            <w:shd w:fill="1F3A5F" w:val="clear"/>
            <w:tcMar>
              <w:top w:type="dxa" w:w="100"/>
              <w:left w:type="dxa" w:w="100"/>
              <w:bottom w:type="dxa" w:w="100"/>
              <w:right w:type="dxa" w:w="100"/>
            </w:tcMar>
          </w:tcPr>
          <w:p>
            <w:r>
              <w:rPr>
                <w:rFonts w:ascii="Arial" w:cs="Arial" w:eastAsia="Arial" w:hAnsi="Arial"/>
                <w:b/>
                <w:bCs/>
                <w:color w:val="FFFFFF"/>
                <w:sz w:val="22"/>
                <w:szCs w:val="22"/>
              </w:rPr>
              <w:t xml:space="preserve">Value</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Date Applied</w:t>
            </w:r>
          </w:p>
        </w:tc>
        <w:tc>
          <w:tcPr>
            <w:tcW w:type="dxa" w:w="6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Date</w:t>
            </w:r>
          </w:p>
        </w:tc>
      </w:tr>
      <w:tr>
        <w:tc>
          <w:tcPr>
            <w:tcW w:type="dxa" w:w="2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Company</w:t>
            </w:r>
          </w:p>
        </w:tc>
        <w:tc>
          <w:tcPr>
            <w:tcW w:type="dxa" w:w="6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Name</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Role Title</w:t>
            </w:r>
          </w:p>
        </w:tc>
        <w:tc>
          <w:tcPr>
            <w:tcW w:type="dxa" w:w="6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Job title</w:t>
            </w:r>
          </w:p>
        </w:tc>
      </w:tr>
      <w:tr>
        <w:tc>
          <w:tcPr>
            <w:tcW w:type="dxa" w:w="2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Source</w:t>
            </w:r>
          </w:p>
        </w:tc>
        <w:tc>
          <w:tcPr>
            <w:tcW w:type="dxa" w:w="6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LinkedIn / Indeed / Direct</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Recruiter Name</w:t>
            </w:r>
          </w:p>
        </w:tc>
        <w:tc>
          <w:tcPr>
            <w:tcW w:type="dxa" w:w="6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If known</w:t>
            </w:r>
          </w:p>
        </w:tc>
      </w:tr>
      <w:tr>
        <w:tc>
          <w:tcPr>
            <w:tcW w:type="dxa" w:w="2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Status</w:t>
            </w:r>
          </w:p>
        </w:tc>
        <w:tc>
          <w:tcPr>
            <w:tcW w:type="dxa" w:w="6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Applied / Screening / 1st round / Final / Offer / Rejected</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Salary Discussed</w:t>
            </w:r>
          </w:p>
        </w:tc>
        <w:tc>
          <w:tcPr>
            <w:tcW w:type="dxa" w:w="6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If shared</w:t>
            </w:r>
          </w:p>
        </w:tc>
      </w:tr>
      <w:tr>
        <w:tc>
          <w:tcPr>
            <w:tcW w:type="dxa" w:w="250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Notes</w:t>
            </w:r>
          </w:p>
        </w:tc>
        <w:tc>
          <w:tcPr>
            <w:tcW w:type="dxa" w:w="6860"/>
            <w:tcBorders>
              <w:top w:val="single" w:color="CBD5E0" w:sz="4"/>
              <w:left w:val="single" w:color="CBD5E0" w:sz="4"/>
              <w:bottom w:val="single" w:color="CBD5E0" w:sz="4"/>
              <w:right w:val="single" w:color="CBD5E0" w:sz="4"/>
            </w:tcBorders>
            <w:shd w:fill="FFFFFF" w:val="clear"/>
            <w:tcMar>
              <w:top w:type="dxa" w:w="80"/>
              <w:left w:type="dxa" w:w="100"/>
              <w:bottom w:type="dxa" w:w="80"/>
              <w:right w:type="dxa" w:w="100"/>
            </w:tcMar>
          </w:tcPr>
          <w:p>
            <w:r>
              <w:rPr>
                <w:rFonts w:ascii="Arial" w:cs="Arial" w:eastAsia="Arial" w:hAnsi="Arial"/>
                <w:color w:val="2D3748"/>
                <w:sz w:val="22"/>
                <w:szCs w:val="22"/>
              </w:rPr>
              <w:t xml:space="preserve">Custom notes per role</w:t>
            </w:r>
          </w:p>
        </w:tc>
      </w:tr>
      <w:tr>
        <w:tc>
          <w:tcPr>
            <w:tcW w:type="dxa" w:w="250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Follow-up Date</w:t>
            </w:r>
          </w:p>
        </w:tc>
        <w:tc>
          <w:tcPr>
            <w:tcW w:type="dxa" w:w="6860"/>
            <w:tcBorders>
              <w:top w:val="single" w:color="CBD5E0" w:sz="4"/>
              <w:left w:val="single" w:color="CBD5E0" w:sz="4"/>
              <w:bottom w:val="single" w:color="CBD5E0" w:sz="4"/>
              <w:right w:val="single" w:color="CBD5E0" w:sz="4"/>
            </w:tcBorders>
            <w:shd w:fill="F7FAFC" w:val="clear"/>
            <w:tcMar>
              <w:top w:type="dxa" w:w="80"/>
              <w:left w:type="dxa" w:w="100"/>
              <w:bottom w:type="dxa" w:w="80"/>
              <w:right w:type="dxa" w:w="100"/>
            </w:tcMar>
          </w:tcPr>
          <w:p>
            <w:r>
              <w:rPr>
                <w:rFonts w:ascii="Arial" w:cs="Arial" w:eastAsia="Arial" w:hAnsi="Arial"/>
                <w:color w:val="2D3748"/>
                <w:sz w:val="22"/>
                <w:szCs w:val="22"/>
              </w:rPr>
              <w:t xml:space="preserve">When to nudge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91F" w:sz="4"/>
              <w:left w:val="single" w:color="B7791F" w:sz="16"/>
              <w:bottom w:val="single" w:color="B7791F" w:sz="4"/>
              <w:right w:val="single" w:color="B7791F" w:sz="4"/>
            </w:tcBorders>
            <w:shd w:fill="FEF3C7" w:val="clear"/>
            <w:tcMar>
              <w:top w:type="dxa" w:w="140"/>
              <w:left w:type="dxa" w:w="240"/>
              <w:bottom w:type="dxa" w:w="140"/>
              <w:right w:type="dxa" w:w="200"/>
            </w:tcMar>
          </w:tcPr>
          <w:p>
            <w:pPr>
              <w:spacing w:after="80"/>
            </w:pPr>
            <w:r>
              <w:rPr>
                <w:rFonts w:ascii="Arial" w:cs="Arial" w:eastAsia="Arial" w:hAnsi="Arial"/>
                <w:b/>
                <w:bCs/>
                <w:color w:val="B7791F"/>
                <w:sz w:val="20"/>
                <w:szCs w:val="20"/>
              </w:rPr>
              <w:t xml:space="preserve">PRO TIP</w:t>
            </w:r>
          </w:p>
          <w:p>
            <w:pPr>
              <w:spacing w:line="280"/>
            </w:pPr>
            <w:r>
              <w:rPr>
                <w:rFonts w:ascii="Arial" w:cs="Arial" w:eastAsia="Arial" w:hAnsi="Arial"/>
                <w:color w:val="2D3748"/>
                <w:sz w:val="24"/>
                <w:szCs w:val="24"/>
              </w:rPr>
              <w:t xml:space="preserve">Don't skip the tracking spreadsheet. After 30+ applications, you WILL forget which company is which. The spreadsheet is your source of truth.</w:t>
            </w:r>
          </w:p>
        </w:tc>
      </w:tr>
    </w:tbl>
    <w:p>
      <w:r>
        <w:br w:type="page"/>
      </w:r>
    </w:p>
    <w:p>
      <w:pPr>
        <w:pStyle w:val="Heading1"/>
        <w:spacing w:after="180" w:before="360"/>
      </w:pPr>
      <w:r>
        <w:rPr>
          <w:rFonts w:ascii="Arial" w:cs="Arial" w:eastAsia="Arial" w:hAnsi="Arial"/>
          <w:b/>
          <w:bCs/>
          <w:color w:val="1F3A5F"/>
          <w:sz w:val="36"/>
          <w:szCs w:val="36"/>
        </w:rPr>
        <w:t xml:space="preserve">Sprint Completion Checklist</w:t>
      </w:r>
    </w:p>
    <w:p>
      <w:pPr>
        <w:pStyle w:val="Heading2"/>
        <w:spacing w:after="140" w:before="280"/>
      </w:pPr>
      <w:r>
        <w:rPr>
          <w:rFonts w:ascii="Arial" w:cs="Arial" w:eastAsia="Arial" w:hAnsi="Arial"/>
          <w:b/>
          <w:bCs/>
          <w:color w:val="2C7873"/>
          <w:sz w:val="28"/>
          <w:szCs w:val="28"/>
        </w:rPr>
        <w:t xml:space="preserve">By End of Day 1 (Apr 30)</w:t>
      </w:r>
    </w:p>
    <w:p>
      <w:pPr>
        <w:pStyle w:val="ListParagraph"/>
        <w:numPr>
          <w:ilvl w:val="0"/>
          <w:numId w:val="2"/>
        </w:numPr>
        <w:spacing w:after="80" w:line="280"/>
      </w:pPr>
      <w:r>
        <w:rPr>
          <w:rFonts w:ascii="Arial" w:cs="Arial" w:eastAsia="Arial" w:hAnsi="Arial"/>
          <w:color w:val="2D3748"/>
          <w:sz w:val="24"/>
          <w:szCs w:val="24"/>
        </w:rPr>
        <w:t xml:space="preserve">Resume v4 saved with POC #8b bullets</w:t>
      </w:r>
    </w:p>
    <w:p>
      <w:pPr>
        <w:pStyle w:val="ListParagraph"/>
        <w:numPr>
          <w:ilvl w:val="0"/>
          <w:numId w:val="2"/>
        </w:numPr>
        <w:spacing w:after="80" w:line="280"/>
      </w:pPr>
      <w:r>
        <w:rPr>
          <w:rFonts w:ascii="Arial" w:cs="Arial" w:eastAsia="Arial" w:hAnsi="Arial"/>
          <w:color w:val="2D3748"/>
          <w:sz w:val="24"/>
          <w:szCs w:val="24"/>
        </w:rPr>
        <w:t xml:space="preserve">List of 50 target companies/roles to research</w:t>
      </w:r>
    </w:p>
    <w:p>
      <w:pPr>
        <w:pStyle w:val="ListParagraph"/>
        <w:numPr>
          <w:ilvl w:val="0"/>
          <w:numId w:val="2"/>
        </w:numPr>
        <w:spacing w:after="80" w:line="280"/>
      </w:pPr>
      <w:r>
        <w:rPr>
          <w:rFonts w:ascii="Arial" w:cs="Arial" w:eastAsia="Arial" w:hAnsi="Arial"/>
          <w:color w:val="2D3748"/>
          <w:sz w:val="24"/>
          <w:szCs w:val="24"/>
        </w:rPr>
        <w:t xml:space="preserve">Application tracking spreadsheet set up</w:t>
      </w:r>
    </w:p>
    <w:p>
      <w:r>
        <w:t xml:space="preserve"/>
      </w:r>
    </w:p>
    <w:p>
      <w:pPr>
        <w:pStyle w:val="Heading2"/>
        <w:spacing w:after="140" w:before="280"/>
      </w:pPr>
      <w:r>
        <w:rPr>
          <w:rFonts w:ascii="Arial" w:cs="Arial" w:eastAsia="Arial" w:hAnsi="Arial"/>
          <w:b/>
          <w:bCs/>
          <w:color w:val="2C7873"/>
          <w:sz w:val="28"/>
          <w:szCs w:val="28"/>
        </w:rPr>
        <w:t xml:space="preserve">By End of Day 3 (May 2)</w:t>
      </w:r>
    </w:p>
    <w:p>
      <w:pPr>
        <w:pStyle w:val="ListParagraph"/>
        <w:numPr>
          <w:ilvl w:val="0"/>
          <w:numId w:val="2"/>
        </w:numPr>
        <w:spacing w:after="80" w:line="280"/>
      </w:pPr>
      <w:r>
        <w:rPr>
          <w:rFonts w:ascii="Arial" w:cs="Arial" w:eastAsia="Arial" w:hAnsi="Arial"/>
          <w:color w:val="2D3748"/>
          <w:sz w:val="24"/>
          <w:szCs w:val="24"/>
        </w:rPr>
        <w:t xml:space="preserve">LinkedIn fully optimized + Open to Work activated</w:t>
      </w:r>
    </w:p>
    <w:p>
      <w:pPr>
        <w:pStyle w:val="ListParagraph"/>
        <w:numPr>
          <w:ilvl w:val="0"/>
          <w:numId w:val="2"/>
        </w:numPr>
        <w:spacing w:after="80" w:line="280"/>
      </w:pPr>
      <w:r>
        <w:rPr>
          <w:rFonts w:ascii="Arial" w:cs="Arial" w:eastAsia="Arial" w:hAnsi="Arial"/>
          <w:color w:val="2D3748"/>
          <w:sz w:val="24"/>
          <w:szCs w:val="24"/>
        </w:rPr>
        <w:t xml:space="preserve">GitHub portfolio published with POC #8b folder</w:t>
      </w:r>
    </w:p>
    <w:p>
      <w:pPr>
        <w:pStyle w:val="ListParagraph"/>
        <w:numPr>
          <w:ilvl w:val="0"/>
          <w:numId w:val="2"/>
        </w:numPr>
        <w:spacing w:after="80" w:line="280"/>
      </w:pPr>
      <w:r>
        <w:rPr>
          <w:rFonts w:ascii="Arial" w:cs="Arial" w:eastAsia="Arial" w:hAnsi="Arial"/>
          <w:color w:val="2D3748"/>
          <w:sz w:val="24"/>
          <w:szCs w:val="24"/>
        </w:rPr>
        <w:t xml:space="preserve">LinkedIn post published about AlwaysUpToDate</w:t>
      </w:r>
    </w:p>
    <w:p>
      <w:r>
        <w:t xml:space="preserve"/>
      </w:r>
    </w:p>
    <w:p>
      <w:pPr>
        <w:pStyle w:val="Heading2"/>
        <w:spacing w:after="140" w:before="280"/>
      </w:pPr>
      <w:r>
        <w:rPr>
          <w:rFonts w:ascii="Arial" w:cs="Arial" w:eastAsia="Arial" w:hAnsi="Arial"/>
          <w:b/>
          <w:bCs/>
          <w:color w:val="2C7873"/>
          <w:sz w:val="28"/>
          <w:szCs w:val="28"/>
        </w:rPr>
        <w:t xml:space="preserve">By End of Day 7 (May 6)</w:t>
      </w:r>
    </w:p>
    <w:p>
      <w:pPr>
        <w:pStyle w:val="ListParagraph"/>
        <w:numPr>
          <w:ilvl w:val="0"/>
          <w:numId w:val="2"/>
        </w:numPr>
        <w:spacing w:after="80" w:line="280"/>
      </w:pPr>
      <w:r>
        <w:rPr>
          <w:rFonts w:ascii="Arial" w:cs="Arial" w:eastAsia="Arial" w:hAnsi="Arial"/>
          <w:color w:val="2D3748"/>
          <w:sz w:val="24"/>
          <w:szCs w:val="24"/>
        </w:rPr>
        <w:t xml:space="preserve">12-15 applications submitted</w:t>
      </w:r>
    </w:p>
    <w:p>
      <w:pPr>
        <w:pStyle w:val="ListParagraph"/>
        <w:numPr>
          <w:ilvl w:val="0"/>
          <w:numId w:val="2"/>
        </w:numPr>
        <w:spacing w:after="80" w:line="280"/>
      </w:pPr>
      <w:r>
        <w:rPr>
          <w:rFonts w:ascii="Arial" w:cs="Arial" w:eastAsia="Arial" w:hAnsi="Arial"/>
          <w:color w:val="2D3748"/>
          <w:sz w:val="24"/>
          <w:szCs w:val="24"/>
        </w:rPr>
        <w:t xml:space="preserve">10 recruiter outreach messages sent</w:t>
      </w:r>
    </w:p>
    <w:p>
      <w:pPr>
        <w:pStyle w:val="ListParagraph"/>
        <w:numPr>
          <w:ilvl w:val="0"/>
          <w:numId w:val="2"/>
        </w:numPr>
        <w:spacing w:after="80" w:line="280"/>
      </w:pPr>
      <w:r>
        <w:rPr>
          <w:rFonts w:ascii="Arial" w:cs="Arial" w:eastAsia="Arial" w:hAnsi="Arial"/>
          <w:color w:val="2D3748"/>
          <w:sz w:val="24"/>
          <w:szCs w:val="24"/>
        </w:rPr>
        <w:t xml:space="preserve">First 2-3 phone screens scheduled</w:t>
      </w:r>
    </w:p>
    <w:p>
      <w:r>
        <w:t xml:space="preserve"/>
      </w:r>
    </w:p>
    <w:p>
      <w:pPr>
        <w:pStyle w:val="Heading2"/>
        <w:spacing w:after="140" w:before="280"/>
      </w:pPr>
      <w:r>
        <w:rPr>
          <w:rFonts w:ascii="Arial" w:cs="Arial" w:eastAsia="Arial" w:hAnsi="Arial"/>
          <w:b/>
          <w:bCs/>
          <w:color w:val="2C7873"/>
          <w:sz w:val="28"/>
          <w:szCs w:val="28"/>
        </w:rPr>
        <w:t xml:space="preserve">By End of Day 10 (May 9)</w:t>
      </w:r>
    </w:p>
    <w:p>
      <w:pPr>
        <w:pStyle w:val="ListParagraph"/>
        <w:numPr>
          <w:ilvl w:val="0"/>
          <w:numId w:val="2"/>
        </w:numPr>
        <w:spacing w:after="80" w:line="280"/>
      </w:pPr>
      <w:r>
        <w:rPr>
          <w:rFonts w:ascii="Arial" w:cs="Arial" w:eastAsia="Arial" w:hAnsi="Arial"/>
          <w:color w:val="2D3748"/>
          <w:sz w:val="24"/>
          <w:szCs w:val="24"/>
        </w:rPr>
        <w:t xml:space="preserve">30+ applications submitted</w:t>
      </w:r>
    </w:p>
    <w:p>
      <w:pPr>
        <w:pStyle w:val="ListParagraph"/>
        <w:numPr>
          <w:ilvl w:val="0"/>
          <w:numId w:val="2"/>
        </w:numPr>
        <w:spacing w:after="80" w:line="280"/>
      </w:pPr>
      <w:r>
        <w:rPr>
          <w:rFonts w:ascii="Arial" w:cs="Arial" w:eastAsia="Arial" w:hAnsi="Arial"/>
          <w:color w:val="2D3748"/>
          <w:sz w:val="24"/>
          <w:szCs w:val="24"/>
        </w:rPr>
        <w:t xml:space="preserve">3-5 phone screens completed</w:t>
      </w:r>
    </w:p>
    <w:p>
      <w:pPr>
        <w:pStyle w:val="ListParagraph"/>
        <w:numPr>
          <w:ilvl w:val="0"/>
          <w:numId w:val="2"/>
        </w:numPr>
        <w:spacing w:after="80" w:line="280"/>
      </w:pPr>
      <w:r>
        <w:rPr>
          <w:rFonts w:ascii="Arial" w:cs="Arial" w:eastAsia="Arial" w:hAnsi="Arial"/>
          <w:color w:val="2D3748"/>
          <w:sz w:val="24"/>
          <w:szCs w:val="24"/>
        </w:rPr>
        <w:t xml:space="preserve">First technical round scheduled</w:t>
      </w:r>
    </w:p>
    <w:p>
      <w:r>
        <w:t xml:space="preserve"/>
      </w:r>
    </w:p>
    <w:p>
      <w:pPr>
        <w:pStyle w:val="Heading2"/>
        <w:spacing w:after="140" w:before="280"/>
      </w:pPr>
      <w:r>
        <w:rPr>
          <w:rFonts w:ascii="Arial" w:cs="Arial" w:eastAsia="Arial" w:hAnsi="Arial"/>
          <w:b/>
          <w:bCs/>
          <w:color w:val="2C7873"/>
          <w:sz w:val="28"/>
          <w:szCs w:val="28"/>
        </w:rPr>
        <w:t xml:space="preserve">By End of Day 14 (May 13)</w:t>
      </w:r>
    </w:p>
    <w:p>
      <w:pPr>
        <w:pStyle w:val="ListParagraph"/>
        <w:numPr>
          <w:ilvl w:val="0"/>
          <w:numId w:val="2"/>
        </w:numPr>
        <w:spacing w:after="80" w:line="280"/>
      </w:pPr>
      <w:r>
        <w:rPr>
          <w:rFonts w:ascii="Arial" w:cs="Arial" w:eastAsia="Arial" w:hAnsi="Arial"/>
          <w:color w:val="2D3748"/>
          <w:sz w:val="24"/>
          <w:szCs w:val="24"/>
        </w:rPr>
        <w:t xml:space="preserve">40+ applications submitted</w:t>
      </w:r>
    </w:p>
    <w:p>
      <w:pPr>
        <w:pStyle w:val="ListParagraph"/>
        <w:numPr>
          <w:ilvl w:val="0"/>
          <w:numId w:val="2"/>
        </w:numPr>
        <w:spacing w:after="80" w:line="280"/>
      </w:pPr>
      <w:r>
        <w:rPr>
          <w:rFonts w:ascii="Arial" w:cs="Arial" w:eastAsia="Arial" w:hAnsi="Arial"/>
          <w:color w:val="2D3748"/>
          <w:sz w:val="24"/>
          <w:szCs w:val="24"/>
        </w:rPr>
        <w:t xml:space="preserve">5-8 phone screens completed</w:t>
      </w:r>
    </w:p>
    <w:p>
      <w:pPr>
        <w:pStyle w:val="ListParagraph"/>
        <w:numPr>
          <w:ilvl w:val="0"/>
          <w:numId w:val="2"/>
        </w:numPr>
        <w:spacing w:after="80" w:line="280"/>
      </w:pPr>
      <w:r>
        <w:rPr>
          <w:rFonts w:ascii="Arial" w:cs="Arial" w:eastAsia="Arial" w:hAnsi="Arial"/>
          <w:color w:val="2D3748"/>
          <w:sz w:val="24"/>
          <w:szCs w:val="24"/>
        </w:rPr>
        <w:t xml:space="preserve">2-3 second-round interviews scheduled</w:t>
      </w:r>
    </w:p>
    <w:p>
      <w:pPr>
        <w:pStyle w:val="ListParagraph"/>
        <w:numPr>
          <w:ilvl w:val="0"/>
          <w:numId w:val="2"/>
        </w:numPr>
        <w:spacing w:after="80" w:line="280"/>
      </w:pPr>
      <w:r>
        <w:rPr>
          <w:rFonts w:ascii="Arial" w:cs="Arial" w:eastAsia="Arial" w:hAnsi="Arial"/>
          <w:color w:val="2D3748"/>
          <w:sz w:val="24"/>
          <w:szCs w:val="24"/>
        </w:rPr>
        <w:t xml:space="preserve">Sprint review: assess what's working, adjust Week 3 strategy</w:t>
      </w:r>
    </w:p>
    <w:p>
      <w:r>
        <w:t xml:space="preserve"/>
      </w:r>
    </w:p>
    <w:p>
      <w:pPr>
        <w:pStyle w:val="Heading2"/>
        <w:spacing w:after="140" w:before="280"/>
      </w:pPr>
      <w:r>
        <w:rPr>
          <w:rFonts w:ascii="Arial" w:cs="Arial" w:eastAsia="Arial" w:hAnsi="Arial"/>
          <w:b/>
          <w:bCs/>
          <w:color w:val="2C7873"/>
          <w:sz w:val="28"/>
          <w:szCs w:val="28"/>
        </w:rPr>
        <w:t xml:space="preserve">Stretch Goal — End of Week 4</w:t>
      </w:r>
    </w:p>
    <w:p>
      <w:pPr>
        <w:pStyle w:val="ListParagraph"/>
        <w:numPr>
          <w:ilvl w:val="0"/>
          <w:numId w:val="2"/>
        </w:numPr>
        <w:spacing w:after="80" w:line="280"/>
      </w:pPr>
      <w:r>
        <w:rPr>
          <w:rFonts w:ascii="Arial" w:cs="Arial" w:eastAsia="Arial" w:hAnsi="Arial"/>
          <w:color w:val="2D3748"/>
          <w:sz w:val="24"/>
          <w:szCs w:val="24"/>
        </w:rPr>
        <w:t xml:space="preserve">First offer in hand</w:t>
      </w:r>
    </w:p>
    <w:p>
      <w:pPr>
        <w:pStyle w:val="ListParagraph"/>
        <w:numPr>
          <w:ilvl w:val="0"/>
          <w:numId w:val="2"/>
        </w:numPr>
        <w:spacing w:after="80" w:line="280"/>
      </w:pPr>
      <w:r>
        <w:rPr>
          <w:rFonts w:ascii="Arial" w:cs="Arial" w:eastAsia="Arial" w:hAnsi="Arial"/>
          <w:color w:val="2D3748"/>
          <w:sz w:val="24"/>
          <w:szCs w:val="24"/>
        </w:rPr>
        <w:t xml:space="preserve">2-3 active processes in late stages</w:t>
      </w:r>
    </w:p>
    <w:p>
      <w:pPr>
        <w:pStyle w:val="ListParagraph"/>
        <w:numPr>
          <w:ilvl w:val="0"/>
          <w:numId w:val="2"/>
        </w:numPr>
        <w:spacing w:after="80" w:line="280"/>
      </w:pPr>
      <w:r>
        <w:rPr>
          <w:rFonts w:ascii="Arial" w:cs="Arial" w:eastAsia="Arial" w:hAnsi="Arial"/>
          <w:color w:val="2D3748"/>
          <w:sz w:val="24"/>
          <w:szCs w:val="24"/>
        </w:rPr>
        <w:t xml:space="preserve">Negotiation discussions starting</w:t>
      </w:r>
    </w:p>
    <w:p>
      <w:r>
        <w:br w:type="page"/>
      </w:r>
    </w:p>
    <w:p>
      <w:pPr>
        <w:pStyle w:val="Heading1"/>
        <w:spacing w:after="180" w:before="360"/>
      </w:pPr>
      <w:r>
        <w:rPr>
          <w:rFonts w:ascii="Arial" w:cs="Arial" w:eastAsia="Arial" w:hAnsi="Arial"/>
          <w:b/>
          <w:bCs/>
          <w:color w:val="1F3A5F"/>
          <w:sz w:val="36"/>
          <w:szCs w:val="36"/>
        </w:rPr>
        <w:t xml:space="preserve">Closing — Trust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16"/>
              <w:bottom w:val="single" w:color="1F3A5F" w:sz="4"/>
              <w:right w:val="single" w:color="1F3A5F" w:sz="4"/>
            </w:tcBorders>
            <w:shd w:fill="EFF6FF" w:val="clear"/>
            <w:tcMar>
              <w:top w:type="dxa" w:w="140"/>
              <w:left w:type="dxa" w:w="240"/>
              <w:bottom w:type="dxa" w:w="140"/>
              <w:right w:type="dxa" w:w="200"/>
            </w:tcMar>
          </w:tcPr>
          <w:p>
            <w:pPr>
              <w:spacing w:after="80"/>
            </w:pPr>
            <w:r>
              <w:rPr>
                <w:rFonts w:ascii="Arial" w:cs="Arial" w:eastAsia="Arial" w:hAnsi="Arial"/>
                <w:b/>
                <w:bCs/>
                <w:color w:val="1F3A5F"/>
                <w:sz w:val="20"/>
                <w:szCs w:val="20"/>
              </w:rPr>
              <w:t xml:space="preserve">REALITY CHECK</w:t>
            </w:r>
          </w:p>
          <w:p>
            <w:pPr>
              <w:spacing w:line="280"/>
            </w:pPr>
            <w:r>
              <w:rPr>
                <w:rFonts w:ascii="Arial" w:cs="Arial" w:eastAsia="Arial" w:hAnsi="Arial"/>
                <w:color w:val="2D3748"/>
                <w:sz w:val="24"/>
                <w:szCs w:val="24"/>
              </w:rPr>
              <w:t xml:space="preserve">You've done the hard work. 15 years in the industry, 3 active certs, 8 POCs documented, 320 pages of recent technical writing, banking domain expertise, and a fresh hybrid HA/DR story most candidates don't have. The work is done. The launch is ahead.</w:t>
            </w:r>
          </w:p>
        </w:tc>
      </w:tr>
    </w:tbl>
    <w:p>
      <w:r>
        <w:t xml:space="preserve"/>
      </w:r>
    </w:p>
    <w:p>
      <w:pPr>
        <w:spacing w:after="120" w:before="0" w:line="300"/>
        <w:jc w:val="left"/>
      </w:pPr>
      <w:r>
        <w:rPr>
          <w:rFonts w:ascii="Arial" w:cs="Arial" w:eastAsia="Arial" w:hAnsi="Arial"/>
          <w:b w:val="false"/>
          <w:bCs w:val="false"/>
          <w:i w:val="false"/>
          <w:iCs w:val="false"/>
          <w:color w:val="2D3748"/>
          <w:sz w:val="24"/>
          <w:szCs w:val="24"/>
        </w:rPr>
        <w:t xml:space="preserve">The next 14 days are about execution, not preparation. Trust your work. Trust your experience. Trust the process. The market wants senior practitioners with your background — your job is to make sure they can FIND you and that you say YES to the conversation when they do.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16"/>
              <w:bottom w:val="single" w:color="D97706" w:sz="4"/>
              <w:right w:val="single" w:color="D97706" w:sz="4"/>
            </w:tcBorders>
            <w:shd w:fill="FFFBEB" w:val="clear"/>
            <w:tcMar>
              <w:top w:type="dxa" w:w="140"/>
              <w:left w:type="dxa" w:w="240"/>
              <w:bottom w:type="dxa" w:w="140"/>
              <w:right w:type="dxa" w:w="200"/>
            </w:tcMar>
          </w:tcPr>
          <w:p>
            <w:pPr>
              <w:spacing w:after="80"/>
            </w:pPr>
            <w:r>
              <w:rPr>
                <w:rFonts w:ascii="Arial" w:cs="Arial" w:eastAsia="Arial" w:hAnsi="Arial"/>
                <w:b/>
                <w:bCs/>
                <w:color w:val="D97706"/>
                <w:sz w:val="20"/>
                <w:szCs w:val="20"/>
              </w:rPr>
              <w:t xml:space="preserve">AVOID THIS</w:t>
            </w:r>
          </w:p>
          <w:p>
            <w:pPr>
              <w:spacing w:line="280"/>
            </w:pPr>
            <w:r>
              <w:rPr>
                <w:rFonts w:ascii="Arial" w:cs="Arial" w:eastAsia="Arial" w:hAnsi="Arial"/>
                <w:color w:val="2D3748"/>
                <w:sz w:val="24"/>
                <w:szCs w:val="24"/>
              </w:rPr>
              <w:t xml:space="preserve">Common failure mode: candidates spend 8 weeks 'getting ready' to apply, when they could have been employed for 4 weeks. Don't fall into this trap. Polish week 1, apply hard week 2, interview from week 3 onward.</w:t>
            </w:r>
          </w:p>
        </w:tc>
      </w:tr>
    </w:tbl>
    <w:p>
      <w:r>
        <w:t xml:space="preserve"/>
      </w:r>
    </w:p>
    <w:p>
      <w:pPr>
        <w:pStyle w:val="Heading2"/>
        <w:spacing w:after="140" w:before="280"/>
      </w:pPr>
      <w:r>
        <w:rPr>
          <w:rFonts w:ascii="Arial" w:cs="Arial" w:eastAsia="Arial" w:hAnsi="Arial"/>
          <w:b/>
          <w:bCs/>
          <w:color w:val="2C7873"/>
          <w:sz w:val="28"/>
          <w:szCs w:val="28"/>
        </w:rPr>
        <w:t xml:space="preserve">If you remember just three things</w:t>
      </w:r>
    </w:p>
    <w:p>
      <w:pPr>
        <w:pStyle w:val="ListParagraph"/>
        <w:numPr>
          <w:ilvl w:val="0"/>
          <w:numId w:val="2"/>
        </w:numPr>
        <w:spacing w:after="80" w:line="280"/>
      </w:pPr>
      <w:r>
        <w:rPr>
          <w:rFonts w:ascii="Arial" w:cs="Arial" w:eastAsia="Arial" w:hAnsi="Arial"/>
          <w:color w:val="2D3748"/>
          <w:sz w:val="24"/>
          <w:szCs w:val="24"/>
        </w:rPr>
        <w:t xml:space="preserve">APPLY EARLY — perfectionism kills timelines</w:t>
      </w:r>
    </w:p>
    <w:p>
      <w:pPr>
        <w:pStyle w:val="ListParagraph"/>
        <w:numPr>
          <w:ilvl w:val="0"/>
          <w:numId w:val="2"/>
        </w:numPr>
        <w:spacing w:after="80" w:line="280"/>
      </w:pPr>
      <w:r>
        <w:rPr>
          <w:rFonts w:ascii="Arial" w:cs="Arial" w:eastAsia="Arial" w:hAnsi="Arial"/>
          <w:color w:val="2D3748"/>
          <w:sz w:val="24"/>
          <w:szCs w:val="24"/>
        </w:rPr>
        <w:t xml:space="preserve">VOLUME WINS — 30 applications, not 5</w:t>
      </w:r>
    </w:p>
    <w:p>
      <w:pPr>
        <w:pStyle w:val="ListParagraph"/>
        <w:numPr>
          <w:ilvl w:val="0"/>
          <w:numId w:val="2"/>
        </w:numPr>
        <w:spacing w:after="80" w:line="280"/>
      </w:pPr>
      <w:r>
        <w:rPr>
          <w:rFonts w:ascii="Arial" w:cs="Arial" w:eastAsia="Arial" w:hAnsi="Arial"/>
          <w:color w:val="2D3748"/>
          <w:sz w:val="24"/>
          <w:szCs w:val="24"/>
        </w:rPr>
        <w:t xml:space="preserve">LEAD WITH STORIES — your POCs and the AlwaysUpToDate finding are gold</w:t>
      </w:r>
    </w:p>
    <w:p>
      <w:r>
        <w:t xml:space="preserve"/>
      </w:r>
    </w:p>
    <w:p>
      <w:pPr>
        <w:spacing w:after="120" w:before="0" w:line="300"/>
        <w:jc w:val="left"/>
      </w:pPr>
      <w:r>
        <w:rPr>
          <w:rFonts w:ascii="Arial" w:cs="Arial" w:eastAsia="Arial" w:hAnsi="Arial"/>
          <w:b w:val="false"/>
          <w:bCs w:val="false"/>
          <w:i/>
          <w:iCs/>
          <w:color w:val="2D3748"/>
          <w:sz w:val="24"/>
          <w:szCs w:val="24"/>
        </w:rPr>
        <w:t xml:space="preserve">Good luck, Usha. You're more ready than you think. Now go land the role you want.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7873"/>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556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2026-04-30T03:09:36.890Z</dcterms:created>
  <dcterms:modified xsi:type="dcterms:W3CDTF">2026-04-30T03:09:36.891Z</dcterms:modified>
</cp:coreProperties>
</file>

<file path=docProps/custom.xml><?xml version="1.0" encoding="utf-8"?>
<Properties xmlns="http://schemas.openxmlformats.org/officeDocument/2006/custom-properties" xmlns:vt="http://schemas.openxmlformats.org/officeDocument/2006/docPropsVTypes"/>
</file>