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b/>
          <w:bCs/>
          <w:color w:val="1F3864"/>
          <w:sz w:val="36"/>
          <w:szCs w:val="36"/>
        </w:rPr>
        <w:t xml:space="preserve">Azure Portfolio — Master POC Tracker</w:t>
      </w:r>
    </w:p>
    <w:p>
      <w:pPr>
        <w:spacing w:after="60" w:before="60"/>
        <w:jc w:val="center"/>
      </w:pPr>
      <w:r>
        <w:rPr>
          <w:sz w:val="22"/>
          <w:szCs w:val="22"/>
        </w:rPr>
        <w:t xml:space="preserve">Usha Kale  |  Senior Cloud DBA / Azure Data Engineer</w:t>
      </w:r>
    </w:p>
    <w:p>
      <w:pPr>
        <w:spacing w:after="60" w:before="60"/>
        <w:jc w:val="center"/>
      </w:pPr>
      <w:r>
        <w:rPr>
          <w:i/>
          <w:iCs/>
          <w:sz w:val="20"/>
          <w:szCs w:val="20"/>
        </w:rPr>
        <w:t xml:space="preserve">Target Certifications: DP-203 (Data Engineer) | DP-300 (Database Administrator) | AZ-305 (Solutions Architect — held)</w:t>
      </w:r>
    </w:p>
    <w:p>
      <w:pPr>
        <w:spacing w:after="60" w:before="180"/>
        <w:jc w:val="center"/>
      </w:pPr>
      <w:r>
        <w:rPr>
          <w:b/>
          <w:bCs/>
          <w:color w:val="548235"/>
          <w:sz w:val="24"/>
          <w:szCs w:val="24"/>
        </w:rPr>
        <w:t xml:space="preserve">Version 6.0 — Updated April 22, 2026</w:t>
      </w:r>
    </w:p>
    <w:p>
      <w:pPr>
        <w:spacing w:after="120" w:before="60"/>
        <w:jc w:val="center"/>
      </w:pPr>
      <w:r>
        <w:rPr>
          <w:i/>
          <w:iCs/>
          <w:color w:val="2E75B6"/>
          <w:sz w:val="20"/>
          <w:szCs w:val="20"/>
        </w:rPr>
        <w:t xml:space="preserve">GitHub Folder Column Added + Appendix O Backfilled</w:t>
      </w:r>
    </w:p>
    <w:p>
      <w:pPr>
        <w:shd w:fill="E2F0D9" w:val="clear"/>
        <w:spacing w:after="80" w:before="240"/>
      </w:pPr>
      <w:r>
        <w:rPr>
          <w:b/>
          <w:bCs/>
          <w:sz w:val="22"/>
          <w:szCs w:val="22"/>
        </w:rPr>
        <w:t xml:space="preserve">v6 UPDATE: </w:t>
      </w:r>
      <w:r>
        <w:rPr>
          <w:sz w:val="22"/>
          <w:szCs w:val="22"/>
        </w:rPr>
        <w:t xml:space="preserve">Added GitHub Folder column to DBA and DE trackers — explicit mapping between each POC row and its corresponding repository folder. Also backfilled Appendix O (Azure Monitor) as a complete standalone document in 04-Azure-Monitor/. Tier 2 TDE POCs (#31-33) mapped to subfolders inside 07-TDE-Migration/ for consistent organization.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Symbol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✅ Done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POC completed and validated, folder populated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🔄 Partial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 progress / partially complete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🥇 Next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Highest priority — do next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Planned but not started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TBD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Folder not yet created — will be assigned when POC starts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🆕 NEW v5/v6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Added in recent versions (Tier 2 TDE or column update)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Section 1 — DBA POC Tracker (DP-300)</w:t>
      </w:r>
    </w:p>
    <w:p>
      <w:pPr>
        <w:spacing w:after="80" w:before="80"/>
      </w:pPr>
      <w:r>
        <w:rPr>
          <w:sz w:val="22"/>
          <w:szCs w:val="22"/>
        </w:rPr>
        <w:t xml:space="preserve">33 POCs covering all 5 DP-300 domains: Migration, Security, Monitoring, Automation, HA/DR. New in v6: GitHub Folder column shows exactly where each POC's artifacts live in the Azure-Data-Engineering-Portfolio repository.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200"/>
        <w:gridCol w:w="820"/>
        <w:gridCol w:w="540"/>
        <w:gridCol w:w="1440"/>
        <w:gridCol w:w="540"/>
        <w:gridCol w:w="1320"/>
        <w:gridCol w:w="2360"/>
      </w:tblGrid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POC / Task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Category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Dom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Resources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Script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GitHub Folder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VHD Lift &amp; Shift (Node5 → Azure VM)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Migration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Node5, Azure VM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✅ Done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01-VHD-LiftShift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DMS Online Migration → SQL MI (14 DBs)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Migration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Node5, DMS, SQL MI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🔄 Partial (docs)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08080"/>
                <w:sz w:val="16"/>
                <w:szCs w:val="16"/>
              </w:rPr>
              <w:t xml:space="preserve">03-DMS-Migration (planned)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SSISDB on SQL MI + PKG_04/PKG_07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Migration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SQL MI, ADF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✅ Done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05-SQLMI-Migration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Azure Monitor + Log Analytics + Alerts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Monitoring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Log Analytics, ADF, SQL MI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✅ Done 🆕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04-Azure-Monitor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Azure Migrate — Appliance + Node Discovery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Migration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Node5, Azure Migrate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🔄 Partial (docs)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08080"/>
                <w:sz w:val="16"/>
                <w:szCs w:val="16"/>
              </w:rPr>
              <w:t xml:space="preserve">08-Azure-Migrate (planned)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LRS Migration to SQL MI (Appendix Q)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Migration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Node1, SQL MI, Blob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✅ Done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06-LRS-Migration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Backup/Restore to Azure VM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Migration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Node1, Azure VM, Blob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Log Shipping to Azure VM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HA/DR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Node1, Azure VM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Hybrid AG with Azure Replica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HA/DR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Node1/Node2, Azure VM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SQL MI Link (Read-Only Replica)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HA/DR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Node1, SQL MI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TDE Migration to Azure MI (Appendix S)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Security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Node1, SQL MI, Blob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✅ Done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07-TDE-Migration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Microsoft Entra ID Authentication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Security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Azure SQL DB, SQL MI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Dynamic Data Masking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Security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Azure SQL DB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Always Encrypted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Security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Azure SQL DB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Row-Level Security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Security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Azure SQL DB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Microsoft Defender for SQL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Security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SQL MI, Azure SQL DB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Database Auditing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Security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SQL MI, Azure SQL DB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Failover Groups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HA/DR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Azure SQL DB, SQL MI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Active Geo-Replication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HA/DR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Azure SQL DB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Point-in-Time Restore (PITR)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HA/DR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SQL MI, Azure SQL DB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Long-Term Backup Retention (LTR)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HA/DR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SQL MI, Azure SQL DB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Query Store Configuration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Monitoring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SQL MI, Azure SQL DB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Extended Events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Monitoring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SQL MI, Azure SQL DB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Intelligent Insights / Auto-Tuning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Monitoring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Azure SQL DB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Index Maintenance + DMV Analysis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SQL MI, Azure SQL DB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Elastic Jobs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Automation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Azure SQL DB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ARM/Bicep Automated Deployment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Automation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Azure subscription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PowerShell DBA Toolkit (32 scripts)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Automation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All resources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🔄 Partial (2/32)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Scripts across folders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SSMA Database Assessment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Assessment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Node5, SSMA tool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Azure Arc Onboarding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Management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Node1-Node6, Arc agent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31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TDE Certificate Rotation (Appendix S A4) 🆕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Security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Node1, SQL MI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Planned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🥇 Next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07-TDE-Migration/Cert-Rotation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32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BYOK / Customer-Managed Key (Appendix S C2) 🆕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Security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SQL MI, usha-kv-poc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Planned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5F1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 (Tier 2)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5F1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07-TDE-Migration/BYOK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33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AG TDE Migration → SQL MI (Appendix S B2) 🆕</w:t>
            </w:r>
          </w:p>
        </w:tc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Migration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UshaAg19, SQL MI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Planned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5F1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 (Tier 2)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BE5F1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07-TDE-Migration/AG-to-MI</w:t>
            </w:r>
          </w:p>
        </w:tc>
      </w:tr>
    </w:tbl>
    <w:p>
      <w:pPr>
        <w:pStyle w:val="Heading3"/>
        <w:spacing w:after="110" w:before="220"/>
      </w:pPr>
      <w:r>
        <w:rPr>
          <w:b/>
          <w:bCs/>
          <w:color w:val="2E75B6"/>
          <w:sz w:val="24"/>
          <w:szCs w:val="24"/>
        </w:rPr>
        <w:t xml:space="preserve">DBA Progress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Migration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HA/DR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Monitoring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Automation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Assessment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Management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33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21%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Repository Structure Overview</w:t>
      </w:r>
    </w:p>
    <w:p>
      <w:pPr>
        <w:spacing w:after="80" w:before="80"/>
      </w:pPr>
      <w:r>
        <w:rPr>
          <w:sz w:val="22"/>
          <w:szCs w:val="22"/>
        </w:rPr>
        <w:t xml:space="preserve">Complete map of the Azure-Data-Engineering-Portfolio repository as of v6 update.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Folder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Contents / Purpose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00-Portfolio-Docs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Bibles (v11-v14), Master Tracker (v3-v6)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01-VHD-LiftShift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DBA #1 — VHD Lift &amp; Shift scripts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02-ADF-ADLS-Pipeline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 #1-8 — ADF project export with pipelines, dataflows, notebooks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08080"/>
                <w:sz w:val="16"/>
                <w:szCs w:val="16"/>
              </w:rPr>
              <w:t xml:space="preserve">03-DMS-Migration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DBA #2 — DMS 14-DB migration (Appendix N backfill needed)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04-Azure-Monitor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DBA #4 — Appendix O + KQL screenshot (NEW in v6)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NEW 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05-SQLMI-Migration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DBA #3 — SSIS project with PKG_01, 03, 04, 06, 07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06-LRS-Migration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DBA #6 — Appendix Q LRS migration walkthrough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07-TDE-Migration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DBA #11 — Appendix S + script (TDE Migration + Options Playbook)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08080"/>
                <w:sz w:val="16"/>
                <w:szCs w:val="16"/>
              </w:rPr>
              <w:t xml:space="preserve">   07-TDE-Migration/Cert-Rotation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DBA #31 — TDE Cert Rotation (Tier 2, Next)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08080"/>
                <w:sz w:val="16"/>
                <w:szCs w:val="16"/>
              </w:rPr>
              <w:t xml:space="preserve">   07-TDE-Migration/BYOK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DBA #32 — BYOK via Key Vault (Tier 2)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08080"/>
                <w:sz w:val="16"/>
                <w:szCs w:val="16"/>
              </w:rPr>
              <w:t xml:space="preserve">   07-TDE-Migration/AG-to-MI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DBA #33 — AG TDE Migration (Tier 2)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08080"/>
                <w:sz w:val="16"/>
                <w:szCs w:val="16"/>
              </w:rPr>
              <w:t xml:space="preserve">08-Azure-Migrate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DBA #5 — Azure Migrate Appliance (Appendix P backfill needed)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archive/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Bible v8, v9, v10; old trackers; roadmap v1s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Section 2 — Data Engineering POC Tracker (DP-203)</w:t>
      </w:r>
    </w:p>
    <w:p>
      <w:pPr>
        <w:spacing w:after="80" w:before="80"/>
      </w:pPr>
      <w:r>
        <w:rPr>
          <w:sz w:val="22"/>
          <w:szCs w:val="22"/>
        </w:rPr>
        <w:t xml:space="preserve">20 POCs covering ADF, Databricks, Synapse, Streaming, Fabric, and DevOps. GitHub Folder column added in v6.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600"/>
        <w:gridCol w:w="1040"/>
        <w:gridCol w:w="540"/>
        <w:gridCol w:w="1560"/>
        <w:gridCol w:w="540"/>
        <w:gridCol w:w="1120"/>
        <w:gridCol w:w="1820"/>
      </w:tblGrid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POC / Task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Category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Dom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Resources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Code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GitHub Folder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ADF + ADLS Gen2 + SSIS + Medallion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ADF/ADLS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ADF, ADLS, SHIR, Node5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✅ Done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02-ADF-ADLS-Pipeline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ADF Master/Branch Loan Pipeline + KV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ADF/ADLS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ADF, Azure SQL, KV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✅ Done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02-ADF-ADLS-Pipeline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ForEach Branches (SF/SanRamon/Oakland)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ADF/ADLS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ADF, ADLS, Azure SQL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✅ Done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02-ADF-ADLS-Pipeline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BronzeToSilver Mapping Data Flow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ADF/ADLS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ADF, ADLS Gen2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✅ Done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02-ADF-ADLS-Pipeline/dataflow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SilverToGold Mapping Data Flow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ADF/ADLS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ADF, ADLS Gen2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✅ Done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02-ADF-ADLS-Pipeline/dataflow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Databricks PySpark + Delta + MERGE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Databricks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Databricks, ADLS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✅ Done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02-ADF-ADLS-Pipeline/Notebooks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ADF → Databricks Notebook Trigger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Databricks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ADF, Databricks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✅ Done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02-ADF-ADLS-Pipeline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GitHub CI/CD for ADF Pipelines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DevOps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GitHub, ADF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✅ Done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02-ADF-ADLS-Pipeline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Azure Synapse — Serverless SQL Pool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Synapse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Synapse, ADLS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🥇 Next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Synapse — Dedicated SQL Pool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Synapse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Synapse workspace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Synapse — Apache Spark Pool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Synapse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Synapse workspace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Event Hub → ADF → ADLS (Streaming)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Streaming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Event Hub, ADF, ADLS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Structured Streaming in Databricks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Streaming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Databricks, Event Hub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Delta Lake — Time Travel + Schema Evo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Databricks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Databricks, ADLS Gen2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Key Vault Secret Scope (Databricks)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Security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Key Vault, Databricks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Microsoft Fabric — Mirroring/Lakehouse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Fabric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Fabric workspace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Power BI Connected to Delta Table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Reporting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Power BI, Databricks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ADF Schedule Trigger on Master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ADF/ADLS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ADF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08080"/>
                <w:sz w:val="16"/>
                <w:szCs w:val="16"/>
              </w:rPr>
              <w:t xml:space="preserve">02-ADF-ADLS-Pipeline/trigger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GitHub Actions CI/CD for ADF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DevOps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GitHub Actions, ADF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 Quality Validation in ADF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ADF/ADLS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ADF, Azure SQL</w:t>
            </w:r>
          </w:p>
        </w:tc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⏳ Pending</w:t>
            </w:r>
          </w:p>
        </w:tc>
        <w:tc>
          <w:tcPr>
            <w:tcW w:type="dxa" w:w="1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</w:tbl>
    <w:p>
      <w:pPr>
        <w:pStyle w:val="Heading3"/>
        <w:spacing w:after="110" w:before="220"/>
      </w:pPr>
      <w:r>
        <w:rPr>
          <w:b/>
          <w:bCs/>
          <w:color w:val="2E75B6"/>
          <w:sz w:val="24"/>
          <w:szCs w:val="24"/>
        </w:rPr>
        <w:t xml:space="preserve">Data Engineering Progress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ADF/ADLS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71%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Databricks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75%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Synapse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Streaming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Fabric/Reporting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DevOps/Other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20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40%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Combined Portfolio Summary</w:t>
      </w:r>
    </w:p>
    <w:p>
      <w:pPr>
        <w:pStyle w:val="Heading3"/>
        <w:spacing w:after="110" w:before="220"/>
      </w:pPr>
      <w:r>
        <w:rPr>
          <w:b/>
          <w:bCs/>
          <w:color w:val="2E75B6"/>
          <w:sz w:val="24"/>
          <w:szCs w:val="24"/>
        </w:rPr>
        <w:t xml:space="preserve">Overall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Track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Complete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Folder(s)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Section 1 — DBA (DP-300)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01, 03-08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Section 2 — Data Engineering (DP-203)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02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Section 3 — PowerShell Toolkit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08080"/>
                <w:sz w:val="16"/>
                <w:szCs w:val="16"/>
              </w:rPr>
              <w:t xml:space="preserve">Across folders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Section 5 — Architecture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08080"/>
                <w:sz w:val="16"/>
                <w:szCs w:val="16"/>
              </w:rPr>
              <w:t xml:space="preserve">TBD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PORTFOLIO TOTAL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97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18%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11 folders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Session Log — April 22, 2026 (Extended)</w:t>
      </w:r>
    </w:p>
    <w:p>
      <w:pPr>
        <w:spacing w:after="80" w:before="80"/>
      </w:pPr>
      <w:r>
        <w:rPr>
          <w:sz w:val="22"/>
          <w:szCs w:val="22"/>
        </w:rPr>
        <w:t xml:space="preserve">Marathon TDE migration + portfolio reconciliation session.</w:t>
      </w:r>
    </w:p>
    <w:p>
      <w:pPr>
        <w:pStyle w:val="Heading3"/>
        <w:spacing w:after="110" w:before="220"/>
      </w:pPr>
      <w:r>
        <w:rPr>
          <w:b/>
          <w:bCs/>
          <w:color w:val="2E75B6"/>
          <w:sz w:val="24"/>
          <w:szCs w:val="24"/>
        </w:rPr>
        <w:t xml:space="preserve">Accomplishments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Executed 9-phase TDE migration POC (Appendix S): 2,300 rows migrated, AES-256 preserved, 100% parity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Authored 28-scenario TDE Options Playbook across 6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Mapped 7 banking regulations to TDE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Created Invoke-TDEMigration.ps1 master orchestrator (28 KB)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Built Bible v14 via XML surgery on v13 source (integrated Appendix S following Appendix Q precedent)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Backfilled Appendix O (Azure Monitor) with KQL screenshot — extracted from archived Bible v10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Added GitHub Folder column to Master Tracker (v5 → v6) for explicit repo↔tracker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Created 04-Azure-Monitor/ folder — closed Backfill Queue Item B4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Pushed to GitHub: Bible v14, Appendix S v5, Invoke-TDEMigration.ps1, README</w:t>
      </w:r>
    </w:p>
    <w:p>
      <w:pPr>
        <w:pStyle w:val="Heading3"/>
        <w:spacing w:after="110" w:before="220"/>
      </w:pPr>
      <w:r>
        <w:rPr>
          <w:b/>
          <w:bCs/>
          <w:color w:val="2E75B6"/>
          <w:sz w:val="24"/>
          <w:szCs w:val="24"/>
        </w:rPr>
        <w:t xml:space="preserve">Key Learnings Captured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KL-S-08 through KL-S-14 (TDE migration — 7 learnings)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KL-O-01 through KL-O-05 (Azure Monitor — 5 learnings, newly documented)</w:t>
      </w:r>
    </w:p>
    <w:p>
      <w:pPr>
        <w:pStyle w:val="Heading3"/>
        <w:spacing w:after="110" w:before="220"/>
      </w:pPr>
      <w:r>
        <w:rPr>
          <w:b/>
          <w:bCs/>
          <w:color w:val="2E75B6"/>
          <w:sz w:val="24"/>
          <w:szCs w:val="24"/>
        </w:rPr>
        <w:t xml:space="preserve">Next Session — Recommended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Push Tracker v6 + Appendix O to 04-Azure-Monitor/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Tackle next Tier 2 TDE POC — POC #31 (Cert Rotation, 1 hour) in 07-TDE-Migration/Cert-Rotation/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OR backfill Appendix P (Azure Migrate) — has valuable Error 60001 content</w:t>
      </w:r>
    </w:p>
    <w:p>
      <w:pPr>
        <w:pStyle w:val="Heading3"/>
        <w:spacing w:after="110" w:before="220"/>
      </w:pPr>
      <w:r>
        <w:rPr>
          <w:b/>
          <w:bCs/>
          <w:color w:val="2E75B6"/>
          <w:sz w:val="24"/>
          <w:szCs w:val="24"/>
        </w:rPr>
        <w:t xml:space="preserve">Documents Produced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Document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Status / Folder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SQL_Azure_Migration_Technical_Guide_v14.docx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 MB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✅ Pushed → 00-Portfolio-Docs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Appendix_S_TDE_Options_Playbook_v5.docx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126 KB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✅ Pushed → 07-TDE-Migration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Invoke-TDEMigration.ps1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 KB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✅ Pushed → 07-TDE-Migration/Scripts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Appendix_O_Azure_Monitor_v1.docx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75 KB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🔄 Pending → 04-Azure-Monitor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Azure_Portfolio_Master_Tracker_v6_0422.docx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TBD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🔄 This doc → 00-Portfolio-Docs</w:t>
            </w:r>
          </w:p>
        </w:tc>
      </w:tr>
    </w:tbl>
    <w:p>
      <w:pPr>
        <w:spacing w:after="60" w:before="480"/>
        <w:jc w:val="center"/>
      </w:pPr>
      <w:r>
        <w:rPr>
          <w:i/>
          <w:iCs/>
          <w:color w:val="606060"/>
          <w:sz w:val="18"/>
          <w:szCs w:val="18"/>
        </w:rPr>
        <w:t xml:space="preserve">Document maintained by Usha Kale — github.com/ushakaleclouddba-design/Azure-Data-Engineering-Portfolio</w:t>
      </w:r>
    </w:p>
    <w:p>
      <w:pPr>
        <w:spacing w:after="60" w:before="20"/>
        <w:jc w:val="center"/>
      </w:pPr>
      <w:r>
        <w:rPr>
          <w:i/>
          <w:iCs/>
          <w:color w:val="606060"/>
          <w:sz w:val="18"/>
          <w:szCs w:val="18"/>
        </w:rPr>
        <w:t xml:space="preserve">v6.0 — GitHub Folder column added + Appendix O backfilled + Repository structure overview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2026-04-23T00:58:57.642Z</dcterms:created>
  <dcterms:modified xsi:type="dcterms:W3CDTF">2026-04-23T00:58:57.644Z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