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SQLPilot</w:t>
      </w:r>
    </w:p>
    <w:p>
      <w:pPr>
        <w:spacing w:after="60"/>
      </w:pPr>
      <w:r>
        <w:rPr>
          <w:sz w:val="28"/>
          <w:szCs w:val="28"/>
        </w:rPr>
        <w:t xml:space="preserve">SQL Server Migration Agent</w:t>
      </w:r>
    </w:p>
    <w:p>
      <w:pPr>
        <w:spacing w:after="480"/>
      </w:pPr>
      <w:r>
        <w:rPr>
          <w:i/>
          <w:iCs/>
          <w:color w:val="5E5D58"/>
          <w:sz w:val="22"/>
          <w:szCs w:val="22"/>
        </w:rPr>
        <w:t xml:space="preserve">Bible (project reference) — v2026-05-13 (12:30 PM, post-demo)</w:t>
      </w:r>
    </w:p>
    <w:p>
      <w:r>
        <w:rPr>
          <w:sz w:val="22"/>
          <w:szCs w:val="22"/>
        </w:rPr>
        <w:t xml:space="preserve">Wednesday May 13, 2026 — sprint day 1</w:t>
      </w:r>
    </w:p>
    <w:p>
      <w:r>
        <w:rPr>
          <w:sz w:val="22"/>
          <w:szCs w:val="22"/>
        </w:rPr>
        <w:t xml:space="preserve">Demo: Friday May 15, 2026</w:t>
      </w:r>
    </w:p>
    <w:p>
      <w:pPr>
        <w:spacing w:after="480"/>
      </w:pPr>
      <w:r>
        <w:rPr>
          <w:sz w:val="22"/>
          <w:szCs w:val="22"/>
        </w:rPr>
        <w:t xml:space="preserve">Author: Kale (ushakale)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SQLPilot is a migration agent for SQL Server estates moving on-prem databases to Azure. The model is DBA-as-pilot, AI-as-copilot: the AI handles assessment, decision-making, infrastructure provisioning, and database migration; the DBA approves at gates and owns the outcome.</w:t>
      </w:r>
    </w:p>
    <w:p>
      <w:pPr>
        <w:spacing w:after="120"/>
      </w:pPr>
      <w:r>
        <w:t xml:space="preserve">This document is the current state-of-truth as of Wednesday morning. The original Bible (v2026-05-10) is now historical reference.</w:t>
      </w:r>
    </w:p>
    <w:p>
      <w:pPr>
        <w:pStyle w:val="Heading3"/>
      </w:pPr>
      <w:r>
        <w:t xml:space="preserve">The five stages</w:t>
      </w:r>
    </w:p>
    <w:p>
      <w:pPr>
        <w:spacing w:after="120"/>
      </w:pPr>
      <w:r>
        <w:t xml:space="preserve">Stage 1 — Assess. Walk the on-prem estate, surface findings from a real Phase 1 run.</w:t>
      </w:r>
    </w:p>
    <w:p>
      <w:pPr>
        <w:spacing w:after="120"/>
      </w:pPr>
      <w:r>
        <w:t xml:space="preserve">Stage 2 — Decide. Map each finding to a Microsoft Learn citation, aggregate verdicts across Azure VM / SQL MI / SQL DB, recommend a target.</w:t>
      </w:r>
    </w:p>
    <w:p>
      <w:pPr>
        <w:spacing w:after="120"/>
      </w:pPr>
      <w:r>
        <w:t xml:space="preserve">Stage 3 — Migrate. Stand up an equivalent server in Azure: 8 sub-steps from provisioning to integrity verification. 3 of 8 are real for Friday's demo; 5 are visibly labeled Phase 3 preview.</w:t>
      </w:r>
    </w:p>
    <w:p>
      <w:pPr>
        <w:spacing w:after="120"/>
      </w:pPr>
      <w:r>
        <w:t xml:space="preserve">Stage 4 — Handoff. Generate a package the DBA emails to the app team: new connection strings, what changed, integrity check results, required app-side changes, sign-off block.</w:t>
      </w:r>
    </w:p>
    <w:p>
      <w:pPr>
        <w:spacing w:after="120"/>
      </w:pPr>
      <w:r>
        <w:t xml:space="preserve">Stage 5 — Day-to-day operations. Steady-state DBA tooling: dbatools, Ola Hallengren, First Responder Kit, daily reports. Roadmap-only for Friday's demo — all Phase 3.</w:t>
      </w:r>
    </w:p>
    <w:p>
      <w:pPr>
        <w:pStyle w:val="Heading3"/>
      </w:pPr>
      <w:r>
        <w:t xml:space="preserve">Why 5 stages instead of 4</w:t>
      </w:r>
    </w:p>
    <w:p>
      <w:pPr>
        <w:spacing w:after="120"/>
      </w:pPr>
      <w:r>
        <w:t xml:space="preserve">Saturday's original plan had four screens with Day-2 conflating two distinct workflows: migration completion (logins, jobs, SSIS, configs — Phase A) and steady-state operations (daily backups, monitoring, maintenance — Phase C). Wednesday morning realized these are functionally different: Phase A is the DBA finishing the migration, Phase C is the DBA living with the migrated server. Splitting them into Migrate (Phase A) and Day-to-day (Phase C), with Handoff (Phase B — app team sign-off) between them, mirrors the real DBA workflow rather than the simplified one.</w:t>
      </w:r>
    </w:p>
    <w:p>
      <w:pPr>
        <w:pStyle w:val="Heading1"/>
      </w:pPr>
      <w:r>
        <w:t xml:space="preserve">2. What's real today (Wednesday May 13)</w:t>
      </w:r>
    </w:p>
    <w:p>
      <w:pPr>
        <w:pStyle w:val="Heading2"/>
      </w:pPr>
      <w:r>
        <w:t xml:space="preserve">Backend (feature-complete)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tools/Phase1.ps1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9:05 AM — fresh JSON for Node5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 lookups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tools/kb.ps1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topics, MS Learn citations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Terraform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tools/terraform.ps1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11:25 AM via UI — 12 res, 7m43s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tools/restore.ps1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11:57 AM via UI — 2016 rows, 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(DBCC CHECKDB)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tools/day2.ps1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11:57 AM via UI — 1 DB, 0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Decide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tools/decide.ps1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AM — Node5 verdicts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handoff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tools/handoff.ps1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11:58 AM via UI — full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SKU 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(inline in agent.ps1)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on critical path</w:t>
            </w:r>
          </w:p>
        </w:tc>
      </w:tr>
    </w:tbl>
    <w:p>
      <w:pPr>
        <w:pStyle w:val="Heading2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t xml:space="preserve">Azure VM: destroyed (cost meter off)</w:t>
      </w:r>
    </w:p>
    <w:p>
      <w:pPr>
        <w:pStyle w:val="ListParagraph"/>
        <w:numPr>
          <w:ilvl w:val="0"/>
          <w:numId w:val="2"/>
        </w:numPr>
      </w:pPr>
      <w:r>
        <w:t xml:space="preserve">Terraform state: empty</w:t>
      </w:r>
    </w:p>
    <w:p>
      <w:pPr>
        <w:pStyle w:val="ListParagraph"/>
        <w:numPr>
          <w:ilvl w:val="0"/>
          <w:numId w:val="2"/>
        </w:numPr>
      </w:pPr>
      <w:r>
        <w:t xml:space="preserve">terraform.tfvars: populated with admin_password (sensitive, gitignored)</w:t>
      </w:r>
    </w:p>
    <w:p>
      <w:pPr>
        <w:pStyle w:val="ListParagraph"/>
        <w:numPr>
          <w:ilvl w:val="0"/>
          <w:numId w:val="2"/>
        </w:numPr>
      </w:pPr>
      <w:r>
        <w:t xml:space="preserve">Region: westus2</w:t>
      </w:r>
    </w:p>
    <w:p>
      <w:pPr>
        <w:pStyle w:val="ListParagraph"/>
        <w:numPr>
          <w:ilvl w:val="0"/>
          <w:numId w:val="2"/>
        </w:numPr>
      </w:pPr>
      <w:r>
        <w:t xml:space="preserve">VM SKU: Standard_D2as_v7 (verified quota available)</w:t>
      </w:r>
    </w:p>
    <w:p>
      <w:pPr>
        <w:pStyle w:val="ListParagraph"/>
        <w:numPr>
          <w:ilvl w:val="0"/>
          <w:numId w:val="2"/>
        </w:numPr>
      </w:pPr>
      <w:r>
        <w:t xml:space="preserve">SQL image: SQL 2022 Developer on Windows Server 2022 (sqldev-gen2)</w:t>
      </w:r>
    </w:p>
    <w:p>
      <w:pPr>
        <w:pStyle w:val="Heading2"/>
      </w:pPr>
      <w:r>
        <w:t xml:space="preserve">UI build status</w:t>
      </w:r>
    </w:p>
    <w:p>
      <w:pPr>
        <w:pStyle w:val="ListParagraph"/>
        <w:numPr>
          <w:ilvl w:val="0"/>
          <w:numId w:val="2"/>
        </w:numPr>
      </w:pPr>
      <w:r>
        <w:t xml:space="preserve">ui/server.ps1 — 539 lines, 10 API endpoints, SSE removed (single-thread blocker fix)</w:t>
      </w:r>
    </w:p>
    <w:p>
      <w:pPr>
        <w:pStyle w:val="ListParagraph"/>
        <w:numPr>
          <w:ilvl w:val="0"/>
          <w:numId w:val="2"/>
        </w:numPr>
      </w:pPr>
      <w:r>
        <w:t xml:space="preserve">ui/index.html — ~55 KB single-file SPA, vanilla JS, 5 screens</w:t>
      </w:r>
    </w:p>
    <w:p>
      <w:pPr>
        <w:pStyle w:val="ListParagraph"/>
        <w:numPr>
          <w:ilvl w:val="0"/>
          <w:numId w:val="2"/>
        </w:numPr>
      </w:pPr>
      <w:r>
        <w:t xml:space="preserve">Light + dark mode both polished — modern color palette locked Wed PM</w:t>
      </w:r>
    </w:p>
    <w:p>
      <w:pPr>
        <w:pStyle w:val="ListParagraph"/>
        <w:numPr>
          <w:ilvl w:val="0"/>
          <w:numId w:val="2"/>
        </w:numPr>
      </w:pPr>
      <w:r>
        <w:t xml:space="preserve">Aesthetic: hero gradient (indigo, purple, orange, teal), radial color blooms background, stage identity colors, emerald Create button, red Destroy button</w:t>
      </w:r>
    </w:p>
    <w:p>
      <w:pPr>
        <w:pStyle w:val="ListParagraph"/>
        <w:numPr>
          <w:ilvl w:val="0"/>
          <w:numId w:val="2"/>
        </w:numPr>
      </w:pPr>
      <w:r>
        <w:t xml:space="preserve">Approval-gate logic — Continue buttons mark stages done</w:t>
      </w:r>
    </w:p>
    <w:p>
      <w:pPr>
        <w:pStyle w:val="ListParagraph"/>
        <w:numPr>
          <w:ilvl w:val="0"/>
          <w:numId w:val="2"/>
        </w:numPr>
      </w:pPr>
      <w:r>
        <w:t xml:space="preserve">Full end-to-end demo proven through UI: Create VM → Migrate → Handoff → Destroy</w:t>
      </w:r>
    </w:p>
    <w:p>
      <w:pPr>
        <w:pStyle w:val="Heading1"/>
      </w:pPr>
      <w:r>
        <w:t xml:space="preserve">3. Node5 verdicts (live data from decide.ps1)</w:t>
      </w:r>
    </w:p>
    <w:p>
      <w:pPr>
        <w:spacing w:after="120"/>
      </w:pPr>
      <w:r>
        <w:t xml:space="preserve">Wednesday morning's live test of decide.ps1 against the 2026-05-13_0905 Phase 1 JSON returned: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Warnings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VM (IaaS)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SQLNCLI legacy linked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SQL Managed Instance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xp_cmdshell, PowerShell Agent job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CLR strict security, SQLNCLI, SSRS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Recommended target: Azure VM (IaaS), label = Conditional.</w:t>
      </w:r>
    </w:p>
    <w:p>
      <w:pPr>
        <w:spacing w:after="120"/>
      </w:pPr>
      <w:r>
        <w:t xml:space="preserve">The Conditional label rather than Ready means there's at least one warning_remediable finding (the legacy SQLNCLI linked server) — migration works but the linked server should be repointed to MSOLEDBSQL before MI becomes viable later.</w:t>
      </w:r>
    </w:p>
    <w:p>
      <w:pPr>
        <w:pStyle w:val="Heading1"/>
      </w:pPr>
      <w:r>
        <w:t xml:space="preserve">4. Folder layout on Node5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C:\Users\ushakale\Documents\Temp\SQLPilot\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agent.ps1                  (825 lines, patched)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kb.json                    (8 topics, MS Learn citations)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Build_SQLPilotDemoDB.sql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Tools\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kb.ps1, Phase1.ps1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restore.ps1            (M4 — BACKUP TO URL)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terraform.ps1          (M5 — IaC orchestration)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day2.ps1               (Wed — DBCC CHECKDB)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decide.ps1             (Wed — verdict aggregator)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handoff.ps1            (Wed — package generator)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Terraform\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versions.tf, variables.tf, network.tf, vm.tf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storage.tf             (M2.5)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outputs.tf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terraform.tfvars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ui\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server.ps1             (Wed — HTTP server)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 generated\                 (decision logs land here)</w:t>
      </w:r>
    </w:p>
    <w:p>
      <w:pPr>
        <w:pStyle w:val="Heading1"/>
      </w:pPr>
      <w:r>
        <w:t xml:space="preserve">5. UI design — locked decisions (Wed AM)</w:t>
      </w:r>
    </w:p>
    <w:p>
      <w:pPr>
        <w:pStyle w:val="Heading2"/>
      </w:pPr>
      <w:r>
        <w:t xml:space="preserve">Stack</w:t>
      </w:r>
    </w:p>
    <w:p>
      <w:pPr>
        <w:pStyle w:val="ListParagraph"/>
        <w:numPr>
          <w:ilvl w:val="0"/>
          <w:numId w:val="2"/>
        </w:numPr>
      </w:pPr>
      <w:r>
        <w:t xml:space="preserve">PowerShell HttpListener + single HTML file with vanilla JS</w:t>
      </w:r>
    </w:p>
    <w:p>
      <w:pPr>
        <w:pStyle w:val="ListParagraph"/>
        <w:numPr>
          <w:ilvl w:val="0"/>
          <w:numId w:val="2"/>
        </w:numPr>
      </w:pPr>
      <w:r>
        <w:t xml:space="preserve">No Node, npm, build step, React, or external dependencies</w:t>
      </w:r>
    </w:p>
    <w:p>
      <w:pPr>
        <w:pStyle w:val="ListParagraph"/>
        <w:numPr>
          <w:ilvl w:val="0"/>
          <w:numId w:val="2"/>
        </w:numPr>
      </w:pPr>
      <w:r>
        <w:t xml:space="preserve">Port: localhost:8765</w:t>
      </w:r>
    </w:p>
    <w:p>
      <w:pPr>
        <w:pStyle w:val="ListParagraph"/>
        <w:numPr>
          <w:ilvl w:val="0"/>
          <w:numId w:val="2"/>
        </w:numPr>
      </w:pPr>
      <w:r>
        <w:t xml:space="preserve">Server-Sent Events for live terraform/restore progress</w:t>
      </w:r>
    </w:p>
    <w:p>
      <w:pPr>
        <w:spacing w:after="120"/>
      </w:pPr>
      <w:r>
        <w:t xml:space="preserve">Rationale: a DBA audience is more comfortable seeing 'the demo runs in PowerShell' than 'we installed Node'. Eliminating the build pipeline saves entire days from the 32-hour sprint budget.</w:t>
      </w:r>
    </w:p>
    <w:p>
      <w:pPr>
        <w:pStyle w:val="Heading2"/>
      </w:pPr>
      <w:r>
        <w:t xml:space="preserve">Aesthetic — Stripe-style</w:t>
      </w:r>
    </w:p>
    <w:p>
      <w:pPr>
        <w:spacing w:after="120"/>
      </w:pPr>
      <w:r>
        <w:t xml:space="preserve">Minimalist, generous whitespace, type hierarchy carries the visual structure. Flat surfaces, hairline borders (0.5px), color reserved for status only (green for done/real, amber for warning, red for blocked, info-blue for recommended/active). Reference: the Azure Portal's data-density without the chrome. Reviewers respect restraint.</w:t>
      </w:r>
    </w:p>
    <w:p>
      <w:pPr>
        <w:pStyle w:val="Heading2"/>
      </w:pPr>
      <w:r>
        <w:t xml:space="preserve">Honesty principle — 'Real' vs 'Phase 3' badges</w:t>
      </w:r>
    </w:p>
    <w:p>
      <w:pPr>
        <w:spacing w:after="120"/>
      </w:pPr>
      <w:r>
        <w:t xml:space="preserve">Every Migrate sub-step has a visible status badge. Green 'Real' badge for things that actually work. Grey 'Phase 3' badge for things that are designed but ship later. No hand-waving — a reviewer scanning the column sees instantly what's wired.</w:t>
      </w:r>
    </w:p>
    <w:p>
      <w:pPr>
        <w:pStyle w:val="Heading2"/>
      </w:pPr>
      <w:r>
        <w:t xml:space="preserve">Migrate screen sub-steps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Friday demo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 target VM (terraform apply)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user databases (BACKUP TO URL)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SQL logins (SID-preserving)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SQL Agent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SSIS packages and SSISDB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linked servers, credentials, configs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Azure Backup vault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(DBCC CHECKDB)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</w:tbl>
    <w:p>
      <w:pPr>
        <w:pStyle w:val="Heading1"/>
      </w:pPr>
      <w:r>
        <w:t xml:space="preserve">6. API surface</w:t>
      </w:r>
    </w:p>
    <w:p>
      <w:pPr>
        <w:spacing w:after="120"/>
      </w:pPr>
      <w:r>
        <w:t xml:space="preserve">server.ps1 exposes these endpoints, all wrapping existing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Wraps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 ping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terraform output (VM state + IP)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/api/assess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Phase 1 JSON, per-server summary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/api/decide?server=&lt;name&gt;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Invoke-RealDecideTarget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/api/terraform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Invoke-RealApplyTerraform (plan/apply/destroy)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/api/restore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Invoke-RealRestoreDatabase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/api/validate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Invoke-RealValidateDatabase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/api/handoff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Invoke-RealGenerateHandoff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/api/decision-log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agent.ps1 decision log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SSE — DISABLED in v0.9 (returns 410)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What's left before Friday</w:t>
      </w:r>
    </w:p>
    <w:p>
      <w:pPr>
        <w:pStyle w:val="Heading2"/>
      </w:pPr>
      <w:r>
        <w:t xml:space="preserve">Wednesday PM (today, optional polish)</w:t>
      </w:r>
    </w:p>
    <w:p>
      <w:pPr>
        <w:pStyle w:val="ListParagraph"/>
        <w:numPr>
          <w:ilvl w:val="0"/>
          <w:numId w:val="2"/>
        </w:numPr>
      </w:pPr>
      <w:r>
        <w:t xml:space="preserve">BACKUP CHECKPOINT — zip + cloud OR git commit — HIGH PRIORITY, protects today's work</w:t>
      </w:r>
    </w:p>
    <w:p>
      <w:pPr>
        <w:pStyle w:val="ListParagraph"/>
        <w:numPr>
          <w:ilvl w:val="0"/>
          <w:numId w:val="2"/>
        </w:numPr>
      </w:pPr>
      <w:r>
        <w:t xml:space="preserve">Demo screenshots for handout — capture every screen in both modes</w:t>
      </w:r>
    </w:p>
    <w:p>
      <w:pPr>
        <w:pStyle w:val="ListParagraph"/>
        <w:numPr>
          <w:ilvl w:val="0"/>
          <w:numId w:val="2"/>
        </w:numPr>
      </w:pPr>
      <w:r>
        <w:t xml:space="preserve">Polish Migrate detail page in new palette (cosmetic)</w:t>
      </w:r>
    </w:p>
    <w:p>
      <w:pPr>
        <w:pStyle w:val="ListParagraph"/>
        <w:numPr>
          <w:ilvl w:val="0"/>
          <w:numId w:val="2"/>
        </w:numPr>
      </w:pPr>
      <w:r>
        <w:t xml:space="preserve">Polish Decide cards in dark mode (cosmetic)</w:t>
      </w:r>
    </w:p>
    <w:p>
      <w:pPr>
        <w:pStyle w:val="ListParagraph"/>
        <w:numPr>
          <w:ilvl w:val="0"/>
          <w:numId w:val="2"/>
        </w:numPr>
      </w:pPr>
      <w:r>
        <w:t xml:space="preserve">Multi-server pluralization ('1 servers' → '1 server')</w:t>
      </w:r>
    </w:p>
    <w:p>
      <w:pPr>
        <w:pStyle w:val="ListParagraph"/>
        <w:numPr>
          <w:ilvl w:val="0"/>
          <w:numId w:val="2"/>
        </w:numPr>
      </w:pPr>
      <w:r>
        <w:t xml:space="preserve">KB rationale first-sentence bug (cosmetic)</w:t>
      </w:r>
    </w:p>
    <w:p>
      <w:pPr>
        <w:pStyle w:val="Heading2"/>
      </w:pPr>
      <w:r>
        <w:t xml:space="preserve">Thursday May 14 (rehearsal day)</w:t>
      </w:r>
    </w:p>
    <w:p>
      <w:pPr>
        <w:pStyle w:val="ListParagraph"/>
        <w:numPr>
          <w:ilvl w:val="0"/>
          <w:numId w:val="2"/>
        </w:numPr>
      </w:pPr>
      <w:r>
        <w:t xml:space="preserve">Fresh end-to-end rehearsal #1 with clean deploy</w:t>
      </w:r>
    </w:p>
    <w:p>
      <w:pPr>
        <w:pStyle w:val="ListParagraph"/>
        <w:numPr>
          <w:ilvl w:val="0"/>
          <w:numId w:val="2"/>
        </w:numPr>
      </w:pPr>
      <w:r>
        <w:t xml:space="preserve">Decide: live deploy during Friday demo vs pre-created (depends on rehearsal timing)</w:t>
      </w:r>
    </w:p>
    <w:p>
      <w:pPr>
        <w:pStyle w:val="ListParagraph"/>
        <w:numPr>
          <w:ilvl w:val="0"/>
          <w:numId w:val="2"/>
        </w:numPr>
      </w:pPr>
      <w:r>
        <w:t xml:space="preserve">Build talk track — 90 sec per stage script</w:t>
      </w:r>
    </w:p>
    <w:p>
      <w:pPr>
        <w:pStyle w:val="ListParagraph"/>
        <w:numPr>
          <w:ilvl w:val="0"/>
          <w:numId w:val="2"/>
        </w:numPr>
      </w:pPr>
      <w:r>
        <w:t xml:space="preserve">Rehearsal #2 with talk track</w:t>
      </w:r>
    </w:p>
    <w:p>
      <w:pPr>
        <w:pStyle w:val="ListParagraph"/>
        <w:numPr>
          <w:ilvl w:val="0"/>
          <w:numId w:val="2"/>
        </w:numPr>
      </w:pPr>
      <w:r>
        <w:t xml:space="preserve">Q&amp;A prep doc — anticipated questions + answers</w:t>
      </w:r>
    </w:p>
    <w:p>
      <w:pPr>
        <w:pStyle w:val="Heading2"/>
      </w:pPr>
      <w:r>
        <w:t xml:space="preserve">Friday May 15 (demo)</w:t>
      </w:r>
    </w:p>
    <w:p>
      <w:pPr>
        <w:pStyle w:val="ListParagraph"/>
        <w:numPr>
          <w:ilvl w:val="0"/>
          <w:numId w:val="2"/>
        </w:numPr>
      </w:pPr>
      <w:r>
        <w:t xml:space="preserve">60 min before: pre-demo smoke test (apply VM, check UI, verify JSON)</w:t>
      </w:r>
    </w:p>
    <w:p>
      <w:pPr>
        <w:pStyle w:val="ListParagraph"/>
        <w:numPr>
          <w:ilvl w:val="0"/>
          <w:numId w:val="2"/>
        </w:numPr>
      </w:pPr>
      <w:r>
        <w:t xml:space="preserve">Demo delivery</w:t>
      </w:r>
    </w:p>
    <w:p>
      <w:pPr>
        <w:pStyle w:val="ListParagraph"/>
        <w:numPr>
          <w:ilvl w:val="0"/>
          <w:numId w:val="2"/>
        </w:numPr>
      </w:pPr>
      <w:r>
        <w:t xml:space="preserve">Post-demo: destroy VM, capture audit log</w:t>
      </w:r>
    </w:p>
    <w:p>
      <w:pPr>
        <w:pStyle w:val="Heading1"/>
      </w:pPr>
      <w: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DBCC CHECKDB and handoff untested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 fail during Friday demo if Thursday rehearsal exposes a bug too late to fix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 is rehearsal day. Plan B is to route around the failed step.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Multi-server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Phase 1 JSON has 1 server (Node5). UI supports N but only 1 to display.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Phase 1 across CMS group Thursday or tell single-server story (Node5 has plenty)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terraform apply = 6 min of nothing visual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Friday audience sits through 6 min stream during the demo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Pre-deploy VM Friday morning, call plan as no-op during demo for show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 rationale shortening pulls first sentence which can sound positive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sees 'MI supports SQL Agent' next to a blocked verdict and gets confused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Cosmetic — fix Thursday if time permits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 HttpListener latency on first SSE 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screen progress could appear frozen for a few seconds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Pre-warm by hitting /api/events before the demo opens</w:t>
            </w:r>
          </w:p>
        </w:tc>
      </w:tr>
    </w:tbl>
    <w:p>
      <w:pPr>
        <w:pStyle w:val="Heading1"/>
      </w:pPr>
      <w:r>
        <w:t xml:space="preserve">9. Demo narrative (Friday)</w:t>
      </w:r>
    </w:p>
    <w:p>
      <w:pPr>
        <w:pStyle w:val="Heading3"/>
      </w:pPr>
      <w:r>
        <w:t xml:space="preserve">Opening (2 min)</w:t>
      </w:r>
    </w:p>
    <w:p>
      <w:pPr>
        <w:spacing w:after="120"/>
      </w:pPr>
      <w:r>
        <w:t xml:space="preserve">This is SQLPilot — a migration agent for SQL Server estates moving to Azure. Today I'll walk you through what the AI does and what it leaves to the DBA.</w:t>
      </w:r>
    </w:p>
    <w:p>
      <w:pPr>
        <w:pStyle w:val="Heading3"/>
      </w:pPr>
      <w:r>
        <w:t xml:space="preserve">Stage 1 — Assess (1 min)</w:t>
      </w:r>
    </w:p>
    <w:p>
      <w:pPr>
        <w:spacing w:after="120"/>
      </w:pPr>
      <w:r>
        <w:t xml:space="preserve">Open the SQLPilot UI front page. Click the Assess card. Show the per-server findings table sourced from this morning's Phase 1 run.</w:t>
      </w:r>
    </w:p>
    <w:p>
      <w:pPr>
        <w:pStyle w:val="Heading3"/>
      </w:pPr>
      <w:r>
        <w:t xml:space="preserve">Stage 2 — Decide (2 min)</w:t>
      </w:r>
    </w:p>
    <w:p>
      <w:pPr>
        <w:spacing w:after="120"/>
      </w:pPr>
      <w:r>
        <w:t xml:space="preserve">Click the Decide card. Walk through the three cards (Azure VM, MI, SQL DB). Click a citation to open Microsoft Learn. Emphasize the AI didn't make this up — it mapped each finding to a documented Microsoft rule.</w:t>
      </w:r>
    </w:p>
    <w:p>
      <w:pPr>
        <w:pStyle w:val="Heading3"/>
      </w:pPr>
      <w:r>
        <w:t xml:space="preserve">Stage 3 — Migrate (live, 8–10 min)</w:t>
      </w:r>
    </w:p>
    <w:p>
      <w:pPr>
        <w:spacing w:after="120"/>
      </w:pPr>
      <w:r>
        <w:t xml:space="preserve">Click Start migration. Watch terraform plan stream. Approve the gate. Watch terraform apply stream (~6 min — narrate over it: "the AI is provisioning a real Azure VM right now, not a mock"). When VM is up: BACKUP TO URL streams from Node5; RESTORE FROM URL streams on the new VM; show row count = 2,016. DBCC CHECKDB streams. Sub-steps 3.3–3.7 visible as Phase 3 preview with their work specs.</w:t>
      </w:r>
    </w:p>
    <w:p>
      <w:pPr>
        <w:pStyle w:val="Heading3"/>
      </w:pPr>
      <w:r>
        <w:t xml:space="preserve">Stage 4 — Handoff (1 min)</w:t>
      </w:r>
    </w:p>
    <w:p>
      <w:pPr>
        <w:spacing w:after="120"/>
      </w:pPr>
      <w:r>
        <w:t xml:space="preserve">Click Handoff. "Here's the package the DBA emails to the app team — new connection strings, what changed, integrity check results, app-side changes needed." Click Copy as email — show the formatted output.</w:t>
      </w:r>
    </w:p>
    <w:p>
      <w:pPr>
        <w:pStyle w:val="Heading3"/>
      </w:pPr>
      <w:r>
        <w:t xml:space="preserve">Stage 5 — Day-to-day operations (1 min)</w:t>
      </w:r>
    </w:p>
    <w:p>
      <w:pPr>
        <w:spacing w:after="120"/>
      </w:pPr>
      <w:r>
        <w:t xml:space="preserve">Click Day-to-day. "Once the app team signs off, this is the steady-state work — dbatools, Ola Hallengren maintenance, daily reports. All Phase 3."</w:t>
      </w:r>
    </w:p>
    <w:p>
      <w:pPr>
        <w:pStyle w:val="Heading3"/>
      </w:pPr>
      <w:r>
        <w:t xml:space="preserve">Teardown + Q&amp;A</w:t>
      </w:r>
    </w:p>
    <w:p>
      <w:pPr>
        <w:spacing w:after="120"/>
      </w:pPr>
      <w:r>
        <w:t xml:space="preserve">Destroy VM button on the toolbar. Watch destroy stream. Decision log button — every tool call logged with timestamps for audit.</w:t>
      </w:r>
    </w:p>
    <w:p>
      <w:pPr>
        <w:pStyle w:val="Heading1"/>
      </w:pPr>
      <w:r>
        <w:t xml:space="preserve">10. Decision log</w:t>
      </w:r>
    </w:p>
    <w:p>
      <w:pPr>
        <w:spacing w:after="120"/>
      </w:pPr>
      <w:r>
        <w:t xml:space="preserve">Chronological record of architecture and scope changes for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2026-05-10 (Sat)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 session: Phase 1 + agent skeleton + 4-screen UI mockup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Pre-work for the 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2026-05-11 (Mon)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 — Cloud Migration Matrix added to Phase 1 wrapper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requested cloud comparison visual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2026-05-11 (Mon)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 — first real Terraform apply, 9 resources, VM at 20.59.16.183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2026-05-11 (Mon)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M2.5 — storage.tf, container + SAS via IaC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handoff needed a real blob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2026-05-11 (Mon)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 — manual backup + restore proven end-to-end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Validated mechanics before automating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2026-05-12 (Tue)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 — restore.ps1 written, tested live (6 sec)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TO URL automation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2026-05-12 (Tue)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 — terraform.ps1 written, tested live (plan + destroy)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IaC orchestration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2026-05-12 (Tue)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agent.ps1 patched (731 → 825 lines)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Wired M4 + M5 into agent's tool loop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restructured 4 → 5 screens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Realized Migration / Handoff / Day-to-day are distinct DBA workflows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aesthetic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DBA/architect audience — restraint wins over Datadog density or Portal chrome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/ Phase 3 badge convention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 about what works vs what's specced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day2.ps1, decide.ps1, handoff.ps1 written; decide verified 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now feature-complete for all 5 screens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ui/server.ps1 written, 539 lines, in 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 for index.html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ui/index.html written — 5 screens, light + dark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Single-page SPA in vanilla JS, no build step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SSE bug discovered and patched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Server-Sent Events handler blocked single-threaded HttpListener — removed both server and client side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end-to-end demo proven through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Create VM (12 res / 7m43s) → real Restore (2016 rows / 10s) → real DBCC CHECKDB → real Handoff document → real Destroy VM. All from the UI buttons.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polish: radial blooms + bold hero gradient + stage colors + button hierarchy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'Looks like a real product' pass — modern SaaS dashboard aesthetic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2026-05-13 (Wed)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+ dark mode both polished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Persists to localStorage; DBA audience appreciates dark theme matching SSMS</w:t>
            </w:r>
          </w:p>
        </w:tc>
      </w:tr>
    </w:tbl>
    <w:p>
      <w:pPr>
        <w:pStyle w:val="Heading1"/>
      </w:pPr>
      <w:r>
        <w:t xml:space="preserve">11. Quick recovery on a fresh machine</w:t>
      </w:r>
    </w:p>
    <w:p>
      <w:pPr>
        <w:spacing w:after="120"/>
      </w:pPr>
      <w:r>
        <w:t xml:space="preserve">If this entire project needs to be restored to a working state from scratch (different machine, lost local files, etc.):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1. Get the files back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git clone &lt;repo&gt;  # or restore from backup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C:\Users\ushakale\Documents\Temp\SQLPilot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2. Verify all tools load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$script:ScriptRoot = (Get-Location).Path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. .\tools\decide.ps1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$d = Invoke-RealDecideTarget -Server 'NODE5'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$d.recommended_target  # expected: Azure VM (IaaS), Conditional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3. Launch UI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.\ui\server.ps1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 another window: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Invoke-RestMethod http://localhost:8765/api/health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4. (If demo prep) Deploy VM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.\Terraform</w:t>
      </w:r>
    </w:p>
    <w:p>
      <w:pPr>
        <w:shd w:fill="F4F3EF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terraform apply -auto-approve  # ~6 min, ~$0.10/hr</w:t>
      </w:r>
    </w:p>
    <w:p>
      <w:pPr>
        <w:pStyle w:val="Heading1"/>
      </w:pPr>
      <w:r>
        <w:t xml:space="preserve">12. Document sign-off</w:t>
      </w:r>
    </w:p>
    <w:p>
      <w:pPr>
        <w:spacing w:after="120"/>
      </w:pPr>
      <w:r>
        <w:t xml:space="preserve">This bible reflects state as of Wednesday May 13, 2026, 12:30 PM Pacific, immediately after the full end-to-end demo was proven through the UI.</w:t>
      </w:r>
    </w:p>
    <w:p>
      <w:pPr>
        <w:spacing w:after="120"/>
      </w:pPr>
      <w:r>
        <w:t xml:space="preserve">Next update planned: Thursday evening after rehearsal, capturing any deltas from the dry run.</w:t>
      </w:r>
    </w:p>
    <w:p>
      <w:pPr>
        <w:spacing w:after="120"/>
      </w:pPr>
      <w:r>
        <w:t xml:space="preserve">Author: ushakale. Project: SQLPilot Phase 2. Demo: Friday May 15,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E5D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2026-05-13T19:38:21.212Z</dcterms:created>
  <dcterms:modified xsi:type="dcterms:W3CDTF">2026-05-13T19:38:21.228Z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