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59DBA" w14:textId="531A0DD0" w:rsidR="00AE1E0D" w:rsidRPr="00396E92" w:rsidRDefault="00AE1E0D" w:rsidP="00262FCB">
      <w:pPr>
        <w:pStyle w:val="Heading1"/>
        <w:spacing w:line="480" w:lineRule="auto"/>
        <w:rPr>
          <w:color w:val="000000"/>
          <w:sz w:val="52"/>
          <w:szCs w:val="52"/>
        </w:rPr>
      </w:pPr>
      <w:r w:rsidRPr="00396E92">
        <w:t>Findings</w:t>
      </w:r>
    </w:p>
    <w:p w14:paraId="3C2EB02D" w14:textId="1E731F2A" w:rsidR="004475F5" w:rsidRPr="00396E92" w:rsidRDefault="00C326C6" w:rsidP="00AA44EE">
      <w:pPr>
        <w:spacing w:after="0" w:line="480" w:lineRule="auto"/>
        <w:jc w:val="both"/>
        <w:rPr>
          <w:rFonts w:ascii="Times New Roman" w:eastAsia="Times New Roman" w:hAnsi="Times New Roman" w:cs="Times New Roman"/>
          <w:sz w:val="24"/>
          <w:szCs w:val="24"/>
          <w:lang w:eastAsia="en-NZ"/>
        </w:rPr>
      </w:pPr>
      <w:r>
        <w:rPr>
          <w:rFonts w:ascii="Times New Roman" w:eastAsia="Times New Roman" w:hAnsi="Times New Roman" w:cs="Times New Roman"/>
          <w:color w:val="000000"/>
          <w:lang w:eastAsia="en-NZ"/>
        </w:rPr>
        <w:t>This chapter provides the f</w:t>
      </w:r>
      <w:r w:rsidR="00AE1E0D" w:rsidRPr="00396E92">
        <w:rPr>
          <w:rFonts w:ascii="Times New Roman" w:eastAsia="Times New Roman" w:hAnsi="Times New Roman" w:cs="Times New Roman"/>
          <w:color w:val="000000"/>
          <w:lang w:eastAsia="en-NZ"/>
        </w:rPr>
        <w:t xml:space="preserve">indings of </w:t>
      </w:r>
      <w:r>
        <w:rPr>
          <w:rFonts w:ascii="Times New Roman" w:eastAsia="Times New Roman" w:hAnsi="Times New Roman" w:cs="Times New Roman"/>
          <w:color w:val="000000"/>
          <w:lang w:eastAsia="en-NZ"/>
        </w:rPr>
        <w:t>this</w:t>
      </w:r>
      <w:r w:rsidRPr="00396E92">
        <w:rPr>
          <w:rFonts w:ascii="Times New Roman" w:eastAsia="Times New Roman" w:hAnsi="Times New Roman" w:cs="Times New Roman"/>
          <w:color w:val="000000"/>
          <w:lang w:eastAsia="en-NZ"/>
        </w:rPr>
        <w:t xml:space="preserve"> </w:t>
      </w:r>
      <w:r w:rsidR="00AE1E0D" w:rsidRPr="00396E92">
        <w:rPr>
          <w:rFonts w:ascii="Times New Roman" w:eastAsia="Times New Roman" w:hAnsi="Times New Roman" w:cs="Times New Roman"/>
          <w:color w:val="000000"/>
          <w:lang w:eastAsia="en-NZ"/>
        </w:rPr>
        <w:t>research</w:t>
      </w:r>
      <w:r>
        <w:rPr>
          <w:rFonts w:ascii="Times New Roman" w:eastAsia="Times New Roman" w:hAnsi="Times New Roman" w:cs="Times New Roman"/>
          <w:color w:val="000000"/>
          <w:lang w:eastAsia="en-NZ"/>
        </w:rPr>
        <w:t xml:space="preserve"> and</w:t>
      </w:r>
      <w:r w:rsidR="00AE1E0D" w:rsidRPr="00396E92">
        <w:rPr>
          <w:rFonts w:ascii="Times New Roman" w:eastAsia="Times New Roman" w:hAnsi="Times New Roman" w:cs="Times New Roman"/>
          <w:color w:val="000000"/>
          <w:lang w:eastAsia="en-NZ"/>
        </w:rPr>
        <w:t xml:space="preserve"> measurements recorded for each dependent variables of the experiment. </w:t>
      </w:r>
      <w:r w:rsidR="007F34E9">
        <w:rPr>
          <w:rFonts w:ascii="Times New Roman" w:eastAsia="Times New Roman" w:hAnsi="Times New Roman" w:cs="Times New Roman"/>
          <w:color w:val="000000"/>
          <w:lang w:eastAsia="en-NZ"/>
        </w:rPr>
        <w:t>D</w:t>
      </w:r>
      <w:r w:rsidR="00AE1E0D" w:rsidRPr="00396E92">
        <w:rPr>
          <w:rFonts w:ascii="Times New Roman" w:eastAsia="Times New Roman" w:hAnsi="Times New Roman" w:cs="Times New Roman"/>
          <w:color w:val="000000"/>
          <w:lang w:eastAsia="en-NZ"/>
        </w:rPr>
        <w:t xml:space="preserve">ifferent metric </w:t>
      </w:r>
      <w:r w:rsidR="007F34E9">
        <w:rPr>
          <w:rFonts w:ascii="Times New Roman" w:eastAsia="Times New Roman" w:hAnsi="Times New Roman" w:cs="Times New Roman"/>
          <w:color w:val="000000"/>
          <w:lang w:eastAsia="en-NZ"/>
        </w:rPr>
        <w:t xml:space="preserve">is used in the research to measure different dependent variables of the experiment. These metrics are namely </w:t>
      </w:r>
      <w:r w:rsidR="009856CD">
        <w:rPr>
          <w:rFonts w:ascii="Times New Roman" w:eastAsia="Times New Roman" w:hAnsi="Times New Roman" w:cs="Times New Roman"/>
          <w:color w:val="000000"/>
          <w:lang w:eastAsia="en-NZ"/>
        </w:rPr>
        <w:t>“</w:t>
      </w:r>
      <w:r w:rsidR="004408FF">
        <w:rPr>
          <w:rFonts w:ascii="Times New Roman" w:eastAsia="Times New Roman" w:hAnsi="Times New Roman" w:cs="Times New Roman"/>
          <w:color w:val="000000"/>
          <w:lang w:eastAsia="en-NZ"/>
        </w:rPr>
        <w:t>S</w:t>
      </w:r>
      <w:r w:rsidR="009856CD">
        <w:rPr>
          <w:rFonts w:ascii="Times New Roman" w:eastAsia="Times New Roman" w:hAnsi="Times New Roman" w:cs="Times New Roman"/>
          <w:color w:val="000000"/>
          <w:lang w:eastAsia="en-NZ"/>
        </w:rPr>
        <w:t xml:space="preserve">ource </w:t>
      </w:r>
      <w:r w:rsidR="004408FF">
        <w:rPr>
          <w:rFonts w:ascii="Times New Roman" w:eastAsia="Times New Roman" w:hAnsi="Times New Roman" w:cs="Times New Roman"/>
          <w:color w:val="000000"/>
          <w:lang w:eastAsia="en-NZ"/>
        </w:rPr>
        <w:t>L</w:t>
      </w:r>
      <w:r w:rsidR="009856CD">
        <w:rPr>
          <w:rFonts w:ascii="Times New Roman" w:eastAsia="Times New Roman" w:hAnsi="Times New Roman" w:cs="Times New Roman"/>
          <w:color w:val="000000"/>
          <w:lang w:eastAsia="en-NZ"/>
        </w:rPr>
        <w:t xml:space="preserve">ine </w:t>
      </w:r>
      <w:r w:rsidR="004408FF">
        <w:rPr>
          <w:rFonts w:ascii="Times New Roman" w:eastAsia="Times New Roman" w:hAnsi="Times New Roman" w:cs="Times New Roman"/>
          <w:color w:val="000000"/>
          <w:lang w:eastAsia="en-NZ"/>
        </w:rPr>
        <w:t>O</w:t>
      </w:r>
      <w:r w:rsidR="009856CD">
        <w:rPr>
          <w:rFonts w:ascii="Times New Roman" w:eastAsia="Times New Roman" w:hAnsi="Times New Roman" w:cs="Times New Roman"/>
          <w:color w:val="000000"/>
          <w:lang w:eastAsia="en-NZ"/>
        </w:rPr>
        <w:t xml:space="preserve">f </w:t>
      </w:r>
      <w:r w:rsidR="004408FF">
        <w:rPr>
          <w:rFonts w:ascii="Times New Roman" w:eastAsia="Times New Roman" w:hAnsi="Times New Roman" w:cs="Times New Roman"/>
          <w:color w:val="000000"/>
          <w:lang w:eastAsia="en-NZ"/>
        </w:rPr>
        <w:t>C</w:t>
      </w:r>
      <w:r w:rsidR="009856CD">
        <w:rPr>
          <w:rFonts w:ascii="Times New Roman" w:eastAsia="Times New Roman" w:hAnsi="Times New Roman" w:cs="Times New Roman"/>
          <w:color w:val="000000"/>
          <w:lang w:eastAsia="en-NZ"/>
        </w:rPr>
        <w:t>ode</w:t>
      </w:r>
      <w:r w:rsidR="004408FF">
        <w:rPr>
          <w:rFonts w:ascii="Times New Roman" w:eastAsia="Times New Roman" w:hAnsi="Times New Roman" w:cs="Times New Roman"/>
          <w:color w:val="000000"/>
          <w:lang w:eastAsia="en-NZ"/>
        </w:rPr>
        <w:t xml:space="preserve"> (SLOC)</w:t>
      </w:r>
      <w:r w:rsidR="009856CD">
        <w:rPr>
          <w:rFonts w:ascii="Times New Roman" w:eastAsia="Times New Roman" w:hAnsi="Times New Roman" w:cs="Times New Roman"/>
          <w:color w:val="000000"/>
          <w:lang w:eastAsia="en-NZ"/>
        </w:rPr>
        <w:t xml:space="preserve">” </w:t>
      </w:r>
      <w:r w:rsidR="00AE1E0D" w:rsidRPr="00396E92">
        <w:rPr>
          <w:rFonts w:ascii="Times New Roman" w:eastAsia="Times New Roman" w:hAnsi="Times New Roman" w:cs="Times New Roman"/>
          <w:color w:val="000000"/>
          <w:lang w:eastAsia="en-NZ"/>
        </w:rPr>
        <w:t xml:space="preserve">to measure </w:t>
      </w:r>
      <w:r w:rsidR="009856CD">
        <w:rPr>
          <w:rFonts w:ascii="Times New Roman" w:eastAsia="Times New Roman" w:hAnsi="Times New Roman" w:cs="Times New Roman"/>
          <w:color w:val="000000"/>
          <w:lang w:eastAsia="en-NZ"/>
        </w:rPr>
        <w:t>the</w:t>
      </w:r>
      <w:r w:rsidR="00AE1E0D" w:rsidRPr="00396E92">
        <w:rPr>
          <w:rFonts w:ascii="Times New Roman" w:eastAsia="Times New Roman" w:hAnsi="Times New Roman" w:cs="Times New Roman"/>
          <w:color w:val="000000"/>
          <w:lang w:eastAsia="en-NZ"/>
        </w:rPr>
        <w:t xml:space="preserve"> </w:t>
      </w:r>
      <w:r w:rsidR="009856CD">
        <w:rPr>
          <w:rFonts w:ascii="Times New Roman" w:eastAsia="Times New Roman" w:hAnsi="Times New Roman" w:cs="Times New Roman"/>
          <w:color w:val="000000"/>
          <w:lang w:eastAsia="en-NZ"/>
        </w:rPr>
        <w:t>verbosity, “docker storage” to measure executable size and “user time” metric to measure the execution time. F</w:t>
      </w:r>
      <w:r w:rsidR="00AE1E0D" w:rsidRPr="00396E92">
        <w:rPr>
          <w:rFonts w:ascii="Times New Roman" w:eastAsia="Times New Roman" w:hAnsi="Times New Roman" w:cs="Times New Roman"/>
          <w:color w:val="000000"/>
          <w:lang w:eastAsia="en-NZ"/>
        </w:rPr>
        <w:t>or the variables not quantifiable,</w:t>
      </w:r>
      <w:r w:rsidR="009856CD">
        <w:rPr>
          <w:rFonts w:ascii="Times New Roman" w:eastAsia="Times New Roman" w:hAnsi="Times New Roman" w:cs="Times New Roman"/>
          <w:color w:val="000000"/>
          <w:lang w:eastAsia="en-NZ"/>
        </w:rPr>
        <w:t xml:space="preserve"> the output is measured</w:t>
      </w:r>
      <w:r w:rsidR="00AE1E0D" w:rsidRPr="00396E92">
        <w:rPr>
          <w:rFonts w:ascii="Times New Roman" w:eastAsia="Times New Roman" w:hAnsi="Times New Roman" w:cs="Times New Roman"/>
          <w:color w:val="000000"/>
          <w:lang w:eastAsia="en-NZ"/>
        </w:rPr>
        <w:t xml:space="preserve"> based on the level of support each language offer.</w:t>
      </w:r>
      <w:r w:rsidR="00B33608" w:rsidRPr="00396E92">
        <w:rPr>
          <w:rFonts w:ascii="Times New Roman" w:eastAsia="Times New Roman" w:hAnsi="Times New Roman" w:cs="Times New Roman"/>
          <w:color w:val="000000"/>
          <w:lang w:eastAsia="en-NZ"/>
        </w:rPr>
        <w:t xml:space="preserve"> </w:t>
      </w:r>
      <w:r w:rsidR="00B33608" w:rsidRPr="00396E92">
        <w:rPr>
          <w:rFonts w:ascii="Times New Roman" w:eastAsia="Times New Roman" w:hAnsi="Times New Roman" w:cs="Times New Roman"/>
          <w:sz w:val="24"/>
          <w:szCs w:val="24"/>
          <w:lang w:eastAsia="en-NZ"/>
        </w:rPr>
        <w:t xml:space="preserve">Also, AMQP and gRPC experiment could only be carried out on Java and Ballerina and not on Jolie due to unavailability of the libraries. Jolie is out of scope for the for AMQP and gRPC. </w:t>
      </w:r>
      <w:r w:rsidR="00AE1E0D" w:rsidRPr="00396E92">
        <w:rPr>
          <w:rFonts w:ascii="Times New Roman" w:eastAsia="Times New Roman" w:hAnsi="Times New Roman" w:cs="Times New Roman"/>
          <w:color w:val="000000"/>
          <w:lang w:eastAsia="en-NZ"/>
        </w:rPr>
        <w:t xml:space="preserve">In addition to the findings, challenges faced </w:t>
      </w:r>
      <w:r w:rsidRPr="00396E92">
        <w:rPr>
          <w:rFonts w:ascii="Times New Roman" w:eastAsia="Times New Roman" w:hAnsi="Times New Roman" w:cs="Times New Roman"/>
          <w:color w:val="000000"/>
          <w:lang w:eastAsia="en-NZ"/>
        </w:rPr>
        <w:t xml:space="preserve">with respect to the dependent variables </w:t>
      </w:r>
      <w:r w:rsidR="00AE1E0D" w:rsidRPr="00396E92">
        <w:rPr>
          <w:rFonts w:ascii="Times New Roman" w:eastAsia="Times New Roman" w:hAnsi="Times New Roman" w:cs="Times New Roman"/>
          <w:color w:val="000000"/>
          <w:lang w:eastAsia="en-NZ"/>
        </w:rPr>
        <w:t>during each phase of the experiment</w:t>
      </w:r>
      <w:r>
        <w:rPr>
          <w:rFonts w:ascii="Times New Roman" w:eastAsia="Times New Roman" w:hAnsi="Times New Roman" w:cs="Times New Roman"/>
          <w:color w:val="000000"/>
          <w:lang w:eastAsia="en-NZ"/>
        </w:rPr>
        <w:t xml:space="preserve"> are described in this section, </w:t>
      </w:r>
      <w:r w:rsidR="00AE1E0D" w:rsidRPr="00396E92">
        <w:rPr>
          <w:rFonts w:ascii="Times New Roman" w:eastAsia="Times New Roman" w:hAnsi="Times New Roman" w:cs="Times New Roman"/>
          <w:color w:val="000000"/>
          <w:lang w:eastAsia="en-NZ"/>
        </w:rPr>
        <w:t>namely environment setup, development, build, deployment, and execution.</w:t>
      </w:r>
      <w:r w:rsidR="004818CB" w:rsidRPr="00396E92">
        <w:rPr>
          <w:rFonts w:ascii="Times New Roman" w:eastAsia="Times New Roman" w:hAnsi="Times New Roman" w:cs="Times New Roman"/>
          <w:sz w:val="24"/>
          <w:szCs w:val="24"/>
          <w:lang w:eastAsia="en-NZ"/>
        </w:rPr>
        <w:t xml:space="preserve"> </w:t>
      </w:r>
      <w:r w:rsidR="00B33608" w:rsidRPr="00396E92">
        <w:rPr>
          <w:rFonts w:ascii="Times New Roman" w:eastAsia="Times New Roman" w:hAnsi="Times New Roman" w:cs="Times New Roman"/>
          <w:sz w:val="24"/>
          <w:szCs w:val="24"/>
          <w:lang w:eastAsia="en-NZ"/>
        </w:rPr>
        <w:t xml:space="preserve">Finally, outcome is derived based on the </w:t>
      </w:r>
      <w:r w:rsidR="00F54079" w:rsidRPr="00396E92">
        <w:rPr>
          <w:rFonts w:ascii="Times New Roman" w:eastAsia="Times New Roman" w:hAnsi="Times New Roman" w:cs="Times New Roman"/>
          <w:sz w:val="24"/>
          <w:szCs w:val="24"/>
          <w:lang w:eastAsia="en-NZ"/>
        </w:rPr>
        <w:t xml:space="preserve">findings and </w:t>
      </w:r>
      <w:commentRangeStart w:id="0"/>
      <w:commentRangeStart w:id="1"/>
      <w:r w:rsidR="00F54079" w:rsidRPr="00396E92">
        <w:rPr>
          <w:rFonts w:ascii="Times New Roman" w:eastAsia="Times New Roman" w:hAnsi="Times New Roman" w:cs="Times New Roman"/>
          <w:sz w:val="24"/>
          <w:szCs w:val="24"/>
          <w:lang w:eastAsia="en-NZ"/>
        </w:rPr>
        <w:t>the comparison is made of what language is better.</w:t>
      </w:r>
      <w:commentRangeEnd w:id="0"/>
      <w:r w:rsidR="00AA44EE">
        <w:rPr>
          <w:rStyle w:val="CommentReference"/>
        </w:rPr>
        <w:commentReference w:id="0"/>
      </w:r>
      <w:commentRangeEnd w:id="1"/>
      <w:r w:rsidR="004408FF">
        <w:rPr>
          <w:rStyle w:val="CommentReference"/>
        </w:rPr>
        <w:commentReference w:id="1"/>
      </w:r>
    </w:p>
    <w:p w14:paraId="3060A869" w14:textId="6629833D" w:rsidR="00AE1E0D" w:rsidRPr="00396E92" w:rsidRDefault="00AE1E0D" w:rsidP="00262FCB">
      <w:pPr>
        <w:spacing w:after="0" w:line="480" w:lineRule="auto"/>
        <w:rPr>
          <w:rFonts w:ascii="Times New Roman" w:eastAsia="Times New Roman" w:hAnsi="Times New Roman" w:cs="Times New Roman"/>
          <w:color w:val="000000"/>
          <w:lang w:eastAsia="en-NZ"/>
        </w:rPr>
      </w:pPr>
    </w:p>
    <w:p w14:paraId="072994B2" w14:textId="77777777" w:rsidR="00AE1E0D" w:rsidRPr="00D41FE1" w:rsidRDefault="00AE1E0D" w:rsidP="00262FCB">
      <w:pPr>
        <w:pStyle w:val="Heading2"/>
        <w:spacing w:line="480" w:lineRule="auto"/>
        <w:rPr>
          <w:rFonts w:ascii="Times New Roman" w:eastAsia="Times New Roman" w:hAnsi="Times New Roman" w:cs="Times New Roman"/>
          <w:b/>
          <w:bCs/>
          <w:color w:val="auto"/>
          <w:sz w:val="48"/>
          <w:szCs w:val="48"/>
          <w:lang w:eastAsia="en-NZ"/>
        </w:rPr>
      </w:pPr>
      <w:commentRangeStart w:id="2"/>
      <w:r w:rsidRPr="00D41FE1">
        <w:rPr>
          <w:rFonts w:ascii="Times New Roman" w:eastAsia="Times New Roman" w:hAnsi="Times New Roman" w:cs="Times New Roman"/>
          <w:color w:val="auto"/>
          <w:lang w:eastAsia="en-NZ"/>
        </w:rPr>
        <w:t>Verbosity</w:t>
      </w:r>
      <w:commentRangeEnd w:id="2"/>
      <w:r w:rsidRPr="00D41FE1">
        <w:rPr>
          <w:rStyle w:val="CommentReference"/>
          <w:rFonts w:ascii="Times New Roman" w:hAnsi="Times New Roman" w:cs="Times New Roman"/>
          <w:color w:val="auto"/>
        </w:rPr>
        <w:commentReference w:id="2"/>
      </w:r>
    </w:p>
    <w:p w14:paraId="13E215F0" w14:textId="2FAB619C" w:rsidR="0015776A" w:rsidRPr="00AE5686" w:rsidRDefault="00AE1E0D" w:rsidP="00386790">
      <w:pPr>
        <w:spacing w:after="0" w:line="480" w:lineRule="auto"/>
        <w:jc w:val="both"/>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 xml:space="preserve">When calculating verbosity, the source line of code metric </w:t>
      </w:r>
      <w:r w:rsidR="002773C8">
        <w:rPr>
          <w:rFonts w:ascii="Times New Roman" w:eastAsia="Times New Roman" w:hAnsi="Times New Roman" w:cs="Times New Roman"/>
          <w:color w:val="000000"/>
          <w:lang w:eastAsia="en-NZ"/>
        </w:rPr>
        <w:t>is calculated from</w:t>
      </w:r>
      <w:r w:rsidRPr="00AE5686">
        <w:rPr>
          <w:rFonts w:ascii="Times New Roman" w:eastAsia="Times New Roman" w:hAnsi="Times New Roman" w:cs="Times New Roman"/>
          <w:color w:val="000000"/>
          <w:lang w:eastAsia="en-NZ"/>
        </w:rPr>
        <w:t xml:space="preserve"> different variables. These are </w:t>
      </w:r>
      <w:r w:rsidR="002773C8">
        <w:rPr>
          <w:rFonts w:ascii="Times New Roman" w:eastAsia="Times New Roman" w:hAnsi="Times New Roman" w:cs="Times New Roman"/>
          <w:color w:val="000000"/>
          <w:lang w:eastAsia="en-NZ"/>
        </w:rPr>
        <w:t>variables are p</w:t>
      </w:r>
      <w:r w:rsidRPr="00AE5686">
        <w:rPr>
          <w:rFonts w:ascii="Times New Roman" w:eastAsia="Times New Roman" w:hAnsi="Times New Roman" w:cs="Times New Roman"/>
          <w:color w:val="000000"/>
          <w:lang w:eastAsia="en-NZ"/>
        </w:rPr>
        <w:t>hysical lines</w:t>
      </w:r>
      <w:r w:rsidR="002773C8">
        <w:rPr>
          <w:rFonts w:ascii="Times New Roman" w:eastAsia="Times New Roman" w:hAnsi="Times New Roman" w:cs="Times New Roman"/>
          <w:color w:val="000000"/>
          <w:lang w:eastAsia="en-NZ"/>
        </w:rPr>
        <w:t xml:space="preserve">, commented lines, logical </w:t>
      </w:r>
      <w:r w:rsidR="00134A80">
        <w:rPr>
          <w:rFonts w:ascii="Times New Roman" w:eastAsia="Times New Roman" w:hAnsi="Times New Roman" w:cs="Times New Roman"/>
          <w:color w:val="000000"/>
          <w:lang w:eastAsia="en-NZ"/>
        </w:rPr>
        <w:t>lines,</w:t>
      </w:r>
      <w:r w:rsidR="002773C8">
        <w:rPr>
          <w:rFonts w:ascii="Times New Roman" w:eastAsia="Times New Roman" w:hAnsi="Times New Roman" w:cs="Times New Roman"/>
          <w:color w:val="000000"/>
          <w:lang w:eastAsia="en-NZ"/>
        </w:rPr>
        <w:t xml:space="preserve"> and the blank lines</w:t>
      </w:r>
      <w:r w:rsidRPr="00AE5686">
        <w:rPr>
          <w:rFonts w:ascii="Times New Roman" w:eastAsia="Times New Roman" w:hAnsi="Times New Roman" w:cs="Times New Roman"/>
          <w:color w:val="000000"/>
          <w:lang w:eastAsia="en-NZ"/>
        </w:rPr>
        <w:t xml:space="preserve"> </w:t>
      </w:r>
      <w:hyperlink r:id="rId15" w:history="1">
        <w:r w:rsidRPr="00AE5686">
          <w:rPr>
            <w:rFonts w:ascii="Times New Roman" w:eastAsia="Times New Roman" w:hAnsi="Times New Roman" w:cs="Times New Roman"/>
            <w:color w:val="000000"/>
            <w:lang w:eastAsia="en-NZ"/>
          </w:rPr>
          <w:t>(Bhatt et al., 2012)</w:t>
        </w:r>
      </w:hyperlink>
      <w:r w:rsidRPr="00AE5686">
        <w:rPr>
          <w:rFonts w:ascii="Times New Roman" w:eastAsia="Times New Roman" w:hAnsi="Times New Roman" w:cs="Times New Roman"/>
          <w:color w:val="000000"/>
          <w:lang w:eastAsia="en-NZ"/>
        </w:rPr>
        <w:t xml:space="preserve">. To get the count of each variable there are different automated tools. However, there was no single tool that provides support for the languages used in the experiment. Thus, </w:t>
      </w:r>
      <w:r w:rsidR="00AA44EE" w:rsidRPr="00AE5686">
        <w:rPr>
          <w:rFonts w:ascii="Times New Roman" w:eastAsia="Times New Roman" w:hAnsi="Times New Roman" w:cs="Times New Roman"/>
          <w:color w:val="000000"/>
          <w:lang w:eastAsia="en-NZ"/>
        </w:rPr>
        <w:t>line</w:t>
      </w:r>
      <w:r w:rsidR="00AA44EE">
        <w:rPr>
          <w:rFonts w:ascii="Times New Roman" w:eastAsia="Times New Roman" w:hAnsi="Times New Roman" w:cs="Times New Roman"/>
          <w:color w:val="000000"/>
          <w:lang w:eastAsia="en-NZ"/>
        </w:rPr>
        <w:t>s</w:t>
      </w:r>
      <w:r w:rsidR="00AA44EE" w:rsidRPr="00AE5686">
        <w:rPr>
          <w:rFonts w:ascii="Times New Roman" w:eastAsia="Times New Roman" w:hAnsi="Times New Roman" w:cs="Times New Roman"/>
          <w:color w:val="000000"/>
          <w:lang w:eastAsia="en-NZ"/>
        </w:rPr>
        <w:t xml:space="preserve"> of code </w:t>
      </w:r>
      <w:r w:rsidR="00101183">
        <w:rPr>
          <w:rFonts w:ascii="Times New Roman" w:eastAsia="Times New Roman" w:hAnsi="Times New Roman" w:cs="Times New Roman"/>
          <w:color w:val="000000"/>
          <w:lang w:eastAsia="en-NZ"/>
        </w:rPr>
        <w:t>were</w:t>
      </w:r>
      <w:r w:rsidR="00AA44EE">
        <w:rPr>
          <w:rFonts w:ascii="Times New Roman" w:eastAsia="Times New Roman" w:hAnsi="Times New Roman" w:cs="Times New Roman"/>
          <w:color w:val="000000"/>
          <w:lang w:eastAsia="en-NZ"/>
        </w:rPr>
        <w:t xml:space="preserve"> manually counted</w:t>
      </w:r>
      <w:r w:rsidRPr="00AE5686">
        <w:rPr>
          <w:rFonts w:ascii="Times New Roman" w:eastAsia="Times New Roman" w:hAnsi="Times New Roman" w:cs="Times New Roman"/>
          <w:color w:val="000000"/>
          <w:lang w:eastAsia="en-NZ"/>
        </w:rPr>
        <w:t xml:space="preserve"> based on the </w:t>
      </w:r>
      <w:r w:rsidR="004408FF">
        <w:rPr>
          <w:rFonts w:ascii="Times New Roman" w:eastAsia="Times New Roman" w:hAnsi="Times New Roman" w:cs="Times New Roman"/>
          <w:color w:val="000000"/>
          <w:lang w:eastAsia="en-NZ"/>
        </w:rPr>
        <w:t>SLOC</w:t>
      </w:r>
      <w:commentRangeStart w:id="3"/>
      <w:r w:rsidRPr="00AE5686">
        <w:rPr>
          <w:rFonts w:ascii="Times New Roman" w:eastAsia="Times New Roman" w:hAnsi="Times New Roman" w:cs="Times New Roman"/>
          <w:color w:val="000000"/>
          <w:lang w:eastAsia="en-NZ"/>
        </w:rPr>
        <w:t xml:space="preserve"> metric. </w:t>
      </w:r>
      <w:commentRangeEnd w:id="3"/>
      <w:r w:rsidR="00AA44EE">
        <w:rPr>
          <w:rStyle w:val="CommentReference"/>
        </w:rPr>
        <w:commentReference w:id="3"/>
      </w:r>
    </w:p>
    <w:p w14:paraId="7B99A7B7" w14:textId="5F96CB32" w:rsidR="00C600BA" w:rsidRPr="00AE5686" w:rsidRDefault="00006207" w:rsidP="00AA44EE">
      <w:pPr>
        <w:spacing w:after="0" w:line="480" w:lineRule="auto"/>
        <w:jc w:val="both"/>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 xml:space="preserve">With </w:t>
      </w:r>
      <w:r w:rsidR="00101183">
        <w:rPr>
          <w:rFonts w:ascii="Times New Roman" w:eastAsia="Times New Roman" w:hAnsi="Times New Roman" w:cs="Times New Roman"/>
          <w:color w:val="000000"/>
          <w:lang w:eastAsia="en-NZ"/>
        </w:rPr>
        <w:t xml:space="preserve">different </w:t>
      </w:r>
      <w:r w:rsidR="00101183" w:rsidRPr="00AE5686">
        <w:rPr>
          <w:rFonts w:ascii="Times New Roman" w:eastAsia="Times New Roman" w:hAnsi="Times New Roman" w:cs="Times New Roman"/>
          <w:color w:val="000000"/>
          <w:lang w:eastAsia="en-NZ"/>
        </w:rPr>
        <w:t>languages</w:t>
      </w:r>
      <w:r w:rsidR="00AE1E0D" w:rsidRPr="00AE5686">
        <w:rPr>
          <w:rFonts w:ascii="Times New Roman" w:eastAsia="Times New Roman" w:hAnsi="Times New Roman" w:cs="Times New Roman"/>
          <w:color w:val="000000"/>
          <w:lang w:eastAsia="en-NZ"/>
        </w:rPr>
        <w:t xml:space="preserve"> </w:t>
      </w:r>
      <w:r>
        <w:rPr>
          <w:rFonts w:ascii="Times New Roman" w:eastAsia="Times New Roman" w:hAnsi="Times New Roman" w:cs="Times New Roman"/>
          <w:color w:val="000000"/>
          <w:lang w:eastAsia="en-NZ"/>
        </w:rPr>
        <w:t>having different</w:t>
      </w:r>
      <w:r w:rsidRPr="00AE5686">
        <w:rPr>
          <w:rFonts w:ascii="Times New Roman" w:eastAsia="Times New Roman" w:hAnsi="Times New Roman" w:cs="Times New Roman"/>
          <w:color w:val="000000"/>
          <w:lang w:eastAsia="en-NZ"/>
        </w:rPr>
        <w:t xml:space="preserve"> </w:t>
      </w:r>
      <w:r>
        <w:rPr>
          <w:rFonts w:ascii="Times New Roman" w:eastAsia="Times New Roman" w:hAnsi="Times New Roman" w:cs="Times New Roman"/>
          <w:color w:val="000000"/>
          <w:lang w:eastAsia="en-NZ"/>
        </w:rPr>
        <w:t>structure</w:t>
      </w:r>
      <w:r w:rsidRPr="00AE5686">
        <w:rPr>
          <w:rFonts w:ascii="Times New Roman" w:eastAsia="Times New Roman" w:hAnsi="Times New Roman" w:cs="Times New Roman"/>
          <w:color w:val="000000"/>
          <w:lang w:eastAsia="en-NZ"/>
        </w:rPr>
        <w:t xml:space="preserve"> </w:t>
      </w:r>
      <w:r w:rsidR="00AE1E0D" w:rsidRPr="00AE5686">
        <w:rPr>
          <w:rFonts w:ascii="Times New Roman" w:eastAsia="Times New Roman" w:hAnsi="Times New Roman" w:cs="Times New Roman"/>
          <w:color w:val="000000"/>
          <w:lang w:eastAsia="en-NZ"/>
        </w:rPr>
        <w:t xml:space="preserve">and </w:t>
      </w:r>
      <w:commentRangeStart w:id="4"/>
      <w:r w:rsidR="0095079D">
        <w:rPr>
          <w:rFonts w:ascii="Times New Roman" w:eastAsia="Times New Roman" w:hAnsi="Times New Roman" w:cs="Times New Roman"/>
          <w:color w:val="000000"/>
          <w:lang w:eastAsia="en-NZ"/>
        </w:rPr>
        <w:t>syntax</w:t>
      </w:r>
      <w:r w:rsidR="0095079D" w:rsidRPr="00AE5686">
        <w:rPr>
          <w:rFonts w:ascii="Times New Roman" w:eastAsia="Times New Roman" w:hAnsi="Times New Roman" w:cs="Times New Roman"/>
          <w:color w:val="000000"/>
          <w:lang w:eastAsia="en-NZ"/>
        </w:rPr>
        <w:t>, consistent</w:t>
      </w:r>
      <w:r w:rsidR="00AE1E0D" w:rsidRPr="00AE5686">
        <w:rPr>
          <w:rFonts w:ascii="Times New Roman" w:eastAsia="Times New Roman" w:hAnsi="Times New Roman" w:cs="Times New Roman"/>
          <w:color w:val="000000"/>
          <w:lang w:eastAsia="en-NZ"/>
        </w:rPr>
        <w:t xml:space="preserve"> </w:t>
      </w:r>
      <w:r w:rsidR="00AA44EE">
        <w:rPr>
          <w:rFonts w:ascii="Times New Roman" w:eastAsia="Times New Roman" w:hAnsi="Times New Roman" w:cs="Times New Roman"/>
          <w:color w:val="000000"/>
          <w:lang w:eastAsia="en-NZ"/>
        </w:rPr>
        <w:t>s</w:t>
      </w:r>
      <w:r w:rsidR="00AE1E0D" w:rsidRPr="00AE5686">
        <w:rPr>
          <w:rFonts w:ascii="Times New Roman" w:eastAsia="Times New Roman" w:hAnsi="Times New Roman" w:cs="Times New Roman"/>
          <w:color w:val="000000"/>
          <w:lang w:eastAsia="en-NZ"/>
        </w:rPr>
        <w:t xml:space="preserve">tyle </w:t>
      </w:r>
      <w:commentRangeEnd w:id="4"/>
      <w:r w:rsidR="00AE1E0D" w:rsidRPr="00AE5686">
        <w:rPr>
          <w:rFonts w:ascii="Times New Roman" w:eastAsia="Times New Roman" w:hAnsi="Times New Roman" w:cs="Times New Roman"/>
          <w:color w:val="000000"/>
          <w:lang w:eastAsia="en-NZ"/>
        </w:rPr>
        <w:commentReference w:id="4"/>
      </w:r>
      <w:r w:rsidR="00AE1E0D" w:rsidRPr="00AE5686">
        <w:rPr>
          <w:rFonts w:ascii="Times New Roman" w:eastAsia="Times New Roman" w:hAnsi="Times New Roman" w:cs="Times New Roman"/>
          <w:color w:val="000000"/>
          <w:lang w:eastAsia="en-NZ"/>
        </w:rPr>
        <w:t>of coding</w:t>
      </w:r>
      <w:r w:rsidR="00AA44EE">
        <w:rPr>
          <w:rFonts w:ascii="Times New Roman" w:eastAsia="Times New Roman" w:hAnsi="Times New Roman" w:cs="Times New Roman"/>
          <w:color w:val="000000"/>
          <w:lang w:eastAsia="en-NZ"/>
        </w:rPr>
        <w:t xml:space="preserve"> was used in this study</w:t>
      </w:r>
      <w:r w:rsidR="00AE1E0D" w:rsidRPr="00AE5686">
        <w:rPr>
          <w:rFonts w:ascii="Times New Roman" w:eastAsia="Times New Roman" w:hAnsi="Times New Roman" w:cs="Times New Roman"/>
          <w:color w:val="000000"/>
          <w:lang w:eastAsia="en-NZ"/>
        </w:rPr>
        <w:t xml:space="preserve"> to avoid differences</w:t>
      </w:r>
      <w:r w:rsidR="007B307A" w:rsidRPr="00AE5686">
        <w:rPr>
          <w:rFonts w:ascii="Times New Roman" w:eastAsia="Times New Roman" w:hAnsi="Times New Roman" w:cs="Times New Roman"/>
          <w:color w:val="000000"/>
          <w:lang w:eastAsia="en-NZ"/>
        </w:rPr>
        <w:t>.</w:t>
      </w:r>
      <w:r w:rsidR="00A44C0D" w:rsidRPr="00AE5686">
        <w:rPr>
          <w:rFonts w:ascii="Times New Roman" w:eastAsia="Times New Roman" w:hAnsi="Times New Roman" w:cs="Times New Roman"/>
          <w:color w:val="000000"/>
          <w:lang w:eastAsia="en-NZ"/>
        </w:rPr>
        <w:t xml:space="preserve"> </w:t>
      </w:r>
      <w:r w:rsidR="00AA44EE">
        <w:rPr>
          <w:rFonts w:ascii="Times New Roman" w:eastAsia="Times New Roman" w:hAnsi="Times New Roman" w:cs="Times New Roman"/>
          <w:color w:val="000000"/>
          <w:lang w:eastAsia="en-NZ"/>
        </w:rPr>
        <w:t>This was</w:t>
      </w:r>
      <w:r w:rsidR="00A44C0D" w:rsidRPr="00AE5686">
        <w:rPr>
          <w:rFonts w:ascii="Times New Roman" w:eastAsia="Times New Roman" w:hAnsi="Times New Roman" w:cs="Times New Roman"/>
          <w:color w:val="000000"/>
          <w:lang w:eastAsia="en-NZ"/>
        </w:rPr>
        <w:t xml:space="preserve"> achieved by </w:t>
      </w:r>
      <w:r w:rsidR="00AA44EE">
        <w:rPr>
          <w:rFonts w:ascii="Times New Roman" w:eastAsia="Times New Roman" w:hAnsi="Times New Roman" w:cs="Times New Roman"/>
          <w:color w:val="000000"/>
          <w:lang w:eastAsia="en-NZ"/>
        </w:rPr>
        <w:t xml:space="preserve">setting </w:t>
      </w:r>
      <w:r w:rsidR="0095079D">
        <w:rPr>
          <w:rFonts w:ascii="Times New Roman" w:eastAsia="Times New Roman" w:hAnsi="Times New Roman" w:cs="Times New Roman"/>
          <w:color w:val="000000"/>
          <w:lang w:eastAsia="en-NZ"/>
        </w:rPr>
        <w:t>following</w:t>
      </w:r>
      <w:r w:rsidR="0095079D" w:rsidRPr="00AE5686">
        <w:rPr>
          <w:rFonts w:ascii="Times New Roman" w:eastAsia="Times New Roman" w:hAnsi="Times New Roman" w:cs="Times New Roman"/>
          <w:color w:val="000000"/>
          <w:lang w:eastAsia="en-NZ"/>
        </w:rPr>
        <w:t xml:space="preserve"> guideline</w:t>
      </w:r>
      <w:r w:rsidR="00A44C0D" w:rsidRPr="00AE5686">
        <w:rPr>
          <w:rFonts w:ascii="Times New Roman" w:eastAsia="Times New Roman" w:hAnsi="Times New Roman" w:cs="Times New Roman"/>
          <w:color w:val="000000"/>
          <w:lang w:eastAsia="en-NZ"/>
        </w:rPr>
        <w:t xml:space="preserve">, </w:t>
      </w:r>
      <w:r w:rsidR="00AA44EE" w:rsidRPr="00AE5686">
        <w:rPr>
          <w:rFonts w:ascii="Times New Roman" w:eastAsia="Times New Roman" w:hAnsi="Times New Roman" w:cs="Times New Roman"/>
          <w:color w:val="000000"/>
          <w:lang w:eastAsia="en-NZ"/>
        </w:rPr>
        <w:t>includ</w:t>
      </w:r>
      <w:r w:rsidR="00AA44EE">
        <w:rPr>
          <w:rFonts w:ascii="Times New Roman" w:eastAsia="Times New Roman" w:hAnsi="Times New Roman" w:cs="Times New Roman"/>
          <w:color w:val="000000"/>
          <w:lang w:eastAsia="en-NZ"/>
        </w:rPr>
        <w:t>ing:</w:t>
      </w:r>
      <w:r w:rsidR="00A44C0D" w:rsidRPr="00AE5686">
        <w:rPr>
          <w:rFonts w:ascii="Times New Roman" w:eastAsia="Times New Roman" w:hAnsi="Times New Roman" w:cs="Times New Roman"/>
          <w:color w:val="000000"/>
          <w:lang w:eastAsia="en-NZ"/>
        </w:rPr>
        <w:t xml:space="preserve"> </w:t>
      </w:r>
    </w:p>
    <w:p w14:paraId="69D0A603" w14:textId="77777777" w:rsidR="00C600BA" w:rsidRPr="009856CD" w:rsidRDefault="00C600BA" w:rsidP="00AA44EE">
      <w:pPr>
        <w:pStyle w:val="NoSpacing"/>
        <w:numPr>
          <w:ilvl w:val="0"/>
          <w:numId w:val="9"/>
        </w:numPr>
        <w:rPr>
          <w:rFonts w:ascii="Times New Roman" w:eastAsia="Times New Roman" w:hAnsi="Times New Roman" w:cs="Times New Roman"/>
          <w:color w:val="000000"/>
          <w:lang w:eastAsia="en-NZ"/>
        </w:rPr>
      </w:pPr>
      <w:r w:rsidRPr="009856CD">
        <w:rPr>
          <w:rFonts w:ascii="Times New Roman" w:eastAsia="Times New Roman" w:hAnsi="Times New Roman" w:cs="Times New Roman"/>
          <w:color w:val="000000"/>
          <w:lang w:eastAsia="en-NZ"/>
        </w:rPr>
        <w:t xml:space="preserve">Common naming conventions </w:t>
      </w:r>
    </w:p>
    <w:p w14:paraId="2B18C369" w14:textId="360C25BE" w:rsidR="00C600BA" w:rsidRPr="009856CD" w:rsidRDefault="00C600BA" w:rsidP="00AA44EE">
      <w:pPr>
        <w:pStyle w:val="NoSpacing"/>
        <w:numPr>
          <w:ilvl w:val="0"/>
          <w:numId w:val="9"/>
        </w:numPr>
        <w:rPr>
          <w:rFonts w:ascii="Times New Roman" w:eastAsia="Times New Roman" w:hAnsi="Times New Roman" w:cs="Times New Roman"/>
          <w:color w:val="000000"/>
          <w:lang w:eastAsia="en-NZ"/>
        </w:rPr>
      </w:pPr>
      <w:r w:rsidRPr="009856CD">
        <w:rPr>
          <w:rFonts w:ascii="Times New Roman" w:eastAsia="Times New Roman" w:hAnsi="Times New Roman" w:cs="Times New Roman"/>
          <w:color w:val="000000"/>
          <w:lang w:eastAsia="en-NZ"/>
        </w:rPr>
        <w:t xml:space="preserve">Common declaration style of </w:t>
      </w:r>
      <w:r w:rsidR="00FF05B5" w:rsidRPr="009856CD">
        <w:rPr>
          <w:rFonts w:ascii="Times New Roman" w:eastAsia="Times New Roman" w:hAnsi="Times New Roman" w:cs="Times New Roman"/>
          <w:color w:val="000000"/>
          <w:lang w:eastAsia="en-NZ"/>
        </w:rPr>
        <w:t xml:space="preserve">class, </w:t>
      </w:r>
      <w:r w:rsidR="00162D45" w:rsidRPr="009856CD">
        <w:rPr>
          <w:rFonts w:ascii="Times New Roman" w:eastAsia="Times New Roman" w:hAnsi="Times New Roman" w:cs="Times New Roman"/>
          <w:color w:val="000000"/>
          <w:lang w:eastAsia="en-NZ"/>
        </w:rPr>
        <w:t>functions,</w:t>
      </w:r>
      <w:r w:rsidR="00FF05B5" w:rsidRPr="009856CD">
        <w:rPr>
          <w:rFonts w:ascii="Times New Roman" w:eastAsia="Times New Roman" w:hAnsi="Times New Roman" w:cs="Times New Roman"/>
          <w:color w:val="000000"/>
          <w:lang w:eastAsia="en-NZ"/>
        </w:rPr>
        <w:t xml:space="preserve"> and </w:t>
      </w:r>
      <w:r w:rsidRPr="009856CD">
        <w:rPr>
          <w:rFonts w:ascii="Times New Roman" w:eastAsia="Times New Roman" w:hAnsi="Times New Roman" w:cs="Times New Roman"/>
          <w:color w:val="000000"/>
          <w:lang w:eastAsia="en-NZ"/>
        </w:rPr>
        <w:t>variable</w:t>
      </w:r>
      <w:r w:rsidR="00FF05B5" w:rsidRPr="009856CD">
        <w:rPr>
          <w:rFonts w:ascii="Times New Roman" w:eastAsia="Times New Roman" w:hAnsi="Times New Roman" w:cs="Times New Roman"/>
          <w:color w:val="000000"/>
          <w:lang w:eastAsia="en-NZ"/>
        </w:rPr>
        <w:t>s.</w:t>
      </w:r>
    </w:p>
    <w:p w14:paraId="4D1D35E4" w14:textId="28D8A1A3" w:rsidR="006E2FEF" w:rsidRPr="009856CD" w:rsidRDefault="006E2FEF" w:rsidP="00AA44EE">
      <w:pPr>
        <w:pStyle w:val="NoSpacing"/>
        <w:numPr>
          <w:ilvl w:val="0"/>
          <w:numId w:val="9"/>
        </w:numPr>
        <w:rPr>
          <w:rFonts w:ascii="Times New Roman" w:eastAsia="Times New Roman" w:hAnsi="Times New Roman" w:cs="Times New Roman"/>
          <w:color w:val="000000"/>
          <w:lang w:eastAsia="en-NZ"/>
        </w:rPr>
      </w:pPr>
      <w:r w:rsidRPr="009856CD">
        <w:rPr>
          <w:rFonts w:ascii="Times New Roman" w:eastAsia="Times New Roman" w:hAnsi="Times New Roman" w:cs="Times New Roman"/>
          <w:color w:val="000000"/>
          <w:lang w:eastAsia="en-NZ"/>
        </w:rPr>
        <w:t>No comments.</w:t>
      </w:r>
    </w:p>
    <w:p w14:paraId="747A9221" w14:textId="77777777" w:rsidR="00DF6093" w:rsidRPr="00D60F66" w:rsidRDefault="00DF6093" w:rsidP="00FB361A">
      <w:pPr>
        <w:pStyle w:val="NoSpacing"/>
        <w:numPr>
          <w:ilvl w:val="0"/>
          <w:numId w:val="9"/>
        </w:numPr>
        <w:rPr>
          <w:rFonts w:ascii="Times New Roman" w:eastAsia="Times New Roman" w:hAnsi="Times New Roman" w:cs="Times New Roman"/>
          <w:color w:val="000000"/>
          <w:lang w:eastAsia="en-NZ"/>
        </w:rPr>
      </w:pPr>
      <w:r w:rsidRPr="00D60F66">
        <w:rPr>
          <w:rFonts w:ascii="Times New Roman" w:eastAsia="Times New Roman" w:hAnsi="Times New Roman" w:cs="Times New Roman"/>
          <w:color w:val="000000"/>
          <w:lang w:eastAsia="en-NZ"/>
        </w:rPr>
        <w:t xml:space="preserve">Use of blank lines in code is only when there is a declaration of class </w:t>
      </w:r>
      <w:r>
        <w:rPr>
          <w:rFonts w:ascii="Times New Roman" w:eastAsia="Times New Roman" w:hAnsi="Times New Roman" w:cs="Times New Roman"/>
          <w:color w:val="000000"/>
          <w:lang w:eastAsia="en-NZ"/>
        </w:rPr>
        <w:t xml:space="preserve">in java, service in ballerina and interface in Jolie </w:t>
      </w:r>
      <w:r w:rsidRPr="00D60F66">
        <w:rPr>
          <w:rFonts w:ascii="Times New Roman" w:eastAsia="Times New Roman" w:hAnsi="Times New Roman" w:cs="Times New Roman"/>
          <w:color w:val="000000"/>
          <w:lang w:eastAsia="en-NZ"/>
        </w:rPr>
        <w:t>or functio</w:t>
      </w:r>
      <w:r>
        <w:rPr>
          <w:rFonts w:ascii="Times New Roman" w:eastAsia="Times New Roman" w:hAnsi="Times New Roman" w:cs="Times New Roman"/>
          <w:color w:val="000000"/>
          <w:lang w:eastAsia="en-NZ"/>
        </w:rPr>
        <w:t>ns</w:t>
      </w:r>
      <w:r w:rsidRPr="00D60F66">
        <w:rPr>
          <w:rFonts w:ascii="Times New Roman" w:eastAsia="Times New Roman" w:hAnsi="Times New Roman" w:cs="Times New Roman"/>
          <w:color w:val="000000"/>
          <w:lang w:eastAsia="en-NZ"/>
        </w:rPr>
        <w:t>.</w:t>
      </w:r>
      <w:r>
        <w:rPr>
          <w:rFonts w:ascii="Times New Roman" w:eastAsia="Times New Roman" w:hAnsi="Times New Roman" w:cs="Times New Roman"/>
          <w:color w:val="000000"/>
          <w:lang w:eastAsia="en-NZ"/>
        </w:rPr>
        <w:t xml:space="preserve"> Functions is the common term used across all the language.</w:t>
      </w:r>
    </w:p>
    <w:p w14:paraId="0F4DB7CC" w14:textId="15B2F68B" w:rsidR="00686563" w:rsidRDefault="00A34A6B" w:rsidP="00AA44EE">
      <w:pPr>
        <w:pStyle w:val="NoSpacing"/>
        <w:numPr>
          <w:ilvl w:val="0"/>
          <w:numId w:val="9"/>
        </w:numPr>
        <w:rPr>
          <w:rFonts w:ascii="Times New Roman" w:eastAsia="Times New Roman" w:hAnsi="Times New Roman" w:cs="Times New Roman"/>
          <w:color w:val="000000"/>
          <w:lang w:eastAsia="en-NZ"/>
        </w:rPr>
      </w:pPr>
      <w:r w:rsidRPr="009856CD">
        <w:rPr>
          <w:rFonts w:ascii="Times New Roman" w:eastAsia="Times New Roman" w:hAnsi="Times New Roman" w:cs="Times New Roman"/>
          <w:color w:val="000000"/>
          <w:lang w:eastAsia="en-NZ"/>
        </w:rPr>
        <w:t>Every executable statement is</w:t>
      </w:r>
      <w:r w:rsidR="00686563" w:rsidRPr="009856CD">
        <w:rPr>
          <w:rFonts w:ascii="Times New Roman" w:eastAsia="Times New Roman" w:hAnsi="Times New Roman" w:cs="Times New Roman"/>
          <w:color w:val="000000"/>
          <w:lang w:eastAsia="en-NZ"/>
        </w:rPr>
        <w:t xml:space="preserve"> in</w:t>
      </w:r>
      <w:r w:rsidRPr="009856CD">
        <w:rPr>
          <w:rFonts w:ascii="Times New Roman" w:eastAsia="Times New Roman" w:hAnsi="Times New Roman" w:cs="Times New Roman"/>
          <w:color w:val="000000"/>
          <w:lang w:eastAsia="en-NZ"/>
        </w:rPr>
        <w:t xml:space="preserve"> a single line </w:t>
      </w:r>
      <w:r w:rsidR="00FE0376" w:rsidRPr="009856CD">
        <w:rPr>
          <w:rFonts w:ascii="Times New Roman" w:eastAsia="Times New Roman" w:hAnsi="Times New Roman" w:cs="Times New Roman"/>
          <w:color w:val="000000"/>
          <w:lang w:eastAsia="en-NZ"/>
        </w:rPr>
        <w:t>in my program</w:t>
      </w:r>
      <w:r w:rsidR="00AE1E0D" w:rsidRPr="009856CD">
        <w:rPr>
          <w:rFonts w:ascii="Times New Roman" w:eastAsia="Times New Roman" w:hAnsi="Times New Roman" w:cs="Times New Roman"/>
          <w:color w:val="000000"/>
          <w:lang w:eastAsia="en-NZ"/>
        </w:rPr>
        <w:t>.</w:t>
      </w:r>
      <w:r w:rsidR="00DF29C8" w:rsidRPr="009856CD">
        <w:rPr>
          <w:rFonts w:ascii="Times New Roman" w:eastAsia="Times New Roman" w:hAnsi="Times New Roman" w:cs="Times New Roman"/>
          <w:color w:val="000000"/>
          <w:lang w:eastAsia="en-NZ"/>
        </w:rPr>
        <w:t xml:space="preserve"> </w:t>
      </w:r>
    </w:p>
    <w:p w14:paraId="241B0CAA" w14:textId="77777777" w:rsidR="004F1CC2" w:rsidRPr="00D60F66" w:rsidRDefault="004F1CC2" w:rsidP="004F1CC2">
      <w:pPr>
        <w:pStyle w:val="NoSpacing"/>
        <w:numPr>
          <w:ilvl w:val="0"/>
          <w:numId w:val="9"/>
        </w:numP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There is only one function created for hello and world service. Additional function will be created only if it is unavoidable due to the way the language works. For example – The ReST service developed in Java requires a public constructor without that it fails to execute.</w:t>
      </w:r>
    </w:p>
    <w:p w14:paraId="0DA8E9B9" w14:textId="77777777" w:rsidR="004F1CC2" w:rsidRDefault="004F1CC2" w:rsidP="004F1CC2">
      <w:pPr>
        <w:pStyle w:val="NoSpacing"/>
        <w:ind w:left="720"/>
        <w:rPr>
          <w:rFonts w:ascii="Times New Roman" w:eastAsia="Times New Roman" w:hAnsi="Times New Roman" w:cs="Times New Roman"/>
          <w:color w:val="000000"/>
          <w:lang w:eastAsia="en-NZ"/>
        </w:rPr>
      </w:pPr>
    </w:p>
    <w:p w14:paraId="6035DB58" w14:textId="77777777" w:rsidR="00AA44EE" w:rsidRPr="009856CD" w:rsidRDefault="00AA44EE" w:rsidP="009856CD">
      <w:pPr>
        <w:pStyle w:val="NoSpacing"/>
        <w:rPr>
          <w:rFonts w:ascii="Times New Roman" w:eastAsia="Times New Roman" w:hAnsi="Times New Roman" w:cs="Times New Roman"/>
          <w:color w:val="000000"/>
          <w:lang w:eastAsia="en-NZ"/>
        </w:rPr>
      </w:pPr>
    </w:p>
    <w:p w14:paraId="574ABE66" w14:textId="704C52F7" w:rsidR="000E7867" w:rsidRPr="00AE5686" w:rsidRDefault="00547E22"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For import statements, Ballerina and Jolie has common style of import</w:t>
      </w:r>
      <w:r w:rsidR="005E5322" w:rsidRPr="00AE5686">
        <w:rPr>
          <w:rFonts w:ascii="Times New Roman" w:eastAsia="Times New Roman" w:hAnsi="Times New Roman" w:cs="Times New Roman"/>
          <w:color w:val="000000"/>
          <w:lang w:eastAsia="en-NZ"/>
        </w:rPr>
        <w:t>ing a class. The import statement is for the</w:t>
      </w:r>
      <w:r w:rsidR="00723A35" w:rsidRPr="00AE5686">
        <w:rPr>
          <w:rFonts w:ascii="Times New Roman" w:eastAsia="Times New Roman" w:hAnsi="Times New Roman" w:cs="Times New Roman"/>
          <w:color w:val="000000"/>
          <w:lang w:eastAsia="en-NZ"/>
        </w:rPr>
        <w:t xml:space="preserve"> entire module. </w:t>
      </w:r>
      <w:r w:rsidR="005E5322" w:rsidRPr="00AE5686">
        <w:rPr>
          <w:rFonts w:ascii="Times New Roman" w:eastAsia="Times New Roman" w:hAnsi="Times New Roman" w:cs="Times New Roman"/>
          <w:color w:val="000000"/>
          <w:lang w:eastAsia="en-NZ"/>
        </w:rPr>
        <w:t>However,</w:t>
      </w:r>
      <w:r w:rsidR="00723A35" w:rsidRPr="00AE5686">
        <w:rPr>
          <w:rFonts w:ascii="Times New Roman" w:eastAsia="Times New Roman" w:hAnsi="Times New Roman" w:cs="Times New Roman"/>
          <w:color w:val="000000"/>
          <w:lang w:eastAsia="en-NZ"/>
        </w:rPr>
        <w:t xml:space="preserve"> in J</w:t>
      </w:r>
      <w:r w:rsidR="00AE1E0D" w:rsidRPr="00AE5686">
        <w:rPr>
          <w:rFonts w:ascii="Times New Roman" w:eastAsia="Times New Roman" w:hAnsi="Times New Roman" w:cs="Times New Roman"/>
          <w:color w:val="000000"/>
          <w:lang w:eastAsia="en-NZ"/>
        </w:rPr>
        <w:t xml:space="preserve">ava </w:t>
      </w:r>
      <w:r w:rsidR="00723A35" w:rsidRPr="00AE5686">
        <w:rPr>
          <w:rFonts w:ascii="Times New Roman" w:eastAsia="Times New Roman" w:hAnsi="Times New Roman" w:cs="Times New Roman"/>
          <w:color w:val="000000"/>
          <w:lang w:eastAsia="en-NZ"/>
        </w:rPr>
        <w:t>t</w:t>
      </w:r>
      <w:r w:rsidR="00AE1E0D" w:rsidRPr="00AE5686">
        <w:rPr>
          <w:rFonts w:ascii="Times New Roman" w:eastAsia="Times New Roman" w:hAnsi="Times New Roman" w:cs="Times New Roman"/>
          <w:color w:val="000000"/>
          <w:lang w:eastAsia="en-NZ"/>
        </w:rPr>
        <w:t xml:space="preserve">here are two </w:t>
      </w:r>
      <w:r w:rsidR="00723A35" w:rsidRPr="00AE5686">
        <w:rPr>
          <w:rFonts w:ascii="Times New Roman" w:eastAsia="Times New Roman" w:hAnsi="Times New Roman" w:cs="Times New Roman"/>
          <w:color w:val="000000"/>
          <w:lang w:eastAsia="en-NZ"/>
        </w:rPr>
        <w:t xml:space="preserve">different </w:t>
      </w:r>
      <w:r w:rsidR="00AE1E0D" w:rsidRPr="00AE5686">
        <w:rPr>
          <w:rFonts w:ascii="Times New Roman" w:eastAsia="Times New Roman" w:hAnsi="Times New Roman" w:cs="Times New Roman"/>
          <w:color w:val="000000"/>
          <w:lang w:eastAsia="en-NZ"/>
        </w:rPr>
        <w:t xml:space="preserve">ways of importing the class, either import the entire package or </w:t>
      </w:r>
      <w:r w:rsidR="005E5322" w:rsidRPr="00AE5686">
        <w:rPr>
          <w:rFonts w:ascii="Times New Roman" w:eastAsia="Times New Roman" w:hAnsi="Times New Roman" w:cs="Times New Roman"/>
          <w:color w:val="000000"/>
          <w:lang w:eastAsia="en-NZ"/>
        </w:rPr>
        <w:t xml:space="preserve">give </w:t>
      </w:r>
      <w:r w:rsidR="00AE1E0D" w:rsidRPr="00AE5686">
        <w:rPr>
          <w:rFonts w:ascii="Times New Roman" w:eastAsia="Times New Roman" w:hAnsi="Times New Roman" w:cs="Times New Roman"/>
          <w:color w:val="000000"/>
          <w:lang w:eastAsia="en-NZ"/>
        </w:rPr>
        <w:t xml:space="preserve">the fully qualified name of the class (https://docs.oracle.com/javase/tutorial/java/package/usepkgs.html). Each method is appropriate for different solutions. </w:t>
      </w:r>
      <w:r w:rsidR="00194428">
        <w:rPr>
          <w:rFonts w:ascii="Times New Roman" w:eastAsia="Times New Roman" w:hAnsi="Times New Roman" w:cs="Times New Roman"/>
          <w:color w:val="000000"/>
          <w:lang w:eastAsia="en-NZ"/>
        </w:rPr>
        <w:t>To achieve</w:t>
      </w:r>
      <w:r w:rsidR="00AE1E0D" w:rsidRPr="00AE5686">
        <w:rPr>
          <w:rFonts w:ascii="Times New Roman" w:eastAsia="Times New Roman" w:hAnsi="Times New Roman" w:cs="Times New Roman"/>
          <w:color w:val="000000"/>
          <w:lang w:eastAsia="en-NZ"/>
        </w:rPr>
        <w:t xml:space="preserve"> consistency in style across all the language</w:t>
      </w:r>
      <w:r w:rsidR="00C54B8C">
        <w:rPr>
          <w:rFonts w:ascii="Times New Roman" w:eastAsia="Times New Roman" w:hAnsi="Times New Roman" w:cs="Times New Roman"/>
          <w:color w:val="000000"/>
          <w:lang w:eastAsia="en-NZ"/>
        </w:rPr>
        <w:t>s</w:t>
      </w:r>
      <w:r w:rsidR="00194428">
        <w:rPr>
          <w:rFonts w:ascii="Times New Roman" w:eastAsia="Times New Roman" w:hAnsi="Times New Roman" w:cs="Times New Roman"/>
          <w:color w:val="000000"/>
          <w:lang w:eastAsia="en-NZ"/>
        </w:rPr>
        <w:t>, entire package is imported instead of the single class.</w:t>
      </w:r>
      <w:r w:rsidR="00C54B8C">
        <w:rPr>
          <w:rFonts w:ascii="Times New Roman" w:eastAsia="Times New Roman" w:hAnsi="Times New Roman" w:cs="Times New Roman"/>
          <w:color w:val="000000"/>
          <w:lang w:eastAsia="en-NZ"/>
        </w:rPr>
        <w:t xml:space="preserve"> </w:t>
      </w:r>
      <w:r w:rsidR="000C3779" w:rsidRPr="00AE5686">
        <w:rPr>
          <w:rFonts w:ascii="Times New Roman" w:eastAsia="Times New Roman" w:hAnsi="Times New Roman" w:cs="Times New Roman"/>
          <w:color w:val="000000"/>
          <w:lang w:eastAsia="en-NZ"/>
        </w:rPr>
        <w:t xml:space="preserve">The source line of code metric </w:t>
      </w:r>
      <w:r w:rsidR="007C312C" w:rsidRPr="00AE5686">
        <w:rPr>
          <w:rFonts w:ascii="Times New Roman" w:eastAsia="Times New Roman" w:hAnsi="Times New Roman" w:cs="Times New Roman"/>
          <w:color w:val="000000"/>
          <w:lang w:eastAsia="en-NZ"/>
        </w:rPr>
        <w:t xml:space="preserve">for every language looks as shown in the </w:t>
      </w:r>
      <w:commentRangeStart w:id="5"/>
      <w:r w:rsidR="004F6A9D" w:rsidRPr="00AE5686">
        <w:rPr>
          <w:rFonts w:ascii="Times New Roman" w:eastAsia="Times New Roman" w:hAnsi="Times New Roman" w:cs="Times New Roman"/>
          <w:color w:val="000000"/>
          <w:lang w:eastAsia="en-NZ"/>
        </w:rPr>
        <w:t>diagram</w:t>
      </w:r>
      <w:commentRangeEnd w:id="5"/>
      <w:r w:rsidR="00E57BC7">
        <w:rPr>
          <w:rStyle w:val="CommentReference"/>
        </w:rPr>
        <w:commentReference w:id="5"/>
      </w:r>
      <w:r w:rsidR="004F6A9D" w:rsidRPr="00AE5686">
        <w:rPr>
          <w:rFonts w:ascii="Times New Roman" w:eastAsia="Times New Roman" w:hAnsi="Times New Roman" w:cs="Times New Roman"/>
          <w:color w:val="000000"/>
          <w:lang w:eastAsia="en-NZ"/>
        </w:rPr>
        <w:t>.</w:t>
      </w:r>
    </w:p>
    <w:p w14:paraId="69E79CA7" w14:textId="77777777" w:rsidR="00B80A20" w:rsidRDefault="00B80A20">
      <w:pPr>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lastRenderedPageBreak/>
        <w:br w:type="page"/>
      </w:r>
    </w:p>
    <w:p w14:paraId="321F924E" w14:textId="6601B0C7" w:rsidR="0082384B" w:rsidRPr="00AE5686" w:rsidRDefault="00895EEF"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lastRenderedPageBreak/>
        <w:t>Outcome</w:t>
      </w:r>
    </w:p>
    <w:p w14:paraId="781FF7AB" w14:textId="39579EC0" w:rsidR="001D1361" w:rsidRPr="00AE5686" w:rsidRDefault="00895EEF" w:rsidP="00B80A20">
      <w:pPr>
        <w:spacing w:after="0" w:line="480" w:lineRule="auto"/>
        <w:jc w:val="both"/>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 xml:space="preserve">Number of physical lines </w:t>
      </w:r>
      <w:commentRangeStart w:id="6"/>
      <w:r w:rsidR="00890F35" w:rsidRPr="00AE5686">
        <w:rPr>
          <w:rFonts w:ascii="Times New Roman" w:eastAsia="Times New Roman" w:hAnsi="Times New Roman" w:cs="Times New Roman"/>
          <w:color w:val="000000"/>
          <w:lang w:eastAsia="en-NZ"/>
        </w:rPr>
        <w:t xml:space="preserve">is </w:t>
      </w:r>
      <w:r w:rsidR="00EE5918" w:rsidRPr="00AE5686">
        <w:rPr>
          <w:rFonts w:ascii="Times New Roman" w:eastAsia="Times New Roman" w:hAnsi="Times New Roman" w:cs="Times New Roman"/>
          <w:color w:val="000000"/>
          <w:lang w:eastAsia="en-NZ"/>
        </w:rPr>
        <w:t>same</w:t>
      </w:r>
      <w:r w:rsidR="0008233E" w:rsidRPr="00AE5686">
        <w:rPr>
          <w:rFonts w:ascii="Times New Roman" w:eastAsia="Times New Roman" w:hAnsi="Times New Roman" w:cs="Times New Roman"/>
          <w:color w:val="000000"/>
          <w:lang w:eastAsia="en-NZ"/>
        </w:rPr>
        <w:t xml:space="preserve"> </w:t>
      </w:r>
      <w:commentRangeEnd w:id="6"/>
      <w:r w:rsidR="00B80A20">
        <w:rPr>
          <w:rStyle w:val="CommentReference"/>
        </w:rPr>
        <w:commentReference w:id="6"/>
      </w:r>
      <w:r w:rsidR="00890F35" w:rsidRPr="00AE5686">
        <w:rPr>
          <w:rFonts w:ascii="Times New Roman" w:eastAsia="Times New Roman" w:hAnsi="Times New Roman" w:cs="Times New Roman"/>
          <w:color w:val="000000"/>
          <w:lang w:eastAsia="en-NZ"/>
        </w:rPr>
        <w:t xml:space="preserve">in Ballerina </w:t>
      </w:r>
      <w:r w:rsidR="00B81C08" w:rsidRPr="00AE5686">
        <w:rPr>
          <w:rFonts w:ascii="Times New Roman" w:eastAsia="Times New Roman" w:hAnsi="Times New Roman" w:cs="Times New Roman"/>
          <w:color w:val="000000"/>
          <w:lang w:eastAsia="en-NZ"/>
        </w:rPr>
        <w:t>and Jolie for the ReST service</w:t>
      </w:r>
      <w:r w:rsidR="007C66B6" w:rsidRPr="00AE5686">
        <w:rPr>
          <w:rFonts w:ascii="Times New Roman" w:eastAsia="Times New Roman" w:hAnsi="Times New Roman" w:cs="Times New Roman"/>
          <w:color w:val="000000"/>
          <w:lang w:eastAsia="en-NZ"/>
        </w:rPr>
        <w:t xml:space="preserve">. </w:t>
      </w:r>
      <w:r w:rsidR="009A6F05" w:rsidRPr="00AE5686">
        <w:rPr>
          <w:rFonts w:ascii="Times New Roman" w:eastAsia="Times New Roman" w:hAnsi="Times New Roman" w:cs="Times New Roman"/>
          <w:color w:val="000000"/>
          <w:lang w:eastAsia="en-NZ"/>
        </w:rPr>
        <w:t>Also,</w:t>
      </w:r>
      <w:r w:rsidR="006C6777" w:rsidRPr="00AE5686">
        <w:rPr>
          <w:rFonts w:ascii="Times New Roman" w:eastAsia="Times New Roman" w:hAnsi="Times New Roman" w:cs="Times New Roman"/>
          <w:color w:val="000000"/>
          <w:lang w:eastAsia="en-NZ"/>
        </w:rPr>
        <w:t xml:space="preserve"> Ballerina and Jolie both </w:t>
      </w:r>
      <w:r w:rsidR="00B80A20">
        <w:rPr>
          <w:rFonts w:ascii="Times New Roman" w:eastAsia="Times New Roman" w:hAnsi="Times New Roman" w:cs="Times New Roman"/>
          <w:color w:val="000000"/>
          <w:lang w:eastAsia="en-NZ"/>
        </w:rPr>
        <w:t>have</w:t>
      </w:r>
      <w:r w:rsidR="00B80A20" w:rsidRPr="00AE5686">
        <w:rPr>
          <w:rFonts w:ascii="Times New Roman" w:eastAsia="Times New Roman" w:hAnsi="Times New Roman" w:cs="Times New Roman"/>
          <w:color w:val="000000"/>
          <w:lang w:eastAsia="en-NZ"/>
        </w:rPr>
        <w:t xml:space="preserve"> </w:t>
      </w:r>
      <w:commentRangeStart w:id="7"/>
      <w:r w:rsidR="006C6777" w:rsidRPr="00AE5686">
        <w:rPr>
          <w:rFonts w:ascii="Times New Roman" w:eastAsia="Times New Roman" w:hAnsi="Times New Roman" w:cs="Times New Roman"/>
          <w:color w:val="000000"/>
          <w:lang w:eastAsia="en-NZ"/>
        </w:rPr>
        <w:t xml:space="preserve">less number </w:t>
      </w:r>
      <w:commentRangeEnd w:id="7"/>
      <w:r w:rsidR="00B80A20">
        <w:rPr>
          <w:rStyle w:val="CommentReference"/>
        </w:rPr>
        <w:commentReference w:id="7"/>
      </w:r>
      <w:r w:rsidR="006C6777" w:rsidRPr="00AE5686">
        <w:rPr>
          <w:rFonts w:ascii="Times New Roman" w:eastAsia="Times New Roman" w:hAnsi="Times New Roman" w:cs="Times New Roman"/>
          <w:color w:val="000000"/>
          <w:lang w:eastAsia="en-NZ"/>
        </w:rPr>
        <w:t xml:space="preserve">of physical lines </w:t>
      </w:r>
      <w:r w:rsidR="00B81C08" w:rsidRPr="00AE5686">
        <w:rPr>
          <w:rFonts w:ascii="Times New Roman" w:eastAsia="Times New Roman" w:hAnsi="Times New Roman" w:cs="Times New Roman"/>
          <w:color w:val="000000"/>
          <w:lang w:eastAsia="en-NZ"/>
        </w:rPr>
        <w:t xml:space="preserve">than Java. For AMQP and gRPC, Ballerina has </w:t>
      </w:r>
      <w:commentRangeStart w:id="8"/>
      <w:r w:rsidR="00301B46" w:rsidRPr="00AE5686">
        <w:rPr>
          <w:rFonts w:ascii="Times New Roman" w:eastAsia="Times New Roman" w:hAnsi="Times New Roman" w:cs="Times New Roman"/>
          <w:color w:val="000000"/>
          <w:lang w:eastAsia="en-NZ"/>
        </w:rPr>
        <w:t>fewer</w:t>
      </w:r>
      <w:r w:rsidR="00B81C08" w:rsidRPr="00AE5686">
        <w:rPr>
          <w:rFonts w:ascii="Times New Roman" w:eastAsia="Times New Roman" w:hAnsi="Times New Roman" w:cs="Times New Roman"/>
          <w:color w:val="000000"/>
          <w:lang w:eastAsia="en-NZ"/>
        </w:rPr>
        <w:t xml:space="preserve"> </w:t>
      </w:r>
      <w:commentRangeEnd w:id="8"/>
      <w:r w:rsidR="00B80A20">
        <w:rPr>
          <w:rStyle w:val="CommentReference"/>
        </w:rPr>
        <w:commentReference w:id="8"/>
      </w:r>
      <w:r w:rsidR="00B81C08" w:rsidRPr="00AE5686">
        <w:rPr>
          <w:rFonts w:ascii="Times New Roman" w:eastAsia="Times New Roman" w:hAnsi="Times New Roman" w:cs="Times New Roman"/>
          <w:color w:val="000000"/>
          <w:lang w:eastAsia="en-NZ"/>
        </w:rPr>
        <w:t xml:space="preserve">physical lines than Java. </w:t>
      </w:r>
      <w:r w:rsidR="00890F35" w:rsidRPr="00AE5686">
        <w:rPr>
          <w:rFonts w:ascii="Times New Roman" w:eastAsia="Times New Roman" w:hAnsi="Times New Roman" w:cs="Times New Roman"/>
          <w:color w:val="000000"/>
          <w:lang w:eastAsia="en-NZ"/>
        </w:rPr>
        <w:t xml:space="preserve">compared to Java and Jolie. </w:t>
      </w:r>
      <w:r w:rsidR="00B5696E" w:rsidRPr="00AE5686">
        <w:rPr>
          <w:rFonts w:ascii="Times New Roman" w:eastAsia="Times New Roman" w:hAnsi="Times New Roman" w:cs="Times New Roman"/>
          <w:color w:val="000000"/>
          <w:lang w:eastAsia="en-NZ"/>
        </w:rPr>
        <w:t xml:space="preserve">However, </w:t>
      </w:r>
      <w:r w:rsidR="00301B46" w:rsidRPr="00AE5686">
        <w:rPr>
          <w:rFonts w:ascii="Times New Roman" w:eastAsia="Times New Roman" w:hAnsi="Times New Roman" w:cs="Times New Roman"/>
          <w:color w:val="000000"/>
          <w:lang w:eastAsia="en-NZ"/>
        </w:rPr>
        <w:t xml:space="preserve">the executable lines </w:t>
      </w:r>
      <w:r w:rsidR="00C745CA" w:rsidRPr="00AE5686">
        <w:rPr>
          <w:rFonts w:ascii="Times New Roman" w:eastAsia="Times New Roman" w:hAnsi="Times New Roman" w:cs="Times New Roman"/>
          <w:color w:val="000000"/>
          <w:lang w:eastAsia="en-NZ"/>
        </w:rPr>
        <w:t>have</w:t>
      </w:r>
      <w:r w:rsidR="00301B46" w:rsidRPr="00AE5686">
        <w:rPr>
          <w:rFonts w:ascii="Times New Roman" w:eastAsia="Times New Roman" w:hAnsi="Times New Roman" w:cs="Times New Roman"/>
          <w:color w:val="000000"/>
          <w:lang w:eastAsia="en-NZ"/>
        </w:rPr>
        <w:t xml:space="preserve"> </w:t>
      </w:r>
      <w:commentRangeStart w:id="9"/>
      <w:r w:rsidR="00301B46" w:rsidRPr="00AE5686">
        <w:rPr>
          <w:rFonts w:ascii="Times New Roman" w:eastAsia="Times New Roman" w:hAnsi="Times New Roman" w:cs="Times New Roman"/>
          <w:color w:val="000000"/>
          <w:lang w:eastAsia="en-NZ"/>
        </w:rPr>
        <w:t xml:space="preserve">significant difference </w:t>
      </w:r>
      <w:commentRangeEnd w:id="9"/>
      <w:r w:rsidR="00B80A20">
        <w:rPr>
          <w:rStyle w:val="CommentReference"/>
        </w:rPr>
        <w:commentReference w:id="9"/>
      </w:r>
      <w:r w:rsidR="00301B46" w:rsidRPr="00AE5686">
        <w:rPr>
          <w:rFonts w:ascii="Times New Roman" w:eastAsia="Times New Roman" w:hAnsi="Times New Roman" w:cs="Times New Roman"/>
          <w:color w:val="000000"/>
          <w:lang w:eastAsia="en-NZ"/>
        </w:rPr>
        <w:t xml:space="preserve">in each language. </w:t>
      </w:r>
      <w:r w:rsidR="006E4A30" w:rsidRPr="00AE5686">
        <w:rPr>
          <w:rFonts w:ascii="Times New Roman" w:eastAsia="Times New Roman" w:hAnsi="Times New Roman" w:cs="Times New Roman"/>
          <w:color w:val="000000"/>
          <w:lang w:eastAsia="en-NZ"/>
        </w:rPr>
        <w:t xml:space="preserve">Like Ballerina, </w:t>
      </w:r>
      <w:r w:rsidR="00C745CA" w:rsidRPr="00AE5686">
        <w:rPr>
          <w:rFonts w:ascii="Times New Roman" w:eastAsia="Times New Roman" w:hAnsi="Times New Roman" w:cs="Times New Roman"/>
          <w:color w:val="000000"/>
          <w:lang w:eastAsia="en-NZ"/>
        </w:rPr>
        <w:t xml:space="preserve">Jolie has </w:t>
      </w:r>
      <w:r w:rsidR="005777C8" w:rsidRPr="00AE5686">
        <w:rPr>
          <w:rFonts w:ascii="Times New Roman" w:eastAsia="Times New Roman" w:hAnsi="Times New Roman" w:cs="Times New Roman"/>
          <w:color w:val="000000"/>
          <w:lang w:eastAsia="en-NZ"/>
        </w:rPr>
        <w:t xml:space="preserve">only one executable line for </w:t>
      </w:r>
      <w:r w:rsidR="008C13DF" w:rsidRPr="00AE5686">
        <w:rPr>
          <w:rFonts w:ascii="Times New Roman" w:eastAsia="Times New Roman" w:hAnsi="Times New Roman" w:cs="Times New Roman"/>
          <w:color w:val="000000"/>
          <w:lang w:eastAsia="en-NZ"/>
        </w:rPr>
        <w:t>hello service</w:t>
      </w:r>
      <w:r w:rsidR="006E4A30" w:rsidRPr="00AE5686">
        <w:rPr>
          <w:rFonts w:ascii="Times New Roman" w:eastAsia="Times New Roman" w:hAnsi="Times New Roman" w:cs="Times New Roman"/>
          <w:color w:val="000000"/>
          <w:lang w:eastAsia="en-NZ"/>
        </w:rPr>
        <w:t xml:space="preserve"> and Java has two executable lines</w:t>
      </w:r>
      <w:r w:rsidR="00B56329" w:rsidRPr="00AE5686">
        <w:rPr>
          <w:rFonts w:ascii="Times New Roman" w:eastAsia="Times New Roman" w:hAnsi="Times New Roman" w:cs="Times New Roman"/>
          <w:color w:val="000000"/>
          <w:lang w:eastAsia="en-NZ"/>
        </w:rPr>
        <w:t>. Hello service does not have large difference. However, for the World Service, Jolie has</w:t>
      </w:r>
      <w:r w:rsidR="00EB634A" w:rsidRPr="00AE5686">
        <w:rPr>
          <w:rFonts w:ascii="Times New Roman" w:eastAsia="Times New Roman" w:hAnsi="Times New Roman" w:cs="Times New Roman"/>
          <w:color w:val="000000"/>
          <w:lang w:eastAsia="en-NZ"/>
        </w:rPr>
        <w:t xml:space="preserve"> only 2 executable lines which is</w:t>
      </w:r>
      <w:r w:rsidR="00B56329" w:rsidRPr="00AE5686">
        <w:rPr>
          <w:rFonts w:ascii="Times New Roman" w:eastAsia="Times New Roman" w:hAnsi="Times New Roman" w:cs="Times New Roman"/>
          <w:color w:val="000000"/>
          <w:lang w:eastAsia="en-NZ"/>
        </w:rPr>
        <w:t xml:space="preserve"> minimum </w:t>
      </w:r>
      <w:r w:rsidR="00EB634A" w:rsidRPr="00AE5686">
        <w:rPr>
          <w:rFonts w:ascii="Times New Roman" w:eastAsia="Times New Roman" w:hAnsi="Times New Roman" w:cs="Times New Roman"/>
          <w:color w:val="000000"/>
          <w:lang w:eastAsia="en-NZ"/>
        </w:rPr>
        <w:t xml:space="preserve">of all the </w:t>
      </w:r>
      <w:r w:rsidR="005C4A63" w:rsidRPr="00AE5686">
        <w:rPr>
          <w:rFonts w:ascii="Times New Roman" w:eastAsia="Times New Roman" w:hAnsi="Times New Roman" w:cs="Times New Roman"/>
          <w:color w:val="000000"/>
          <w:lang w:eastAsia="en-NZ"/>
        </w:rPr>
        <w:t xml:space="preserve">other </w:t>
      </w:r>
      <w:r w:rsidR="00EB634A" w:rsidRPr="00AE5686">
        <w:rPr>
          <w:rFonts w:ascii="Times New Roman" w:eastAsia="Times New Roman" w:hAnsi="Times New Roman" w:cs="Times New Roman"/>
          <w:color w:val="000000"/>
          <w:lang w:eastAsia="en-NZ"/>
        </w:rPr>
        <w:t>languages</w:t>
      </w:r>
      <w:r w:rsidR="005C4A63" w:rsidRPr="00AE5686">
        <w:rPr>
          <w:rFonts w:ascii="Times New Roman" w:eastAsia="Times New Roman" w:hAnsi="Times New Roman" w:cs="Times New Roman"/>
          <w:color w:val="000000"/>
          <w:lang w:eastAsia="en-NZ"/>
        </w:rPr>
        <w:t xml:space="preserve"> used for the experiment. </w:t>
      </w:r>
      <w:r w:rsidR="00B66F37" w:rsidRPr="00AE5686">
        <w:rPr>
          <w:rFonts w:ascii="Times New Roman" w:eastAsia="Times New Roman" w:hAnsi="Times New Roman" w:cs="Times New Roman"/>
          <w:color w:val="000000"/>
          <w:lang w:eastAsia="en-NZ"/>
        </w:rPr>
        <w:t xml:space="preserve">Ballerina on other hand has more </w:t>
      </w:r>
      <w:r w:rsidR="001D1361" w:rsidRPr="00AE5686">
        <w:rPr>
          <w:rFonts w:ascii="Times New Roman" w:eastAsia="Times New Roman" w:hAnsi="Times New Roman" w:cs="Times New Roman"/>
          <w:color w:val="000000"/>
          <w:lang w:eastAsia="en-NZ"/>
        </w:rPr>
        <w:t xml:space="preserve">logical lines than Jolie and Java.For AMQP and gRPC services, the outcome is the same. </w:t>
      </w:r>
      <w:r w:rsidR="00360470" w:rsidRPr="00AE5686">
        <w:rPr>
          <w:rFonts w:ascii="Times New Roman" w:eastAsia="Times New Roman" w:hAnsi="Times New Roman" w:cs="Times New Roman"/>
          <w:color w:val="000000"/>
          <w:lang w:eastAsia="en-NZ"/>
        </w:rPr>
        <w:t xml:space="preserve">The number of physical lines </w:t>
      </w:r>
      <w:r w:rsidR="0056004E" w:rsidRPr="00AE5686">
        <w:rPr>
          <w:rFonts w:ascii="Times New Roman" w:eastAsia="Times New Roman" w:hAnsi="Times New Roman" w:cs="Times New Roman"/>
          <w:color w:val="000000"/>
          <w:lang w:eastAsia="en-NZ"/>
        </w:rPr>
        <w:t xml:space="preserve">and logical lines </w:t>
      </w:r>
      <w:r w:rsidR="00360470" w:rsidRPr="00AE5686">
        <w:rPr>
          <w:rFonts w:ascii="Times New Roman" w:eastAsia="Times New Roman" w:hAnsi="Times New Roman" w:cs="Times New Roman"/>
          <w:color w:val="000000"/>
          <w:lang w:eastAsia="en-NZ"/>
        </w:rPr>
        <w:t xml:space="preserve">is higher is Java </w:t>
      </w:r>
      <w:r w:rsidR="0056004E" w:rsidRPr="00AE5686">
        <w:rPr>
          <w:rFonts w:ascii="Times New Roman" w:eastAsia="Times New Roman" w:hAnsi="Times New Roman" w:cs="Times New Roman"/>
          <w:color w:val="000000"/>
          <w:lang w:eastAsia="en-NZ"/>
        </w:rPr>
        <w:t>than Ballerina.</w:t>
      </w:r>
    </w:p>
    <w:p w14:paraId="5F765BAD" w14:textId="14407DF3" w:rsidR="00AE1E0D" w:rsidRPr="00D41FE1" w:rsidRDefault="00AE1E0D" w:rsidP="00262FCB">
      <w:pPr>
        <w:pStyle w:val="Heading2"/>
        <w:spacing w:line="480" w:lineRule="auto"/>
        <w:rPr>
          <w:rFonts w:ascii="Times New Roman" w:eastAsia="Times New Roman" w:hAnsi="Times New Roman" w:cs="Times New Roman"/>
          <w:color w:val="auto"/>
          <w:lang w:eastAsia="en-NZ"/>
        </w:rPr>
      </w:pPr>
      <w:r w:rsidRPr="00D41FE1">
        <w:rPr>
          <w:rFonts w:ascii="Times New Roman" w:eastAsia="Times New Roman" w:hAnsi="Times New Roman" w:cs="Times New Roman"/>
          <w:color w:val="auto"/>
          <w:lang w:eastAsia="en-NZ"/>
        </w:rPr>
        <w:t>Ports</w:t>
      </w:r>
    </w:p>
    <w:p w14:paraId="7F1B78C8" w14:textId="343BB54E" w:rsidR="00B4350F" w:rsidRPr="00AE5686" w:rsidRDefault="003F0107" w:rsidP="00B80A20">
      <w:pPr>
        <w:spacing w:after="0" w:line="480" w:lineRule="auto"/>
        <w:jc w:val="both"/>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Unlike verbosity</w:t>
      </w:r>
      <w:r w:rsidR="008761EE" w:rsidRPr="00AE5686">
        <w:rPr>
          <w:rFonts w:ascii="Times New Roman" w:eastAsia="Times New Roman" w:hAnsi="Times New Roman" w:cs="Times New Roman"/>
          <w:color w:val="000000"/>
          <w:lang w:eastAsia="en-NZ"/>
        </w:rPr>
        <w:t>,</w:t>
      </w:r>
      <w:r w:rsidRPr="00AE5686">
        <w:rPr>
          <w:rFonts w:ascii="Times New Roman" w:eastAsia="Times New Roman" w:hAnsi="Times New Roman" w:cs="Times New Roman"/>
          <w:color w:val="000000"/>
          <w:lang w:eastAsia="en-NZ"/>
        </w:rPr>
        <w:t xml:space="preserve"> port is not a quantifiable variable.</w:t>
      </w:r>
      <w:r w:rsidR="00EF7C0C" w:rsidRPr="00AE5686">
        <w:rPr>
          <w:rFonts w:ascii="Times New Roman" w:eastAsia="Times New Roman" w:hAnsi="Times New Roman" w:cs="Times New Roman"/>
          <w:color w:val="000000"/>
          <w:lang w:eastAsia="en-NZ"/>
        </w:rPr>
        <w:t xml:space="preserve"> A communication port concretely describes how some of the functionalities of a microservice are made available to the network</w:t>
      </w:r>
      <w:r w:rsidR="00857987" w:rsidRPr="00AE5686">
        <w:rPr>
          <w:rFonts w:ascii="Times New Roman" w:eastAsia="Times New Roman" w:hAnsi="Times New Roman" w:cs="Times New Roman"/>
          <w:color w:val="000000"/>
          <w:lang w:eastAsia="en-NZ"/>
        </w:rPr>
        <w:t>.</w:t>
      </w:r>
      <w:r w:rsidR="00EF7C0C" w:rsidRPr="00AE5686">
        <w:rPr>
          <w:rFonts w:ascii="Times New Roman" w:eastAsia="Times New Roman" w:hAnsi="Times New Roman" w:cs="Times New Roman"/>
          <w:color w:val="000000"/>
          <w:lang w:eastAsia="en-NZ"/>
        </w:rPr>
        <w:t xml:space="preserve"> </w:t>
      </w:r>
      <w:r w:rsidR="00AE1E0D" w:rsidRPr="00AE5686">
        <w:rPr>
          <w:rFonts w:ascii="Times New Roman" w:eastAsia="Times New Roman" w:hAnsi="Times New Roman" w:cs="Times New Roman"/>
          <w:color w:val="000000"/>
          <w:lang w:eastAsia="en-NZ"/>
        </w:rPr>
        <w:t>Each service may be equipped with many ports</w:t>
      </w:r>
      <w:r w:rsidR="001F71A7" w:rsidRPr="00AE5686">
        <w:rPr>
          <w:rFonts w:ascii="Times New Roman" w:eastAsia="Times New Roman" w:hAnsi="Times New Roman" w:cs="Times New Roman"/>
          <w:color w:val="000000"/>
          <w:lang w:eastAsia="en-NZ"/>
        </w:rPr>
        <w:t xml:space="preserve"> or</w:t>
      </w:r>
      <w:r w:rsidR="00BC2437" w:rsidRPr="00AE5686">
        <w:rPr>
          <w:rFonts w:ascii="Times New Roman" w:eastAsia="Times New Roman" w:hAnsi="Times New Roman" w:cs="Times New Roman"/>
          <w:color w:val="000000"/>
          <w:lang w:eastAsia="en-NZ"/>
        </w:rPr>
        <w:t xml:space="preserve"> ports of</w:t>
      </w:r>
      <w:r w:rsidR="001F71A7" w:rsidRPr="00AE5686">
        <w:rPr>
          <w:rFonts w:ascii="Times New Roman" w:eastAsia="Times New Roman" w:hAnsi="Times New Roman" w:cs="Times New Roman"/>
          <w:color w:val="000000"/>
          <w:lang w:eastAsia="en-NZ"/>
        </w:rPr>
        <w:t xml:space="preserve"> different kind </w:t>
      </w:r>
      <w:r w:rsidR="00BC2437" w:rsidRPr="00AE5686">
        <w:rPr>
          <w:rFonts w:ascii="Times New Roman" w:eastAsia="Times New Roman" w:hAnsi="Times New Roman" w:cs="Times New Roman"/>
          <w:color w:val="000000"/>
          <w:lang w:eastAsia="en-NZ"/>
        </w:rPr>
        <w:t>such as</w:t>
      </w:r>
      <w:r w:rsidR="001F71A7" w:rsidRPr="00AE5686">
        <w:rPr>
          <w:rFonts w:ascii="Times New Roman" w:eastAsia="Times New Roman" w:hAnsi="Times New Roman" w:cs="Times New Roman"/>
          <w:color w:val="000000"/>
          <w:lang w:eastAsia="en-NZ"/>
        </w:rPr>
        <w:t xml:space="preserve"> input and output</w:t>
      </w:r>
      <w:r w:rsidR="00AE1E0D" w:rsidRPr="00AE5686">
        <w:rPr>
          <w:rFonts w:ascii="Times New Roman" w:eastAsia="Times New Roman" w:hAnsi="Times New Roman" w:cs="Times New Roman"/>
          <w:color w:val="000000"/>
          <w:lang w:eastAsia="en-NZ"/>
        </w:rPr>
        <w:t xml:space="preserve">. Input ports describe the functionalities that the service provides to the rest of the MSA. Conversely, output ports describe the functionalities that the service requires from the rest of the MSA. </w:t>
      </w:r>
      <w:r w:rsidR="002E1184" w:rsidRPr="00AE5686">
        <w:rPr>
          <w:rFonts w:ascii="Times New Roman" w:eastAsia="Times New Roman" w:hAnsi="Times New Roman" w:cs="Times New Roman"/>
          <w:color w:val="000000"/>
          <w:lang w:eastAsia="en-NZ"/>
        </w:rPr>
        <w:t xml:space="preserve">According to </w:t>
      </w:r>
      <w:r w:rsidR="002D6821" w:rsidRPr="00AE5686">
        <w:rPr>
          <w:rFonts w:ascii="Times New Roman" w:eastAsia="Times New Roman" w:hAnsi="Times New Roman" w:cs="Times New Roman"/>
          <w:color w:val="000000"/>
          <w:lang w:eastAsia="en-NZ"/>
        </w:rPr>
        <w:fldChar w:fldCharType="begin"/>
      </w:r>
      <w:r w:rsidR="002D6821" w:rsidRPr="00AE5686">
        <w:rPr>
          <w:rFonts w:ascii="Times New Roman" w:eastAsia="Times New Roman" w:hAnsi="Times New Roman" w:cs="Times New Roman"/>
          <w:color w:val="000000"/>
          <w:lang w:eastAsia="en-NZ"/>
        </w:rPr>
        <w:instrText xml:space="preserve"> ADDIN ZOTERO_ITEM CSL_CITATION {"citationID":"EP37Rndl","properties":{"formattedCitation":"(Guidi et al., 2017)","plainCitation":"(Guidi et al., 2017)","noteIndex":0},"citationItems":[{"id":117,"uris":["http://zotero.org/users/5865913/items/PH4998H6"],"uri":["http://zotero.org/users/5865913/items/PH4998H6"],"itemData":{"id":117,"type":"chapter","container-title":"Present and Ulterior Software Engineering","page":"217–225","publisher":"Springer","source":"Google Scholar","title":"Microservices: a language-based approach","title-short":"Microservices","author":[{"family":"Guidi","given":"Claudio"},{"family":"Lanese","given":"Ivan"},{"family":"Mazzara","given":"Manuel"},{"family":"Montesi","given":"Fabrizio"}],"issued":{"date-parts":[["2017"]]}}}],"schema":"https://github.com/citation-style-language/schema/raw/master/csl-citation.json"} </w:instrText>
      </w:r>
      <w:r w:rsidR="002D6821" w:rsidRPr="00AE5686">
        <w:rPr>
          <w:rFonts w:ascii="Times New Roman" w:eastAsia="Times New Roman" w:hAnsi="Times New Roman" w:cs="Times New Roman"/>
          <w:color w:val="000000"/>
          <w:lang w:eastAsia="en-NZ"/>
        </w:rPr>
        <w:fldChar w:fldCharType="separate"/>
      </w:r>
      <w:r w:rsidR="002D6821" w:rsidRPr="00AE5686">
        <w:rPr>
          <w:rFonts w:ascii="Times New Roman" w:eastAsia="Times New Roman" w:hAnsi="Times New Roman" w:cs="Times New Roman"/>
          <w:color w:val="000000"/>
          <w:lang w:eastAsia="en-NZ"/>
        </w:rPr>
        <w:t xml:space="preserve">Guidi et al. </w:t>
      </w:r>
      <w:r w:rsidR="00A83F1C" w:rsidRPr="00AE5686">
        <w:rPr>
          <w:rFonts w:ascii="Times New Roman" w:eastAsia="Times New Roman" w:hAnsi="Times New Roman" w:cs="Times New Roman"/>
          <w:color w:val="000000"/>
          <w:lang w:eastAsia="en-NZ"/>
        </w:rPr>
        <w:t>(</w:t>
      </w:r>
      <w:r w:rsidR="002D6821" w:rsidRPr="00AE5686">
        <w:rPr>
          <w:rFonts w:ascii="Times New Roman" w:eastAsia="Times New Roman" w:hAnsi="Times New Roman" w:cs="Times New Roman"/>
          <w:color w:val="000000"/>
          <w:lang w:eastAsia="en-NZ"/>
        </w:rPr>
        <w:t>2017)</w:t>
      </w:r>
      <w:r w:rsidR="002D6821" w:rsidRPr="00AE5686">
        <w:rPr>
          <w:rFonts w:ascii="Times New Roman" w:eastAsia="Times New Roman" w:hAnsi="Times New Roman" w:cs="Times New Roman"/>
          <w:color w:val="000000"/>
          <w:lang w:eastAsia="en-NZ"/>
        </w:rPr>
        <w:fldChar w:fldCharType="end"/>
      </w:r>
      <w:r w:rsidR="00A83F1C" w:rsidRPr="00AE5686">
        <w:rPr>
          <w:rFonts w:ascii="Times New Roman" w:eastAsia="Times New Roman" w:hAnsi="Times New Roman" w:cs="Times New Roman"/>
          <w:color w:val="000000"/>
          <w:lang w:eastAsia="en-NZ"/>
        </w:rPr>
        <w:t>, ports</w:t>
      </w:r>
      <w:r w:rsidR="00AE1E0D" w:rsidRPr="00AE5686">
        <w:rPr>
          <w:rFonts w:ascii="Times New Roman" w:eastAsia="Times New Roman" w:hAnsi="Times New Roman" w:cs="Times New Roman"/>
          <w:color w:val="000000"/>
          <w:lang w:eastAsia="en-NZ"/>
        </w:rPr>
        <w:t xml:space="preserve"> should be specified separately from the implementation of a service, so that one can see what a service provides and what it needs without having to check its actual implementation.</w:t>
      </w:r>
      <w:r w:rsidR="00A83F1C" w:rsidRPr="00AE5686">
        <w:rPr>
          <w:rFonts w:ascii="Times New Roman" w:eastAsia="Times New Roman" w:hAnsi="Times New Roman" w:cs="Times New Roman"/>
          <w:color w:val="000000"/>
          <w:lang w:eastAsia="en-NZ"/>
        </w:rPr>
        <w:t xml:space="preserve"> Keeping this</w:t>
      </w:r>
      <w:r w:rsidR="00536F01">
        <w:rPr>
          <w:rFonts w:ascii="Times New Roman" w:eastAsia="Times New Roman" w:hAnsi="Times New Roman" w:cs="Times New Roman"/>
          <w:color w:val="000000"/>
          <w:lang w:eastAsia="en-NZ"/>
        </w:rPr>
        <w:t xml:space="preserve"> in</w:t>
      </w:r>
      <w:r w:rsidR="00A83F1C" w:rsidRPr="00AE5686">
        <w:rPr>
          <w:rFonts w:ascii="Times New Roman" w:eastAsia="Times New Roman" w:hAnsi="Times New Roman" w:cs="Times New Roman"/>
          <w:color w:val="000000"/>
          <w:lang w:eastAsia="en-NZ"/>
        </w:rPr>
        <w:t xml:space="preserve"> </w:t>
      </w:r>
      <w:r w:rsidR="00B4350F" w:rsidRPr="00AE5686">
        <w:rPr>
          <w:rFonts w:ascii="Times New Roman" w:eastAsia="Times New Roman" w:hAnsi="Times New Roman" w:cs="Times New Roman"/>
          <w:color w:val="000000"/>
          <w:lang w:eastAsia="en-NZ"/>
        </w:rPr>
        <w:t>mind, the ports variable is measured on how each language allow the usage of the port.</w:t>
      </w:r>
      <w:r w:rsidR="00FF494A">
        <w:rPr>
          <w:rFonts w:ascii="Times New Roman" w:eastAsia="Times New Roman" w:hAnsi="Times New Roman" w:cs="Times New Roman"/>
          <w:color w:val="000000"/>
          <w:lang w:eastAsia="en-NZ"/>
        </w:rPr>
        <w:t xml:space="preserve"> The following section provides details of </w:t>
      </w:r>
      <w:r w:rsidR="00FF494A" w:rsidRPr="00AE5686">
        <w:rPr>
          <w:rFonts w:ascii="Times New Roman" w:eastAsia="Times New Roman" w:hAnsi="Times New Roman" w:cs="Times New Roman"/>
          <w:color w:val="000000"/>
          <w:lang w:eastAsia="en-NZ"/>
        </w:rPr>
        <w:t xml:space="preserve">how </w:t>
      </w:r>
      <w:r w:rsidR="00FF494A">
        <w:rPr>
          <w:rFonts w:ascii="Times New Roman" w:eastAsia="Times New Roman" w:hAnsi="Times New Roman" w:cs="Times New Roman"/>
          <w:color w:val="000000"/>
          <w:lang w:eastAsia="en-NZ"/>
        </w:rPr>
        <w:t xml:space="preserve">different </w:t>
      </w:r>
      <w:r w:rsidR="00FF494A" w:rsidRPr="00AE5686">
        <w:rPr>
          <w:rFonts w:ascii="Times New Roman" w:eastAsia="Times New Roman" w:hAnsi="Times New Roman" w:cs="Times New Roman"/>
          <w:color w:val="000000"/>
          <w:lang w:eastAsia="en-NZ"/>
        </w:rPr>
        <w:t>language</w:t>
      </w:r>
      <w:r w:rsidR="00FF494A">
        <w:rPr>
          <w:rFonts w:ascii="Times New Roman" w:eastAsia="Times New Roman" w:hAnsi="Times New Roman" w:cs="Times New Roman"/>
          <w:color w:val="000000"/>
          <w:lang w:eastAsia="en-NZ"/>
        </w:rPr>
        <w:t>s used</w:t>
      </w:r>
      <w:r w:rsidR="00FF494A" w:rsidRPr="00AE5686">
        <w:rPr>
          <w:rFonts w:ascii="Times New Roman" w:eastAsia="Times New Roman" w:hAnsi="Times New Roman" w:cs="Times New Roman"/>
          <w:color w:val="000000"/>
          <w:lang w:eastAsia="en-NZ"/>
        </w:rPr>
        <w:t xml:space="preserve"> </w:t>
      </w:r>
      <w:r w:rsidR="00FF494A">
        <w:rPr>
          <w:rFonts w:ascii="Times New Roman" w:eastAsia="Times New Roman" w:hAnsi="Times New Roman" w:cs="Times New Roman"/>
          <w:color w:val="000000"/>
          <w:lang w:eastAsia="en-NZ"/>
        </w:rPr>
        <w:t xml:space="preserve">in this study </w:t>
      </w:r>
      <w:r w:rsidR="00FF494A" w:rsidRPr="00AE5686">
        <w:rPr>
          <w:rFonts w:ascii="Times New Roman" w:eastAsia="Times New Roman" w:hAnsi="Times New Roman" w:cs="Times New Roman"/>
          <w:color w:val="000000"/>
          <w:lang w:eastAsia="en-NZ"/>
        </w:rPr>
        <w:t>allow the usage of the port</w:t>
      </w:r>
      <w:r w:rsidR="00FF494A">
        <w:rPr>
          <w:rFonts w:ascii="Times New Roman" w:eastAsia="Times New Roman" w:hAnsi="Times New Roman" w:cs="Times New Roman"/>
          <w:color w:val="000000"/>
          <w:lang w:eastAsia="en-NZ"/>
        </w:rPr>
        <w:t xml:space="preserve"> </w:t>
      </w:r>
    </w:p>
    <w:p w14:paraId="308B392C" w14:textId="77777777" w:rsidR="000D611D" w:rsidRPr="00396E92" w:rsidRDefault="000D611D" w:rsidP="00B80A20">
      <w:pPr>
        <w:spacing w:after="0" w:line="480" w:lineRule="auto"/>
        <w:jc w:val="both"/>
        <w:rPr>
          <w:rFonts w:ascii="Times New Roman" w:eastAsia="Times New Roman" w:hAnsi="Times New Roman" w:cs="Times New Roman"/>
          <w:color w:val="000000"/>
          <w:lang w:eastAsia="en-NZ"/>
        </w:rPr>
      </w:pPr>
    </w:p>
    <w:p w14:paraId="5AA7DEFA" w14:textId="3DF21E8A" w:rsidR="00AE1E0D" w:rsidRPr="00396E92" w:rsidRDefault="000D611D" w:rsidP="00B80A20">
      <w:pPr>
        <w:pStyle w:val="Heading3"/>
        <w:spacing w:line="480" w:lineRule="auto"/>
        <w:jc w:val="both"/>
        <w:rPr>
          <w:rFonts w:ascii="Times New Roman" w:eastAsia="Times New Roman" w:hAnsi="Times New Roman" w:cs="Times New Roman"/>
          <w:b/>
          <w:bCs/>
          <w:color w:val="000000"/>
          <w:lang w:eastAsia="en-NZ"/>
        </w:rPr>
      </w:pPr>
      <w:r w:rsidRPr="000C2986">
        <w:rPr>
          <w:rFonts w:ascii="Times New Roman" w:eastAsia="Times New Roman" w:hAnsi="Times New Roman" w:cs="Times New Roman"/>
          <w:color w:val="auto"/>
          <w:lang w:eastAsia="en-NZ"/>
        </w:rPr>
        <w:t>Java</w:t>
      </w:r>
      <w:r w:rsidR="00AE1E0D" w:rsidRPr="00396E92">
        <w:rPr>
          <w:rFonts w:ascii="Times New Roman" w:eastAsia="Times New Roman" w:hAnsi="Times New Roman" w:cs="Times New Roman"/>
          <w:b/>
          <w:bCs/>
          <w:color w:val="000000"/>
          <w:lang w:eastAsia="en-NZ"/>
        </w:rPr>
        <w:t> </w:t>
      </w:r>
    </w:p>
    <w:p w14:paraId="0C8A673B" w14:textId="40C73E75" w:rsidR="00CD5828" w:rsidRPr="008C304B" w:rsidRDefault="00CD5828" w:rsidP="00B80A20">
      <w:pPr>
        <w:pStyle w:val="Heading4"/>
        <w:spacing w:line="480" w:lineRule="auto"/>
        <w:jc w:val="both"/>
        <w:rPr>
          <w:rFonts w:ascii="Times New Roman" w:eastAsia="Times New Roman" w:hAnsi="Times New Roman" w:cs="Times New Roman"/>
          <w:color w:val="auto"/>
          <w:lang w:eastAsia="en-NZ"/>
        </w:rPr>
      </w:pPr>
      <w:r w:rsidRPr="008C304B">
        <w:rPr>
          <w:rFonts w:ascii="Times New Roman" w:eastAsia="Times New Roman" w:hAnsi="Times New Roman" w:cs="Times New Roman"/>
          <w:color w:val="auto"/>
          <w:lang w:eastAsia="en-NZ"/>
        </w:rPr>
        <w:t>Re</w:t>
      </w:r>
      <w:r w:rsidR="00A43B1F" w:rsidRPr="008C304B">
        <w:rPr>
          <w:rFonts w:ascii="Times New Roman" w:eastAsia="Times New Roman" w:hAnsi="Times New Roman" w:cs="Times New Roman"/>
          <w:color w:val="auto"/>
          <w:lang w:eastAsia="en-NZ"/>
        </w:rPr>
        <w:t>ST</w:t>
      </w:r>
    </w:p>
    <w:p w14:paraId="5E07A666" w14:textId="50B912A3" w:rsidR="00CE0D09" w:rsidRPr="00AE5686" w:rsidRDefault="006F0FE1" w:rsidP="00B80A20">
      <w:pPr>
        <w:spacing w:after="0" w:line="480" w:lineRule="auto"/>
        <w:jc w:val="both"/>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 xml:space="preserve">For both hello and world service, the </w:t>
      </w:r>
      <w:r w:rsidR="008A0DFD" w:rsidRPr="00AE5686">
        <w:rPr>
          <w:rFonts w:ascii="Times New Roman" w:eastAsia="Times New Roman" w:hAnsi="Times New Roman" w:cs="Times New Roman"/>
          <w:color w:val="000000"/>
          <w:lang w:eastAsia="en-NZ"/>
        </w:rPr>
        <w:t xml:space="preserve">configuration of the port could not be defined in the code. </w:t>
      </w:r>
      <w:r w:rsidR="005C44B4" w:rsidRPr="00AE5686">
        <w:rPr>
          <w:rFonts w:ascii="Times New Roman" w:eastAsia="Times New Roman" w:hAnsi="Times New Roman" w:cs="Times New Roman"/>
          <w:color w:val="000000"/>
          <w:lang w:eastAsia="en-NZ"/>
        </w:rPr>
        <w:t xml:space="preserve">This detail is mentioned in the </w:t>
      </w:r>
      <w:r w:rsidR="00F1000A" w:rsidRPr="00AE5686">
        <w:rPr>
          <w:rFonts w:ascii="Times New Roman" w:eastAsia="Times New Roman" w:hAnsi="Times New Roman" w:cs="Times New Roman"/>
          <w:color w:val="000000"/>
          <w:lang w:eastAsia="en-NZ"/>
        </w:rPr>
        <w:t>configuration</w:t>
      </w:r>
      <w:r w:rsidR="005C44B4" w:rsidRPr="00AE5686">
        <w:rPr>
          <w:rFonts w:ascii="Times New Roman" w:eastAsia="Times New Roman" w:hAnsi="Times New Roman" w:cs="Times New Roman"/>
          <w:color w:val="000000"/>
          <w:lang w:eastAsia="en-NZ"/>
        </w:rPr>
        <w:t xml:space="preserve"> file of the glassfish server </w:t>
      </w:r>
      <w:r w:rsidR="008E3286" w:rsidRPr="00AE5686">
        <w:rPr>
          <w:rFonts w:ascii="Times New Roman" w:eastAsia="Times New Roman" w:hAnsi="Times New Roman" w:cs="Times New Roman"/>
          <w:color w:val="000000"/>
          <w:lang w:eastAsia="en-NZ"/>
        </w:rPr>
        <w:t>on which both</w:t>
      </w:r>
      <w:r w:rsidR="005C44B4" w:rsidRPr="00AE5686">
        <w:rPr>
          <w:rFonts w:ascii="Times New Roman" w:eastAsia="Times New Roman" w:hAnsi="Times New Roman" w:cs="Times New Roman"/>
          <w:color w:val="000000"/>
          <w:lang w:eastAsia="en-NZ"/>
        </w:rPr>
        <w:t xml:space="preserve"> the service</w:t>
      </w:r>
      <w:r w:rsidR="008E3286" w:rsidRPr="00AE5686">
        <w:rPr>
          <w:rFonts w:ascii="Times New Roman" w:eastAsia="Times New Roman" w:hAnsi="Times New Roman" w:cs="Times New Roman"/>
          <w:color w:val="000000"/>
          <w:lang w:eastAsia="en-NZ"/>
        </w:rPr>
        <w:t>s</w:t>
      </w:r>
      <w:r w:rsidR="005C44B4" w:rsidRPr="00AE5686">
        <w:rPr>
          <w:rFonts w:ascii="Times New Roman" w:eastAsia="Times New Roman" w:hAnsi="Times New Roman" w:cs="Times New Roman"/>
          <w:color w:val="000000"/>
          <w:lang w:eastAsia="en-NZ"/>
        </w:rPr>
        <w:t xml:space="preserve"> </w:t>
      </w:r>
      <w:r w:rsidR="008E3286" w:rsidRPr="00AE5686">
        <w:rPr>
          <w:rFonts w:ascii="Times New Roman" w:eastAsia="Times New Roman" w:hAnsi="Times New Roman" w:cs="Times New Roman"/>
          <w:color w:val="000000"/>
          <w:lang w:eastAsia="en-NZ"/>
        </w:rPr>
        <w:t>are</w:t>
      </w:r>
      <w:r w:rsidR="005C44B4" w:rsidRPr="00AE5686">
        <w:rPr>
          <w:rFonts w:ascii="Times New Roman" w:eastAsia="Times New Roman" w:hAnsi="Times New Roman" w:cs="Times New Roman"/>
          <w:color w:val="000000"/>
          <w:lang w:eastAsia="en-NZ"/>
        </w:rPr>
        <w:t xml:space="preserve"> hosted. </w:t>
      </w:r>
      <w:r w:rsidR="006C1925" w:rsidRPr="00AE5686">
        <w:rPr>
          <w:rFonts w:ascii="Times New Roman" w:eastAsia="Times New Roman" w:hAnsi="Times New Roman" w:cs="Times New Roman"/>
          <w:color w:val="000000"/>
          <w:lang w:eastAsia="en-NZ"/>
        </w:rPr>
        <w:t>This detail goes into the network</w:t>
      </w:r>
      <w:r w:rsidR="00DD70DB" w:rsidRPr="00AE5686">
        <w:rPr>
          <w:rFonts w:ascii="Times New Roman" w:eastAsia="Times New Roman" w:hAnsi="Times New Roman" w:cs="Times New Roman"/>
          <w:color w:val="000000"/>
          <w:lang w:eastAsia="en-NZ"/>
        </w:rPr>
        <w:t>-listener</w:t>
      </w:r>
      <w:r w:rsidR="006C1925" w:rsidRPr="00AE5686">
        <w:rPr>
          <w:rFonts w:ascii="Times New Roman" w:eastAsia="Times New Roman" w:hAnsi="Times New Roman" w:cs="Times New Roman"/>
          <w:color w:val="000000"/>
          <w:lang w:eastAsia="en-NZ"/>
        </w:rPr>
        <w:t xml:space="preserve"> section of the configuration file </w:t>
      </w:r>
      <w:r w:rsidR="00DD70DB" w:rsidRPr="00AE5686">
        <w:rPr>
          <w:rFonts w:ascii="Times New Roman" w:eastAsia="Times New Roman" w:hAnsi="Times New Roman" w:cs="Times New Roman"/>
          <w:color w:val="000000"/>
          <w:lang w:eastAsia="en-NZ"/>
        </w:rPr>
        <w:t>with</w:t>
      </w:r>
      <w:r w:rsidR="0071567B" w:rsidRPr="00AE5686">
        <w:rPr>
          <w:rFonts w:ascii="Times New Roman" w:eastAsia="Times New Roman" w:hAnsi="Times New Roman" w:cs="Times New Roman"/>
          <w:color w:val="000000"/>
          <w:lang w:eastAsia="en-NZ"/>
        </w:rPr>
        <w:t xml:space="preserve"> the xpath </w:t>
      </w:r>
      <w:r w:rsidR="00DD70DB" w:rsidRPr="00AE5686">
        <w:rPr>
          <w:rFonts w:ascii="Times New Roman" w:eastAsia="Times New Roman" w:hAnsi="Times New Roman" w:cs="Times New Roman"/>
          <w:color w:val="000000"/>
          <w:lang w:eastAsia="en-NZ"/>
        </w:rPr>
        <w:t>as</w:t>
      </w:r>
      <w:r w:rsidR="0071567B" w:rsidRPr="00AE5686">
        <w:rPr>
          <w:rFonts w:ascii="Times New Roman" w:eastAsia="Times New Roman" w:hAnsi="Times New Roman" w:cs="Times New Roman"/>
          <w:color w:val="000000"/>
          <w:lang w:eastAsia="en-NZ"/>
        </w:rPr>
        <w:t xml:space="preserve"> network-config/network-listeners/network-listen</w:t>
      </w:r>
      <w:r w:rsidR="00DD70DB" w:rsidRPr="00AE5686">
        <w:rPr>
          <w:rFonts w:ascii="Times New Roman" w:eastAsia="Times New Roman" w:hAnsi="Times New Roman" w:cs="Times New Roman"/>
          <w:color w:val="000000"/>
          <w:lang w:eastAsia="en-NZ"/>
        </w:rPr>
        <w:t xml:space="preserve">er. Inside the network-listener tag, the attribute </w:t>
      </w:r>
      <w:r w:rsidR="003F458C" w:rsidRPr="00AE5686">
        <w:rPr>
          <w:rFonts w:ascii="Times New Roman" w:eastAsia="Times New Roman" w:hAnsi="Times New Roman" w:cs="Times New Roman"/>
          <w:color w:val="000000"/>
          <w:lang w:eastAsia="en-NZ"/>
        </w:rPr>
        <w:t>“</w:t>
      </w:r>
      <w:r w:rsidR="00DD70DB" w:rsidRPr="00AE5686">
        <w:rPr>
          <w:rFonts w:ascii="Times New Roman" w:eastAsia="Times New Roman" w:hAnsi="Times New Roman" w:cs="Times New Roman"/>
          <w:color w:val="000000"/>
          <w:lang w:eastAsia="en-NZ"/>
        </w:rPr>
        <w:t>port</w:t>
      </w:r>
      <w:r w:rsidR="003F458C" w:rsidRPr="00AE5686">
        <w:rPr>
          <w:rFonts w:ascii="Times New Roman" w:eastAsia="Times New Roman" w:hAnsi="Times New Roman" w:cs="Times New Roman"/>
          <w:color w:val="000000"/>
          <w:lang w:eastAsia="en-NZ"/>
        </w:rPr>
        <w:t>”</w:t>
      </w:r>
      <w:r w:rsidR="00DD70DB" w:rsidRPr="00AE5686">
        <w:rPr>
          <w:rFonts w:ascii="Times New Roman" w:eastAsia="Times New Roman" w:hAnsi="Times New Roman" w:cs="Times New Roman"/>
          <w:color w:val="000000"/>
          <w:lang w:eastAsia="en-NZ"/>
        </w:rPr>
        <w:t xml:space="preserve"> defines the port</w:t>
      </w:r>
      <w:r w:rsidR="003F458C" w:rsidRPr="00AE5686">
        <w:rPr>
          <w:rFonts w:ascii="Times New Roman" w:eastAsia="Times New Roman" w:hAnsi="Times New Roman" w:cs="Times New Roman"/>
          <w:color w:val="000000"/>
          <w:lang w:eastAsia="en-NZ"/>
        </w:rPr>
        <w:t xml:space="preserve"> number</w:t>
      </w:r>
      <w:r w:rsidR="00DD70DB" w:rsidRPr="00AE5686">
        <w:rPr>
          <w:rFonts w:ascii="Times New Roman" w:eastAsia="Times New Roman" w:hAnsi="Times New Roman" w:cs="Times New Roman"/>
          <w:color w:val="000000"/>
          <w:lang w:eastAsia="en-NZ"/>
        </w:rPr>
        <w:t xml:space="preserve"> </w:t>
      </w:r>
      <w:r w:rsidR="003F458C" w:rsidRPr="00AE5686">
        <w:rPr>
          <w:rFonts w:ascii="Times New Roman" w:eastAsia="Times New Roman" w:hAnsi="Times New Roman" w:cs="Times New Roman"/>
          <w:color w:val="000000"/>
          <w:lang w:eastAsia="en-NZ"/>
        </w:rPr>
        <w:t>and the protocol information</w:t>
      </w:r>
      <w:r w:rsidR="00DD70DB" w:rsidRPr="00AE5686">
        <w:rPr>
          <w:rFonts w:ascii="Times New Roman" w:eastAsia="Times New Roman" w:hAnsi="Times New Roman" w:cs="Times New Roman"/>
          <w:color w:val="000000"/>
          <w:lang w:eastAsia="en-NZ"/>
        </w:rPr>
        <w:t>.</w:t>
      </w:r>
      <w:r w:rsidR="00CE0D09">
        <w:rPr>
          <w:rFonts w:ascii="Times New Roman" w:eastAsia="Times New Roman" w:hAnsi="Times New Roman" w:cs="Times New Roman"/>
          <w:color w:val="000000"/>
          <w:lang w:eastAsia="en-NZ"/>
        </w:rPr>
        <w:t xml:space="preserve"> </w:t>
      </w:r>
      <w:r w:rsidR="00D5752F">
        <w:rPr>
          <w:rFonts w:ascii="Times New Roman" w:eastAsia="Times New Roman" w:hAnsi="Times New Roman" w:cs="Times New Roman"/>
          <w:color w:val="000000"/>
          <w:lang w:eastAsia="en-NZ"/>
        </w:rPr>
        <w:t xml:space="preserve">The port information in the Glassfish server configuration file </w:t>
      </w:r>
      <w:r w:rsidR="00312DD4">
        <w:rPr>
          <w:rFonts w:ascii="Times New Roman" w:eastAsia="Times New Roman" w:hAnsi="Times New Roman" w:cs="Times New Roman"/>
          <w:color w:val="000000"/>
          <w:lang w:eastAsia="en-NZ"/>
        </w:rPr>
        <w:t xml:space="preserve">looks like as shown in </w:t>
      </w:r>
      <w:r w:rsidR="00C4102E">
        <w:rPr>
          <w:rFonts w:ascii="Times New Roman" w:eastAsia="Times New Roman" w:hAnsi="Times New Roman" w:cs="Times New Roman"/>
          <w:color w:val="000000"/>
          <w:lang w:eastAsia="en-NZ"/>
        </w:rPr>
        <w:fldChar w:fldCharType="begin"/>
      </w:r>
      <w:r w:rsidR="00C4102E">
        <w:rPr>
          <w:rFonts w:ascii="Times New Roman" w:eastAsia="Times New Roman" w:hAnsi="Times New Roman" w:cs="Times New Roman"/>
          <w:color w:val="000000"/>
          <w:lang w:eastAsia="en-NZ"/>
        </w:rPr>
        <w:instrText xml:space="preserve"> REF _Ref62597075 \h </w:instrText>
      </w:r>
      <w:r w:rsidR="00B80A20">
        <w:rPr>
          <w:rFonts w:ascii="Times New Roman" w:eastAsia="Times New Roman" w:hAnsi="Times New Roman" w:cs="Times New Roman"/>
          <w:color w:val="000000"/>
          <w:lang w:eastAsia="en-NZ"/>
        </w:rPr>
        <w:instrText xml:space="preserve"> \* MERGEFORMAT </w:instrText>
      </w:r>
      <w:r w:rsidR="00C4102E">
        <w:rPr>
          <w:rFonts w:ascii="Times New Roman" w:eastAsia="Times New Roman" w:hAnsi="Times New Roman" w:cs="Times New Roman"/>
          <w:color w:val="000000"/>
          <w:lang w:eastAsia="en-NZ"/>
        </w:rPr>
      </w:r>
      <w:r w:rsidR="00C4102E">
        <w:rPr>
          <w:rFonts w:ascii="Times New Roman" w:eastAsia="Times New Roman" w:hAnsi="Times New Roman" w:cs="Times New Roman"/>
          <w:color w:val="000000"/>
          <w:lang w:eastAsia="en-NZ"/>
        </w:rPr>
        <w:fldChar w:fldCharType="separate"/>
      </w:r>
      <w:r w:rsidR="00C4102E">
        <w:t xml:space="preserve">Figure </w:t>
      </w:r>
      <w:r w:rsidR="00C4102E">
        <w:rPr>
          <w:noProof/>
        </w:rPr>
        <w:t>0</w:t>
      </w:r>
      <w:r w:rsidR="00C4102E">
        <w:noBreakHyphen/>
      </w:r>
      <w:r w:rsidR="00C4102E">
        <w:rPr>
          <w:noProof/>
        </w:rPr>
        <w:t>1</w:t>
      </w:r>
      <w:r w:rsidR="00C4102E">
        <w:rPr>
          <w:rFonts w:ascii="Times New Roman" w:eastAsia="Times New Roman" w:hAnsi="Times New Roman" w:cs="Times New Roman"/>
          <w:color w:val="000000"/>
          <w:lang w:eastAsia="en-NZ"/>
        </w:rPr>
        <w:fldChar w:fldCharType="end"/>
      </w:r>
      <w:r w:rsidR="00312DD4">
        <w:rPr>
          <w:rFonts w:ascii="Times New Roman" w:eastAsia="Times New Roman" w:hAnsi="Times New Roman" w:cs="Times New Roman"/>
          <w:color w:val="000000"/>
          <w:lang w:eastAsia="en-NZ"/>
        </w:rPr>
        <w:t>.</w:t>
      </w:r>
    </w:p>
    <w:p w14:paraId="75220292" w14:textId="77777777" w:rsidR="00AE1E0D" w:rsidRPr="00396E92" w:rsidRDefault="00AE1E0D" w:rsidP="00262FCB">
      <w:pPr>
        <w:spacing w:after="0" w:line="480" w:lineRule="auto"/>
        <w:rPr>
          <w:rFonts w:ascii="Times New Roman" w:eastAsia="Times New Roman" w:hAnsi="Times New Roman" w:cs="Times New Roman"/>
          <w:sz w:val="24"/>
          <w:szCs w:val="24"/>
          <w:lang w:eastAsia="en-NZ"/>
        </w:rPr>
      </w:pPr>
    </w:p>
    <w:p w14:paraId="336CC142" w14:textId="77777777" w:rsidR="00AE1E0D" w:rsidRPr="00396E92" w:rsidRDefault="00AE1E0D" w:rsidP="00262FCB">
      <w:pPr>
        <w:spacing w:after="0" w:line="480" w:lineRule="auto"/>
        <w:rPr>
          <w:rFonts w:ascii="Times New Roman" w:eastAsia="Times New Roman" w:hAnsi="Times New Roman" w:cs="Times New Roman"/>
          <w:sz w:val="24"/>
          <w:szCs w:val="24"/>
          <w:lang w:eastAsia="en-NZ"/>
        </w:rPr>
      </w:pPr>
    </w:p>
    <w:p w14:paraId="701AFF03" w14:textId="77777777" w:rsidR="00706641" w:rsidRDefault="00AE1E0D" w:rsidP="00706641">
      <w:pPr>
        <w:keepNext/>
        <w:spacing w:after="0" w:line="480" w:lineRule="auto"/>
      </w:pPr>
      <w:commentRangeStart w:id="10"/>
      <w:r w:rsidRPr="00396E92">
        <w:rPr>
          <w:rFonts w:ascii="Times New Roman" w:eastAsia="Times New Roman" w:hAnsi="Times New Roman" w:cs="Times New Roman"/>
          <w:noProof/>
          <w:color w:val="000000"/>
          <w:bdr w:val="none" w:sz="0" w:space="0" w:color="auto" w:frame="1"/>
          <w:lang w:eastAsia="en-NZ"/>
        </w:rPr>
        <w:drawing>
          <wp:inline distT="0" distB="0" distL="0" distR="0" wp14:anchorId="69F92000" wp14:editId="154D9018">
            <wp:extent cx="5943600" cy="876300"/>
            <wp:effectExtent l="0" t="0" r="0" b="0"/>
            <wp:docPr id="3" name="Picture 3" descr="https://lh6.googleusercontent.com/hgdy4r8f_TUrP-1Y86rRRufrKHfW0aTZcS-rEyqK82L5UyxD0R589itAPZg0wL2VCBGVBGMwAAgSjQlDBQ1KmYQ4k_seYaGdxaFdnUIsLcISwqxVaN0IXxjcMfuTUhzFN3hYg-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gdy4r8f_TUrP-1Y86rRRufrKHfW0aTZcS-rEyqK82L5UyxD0R589itAPZg0wL2VCBGVBGMwAAgSjQlDBQ1KmYQ4k_seYaGdxaFdnUIsLcISwqxVaN0IXxjcMfuTUhzFN3hYg-n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commentRangeEnd w:id="10"/>
    </w:p>
    <w:p w14:paraId="56B6080E" w14:textId="3129D105" w:rsidR="00706641" w:rsidRDefault="00706641" w:rsidP="00706641">
      <w:pPr>
        <w:pStyle w:val="Caption"/>
      </w:pPr>
      <w:bookmarkStart w:id="11" w:name="_Ref62597075"/>
      <w:r>
        <w:t xml:space="preserve">Figure </w:t>
      </w:r>
      <w:r w:rsidR="007649B1">
        <w:rPr>
          <w:noProof/>
        </w:rPr>
        <w:fldChar w:fldCharType="begin"/>
      </w:r>
      <w:r w:rsidR="007649B1">
        <w:rPr>
          <w:noProof/>
        </w:rPr>
        <w:instrText xml:space="preserve"> STYLEREF 1 \s </w:instrText>
      </w:r>
      <w:r w:rsidR="007649B1">
        <w:rPr>
          <w:noProof/>
        </w:rPr>
        <w:fldChar w:fldCharType="separate"/>
      </w:r>
      <w:r w:rsidR="0009021C">
        <w:rPr>
          <w:noProof/>
        </w:rPr>
        <w:t>0</w:t>
      </w:r>
      <w:r w:rsidR="007649B1">
        <w:rPr>
          <w:noProof/>
        </w:rPr>
        <w:fldChar w:fldCharType="end"/>
      </w:r>
      <w:r w:rsidR="0009021C">
        <w:noBreakHyphen/>
      </w:r>
      <w:r w:rsidR="007649B1">
        <w:rPr>
          <w:noProof/>
        </w:rPr>
        <w:fldChar w:fldCharType="begin"/>
      </w:r>
      <w:r w:rsidR="007649B1">
        <w:rPr>
          <w:noProof/>
        </w:rPr>
        <w:instrText xml:space="preserve"> SEQ Figure \* ARABIC \s 1 </w:instrText>
      </w:r>
      <w:r w:rsidR="007649B1">
        <w:rPr>
          <w:noProof/>
        </w:rPr>
        <w:fldChar w:fldCharType="separate"/>
      </w:r>
      <w:r w:rsidR="0009021C">
        <w:rPr>
          <w:noProof/>
        </w:rPr>
        <w:t>1</w:t>
      </w:r>
      <w:r w:rsidR="007649B1">
        <w:rPr>
          <w:noProof/>
        </w:rPr>
        <w:fldChar w:fldCharType="end"/>
      </w:r>
      <w:bookmarkEnd w:id="11"/>
      <w:r>
        <w:t xml:space="preserve"> Network Configuration</w:t>
      </w:r>
      <w:r>
        <w:rPr>
          <w:noProof/>
        </w:rPr>
        <w:t xml:space="preserve"> for Glassfish Server</w:t>
      </w:r>
    </w:p>
    <w:p w14:paraId="6E3EC502" w14:textId="3FE93174" w:rsidR="00AE1E0D" w:rsidRPr="00396E92" w:rsidRDefault="00AE1E0D" w:rsidP="00262FCB">
      <w:pPr>
        <w:spacing w:after="0" w:line="480" w:lineRule="auto"/>
        <w:rPr>
          <w:rFonts w:ascii="Times New Roman" w:eastAsia="Times New Roman" w:hAnsi="Times New Roman" w:cs="Times New Roman"/>
          <w:sz w:val="24"/>
          <w:szCs w:val="24"/>
          <w:lang w:eastAsia="en-NZ"/>
        </w:rPr>
      </w:pPr>
      <w:r w:rsidRPr="00396E92">
        <w:rPr>
          <w:rStyle w:val="CommentReference"/>
          <w:rFonts w:ascii="Times New Roman" w:hAnsi="Times New Roman" w:cs="Times New Roman"/>
        </w:rPr>
        <w:lastRenderedPageBreak/>
        <w:commentReference w:id="10"/>
      </w:r>
    </w:p>
    <w:p w14:paraId="7918DB3A" w14:textId="1984DEB8" w:rsidR="00AE1E0D" w:rsidRPr="00396E92" w:rsidRDefault="00AE1E0D" w:rsidP="00262FCB">
      <w:pPr>
        <w:spacing w:after="0" w:line="480" w:lineRule="auto"/>
        <w:rPr>
          <w:rFonts w:ascii="Times New Roman" w:eastAsia="Times New Roman" w:hAnsi="Times New Roman" w:cs="Times New Roman"/>
          <w:sz w:val="24"/>
          <w:szCs w:val="24"/>
          <w:lang w:eastAsia="en-NZ"/>
        </w:rPr>
      </w:pPr>
    </w:p>
    <w:p w14:paraId="1960F085" w14:textId="65F9748E" w:rsidR="006F0FE1" w:rsidRPr="00396E92" w:rsidRDefault="006F0FE1" w:rsidP="00262FCB">
      <w:pPr>
        <w:spacing w:after="0" w:line="480" w:lineRule="auto"/>
        <w:rPr>
          <w:rFonts w:ascii="Times New Roman" w:eastAsia="Times New Roman" w:hAnsi="Times New Roman" w:cs="Times New Roman"/>
          <w:sz w:val="24"/>
          <w:szCs w:val="24"/>
          <w:lang w:eastAsia="en-NZ"/>
        </w:rPr>
      </w:pPr>
    </w:p>
    <w:p w14:paraId="2E3CEECD" w14:textId="1430D091" w:rsidR="006F0FE1" w:rsidRPr="00396E92" w:rsidRDefault="006F0FE1" w:rsidP="00262FCB">
      <w:pPr>
        <w:pStyle w:val="Heading4"/>
        <w:spacing w:line="480" w:lineRule="auto"/>
        <w:rPr>
          <w:rFonts w:ascii="Times New Roman" w:eastAsia="Times New Roman" w:hAnsi="Times New Roman" w:cs="Times New Roman"/>
          <w:b/>
          <w:bCs/>
          <w:color w:val="000000"/>
          <w:lang w:eastAsia="en-NZ"/>
        </w:rPr>
      </w:pPr>
      <w:r w:rsidRPr="008C304B">
        <w:rPr>
          <w:rFonts w:ascii="Times New Roman" w:eastAsia="Times New Roman" w:hAnsi="Times New Roman" w:cs="Times New Roman"/>
          <w:color w:val="auto"/>
          <w:lang w:eastAsia="en-NZ"/>
        </w:rPr>
        <w:t>AMQP</w:t>
      </w:r>
      <w:r w:rsidRPr="00396E92">
        <w:rPr>
          <w:rFonts w:ascii="Times New Roman" w:eastAsia="Times New Roman" w:hAnsi="Times New Roman" w:cs="Times New Roman"/>
          <w:b/>
          <w:bCs/>
          <w:color w:val="000000"/>
          <w:lang w:eastAsia="en-NZ"/>
        </w:rPr>
        <w:t xml:space="preserve"> </w:t>
      </w:r>
    </w:p>
    <w:p w14:paraId="2FBE1322" w14:textId="4AC9ADDA" w:rsidR="000B3DBC" w:rsidRPr="00AE5686" w:rsidRDefault="00E65813"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In</w:t>
      </w:r>
      <w:r w:rsidR="000B3DBC" w:rsidRPr="00AE5686">
        <w:rPr>
          <w:rFonts w:ascii="Times New Roman" w:eastAsia="Times New Roman" w:hAnsi="Times New Roman" w:cs="Times New Roman"/>
          <w:color w:val="000000"/>
          <w:lang w:eastAsia="en-NZ"/>
        </w:rPr>
        <w:t xml:space="preserve"> the AMQP experiment, hello service was a ReST service sending message to the AMQP broker. The port was again configure</w:t>
      </w:r>
      <w:r w:rsidR="009F3F3F" w:rsidRPr="00AE5686">
        <w:rPr>
          <w:rFonts w:ascii="Times New Roman" w:eastAsia="Times New Roman" w:hAnsi="Times New Roman" w:cs="Times New Roman"/>
          <w:color w:val="000000"/>
          <w:lang w:eastAsia="en-NZ"/>
        </w:rPr>
        <w:t>d</w:t>
      </w:r>
      <w:r w:rsidR="000B3DBC" w:rsidRPr="00AE5686">
        <w:rPr>
          <w:rFonts w:ascii="Times New Roman" w:eastAsia="Times New Roman" w:hAnsi="Times New Roman" w:cs="Times New Roman"/>
          <w:color w:val="000000"/>
          <w:lang w:eastAsia="en-NZ"/>
        </w:rPr>
        <w:t xml:space="preserve"> in the glassfish server configuration file where the hello service is hosted. For the world service, </w:t>
      </w:r>
      <w:r w:rsidR="00C46919" w:rsidRPr="00AE5686">
        <w:rPr>
          <w:rFonts w:ascii="Times New Roman" w:eastAsia="Times New Roman" w:hAnsi="Times New Roman" w:cs="Times New Roman"/>
          <w:color w:val="000000"/>
          <w:lang w:eastAsia="en-NZ"/>
        </w:rPr>
        <w:t xml:space="preserve">as </w:t>
      </w:r>
      <w:r w:rsidR="0014459A" w:rsidRPr="00AE5686">
        <w:rPr>
          <w:rFonts w:ascii="Times New Roman" w:eastAsia="Times New Roman" w:hAnsi="Times New Roman" w:cs="Times New Roman"/>
          <w:color w:val="000000"/>
          <w:lang w:eastAsia="en-NZ"/>
        </w:rPr>
        <w:t xml:space="preserve">it is a console application </w:t>
      </w:r>
      <w:r w:rsidR="00C46919" w:rsidRPr="00AE5686">
        <w:rPr>
          <w:rFonts w:ascii="Times New Roman" w:eastAsia="Times New Roman" w:hAnsi="Times New Roman" w:cs="Times New Roman"/>
          <w:color w:val="000000"/>
          <w:lang w:eastAsia="en-NZ"/>
        </w:rPr>
        <w:t xml:space="preserve">no port is required. </w:t>
      </w:r>
    </w:p>
    <w:p w14:paraId="2B6F8450" w14:textId="7033C0EF" w:rsidR="00C46919" w:rsidRPr="00396E92" w:rsidRDefault="00C46919" w:rsidP="00262FCB">
      <w:pPr>
        <w:spacing w:after="0" w:line="480" w:lineRule="auto"/>
        <w:rPr>
          <w:rFonts w:ascii="Times New Roman" w:eastAsia="Times New Roman" w:hAnsi="Times New Roman" w:cs="Times New Roman"/>
          <w:color w:val="000000"/>
          <w:lang w:eastAsia="en-NZ"/>
        </w:rPr>
      </w:pPr>
    </w:p>
    <w:p w14:paraId="0C7D82CB" w14:textId="3C7DFE82" w:rsidR="00C46919" w:rsidRPr="00396E92" w:rsidRDefault="00C46919" w:rsidP="00262FCB">
      <w:pPr>
        <w:pStyle w:val="Heading4"/>
        <w:spacing w:line="480" w:lineRule="auto"/>
        <w:rPr>
          <w:rFonts w:ascii="Times New Roman" w:eastAsia="Times New Roman" w:hAnsi="Times New Roman" w:cs="Times New Roman"/>
          <w:b/>
          <w:bCs/>
          <w:color w:val="000000"/>
          <w:lang w:eastAsia="en-NZ"/>
        </w:rPr>
      </w:pPr>
      <w:r w:rsidRPr="008C304B">
        <w:rPr>
          <w:rFonts w:ascii="Times New Roman" w:eastAsia="Times New Roman" w:hAnsi="Times New Roman" w:cs="Times New Roman"/>
          <w:color w:val="auto"/>
          <w:lang w:eastAsia="en-NZ"/>
        </w:rPr>
        <w:t>gRPC</w:t>
      </w:r>
    </w:p>
    <w:p w14:paraId="458E877D" w14:textId="1044F9B7" w:rsidR="00C46919" w:rsidRPr="00AE5686" w:rsidRDefault="00E65813"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 xml:space="preserve">In the gRPC experiment, hello service is the gRPC service </w:t>
      </w:r>
      <w:r w:rsidR="00CA3386" w:rsidRPr="00AE5686">
        <w:rPr>
          <w:rFonts w:ascii="Times New Roman" w:eastAsia="Times New Roman" w:hAnsi="Times New Roman" w:cs="Times New Roman"/>
          <w:color w:val="000000"/>
          <w:lang w:eastAsia="en-NZ"/>
        </w:rPr>
        <w:t xml:space="preserve">listening on port 8080. </w:t>
      </w:r>
      <w:r w:rsidR="00550CF7" w:rsidRPr="00AE5686">
        <w:rPr>
          <w:rFonts w:ascii="Times New Roman" w:eastAsia="Times New Roman" w:hAnsi="Times New Roman" w:cs="Times New Roman"/>
          <w:color w:val="000000"/>
          <w:lang w:eastAsia="en-NZ"/>
        </w:rPr>
        <w:t>The library that is used to develop the gRPC service</w:t>
      </w:r>
      <w:r w:rsidR="00B870EC" w:rsidRPr="00AE5686">
        <w:rPr>
          <w:rFonts w:ascii="Times New Roman" w:eastAsia="Times New Roman" w:hAnsi="Times New Roman" w:cs="Times New Roman"/>
          <w:color w:val="000000"/>
          <w:lang w:eastAsia="en-NZ"/>
        </w:rPr>
        <w:t xml:space="preserve"> allows</w:t>
      </w:r>
      <w:r w:rsidR="00EE3072" w:rsidRPr="00AE5686">
        <w:rPr>
          <w:rFonts w:ascii="Times New Roman" w:eastAsia="Times New Roman" w:hAnsi="Times New Roman" w:cs="Times New Roman"/>
          <w:color w:val="000000"/>
          <w:lang w:eastAsia="en-NZ"/>
        </w:rPr>
        <w:t xml:space="preserve"> to </w:t>
      </w:r>
      <w:r w:rsidR="001D6EE5" w:rsidRPr="00AE5686">
        <w:rPr>
          <w:rFonts w:ascii="Times New Roman" w:eastAsia="Times New Roman" w:hAnsi="Times New Roman" w:cs="Times New Roman"/>
          <w:color w:val="000000"/>
          <w:lang w:eastAsia="en-NZ"/>
        </w:rPr>
        <w:t xml:space="preserve">configure the port within the code unlike the ReST service. </w:t>
      </w:r>
      <w:r w:rsidR="0027713A">
        <w:rPr>
          <w:rFonts w:ascii="Times New Roman" w:eastAsia="Times New Roman" w:hAnsi="Times New Roman" w:cs="Times New Roman"/>
          <w:color w:val="000000"/>
          <w:lang w:eastAsia="en-NZ"/>
        </w:rPr>
        <w:fldChar w:fldCharType="begin"/>
      </w:r>
      <w:r w:rsidR="0027713A">
        <w:rPr>
          <w:rFonts w:ascii="Times New Roman" w:eastAsia="Times New Roman" w:hAnsi="Times New Roman" w:cs="Times New Roman"/>
          <w:color w:val="000000"/>
          <w:lang w:eastAsia="en-NZ"/>
        </w:rPr>
        <w:instrText xml:space="preserve"> REF _Ref62597270 \h </w:instrText>
      </w:r>
      <w:r w:rsidR="0027713A">
        <w:rPr>
          <w:rFonts w:ascii="Times New Roman" w:eastAsia="Times New Roman" w:hAnsi="Times New Roman" w:cs="Times New Roman"/>
          <w:color w:val="000000"/>
          <w:lang w:eastAsia="en-NZ"/>
        </w:rPr>
      </w:r>
      <w:r w:rsidR="0027713A">
        <w:rPr>
          <w:rFonts w:ascii="Times New Roman" w:eastAsia="Times New Roman" w:hAnsi="Times New Roman" w:cs="Times New Roman"/>
          <w:color w:val="000000"/>
          <w:lang w:eastAsia="en-NZ"/>
        </w:rPr>
        <w:fldChar w:fldCharType="separate"/>
      </w:r>
      <w:r w:rsidR="0027713A">
        <w:t xml:space="preserve">Figure </w:t>
      </w:r>
      <w:r w:rsidR="0027713A">
        <w:rPr>
          <w:noProof/>
        </w:rPr>
        <w:t>0</w:t>
      </w:r>
      <w:r w:rsidR="0027713A">
        <w:noBreakHyphen/>
      </w:r>
      <w:r w:rsidR="0027713A">
        <w:rPr>
          <w:noProof/>
        </w:rPr>
        <w:t>2</w:t>
      </w:r>
      <w:r w:rsidR="0027713A">
        <w:rPr>
          <w:rFonts w:ascii="Times New Roman" w:eastAsia="Times New Roman" w:hAnsi="Times New Roman" w:cs="Times New Roman"/>
          <w:color w:val="000000"/>
          <w:lang w:eastAsia="en-NZ"/>
        </w:rPr>
        <w:fldChar w:fldCharType="end"/>
      </w:r>
      <w:r w:rsidR="005D6F45">
        <w:rPr>
          <w:rFonts w:ascii="Times New Roman" w:eastAsia="Times New Roman" w:hAnsi="Times New Roman" w:cs="Times New Roman"/>
          <w:color w:val="000000"/>
          <w:lang w:eastAsia="en-NZ"/>
        </w:rPr>
        <w:t xml:space="preserve"> is the screenshot of the code snippet,</w:t>
      </w:r>
      <w:r w:rsidR="00C75DC2">
        <w:rPr>
          <w:rFonts w:ascii="Times New Roman" w:eastAsia="Times New Roman" w:hAnsi="Times New Roman" w:cs="Times New Roman"/>
          <w:color w:val="000000"/>
          <w:lang w:eastAsia="en-NZ"/>
        </w:rPr>
        <w:t xml:space="preserve"> static method</w:t>
      </w:r>
      <w:r w:rsidR="005D6F45">
        <w:rPr>
          <w:rFonts w:ascii="Times New Roman" w:eastAsia="Times New Roman" w:hAnsi="Times New Roman" w:cs="Times New Roman"/>
          <w:color w:val="000000"/>
          <w:lang w:eastAsia="en-NZ"/>
        </w:rPr>
        <w:t xml:space="preserve"> </w:t>
      </w:r>
      <w:r w:rsidR="00C75DC2">
        <w:rPr>
          <w:rFonts w:ascii="Times New Roman" w:eastAsia="Times New Roman" w:hAnsi="Times New Roman" w:cs="Times New Roman"/>
          <w:color w:val="000000"/>
          <w:lang w:eastAsia="en-NZ"/>
        </w:rPr>
        <w:t>“forPort” of class ServerBuilder is</w:t>
      </w:r>
      <w:r w:rsidR="007E1B92">
        <w:rPr>
          <w:rFonts w:ascii="Times New Roman" w:eastAsia="Times New Roman" w:hAnsi="Times New Roman" w:cs="Times New Roman"/>
          <w:color w:val="000000"/>
          <w:lang w:eastAsia="en-NZ"/>
        </w:rPr>
        <w:t xml:space="preserve"> used to set the port number.</w:t>
      </w:r>
    </w:p>
    <w:p w14:paraId="24BD5641" w14:textId="77777777" w:rsidR="0027713A" w:rsidRDefault="004E1C5C" w:rsidP="0027713A">
      <w:pPr>
        <w:keepNext/>
        <w:spacing w:after="0" w:line="480" w:lineRule="auto"/>
      </w:pPr>
      <w:r w:rsidRPr="00AE5686">
        <w:rPr>
          <w:rFonts w:ascii="Times New Roman" w:eastAsia="Times New Roman" w:hAnsi="Times New Roman" w:cs="Times New Roman"/>
          <w:noProof/>
          <w:color w:val="000000"/>
          <w:lang w:eastAsia="en-NZ"/>
        </w:rPr>
        <w:drawing>
          <wp:inline distT="0" distB="0" distL="0" distR="0" wp14:anchorId="5C35162D" wp14:editId="5A58F62A">
            <wp:extent cx="5731510" cy="9874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87425"/>
                    </a:xfrm>
                    <a:prstGeom prst="rect">
                      <a:avLst/>
                    </a:prstGeom>
                  </pic:spPr>
                </pic:pic>
              </a:graphicData>
            </a:graphic>
          </wp:inline>
        </w:drawing>
      </w:r>
    </w:p>
    <w:p w14:paraId="71788216" w14:textId="7733CEDD" w:rsidR="004E1C5C" w:rsidRPr="00396E92" w:rsidRDefault="0027713A" w:rsidP="0027713A">
      <w:pPr>
        <w:pStyle w:val="Caption"/>
        <w:rPr>
          <w:rFonts w:ascii="Times New Roman" w:eastAsia="Times New Roman" w:hAnsi="Times New Roman" w:cs="Times New Roman"/>
          <w:color w:val="000000"/>
          <w:lang w:eastAsia="en-NZ"/>
        </w:rPr>
      </w:pPr>
      <w:bookmarkStart w:id="12" w:name="_Ref62597270"/>
      <w:r>
        <w:t xml:space="preserve">Figure </w:t>
      </w:r>
      <w:r w:rsidR="007649B1">
        <w:rPr>
          <w:noProof/>
        </w:rPr>
        <w:fldChar w:fldCharType="begin"/>
      </w:r>
      <w:r w:rsidR="007649B1">
        <w:rPr>
          <w:noProof/>
        </w:rPr>
        <w:instrText xml:space="preserve"> STYLEREF 1 \s </w:instrText>
      </w:r>
      <w:r w:rsidR="007649B1">
        <w:rPr>
          <w:noProof/>
        </w:rPr>
        <w:fldChar w:fldCharType="separate"/>
      </w:r>
      <w:r w:rsidR="0009021C">
        <w:rPr>
          <w:noProof/>
        </w:rPr>
        <w:t>0</w:t>
      </w:r>
      <w:r w:rsidR="007649B1">
        <w:rPr>
          <w:noProof/>
        </w:rPr>
        <w:fldChar w:fldCharType="end"/>
      </w:r>
      <w:r w:rsidR="0009021C">
        <w:noBreakHyphen/>
      </w:r>
      <w:r w:rsidR="007649B1">
        <w:rPr>
          <w:noProof/>
        </w:rPr>
        <w:fldChar w:fldCharType="begin"/>
      </w:r>
      <w:r w:rsidR="007649B1">
        <w:rPr>
          <w:noProof/>
        </w:rPr>
        <w:instrText xml:space="preserve"> SEQ Figure \* ARABIC \s 1 </w:instrText>
      </w:r>
      <w:r w:rsidR="007649B1">
        <w:rPr>
          <w:noProof/>
        </w:rPr>
        <w:fldChar w:fldCharType="separate"/>
      </w:r>
      <w:r w:rsidR="0009021C">
        <w:rPr>
          <w:noProof/>
        </w:rPr>
        <w:t>2</w:t>
      </w:r>
      <w:r w:rsidR="007649B1">
        <w:rPr>
          <w:noProof/>
        </w:rPr>
        <w:fldChar w:fldCharType="end"/>
      </w:r>
      <w:bookmarkEnd w:id="12"/>
      <w:r>
        <w:t xml:space="preserve"> gRPC code snippet</w:t>
      </w:r>
      <w:r w:rsidR="00114C1C">
        <w:t xml:space="preserve"> </w:t>
      </w:r>
      <w:r w:rsidR="00456162">
        <w:t>for input port</w:t>
      </w:r>
    </w:p>
    <w:p w14:paraId="2DF9584F" w14:textId="27CC1040" w:rsidR="006F0FE1" w:rsidRPr="00AE5686" w:rsidRDefault="00FA133F"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 xml:space="preserve">World service is the consumer of the hello service calling it on port 8080. This output port information is also </w:t>
      </w:r>
      <w:r w:rsidR="00EC4546" w:rsidRPr="00AE5686">
        <w:rPr>
          <w:rFonts w:ascii="Times New Roman" w:eastAsia="Times New Roman" w:hAnsi="Times New Roman" w:cs="Times New Roman"/>
          <w:color w:val="000000"/>
          <w:lang w:eastAsia="en-NZ"/>
        </w:rPr>
        <w:t xml:space="preserve">within the code that is available from the gRPC library. </w:t>
      </w:r>
      <w:r w:rsidR="000D5931">
        <w:rPr>
          <w:rFonts w:ascii="Times New Roman" w:eastAsia="Times New Roman" w:hAnsi="Times New Roman" w:cs="Times New Roman"/>
          <w:color w:val="000000"/>
          <w:lang w:eastAsia="en-NZ"/>
        </w:rPr>
        <w:fldChar w:fldCharType="begin"/>
      </w:r>
      <w:r w:rsidR="000D5931">
        <w:rPr>
          <w:rFonts w:ascii="Times New Roman" w:eastAsia="Times New Roman" w:hAnsi="Times New Roman" w:cs="Times New Roman"/>
          <w:color w:val="000000"/>
          <w:lang w:eastAsia="en-NZ"/>
        </w:rPr>
        <w:instrText xml:space="preserve"> REF _Ref62597503 \h </w:instrText>
      </w:r>
      <w:r w:rsidR="000D5931">
        <w:rPr>
          <w:rFonts w:ascii="Times New Roman" w:eastAsia="Times New Roman" w:hAnsi="Times New Roman" w:cs="Times New Roman"/>
          <w:color w:val="000000"/>
          <w:lang w:eastAsia="en-NZ"/>
        </w:rPr>
      </w:r>
      <w:r w:rsidR="000D5931">
        <w:rPr>
          <w:rFonts w:ascii="Times New Roman" w:eastAsia="Times New Roman" w:hAnsi="Times New Roman" w:cs="Times New Roman"/>
          <w:color w:val="000000"/>
          <w:lang w:eastAsia="en-NZ"/>
        </w:rPr>
        <w:fldChar w:fldCharType="separate"/>
      </w:r>
      <w:r w:rsidR="000D5931">
        <w:t xml:space="preserve">Figure </w:t>
      </w:r>
      <w:r w:rsidR="000D5931">
        <w:rPr>
          <w:noProof/>
        </w:rPr>
        <w:t>0</w:t>
      </w:r>
      <w:r w:rsidR="000D5931">
        <w:noBreakHyphen/>
      </w:r>
      <w:r w:rsidR="000D5931">
        <w:rPr>
          <w:noProof/>
        </w:rPr>
        <w:t>3</w:t>
      </w:r>
      <w:r w:rsidR="000D5931">
        <w:rPr>
          <w:rFonts w:ascii="Times New Roman" w:eastAsia="Times New Roman" w:hAnsi="Times New Roman" w:cs="Times New Roman"/>
          <w:color w:val="000000"/>
          <w:lang w:eastAsia="en-NZ"/>
        </w:rPr>
        <w:fldChar w:fldCharType="end"/>
      </w:r>
      <w:r w:rsidR="00960F9F">
        <w:rPr>
          <w:rFonts w:ascii="Times New Roman" w:eastAsia="Times New Roman" w:hAnsi="Times New Roman" w:cs="Times New Roman"/>
          <w:color w:val="000000"/>
          <w:lang w:eastAsia="en-NZ"/>
        </w:rPr>
        <w:t xml:space="preserve"> is the screenshot of the code snippet, static method “forTarget” of ChannelBuilder is used to set the output port number.</w:t>
      </w:r>
    </w:p>
    <w:p w14:paraId="32886D11" w14:textId="77777777" w:rsidR="00D819BB" w:rsidRDefault="00942AE3" w:rsidP="00D819BB">
      <w:pPr>
        <w:keepNext/>
        <w:spacing w:after="0" w:line="480" w:lineRule="auto"/>
      </w:pPr>
      <w:r w:rsidRPr="00396E92">
        <w:rPr>
          <w:rFonts w:ascii="Times New Roman" w:hAnsi="Times New Roman" w:cs="Times New Roman"/>
          <w:noProof/>
          <w:lang w:eastAsia="en-NZ"/>
        </w:rPr>
        <w:drawing>
          <wp:inline distT="0" distB="0" distL="0" distR="0" wp14:anchorId="7ED31172" wp14:editId="372675F4">
            <wp:extent cx="5731510" cy="10052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05205"/>
                    </a:xfrm>
                    <a:prstGeom prst="rect">
                      <a:avLst/>
                    </a:prstGeom>
                  </pic:spPr>
                </pic:pic>
              </a:graphicData>
            </a:graphic>
          </wp:inline>
        </w:drawing>
      </w:r>
    </w:p>
    <w:p w14:paraId="634195CC" w14:textId="0D4EFCA4" w:rsidR="00942AE3" w:rsidRPr="00396E92" w:rsidRDefault="00D819BB" w:rsidP="00D819BB">
      <w:pPr>
        <w:pStyle w:val="Caption"/>
        <w:rPr>
          <w:rFonts w:ascii="Times New Roman" w:eastAsia="Times New Roman" w:hAnsi="Times New Roman" w:cs="Times New Roman"/>
          <w:sz w:val="24"/>
          <w:szCs w:val="24"/>
          <w:lang w:eastAsia="en-NZ"/>
        </w:rPr>
      </w:pPr>
      <w:bookmarkStart w:id="13" w:name="_Ref62597503"/>
      <w:r>
        <w:t xml:space="preserve">Figure </w:t>
      </w:r>
      <w:r w:rsidR="007649B1">
        <w:rPr>
          <w:noProof/>
        </w:rPr>
        <w:fldChar w:fldCharType="begin"/>
      </w:r>
      <w:r w:rsidR="007649B1">
        <w:rPr>
          <w:noProof/>
        </w:rPr>
        <w:instrText xml:space="preserve"> STYLEREF 1 \s </w:instrText>
      </w:r>
      <w:r w:rsidR="007649B1">
        <w:rPr>
          <w:noProof/>
        </w:rPr>
        <w:fldChar w:fldCharType="separate"/>
      </w:r>
      <w:r w:rsidR="0009021C">
        <w:rPr>
          <w:noProof/>
        </w:rPr>
        <w:t>0</w:t>
      </w:r>
      <w:r w:rsidR="007649B1">
        <w:rPr>
          <w:noProof/>
        </w:rPr>
        <w:fldChar w:fldCharType="end"/>
      </w:r>
      <w:r w:rsidR="0009021C">
        <w:noBreakHyphen/>
      </w:r>
      <w:r w:rsidR="007649B1">
        <w:rPr>
          <w:noProof/>
        </w:rPr>
        <w:fldChar w:fldCharType="begin"/>
      </w:r>
      <w:r w:rsidR="007649B1">
        <w:rPr>
          <w:noProof/>
        </w:rPr>
        <w:instrText xml:space="preserve"> SEQ Figure \* ARABIC \s 1 </w:instrText>
      </w:r>
      <w:r w:rsidR="007649B1">
        <w:rPr>
          <w:noProof/>
        </w:rPr>
        <w:fldChar w:fldCharType="separate"/>
      </w:r>
      <w:r w:rsidR="0009021C">
        <w:rPr>
          <w:noProof/>
        </w:rPr>
        <w:t>3</w:t>
      </w:r>
      <w:r w:rsidR="007649B1">
        <w:rPr>
          <w:noProof/>
        </w:rPr>
        <w:fldChar w:fldCharType="end"/>
      </w:r>
      <w:bookmarkEnd w:id="13"/>
      <w:r>
        <w:t xml:space="preserve"> gRPC code snippet for output port</w:t>
      </w:r>
    </w:p>
    <w:p w14:paraId="5D6D926C" w14:textId="4F972D4C" w:rsidR="00D210A7" w:rsidRPr="00396E92" w:rsidRDefault="00D210A7" w:rsidP="00262FCB">
      <w:pPr>
        <w:spacing w:after="0" w:line="480" w:lineRule="auto"/>
        <w:rPr>
          <w:rFonts w:ascii="Times New Roman" w:eastAsia="Times New Roman" w:hAnsi="Times New Roman" w:cs="Times New Roman"/>
          <w:sz w:val="24"/>
          <w:szCs w:val="24"/>
          <w:lang w:eastAsia="en-NZ"/>
        </w:rPr>
      </w:pPr>
    </w:p>
    <w:p w14:paraId="75B1A44F" w14:textId="4ABCF962" w:rsidR="00D210A7" w:rsidRPr="00396E92" w:rsidRDefault="00D210A7" w:rsidP="00262FCB">
      <w:pPr>
        <w:spacing w:after="0" w:line="480" w:lineRule="auto"/>
        <w:rPr>
          <w:rFonts w:ascii="Times New Roman" w:eastAsia="Times New Roman" w:hAnsi="Times New Roman" w:cs="Times New Roman"/>
          <w:sz w:val="24"/>
          <w:szCs w:val="24"/>
          <w:lang w:eastAsia="en-NZ"/>
        </w:rPr>
      </w:pPr>
    </w:p>
    <w:p w14:paraId="4EB7F1C7" w14:textId="7C19C796" w:rsidR="00A43B1F" w:rsidRPr="00396E92" w:rsidRDefault="00A43B1F" w:rsidP="00262FCB">
      <w:pPr>
        <w:pStyle w:val="Heading3"/>
        <w:spacing w:line="480" w:lineRule="auto"/>
        <w:rPr>
          <w:rFonts w:ascii="Times New Roman" w:eastAsia="Times New Roman" w:hAnsi="Times New Roman" w:cs="Times New Roman"/>
          <w:b/>
          <w:bCs/>
          <w:lang w:eastAsia="en-NZ"/>
        </w:rPr>
      </w:pPr>
      <w:r w:rsidRPr="000C2986">
        <w:rPr>
          <w:rFonts w:ascii="Times New Roman" w:eastAsia="Times New Roman" w:hAnsi="Times New Roman" w:cs="Times New Roman"/>
          <w:color w:val="auto"/>
          <w:lang w:eastAsia="en-NZ"/>
        </w:rPr>
        <w:t>Ballerina</w:t>
      </w:r>
    </w:p>
    <w:p w14:paraId="1318FAA1" w14:textId="6C01C040" w:rsidR="0004152F" w:rsidRPr="00396E92" w:rsidRDefault="007D44B4" w:rsidP="00262FCB">
      <w:pPr>
        <w:pStyle w:val="Heading4"/>
        <w:spacing w:line="480" w:lineRule="auto"/>
        <w:rPr>
          <w:rFonts w:ascii="Times New Roman" w:eastAsia="Times New Roman" w:hAnsi="Times New Roman" w:cs="Times New Roman"/>
          <w:b/>
          <w:bCs/>
          <w:sz w:val="24"/>
          <w:szCs w:val="24"/>
          <w:lang w:eastAsia="en-NZ"/>
        </w:rPr>
      </w:pPr>
      <w:r w:rsidRPr="008C304B">
        <w:rPr>
          <w:rFonts w:ascii="Times New Roman" w:eastAsia="Times New Roman" w:hAnsi="Times New Roman" w:cs="Times New Roman"/>
          <w:color w:val="auto"/>
          <w:lang w:eastAsia="en-NZ"/>
        </w:rPr>
        <w:t>ReST</w:t>
      </w:r>
    </w:p>
    <w:p w14:paraId="499F49DD" w14:textId="30898DBE" w:rsidR="00AE1E0D" w:rsidRPr="00AE5686" w:rsidRDefault="006D199E"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Ballerina allows to define the port for both the</w:t>
      </w:r>
      <w:r w:rsidR="00126624" w:rsidRPr="00AE5686">
        <w:rPr>
          <w:rFonts w:ascii="Times New Roman" w:eastAsia="Times New Roman" w:hAnsi="Times New Roman" w:cs="Times New Roman"/>
          <w:color w:val="000000"/>
          <w:lang w:eastAsia="en-NZ"/>
        </w:rPr>
        <w:t xml:space="preserve"> ReST</w:t>
      </w:r>
      <w:r w:rsidRPr="00AE5686">
        <w:rPr>
          <w:rFonts w:ascii="Times New Roman" w:eastAsia="Times New Roman" w:hAnsi="Times New Roman" w:cs="Times New Roman"/>
          <w:color w:val="000000"/>
          <w:lang w:eastAsia="en-NZ"/>
        </w:rPr>
        <w:t xml:space="preserve"> services</w:t>
      </w:r>
      <w:r w:rsidR="00126624" w:rsidRPr="00AE5686">
        <w:rPr>
          <w:rFonts w:ascii="Times New Roman" w:eastAsia="Times New Roman" w:hAnsi="Times New Roman" w:cs="Times New Roman"/>
          <w:color w:val="000000"/>
          <w:lang w:eastAsia="en-NZ"/>
        </w:rPr>
        <w:t xml:space="preserve"> – hello  and world</w:t>
      </w:r>
      <w:r w:rsidRPr="00AE5686">
        <w:rPr>
          <w:rFonts w:ascii="Times New Roman" w:eastAsia="Times New Roman" w:hAnsi="Times New Roman" w:cs="Times New Roman"/>
          <w:color w:val="000000"/>
          <w:lang w:eastAsia="en-NZ"/>
        </w:rPr>
        <w:t xml:space="preserve"> in the code. This detail is given as the part of the service definition within the code</w:t>
      </w:r>
      <w:r w:rsidR="009D11F0" w:rsidRPr="00AE5686">
        <w:rPr>
          <w:rFonts w:ascii="Times New Roman" w:eastAsia="Times New Roman" w:hAnsi="Times New Roman" w:cs="Times New Roman"/>
          <w:color w:val="000000"/>
          <w:lang w:eastAsia="en-NZ"/>
        </w:rPr>
        <w:t xml:space="preserve"> in the http:listener as shown in the</w:t>
      </w:r>
      <w:r w:rsidR="0009021C">
        <w:rPr>
          <w:rFonts w:ascii="Times New Roman" w:eastAsia="Times New Roman" w:hAnsi="Times New Roman" w:cs="Times New Roman"/>
          <w:color w:val="000000"/>
          <w:lang w:eastAsia="en-NZ"/>
        </w:rPr>
        <w:t xml:space="preserve"> </w:t>
      </w:r>
      <w:r w:rsidR="0009021C">
        <w:rPr>
          <w:rFonts w:ascii="Times New Roman" w:eastAsia="Times New Roman" w:hAnsi="Times New Roman" w:cs="Times New Roman"/>
          <w:color w:val="000000"/>
          <w:lang w:eastAsia="en-NZ"/>
        </w:rPr>
        <w:fldChar w:fldCharType="begin"/>
      </w:r>
      <w:r w:rsidR="0009021C">
        <w:rPr>
          <w:rFonts w:ascii="Times New Roman" w:eastAsia="Times New Roman" w:hAnsi="Times New Roman" w:cs="Times New Roman"/>
          <w:color w:val="000000"/>
          <w:lang w:eastAsia="en-NZ"/>
        </w:rPr>
        <w:instrText xml:space="preserve"> REF _Ref62597726 \h </w:instrText>
      </w:r>
      <w:r w:rsidR="0009021C">
        <w:rPr>
          <w:rFonts w:ascii="Times New Roman" w:eastAsia="Times New Roman" w:hAnsi="Times New Roman" w:cs="Times New Roman"/>
          <w:color w:val="000000"/>
          <w:lang w:eastAsia="en-NZ"/>
        </w:rPr>
      </w:r>
      <w:r w:rsidR="0009021C">
        <w:rPr>
          <w:rFonts w:ascii="Times New Roman" w:eastAsia="Times New Roman" w:hAnsi="Times New Roman" w:cs="Times New Roman"/>
          <w:color w:val="000000"/>
          <w:lang w:eastAsia="en-NZ"/>
        </w:rPr>
        <w:fldChar w:fldCharType="separate"/>
      </w:r>
      <w:r w:rsidR="0009021C">
        <w:t xml:space="preserve">Figure </w:t>
      </w:r>
      <w:r w:rsidR="0009021C">
        <w:rPr>
          <w:noProof/>
        </w:rPr>
        <w:t>0</w:t>
      </w:r>
      <w:r w:rsidR="0009021C">
        <w:noBreakHyphen/>
      </w:r>
      <w:r w:rsidR="0009021C">
        <w:rPr>
          <w:noProof/>
        </w:rPr>
        <w:t>4</w:t>
      </w:r>
      <w:r w:rsidR="0009021C">
        <w:rPr>
          <w:rFonts w:ascii="Times New Roman" w:eastAsia="Times New Roman" w:hAnsi="Times New Roman" w:cs="Times New Roman"/>
          <w:color w:val="000000"/>
          <w:lang w:eastAsia="en-NZ"/>
        </w:rPr>
        <w:fldChar w:fldCharType="end"/>
      </w:r>
      <w:r w:rsidR="009D11F0" w:rsidRPr="00AE5686">
        <w:rPr>
          <w:rFonts w:ascii="Times New Roman" w:eastAsia="Times New Roman" w:hAnsi="Times New Roman" w:cs="Times New Roman"/>
          <w:color w:val="000000"/>
          <w:lang w:eastAsia="en-NZ"/>
        </w:rPr>
        <w:t>.</w:t>
      </w:r>
      <w:r w:rsidR="00AE1E0D" w:rsidRPr="00AE5686">
        <w:rPr>
          <w:rFonts w:ascii="Times New Roman" w:eastAsia="Times New Roman" w:hAnsi="Times New Roman" w:cs="Times New Roman"/>
          <w:color w:val="000000"/>
          <w:lang w:eastAsia="en-NZ"/>
        </w:rPr>
        <w:t> </w:t>
      </w:r>
    </w:p>
    <w:p w14:paraId="7EE17E9F" w14:textId="77777777" w:rsidR="00AE1E0D" w:rsidRPr="00AE5686" w:rsidRDefault="00AE1E0D" w:rsidP="00262FCB">
      <w:pPr>
        <w:spacing w:after="0" w:line="480" w:lineRule="auto"/>
        <w:rPr>
          <w:rFonts w:ascii="Times New Roman" w:eastAsia="Times New Roman" w:hAnsi="Times New Roman" w:cs="Times New Roman"/>
          <w:color w:val="000000"/>
          <w:lang w:eastAsia="en-NZ"/>
        </w:rPr>
      </w:pPr>
    </w:p>
    <w:p w14:paraId="187B0998" w14:textId="77777777" w:rsidR="005D0A42" w:rsidRDefault="00AE1E0D" w:rsidP="005D0A42">
      <w:pPr>
        <w:keepNext/>
        <w:spacing w:after="0" w:line="480" w:lineRule="auto"/>
      </w:pPr>
      <w:commentRangeStart w:id="14"/>
      <w:r w:rsidRPr="00396E92">
        <w:rPr>
          <w:rFonts w:ascii="Times New Roman" w:eastAsia="Times New Roman" w:hAnsi="Times New Roman" w:cs="Times New Roman"/>
          <w:noProof/>
          <w:color w:val="000000"/>
          <w:bdr w:val="none" w:sz="0" w:space="0" w:color="auto" w:frame="1"/>
          <w:lang w:eastAsia="en-NZ"/>
        </w:rPr>
        <w:lastRenderedPageBreak/>
        <w:drawing>
          <wp:inline distT="0" distB="0" distL="0" distR="0" wp14:anchorId="5B9DB85E" wp14:editId="4CB6CB35">
            <wp:extent cx="3400425" cy="1019175"/>
            <wp:effectExtent l="0" t="0" r="9525" b="9525"/>
            <wp:docPr id="2" name="Picture 2" descr="https://lh6.googleusercontent.com/_un1ahY1nGvkRbk9_wPcfons-oeIACm66uZy2eAuBy16FxjAomxf34IwMOMBCb2YFW-oVcQTg1AFBRUyX1M0dQcqj598b44mNjzUXvdJnHpbxplaSo1P-eXspg2XRqBAStuLFM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_un1ahY1nGvkRbk9_wPcfons-oeIACm66uZy2eAuBy16FxjAomxf34IwMOMBCb2YFW-oVcQTg1AFBRUyX1M0dQcqj598b44mNjzUXvdJnHpbxplaSo1P-eXspg2XRqBAStuLFMS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0425" cy="1019175"/>
                    </a:xfrm>
                    <a:prstGeom prst="rect">
                      <a:avLst/>
                    </a:prstGeom>
                    <a:noFill/>
                    <a:ln>
                      <a:noFill/>
                    </a:ln>
                  </pic:spPr>
                </pic:pic>
              </a:graphicData>
            </a:graphic>
          </wp:inline>
        </w:drawing>
      </w:r>
      <w:commentRangeEnd w:id="14"/>
    </w:p>
    <w:p w14:paraId="432BC64A" w14:textId="3ABE5FD3" w:rsidR="005D0A42" w:rsidRDefault="005D0A42" w:rsidP="005D0A42">
      <w:pPr>
        <w:pStyle w:val="Caption"/>
      </w:pPr>
      <w:bookmarkStart w:id="15" w:name="_Ref62597726"/>
      <w:r>
        <w:t xml:space="preserve">Figure </w:t>
      </w:r>
      <w:r w:rsidR="007649B1">
        <w:rPr>
          <w:noProof/>
        </w:rPr>
        <w:fldChar w:fldCharType="begin"/>
      </w:r>
      <w:r w:rsidR="007649B1">
        <w:rPr>
          <w:noProof/>
        </w:rPr>
        <w:instrText xml:space="preserve"> STYLEREF 1 \s </w:instrText>
      </w:r>
      <w:r w:rsidR="007649B1">
        <w:rPr>
          <w:noProof/>
        </w:rPr>
        <w:fldChar w:fldCharType="separate"/>
      </w:r>
      <w:r w:rsidR="0009021C">
        <w:rPr>
          <w:noProof/>
        </w:rPr>
        <w:t>0</w:t>
      </w:r>
      <w:r w:rsidR="007649B1">
        <w:rPr>
          <w:noProof/>
        </w:rPr>
        <w:fldChar w:fldCharType="end"/>
      </w:r>
      <w:r w:rsidR="0009021C">
        <w:noBreakHyphen/>
      </w:r>
      <w:r w:rsidR="007649B1">
        <w:rPr>
          <w:noProof/>
        </w:rPr>
        <w:fldChar w:fldCharType="begin"/>
      </w:r>
      <w:r w:rsidR="007649B1">
        <w:rPr>
          <w:noProof/>
        </w:rPr>
        <w:instrText xml:space="preserve"> SEQ Figure \* ARABIC \s 1 </w:instrText>
      </w:r>
      <w:r w:rsidR="007649B1">
        <w:rPr>
          <w:noProof/>
        </w:rPr>
        <w:fldChar w:fldCharType="separate"/>
      </w:r>
      <w:r w:rsidR="0009021C">
        <w:rPr>
          <w:noProof/>
        </w:rPr>
        <w:t>4</w:t>
      </w:r>
      <w:r w:rsidR="007649B1">
        <w:rPr>
          <w:noProof/>
        </w:rPr>
        <w:fldChar w:fldCharType="end"/>
      </w:r>
      <w:bookmarkEnd w:id="15"/>
      <w:r>
        <w:t xml:space="preserve"> Ballerina ReST code snippet</w:t>
      </w:r>
    </w:p>
    <w:p w14:paraId="2BC383B6" w14:textId="70B2DAA6" w:rsidR="00AE1E0D" w:rsidRPr="00396E92" w:rsidRDefault="00AE1E0D" w:rsidP="00262FCB">
      <w:pPr>
        <w:spacing w:after="0" w:line="480" w:lineRule="auto"/>
        <w:rPr>
          <w:rFonts w:ascii="Times New Roman" w:eastAsia="Times New Roman" w:hAnsi="Times New Roman" w:cs="Times New Roman"/>
          <w:sz w:val="24"/>
          <w:szCs w:val="24"/>
          <w:lang w:eastAsia="en-NZ"/>
        </w:rPr>
      </w:pPr>
      <w:r w:rsidRPr="00396E92">
        <w:rPr>
          <w:rStyle w:val="CommentReference"/>
          <w:rFonts w:ascii="Times New Roman" w:hAnsi="Times New Roman" w:cs="Times New Roman"/>
        </w:rPr>
        <w:commentReference w:id="14"/>
      </w:r>
    </w:p>
    <w:p w14:paraId="06A0B0F7" w14:textId="3A5C6E29" w:rsidR="00AE1E0D" w:rsidRPr="00396E92" w:rsidRDefault="00AE1E0D" w:rsidP="00262FCB">
      <w:pPr>
        <w:spacing w:after="0" w:line="480" w:lineRule="auto"/>
        <w:rPr>
          <w:rFonts w:ascii="Times New Roman" w:eastAsia="Times New Roman" w:hAnsi="Times New Roman" w:cs="Times New Roman"/>
          <w:sz w:val="24"/>
          <w:szCs w:val="24"/>
          <w:lang w:eastAsia="en-NZ"/>
        </w:rPr>
      </w:pPr>
    </w:p>
    <w:p w14:paraId="06FAE920" w14:textId="6A22A9D8" w:rsidR="00514ABB" w:rsidRPr="00396E92" w:rsidRDefault="00514ABB" w:rsidP="00262FCB">
      <w:pPr>
        <w:pStyle w:val="Heading4"/>
        <w:spacing w:line="480" w:lineRule="auto"/>
        <w:rPr>
          <w:rFonts w:ascii="Times New Roman" w:eastAsia="Times New Roman" w:hAnsi="Times New Roman" w:cs="Times New Roman"/>
          <w:b/>
          <w:bCs/>
          <w:sz w:val="24"/>
          <w:szCs w:val="24"/>
          <w:lang w:eastAsia="en-NZ"/>
        </w:rPr>
      </w:pPr>
      <w:r w:rsidRPr="008C304B">
        <w:rPr>
          <w:rFonts w:ascii="Times New Roman" w:eastAsia="Times New Roman" w:hAnsi="Times New Roman" w:cs="Times New Roman"/>
          <w:color w:val="auto"/>
          <w:lang w:eastAsia="en-NZ"/>
        </w:rPr>
        <w:t>AMQP</w:t>
      </w:r>
    </w:p>
    <w:p w14:paraId="59C165FE" w14:textId="2FE5AA01" w:rsidR="002C3F33" w:rsidRPr="00AE5686" w:rsidRDefault="006452D1"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In AMQP experiment, as the hello service is a ReST service</w:t>
      </w:r>
      <w:r w:rsidR="00415A7C" w:rsidRPr="00AE5686">
        <w:rPr>
          <w:rFonts w:ascii="Times New Roman" w:eastAsia="Times New Roman" w:hAnsi="Times New Roman" w:cs="Times New Roman"/>
          <w:color w:val="000000"/>
          <w:lang w:eastAsia="en-NZ"/>
        </w:rPr>
        <w:t xml:space="preserve">, the port detail is provided the same way in the code. </w:t>
      </w:r>
      <w:r w:rsidR="006507BF" w:rsidRPr="00AE5686">
        <w:rPr>
          <w:rFonts w:ascii="Times New Roman" w:eastAsia="Times New Roman" w:hAnsi="Times New Roman" w:cs="Times New Roman"/>
          <w:color w:val="000000"/>
          <w:lang w:eastAsia="en-NZ"/>
        </w:rPr>
        <w:t xml:space="preserve">World service is the listener service </w:t>
      </w:r>
      <w:r w:rsidR="00F05B4A" w:rsidRPr="00AE5686">
        <w:rPr>
          <w:rFonts w:ascii="Times New Roman" w:eastAsia="Times New Roman" w:hAnsi="Times New Roman" w:cs="Times New Roman"/>
          <w:color w:val="000000"/>
          <w:lang w:eastAsia="en-NZ"/>
        </w:rPr>
        <w:t xml:space="preserve">that executes when a message is received in the RabbitMQ broker. The information of the RabbitMQ broker is configured </w:t>
      </w:r>
      <w:r w:rsidR="00CA5DDA" w:rsidRPr="00AE5686">
        <w:rPr>
          <w:rFonts w:ascii="Times New Roman" w:eastAsia="Times New Roman" w:hAnsi="Times New Roman" w:cs="Times New Roman"/>
          <w:color w:val="000000"/>
          <w:lang w:eastAsia="en-NZ"/>
        </w:rPr>
        <w:t>in the</w:t>
      </w:r>
      <w:r w:rsidR="00F05B4A" w:rsidRPr="00AE5686">
        <w:rPr>
          <w:rFonts w:ascii="Times New Roman" w:eastAsia="Times New Roman" w:hAnsi="Times New Roman" w:cs="Times New Roman"/>
          <w:color w:val="000000"/>
          <w:lang w:eastAsia="en-NZ"/>
        </w:rPr>
        <w:t xml:space="preserve"> </w:t>
      </w:r>
      <w:r w:rsidR="002C3F33" w:rsidRPr="00AE5686">
        <w:rPr>
          <w:rFonts w:ascii="Times New Roman" w:eastAsia="Times New Roman" w:hAnsi="Times New Roman" w:cs="Times New Roman"/>
          <w:color w:val="000000"/>
          <w:lang w:eastAsia="en-NZ"/>
        </w:rPr>
        <w:t xml:space="preserve">definition of the </w:t>
      </w:r>
      <w:r w:rsidR="00397B06" w:rsidRPr="00AE5686">
        <w:rPr>
          <w:rFonts w:ascii="Times New Roman" w:eastAsia="Times New Roman" w:hAnsi="Times New Roman" w:cs="Times New Roman"/>
          <w:color w:val="000000"/>
          <w:lang w:eastAsia="en-NZ"/>
        </w:rPr>
        <w:t>RabbitMQ</w:t>
      </w:r>
      <w:r w:rsidR="00F05B4A" w:rsidRPr="00AE5686">
        <w:rPr>
          <w:rFonts w:ascii="Times New Roman" w:eastAsia="Times New Roman" w:hAnsi="Times New Roman" w:cs="Times New Roman"/>
          <w:color w:val="000000"/>
          <w:lang w:eastAsia="en-NZ"/>
        </w:rPr>
        <w:t xml:space="preserve"> </w:t>
      </w:r>
      <w:r w:rsidR="002C3F33" w:rsidRPr="00AE5686">
        <w:rPr>
          <w:rFonts w:ascii="Times New Roman" w:eastAsia="Times New Roman" w:hAnsi="Times New Roman" w:cs="Times New Roman"/>
          <w:color w:val="000000"/>
          <w:lang w:eastAsia="en-NZ"/>
        </w:rPr>
        <w:t>listener</w:t>
      </w:r>
      <w:r w:rsidR="000C55ED">
        <w:rPr>
          <w:rFonts w:ascii="Times New Roman" w:eastAsia="Times New Roman" w:hAnsi="Times New Roman" w:cs="Times New Roman"/>
          <w:color w:val="000000"/>
          <w:lang w:eastAsia="en-NZ"/>
        </w:rPr>
        <w:t xml:space="preserve"> as shown in </w:t>
      </w:r>
      <w:r w:rsidR="000C55ED">
        <w:rPr>
          <w:rFonts w:ascii="Times New Roman" w:eastAsia="Times New Roman" w:hAnsi="Times New Roman" w:cs="Times New Roman"/>
          <w:color w:val="000000"/>
          <w:lang w:eastAsia="en-NZ"/>
        </w:rPr>
        <w:fldChar w:fldCharType="begin"/>
      </w:r>
      <w:r w:rsidR="000C55ED">
        <w:rPr>
          <w:rFonts w:ascii="Times New Roman" w:eastAsia="Times New Roman" w:hAnsi="Times New Roman" w:cs="Times New Roman"/>
          <w:color w:val="000000"/>
          <w:lang w:eastAsia="en-NZ"/>
        </w:rPr>
        <w:instrText xml:space="preserve"> REF _Ref62597800 \h </w:instrText>
      </w:r>
      <w:r w:rsidR="000C55ED">
        <w:rPr>
          <w:rFonts w:ascii="Times New Roman" w:eastAsia="Times New Roman" w:hAnsi="Times New Roman" w:cs="Times New Roman"/>
          <w:color w:val="000000"/>
          <w:lang w:eastAsia="en-NZ"/>
        </w:rPr>
      </w:r>
      <w:r w:rsidR="000C55ED">
        <w:rPr>
          <w:rFonts w:ascii="Times New Roman" w:eastAsia="Times New Roman" w:hAnsi="Times New Roman" w:cs="Times New Roman"/>
          <w:color w:val="000000"/>
          <w:lang w:eastAsia="en-NZ"/>
        </w:rPr>
        <w:fldChar w:fldCharType="separate"/>
      </w:r>
      <w:r w:rsidR="000C55ED">
        <w:t xml:space="preserve">Figure </w:t>
      </w:r>
      <w:r w:rsidR="000C55ED">
        <w:rPr>
          <w:noProof/>
        </w:rPr>
        <w:t>0</w:t>
      </w:r>
      <w:r w:rsidR="000C55ED">
        <w:noBreakHyphen/>
      </w:r>
      <w:r w:rsidR="000C55ED">
        <w:rPr>
          <w:noProof/>
        </w:rPr>
        <w:t>5</w:t>
      </w:r>
      <w:r w:rsidR="000C55ED">
        <w:rPr>
          <w:rFonts w:ascii="Times New Roman" w:eastAsia="Times New Roman" w:hAnsi="Times New Roman" w:cs="Times New Roman"/>
          <w:color w:val="000000"/>
          <w:lang w:eastAsia="en-NZ"/>
        </w:rPr>
        <w:fldChar w:fldCharType="end"/>
      </w:r>
      <w:r w:rsidR="002C3F33" w:rsidRPr="00AE5686">
        <w:rPr>
          <w:rFonts w:ascii="Times New Roman" w:eastAsia="Times New Roman" w:hAnsi="Times New Roman" w:cs="Times New Roman"/>
          <w:color w:val="000000"/>
          <w:lang w:eastAsia="en-NZ"/>
        </w:rPr>
        <w:t>.</w:t>
      </w:r>
    </w:p>
    <w:p w14:paraId="7BF1A51B" w14:textId="0057F406" w:rsidR="00CA5DDA" w:rsidRPr="00396E92" w:rsidRDefault="00CA5DDA" w:rsidP="00262FCB">
      <w:pPr>
        <w:spacing w:after="0" w:line="480" w:lineRule="auto"/>
        <w:rPr>
          <w:rFonts w:ascii="Times New Roman" w:eastAsia="Times New Roman" w:hAnsi="Times New Roman" w:cs="Times New Roman"/>
          <w:sz w:val="24"/>
          <w:szCs w:val="24"/>
          <w:lang w:eastAsia="en-NZ"/>
        </w:rPr>
      </w:pPr>
    </w:p>
    <w:p w14:paraId="5B0AE189" w14:textId="77777777" w:rsidR="0009021C" w:rsidRDefault="00CA5DDA" w:rsidP="0009021C">
      <w:pPr>
        <w:keepNext/>
        <w:spacing w:after="0" w:line="480" w:lineRule="auto"/>
      </w:pPr>
      <w:r w:rsidRPr="00396E92">
        <w:rPr>
          <w:rFonts w:ascii="Times New Roman" w:hAnsi="Times New Roman" w:cs="Times New Roman"/>
          <w:noProof/>
          <w:lang w:eastAsia="en-NZ"/>
        </w:rPr>
        <w:drawing>
          <wp:inline distT="0" distB="0" distL="0" distR="0" wp14:anchorId="1743020E" wp14:editId="402F28B9">
            <wp:extent cx="5731510" cy="5054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05460"/>
                    </a:xfrm>
                    <a:prstGeom prst="rect">
                      <a:avLst/>
                    </a:prstGeom>
                  </pic:spPr>
                </pic:pic>
              </a:graphicData>
            </a:graphic>
          </wp:inline>
        </w:drawing>
      </w:r>
    </w:p>
    <w:p w14:paraId="49393D5B" w14:textId="33108C2F" w:rsidR="00CA5DDA" w:rsidRPr="00396E92" w:rsidRDefault="0009021C" w:rsidP="0009021C">
      <w:pPr>
        <w:pStyle w:val="Caption"/>
        <w:rPr>
          <w:rFonts w:ascii="Times New Roman" w:eastAsia="Times New Roman" w:hAnsi="Times New Roman" w:cs="Times New Roman"/>
          <w:sz w:val="24"/>
          <w:szCs w:val="24"/>
          <w:lang w:eastAsia="en-NZ"/>
        </w:rPr>
      </w:pPr>
      <w:bookmarkStart w:id="16" w:name="_Ref62597800"/>
      <w:r>
        <w:t xml:space="preserve">Figure </w:t>
      </w:r>
      <w:r w:rsidR="007649B1">
        <w:rPr>
          <w:noProof/>
        </w:rPr>
        <w:fldChar w:fldCharType="begin"/>
      </w:r>
      <w:r w:rsidR="007649B1">
        <w:rPr>
          <w:noProof/>
        </w:rPr>
        <w:instrText xml:space="preserve"> STYLEREF 1 \s </w:instrText>
      </w:r>
      <w:r w:rsidR="007649B1">
        <w:rPr>
          <w:noProof/>
        </w:rPr>
        <w:fldChar w:fldCharType="separate"/>
      </w:r>
      <w:r>
        <w:rPr>
          <w:noProof/>
        </w:rPr>
        <w:t>0</w:t>
      </w:r>
      <w:r w:rsidR="007649B1">
        <w:rPr>
          <w:noProof/>
        </w:rPr>
        <w:fldChar w:fldCharType="end"/>
      </w:r>
      <w:r>
        <w:noBreakHyphen/>
      </w:r>
      <w:r w:rsidR="007649B1">
        <w:rPr>
          <w:noProof/>
        </w:rPr>
        <w:fldChar w:fldCharType="begin"/>
      </w:r>
      <w:r w:rsidR="007649B1">
        <w:rPr>
          <w:noProof/>
        </w:rPr>
        <w:instrText xml:space="preserve"> SEQ Figure \* ARABIC \s 1 </w:instrText>
      </w:r>
      <w:r w:rsidR="007649B1">
        <w:rPr>
          <w:noProof/>
        </w:rPr>
        <w:fldChar w:fldCharType="separate"/>
      </w:r>
      <w:r>
        <w:rPr>
          <w:noProof/>
        </w:rPr>
        <w:t>5</w:t>
      </w:r>
      <w:r w:rsidR="007649B1">
        <w:rPr>
          <w:noProof/>
        </w:rPr>
        <w:fldChar w:fldCharType="end"/>
      </w:r>
      <w:bookmarkEnd w:id="16"/>
      <w:r>
        <w:t xml:space="preserve"> Ballerina AMQP code snippet</w:t>
      </w:r>
    </w:p>
    <w:p w14:paraId="4EDAB369" w14:textId="0D6E5E8D" w:rsidR="007A2681" w:rsidRPr="00396E92" w:rsidRDefault="007A2681" w:rsidP="00262FCB">
      <w:pPr>
        <w:spacing w:after="0" w:line="480" w:lineRule="auto"/>
        <w:rPr>
          <w:rFonts w:ascii="Times New Roman" w:eastAsia="Times New Roman" w:hAnsi="Times New Roman" w:cs="Times New Roman"/>
          <w:sz w:val="24"/>
          <w:szCs w:val="24"/>
          <w:lang w:eastAsia="en-NZ"/>
        </w:rPr>
      </w:pPr>
    </w:p>
    <w:p w14:paraId="297A2BFF" w14:textId="770B2C74" w:rsidR="00514ABB" w:rsidRPr="00396E92" w:rsidRDefault="00514ABB" w:rsidP="00262FCB">
      <w:pPr>
        <w:pStyle w:val="Heading4"/>
        <w:spacing w:line="480" w:lineRule="auto"/>
        <w:rPr>
          <w:rFonts w:ascii="Times New Roman" w:eastAsia="Times New Roman" w:hAnsi="Times New Roman" w:cs="Times New Roman"/>
          <w:b/>
          <w:bCs/>
          <w:sz w:val="24"/>
          <w:szCs w:val="24"/>
          <w:lang w:eastAsia="en-NZ"/>
        </w:rPr>
      </w:pPr>
      <w:r w:rsidRPr="008C304B">
        <w:rPr>
          <w:rFonts w:ascii="Times New Roman" w:eastAsia="Times New Roman" w:hAnsi="Times New Roman" w:cs="Times New Roman"/>
          <w:color w:val="auto"/>
          <w:lang w:eastAsia="en-NZ"/>
        </w:rPr>
        <w:t>gRPC</w:t>
      </w:r>
    </w:p>
    <w:p w14:paraId="02B54698" w14:textId="65B2EF41" w:rsidR="00105C80" w:rsidRPr="00AE5686" w:rsidRDefault="0010330B"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 xml:space="preserve">Port configuration of the </w:t>
      </w:r>
      <w:r w:rsidR="00015B3E" w:rsidRPr="00AE5686">
        <w:rPr>
          <w:rFonts w:ascii="Times New Roman" w:eastAsia="Times New Roman" w:hAnsi="Times New Roman" w:cs="Times New Roman"/>
          <w:color w:val="000000"/>
          <w:lang w:eastAsia="en-NZ"/>
        </w:rPr>
        <w:t xml:space="preserve">Hello service </w:t>
      </w:r>
      <w:r w:rsidR="00683848" w:rsidRPr="00AE5686">
        <w:rPr>
          <w:rFonts w:ascii="Times New Roman" w:eastAsia="Times New Roman" w:hAnsi="Times New Roman" w:cs="Times New Roman"/>
          <w:color w:val="000000"/>
          <w:lang w:eastAsia="en-NZ"/>
        </w:rPr>
        <w:t>is</w:t>
      </w:r>
      <w:r w:rsidR="006D03BC" w:rsidRPr="00AE5686">
        <w:rPr>
          <w:rFonts w:ascii="Times New Roman" w:eastAsia="Times New Roman" w:hAnsi="Times New Roman" w:cs="Times New Roman"/>
          <w:color w:val="000000"/>
          <w:lang w:eastAsia="en-NZ"/>
        </w:rPr>
        <w:t xml:space="preserve"> given when defining the service </w:t>
      </w:r>
      <w:r w:rsidR="00683848" w:rsidRPr="00AE5686">
        <w:rPr>
          <w:rFonts w:ascii="Times New Roman" w:eastAsia="Times New Roman" w:hAnsi="Times New Roman" w:cs="Times New Roman"/>
          <w:color w:val="000000"/>
          <w:lang w:eastAsia="en-NZ"/>
        </w:rPr>
        <w:t>same as the ReST service</w:t>
      </w:r>
      <w:r w:rsidR="006D03BC" w:rsidRPr="00AE5686">
        <w:rPr>
          <w:rFonts w:ascii="Times New Roman" w:eastAsia="Times New Roman" w:hAnsi="Times New Roman" w:cs="Times New Roman"/>
          <w:color w:val="000000"/>
          <w:lang w:eastAsia="en-NZ"/>
        </w:rPr>
        <w:t xml:space="preserve">. </w:t>
      </w:r>
      <w:r w:rsidR="00732E18" w:rsidRPr="00AE5686">
        <w:rPr>
          <w:rFonts w:ascii="Times New Roman" w:eastAsia="Times New Roman" w:hAnsi="Times New Roman" w:cs="Times New Roman"/>
          <w:color w:val="000000"/>
          <w:lang w:eastAsia="en-NZ"/>
        </w:rPr>
        <w:t>However, a listener used is grpc listener and not http listener.</w:t>
      </w:r>
    </w:p>
    <w:p w14:paraId="1C916B5B" w14:textId="11D03444" w:rsidR="00E07D40" w:rsidRPr="00AE5686" w:rsidRDefault="00E07D40" w:rsidP="00262FCB">
      <w:pPr>
        <w:spacing w:after="0" w:line="480" w:lineRule="auto"/>
        <w:rPr>
          <w:rFonts w:ascii="Times New Roman" w:eastAsia="Times New Roman" w:hAnsi="Times New Roman" w:cs="Times New Roman"/>
          <w:color w:val="000000"/>
          <w:lang w:eastAsia="en-NZ"/>
        </w:rPr>
      </w:pPr>
    </w:p>
    <w:p w14:paraId="7B71BCA3" w14:textId="11A6E0D0" w:rsidR="00E07D40" w:rsidRPr="00396E92" w:rsidRDefault="00E07D40" w:rsidP="00262FCB">
      <w:pPr>
        <w:spacing w:after="0" w:line="480" w:lineRule="auto"/>
        <w:rPr>
          <w:rFonts w:ascii="Times New Roman" w:eastAsia="Times New Roman" w:hAnsi="Times New Roman" w:cs="Times New Roman"/>
          <w:sz w:val="24"/>
          <w:szCs w:val="24"/>
          <w:lang w:eastAsia="en-NZ"/>
        </w:rPr>
      </w:pPr>
      <w:r w:rsidRPr="00396E92">
        <w:rPr>
          <w:rFonts w:ascii="Times New Roman" w:hAnsi="Times New Roman" w:cs="Times New Roman"/>
          <w:noProof/>
          <w:lang w:eastAsia="en-NZ"/>
        </w:rPr>
        <w:drawing>
          <wp:inline distT="0" distB="0" distL="0" distR="0" wp14:anchorId="139C3C7E" wp14:editId="6BC961EC">
            <wp:extent cx="4076700" cy="47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700" cy="476250"/>
                    </a:xfrm>
                    <a:prstGeom prst="rect">
                      <a:avLst/>
                    </a:prstGeom>
                  </pic:spPr>
                </pic:pic>
              </a:graphicData>
            </a:graphic>
          </wp:inline>
        </w:drawing>
      </w:r>
    </w:p>
    <w:p w14:paraId="4A0B4495" w14:textId="2D52EABC" w:rsidR="00FC5F39" w:rsidRPr="00396E92" w:rsidRDefault="00FC5F39" w:rsidP="00262FCB">
      <w:pPr>
        <w:spacing w:after="0" w:line="480" w:lineRule="auto"/>
        <w:rPr>
          <w:rFonts w:ascii="Times New Roman" w:eastAsia="Times New Roman" w:hAnsi="Times New Roman" w:cs="Times New Roman"/>
          <w:sz w:val="24"/>
          <w:szCs w:val="24"/>
          <w:lang w:eastAsia="en-NZ"/>
        </w:rPr>
      </w:pPr>
    </w:p>
    <w:p w14:paraId="610409A2" w14:textId="6CC3EB7F" w:rsidR="00FC5F39" w:rsidRPr="00AE5686" w:rsidRDefault="00FC5F39" w:rsidP="00262FCB">
      <w:pPr>
        <w:spacing w:after="0" w:line="480" w:lineRule="auto"/>
        <w:rPr>
          <w:rFonts w:ascii="Times New Roman" w:eastAsia="Times New Roman" w:hAnsi="Times New Roman" w:cs="Times New Roman"/>
          <w:color w:val="000000"/>
          <w:lang w:eastAsia="en-NZ"/>
        </w:rPr>
      </w:pPr>
      <w:r w:rsidRPr="00AE5686">
        <w:rPr>
          <w:rFonts w:ascii="Times New Roman" w:eastAsia="Times New Roman" w:hAnsi="Times New Roman" w:cs="Times New Roman"/>
          <w:color w:val="000000"/>
          <w:lang w:eastAsia="en-NZ"/>
        </w:rPr>
        <w:t>World service is the consumer of the hello service calling it on port 8080. This output port information is also within the code</w:t>
      </w:r>
      <w:r w:rsidR="000944B4" w:rsidRPr="00AE5686">
        <w:rPr>
          <w:rFonts w:ascii="Times New Roman" w:eastAsia="Times New Roman" w:hAnsi="Times New Roman" w:cs="Times New Roman"/>
          <w:color w:val="000000"/>
          <w:lang w:eastAsia="en-NZ"/>
        </w:rPr>
        <w:t>.</w:t>
      </w:r>
    </w:p>
    <w:p w14:paraId="332E5B47" w14:textId="77777777" w:rsidR="00496A76" w:rsidRPr="00396E92" w:rsidRDefault="00496A76" w:rsidP="00262FCB">
      <w:pPr>
        <w:spacing w:after="0" w:line="480" w:lineRule="auto"/>
        <w:rPr>
          <w:rFonts w:ascii="Times New Roman" w:eastAsia="Times New Roman" w:hAnsi="Times New Roman" w:cs="Times New Roman"/>
          <w:color w:val="000000"/>
          <w:lang w:eastAsia="en-NZ"/>
        </w:rPr>
      </w:pPr>
    </w:p>
    <w:p w14:paraId="3354389A" w14:textId="38FB44C6" w:rsidR="000944B4" w:rsidRPr="00396E92" w:rsidRDefault="000944B4" w:rsidP="00262FCB">
      <w:pPr>
        <w:spacing w:after="0" w:line="480" w:lineRule="auto"/>
        <w:rPr>
          <w:rFonts w:ascii="Times New Roman" w:eastAsia="Times New Roman" w:hAnsi="Times New Roman" w:cs="Times New Roman"/>
          <w:sz w:val="24"/>
          <w:szCs w:val="24"/>
          <w:lang w:eastAsia="en-NZ"/>
        </w:rPr>
      </w:pPr>
      <w:r w:rsidRPr="00396E92">
        <w:rPr>
          <w:rFonts w:ascii="Times New Roman" w:hAnsi="Times New Roman" w:cs="Times New Roman"/>
          <w:noProof/>
          <w:lang w:eastAsia="en-NZ"/>
        </w:rPr>
        <w:drawing>
          <wp:inline distT="0" distB="0" distL="0" distR="0" wp14:anchorId="156634DF" wp14:editId="555D8E60">
            <wp:extent cx="5731510" cy="5372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37210"/>
                    </a:xfrm>
                    <a:prstGeom prst="rect">
                      <a:avLst/>
                    </a:prstGeom>
                  </pic:spPr>
                </pic:pic>
              </a:graphicData>
            </a:graphic>
          </wp:inline>
        </w:drawing>
      </w:r>
    </w:p>
    <w:p w14:paraId="1A8A29A9" w14:textId="77777777" w:rsidR="00DB612D" w:rsidRPr="00396E92" w:rsidRDefault="00DB612D" w:rsidP="00262FCB">
      <w:pPr>
        <w:spacing w:after="0" w:line="480" w:lineRule="auto"/>
        <w:rPr>
          <w:rFonts w:ascii="Times New Roman" w:eastAsia="Times New Roman" w:hAnsi="Times New Roman" w:cs="Times New Roman"/>
          <w:sz w:val="24"/>
          <w:szCs w:val="24"/>
          <w:lang w:eastAsia="en-NZ"/>
        </w:rPr>
      </w:pPr>
    </w:p>
    <w:p w14:paraId="3AE34358" w14:textId="37244CD7" w:rsidR="0018242F" w:rsidRPr="00396E92" w:rsidRDefault="0018242F" w:rsidP="00262FCB">
      <w:pPr>
        <w:pStyle w:val="Heading3"/>
        <w:spacing w:line="480" w:lineRule="auto"/>
        <w:rPr>
          <w:rFonts w:ascii="Times New Roman" w:eastAsia="Times New Roman" w:hAnsi="Times New Roman" w:cs="Times New Roman"/>
          <w:b/>
          <w:bCs/>
          <w:lang w:eastAsia="en-NZ"/>
        </w:rPr>
      </w:pPr>
      <w:r w:rsidRPr="000C2986">
        <w:rPr>
          <w:rFonts w:ascii="Times New Roman" w:eastAsia="Times New Roman" w:hAnsi="Times New Roman" w:cs="Times New Roman"/>
          <w:color w:val="auto"/>
          <w:lang w:eastAsia="en-NZ"/>
        </w:rPr>
        <w:lastRenderedPageBreak/>
        <w:t>Jolie</w:t>
      </w:r>
    </w:p>
    <w:p w14:paraId="2510D1CF" w14:textId="3E7BBF99" w:rsidR="00BA6431" w:rsidRPr="009A1D61" w:rsidRDefault="00D416E2" w:rsidP="00262FCB">
      <w:pPr>
        <w:spacing w:after="0" w:line="480" w:lineRule="auto"/>
        <w:rPr>
          <w:rFonts w:ascii="Times New Roman" w:eastAsia="Times New Roman" w:hAnsi="Times New Roman" w:cs="Times New Roman"/>
          <w:color w:val="000000"/>
          <w:lang w:eastAsia="en-NZ"/>
        </w:rPr>
      </w:pPr>
      <w:r w:rsidRPr="009A1D61">
        <w:rPr>
          <w:rFonts w:ascii="Times New Roman" w:eastAsia="Times New Roman" w:hAnsi="Times New Roman" w:cs="Times New Roman"/>
          <w:color w:val="000000"/>
          <w:lang w:eastAsia="en-NZ"/>
        </w:rPr>
        <w:t xml:space="preserve">Jolie allows to define the port information as </w:t>
      </w:r>
      <w:r w:rsidR="00D22C17" w:rsidRPr="009A1D61">
        <w:rPr>
          <w:rFonts w:ascii="Times New Roman" w:eastAsia="Times New Roman" w:hAnsi="Times New Roman" w:cs="Times New Roman"/>
          <w:color w:val="000000"/>
          <w:lang w:eastAsia="en-NZ"/>
        </w:rPr>
        <w:t>per the behaviour of the service. This includes if the port is used as input or output.</w:t>
      </w:r>
      <w:r w:rsidR="008C4BCA" w:rsidRPr="009A1D61">
        <w:rPr>
          <w:rFonts w:ascii="Times New Roman" w:eastAsia="Times New Roman" w:hAnsi="Times New Roman" w:cs="Times New Roman"/>
          <w:color w:val="000000"/>
          <w:lang w:eastAsia="en-NZ"/>
        </w:rPr>
        <w:t xml:space="preserve"> </w:t>
      </w:r>
      <w:r w:rsidR="00B5335E" w:rsidRPr="009A1D61">
        <w:rPr>
          <w:rFonts w:ascii="Times New Roman" w:eastAsia="Times New Roman" w:hAnsi="Times New Roman" w:cs="Times New Roman"/>
          <w:color w:val="000000"/>
          <w:lang w:eastAsia="en-NZ"/>
        </w:rPr>
        <w:t xml:space="preserve">Hello </w:t>
      </w:r>
      <w:r w:rsidR="003A563B" w:rsidRPr="009A1D61">
        <w:rPr>
          <w:rFonts w:ascii="Times New Roman" w:eastAsia="Times New Roman" w:hAnsi="Times New Roman" w:cs="Times New Roman"/>
          <w:color w:val="000000"/>
          <w:lang w:eastAsia="en-NZ"/>
        </w:rPr>
        <w:t xml:space="preserve">service is </w:t>
      </w:r>
      <w:r w:rsidR="00B5335E" w:rsidRPr="009A1D61">
        <w:rPr>
          <w:rFonts w:ascii="Times New Roman" w:eastAsia="Times New Roman" w:hAnsi="Times New Roman" w:cs="Times New Roman"/>
          <w:color w:val="000000"/>
          <w:lang w:eastAsia="en-NZ"/>
        </w:rPr>
        <w:t xml:space="preserve">the ReST service </w:t>
      </w:r>
      <w:r w:rsidR="003A563B" w:rsidRPr="009A1D61">
        <w:rPr>
          <w:rFonts w:ascii="Times New Roman" w:eastAsia="Times New Roman" w:hAnsi="Times New Roman" w:cs="Times New Roman"/>
          <w:color w:val="000000"/>
          <w:lang w:eastAsia="en-NZ"/>
        </w:rPr>
        <w:t xml:space="preserve">exposed on port 8000. </w:t>
      </w:r>
      <w:r w:rsidR="00651CB4" w:rsidRPr="009A1D61">
        <w:rPr>
          <w:rFonts w:ascii="Times New Roman" w:eastAsia="Times New Roman" w:hAnsi="Times New Roman" w:cs="Times New Roman"/>
          <w:color w:val="000000"/>
          <w:lang w:eastAsia="en-NZ"/>
        </w:rPr>
        <w:t>This</w:t>
      </w:r>
      <w:r w:rsidR="0029646D" w:rsidRPr="009A1D61">
        <w:rPr>
          <w:rFonts w:ascii="Times New Roman" w:eastAsia="Times New Roman" w:hAnsi="Times New Roman" w:cs="Times New Roman"/>
          <w:color w:val="000000"/>
          <w:lang w:eastAsia="en-NZ"/>
        </w:rPr>
        <w:t xml:space="preserve"> information</w:t>
      </w:r>
      <w:r w:rsidR="008C4BCA" w:rsidRPr="009A1D61">
        <w:rPr>
          <w:rFonts w:ascii="Times New Roman" w:eastAsia="Times New Roman" w:hAnsi="Times New Roman" w:cs="Times New Roman"/>
          <w:color w:val="000000"/>
          <w:lang w:eastAsia="en-NZ"/>
        </w:rPr>
        <w:t xml:space="preserve"> is </w:t>
      </w:r>
      <w:r w:rsidR="0029646D" w:rsidRPr="009A1D61">
        <w:rPr>
          <w:rFonts w:ascii="Times New Roman" w:eastAsia="Times New Roman" w:hAnsi="Times New Roman" w:cs="Times New Roman"/>
          <w:color w:val="000000"/>
          <w:lang w:eastAsia="en-NZ"/>
        </w:rPr>
        <w:t>given</w:t>
      </w:r>
      <w:r w:rsidR="008C4BCA" w:rsidRPr="009A1D61">
        <w:rPr>
          <w:rFonts w:ascii="Times New Roman" w:eastAsia="Times New Roman" w:hAnsi="Times New Roman" w:cs="Times New Roman"/>
          <w:color w:val="000000"/>
          <w:lang w:eastAsia="en-NZ"/>
        </w:rPr>
        <w:t xml:space="preserve"> </w:t>
      </w:r>
      <w:r w:rsidR="001B2E33" w:rsidRPr="009A1D61">
        <w:rPr>
          <w:rFonts w:ascii="Times New Roman" w:eastAsia="Times New Roman" w:hAnsi="Times New Roman" w:cs="Times New Roman"/>
          <w:color w:val="000000"/>
          <w:lang w:eastAsia="en-NZ"/>
        </w:rPr>
        <w:t>in the location attribute o</w:t>
      </w:r>
      <w:r w:rsidR="0029646D" w:rsidRPr="009A1D61">
        <w:rPr>
          <w:rFonts w:ascii="Times New Roman" w:eastAsia="Times New Roman" w:hAnsi="Times New Roman" w:cs="Times New Roman"/>
          <w:color w:val="000000"/>
          <w:lang w:eastAsia="en-NZ"/>
        </w:rPr>
        <w:t xml:space="preserve">f </w:t>
      </w:r>
      <w:r w:rsidR="008C4BCA" w:rsidRPr="009A1D61">
        <w:rPr>
          <w:rFonts w:ascii="Times New Roman" w:eastAsia="Times New Roman" w:hAnsi="Times New Roman" w:cs="Times New Roman"/>
          <w:color w:val="000000"/>
          <w:lang w:eastAsia="en-NZ"/>
        </w:rPr>
        <w:t xml:space="preserve">the input port </w:t>
      </w:r>
      <w:r w:rsidR="00421DBA" w:rsidRPr="009A1D61">
        <w:rPr>
          <w:rFonts w:ascii="Times New Roman" w:eastAsia="Times New Roman" w:hAnsi="Times New Roman" w:cs="Times New Roman"/>
          <w:color w:val="000000"/>
          <w:lang w:eastAsia="en-NZ"/>
        </w:rPr>
        <w:t xml:space="preserve">and </w:t>
      </w:r>
      <w:r w:rsidR="001B2E33" w:rsidRPr="009A1D61">
        <w:rPr>
          <w:rFonts w:ascii="Times New Roman" w:eastAsia="Times New Roman" w:hAnsi="Times New Roman" w:cs="Times New Roman"/>
          <w:color w:val="000000"/>
          <w:lang w:eastAsia="en-NZ"/>
        </w:rPr>
        <w:t>the same is attached</w:t>
      </w:r>
      <w:r w:rsidR="00421DBA" w:rsidRPr="009A1D61">
        <w:rPr>
          <w:rFonts w:ascii="Times New Roman" w:eastAsia="Times New Roman" w:hAnsi="Times New Roman" w:cs="Times New Roman"/>
          <w:color w:val="000000"/>
          <w:lang w:eastAsia="en-NZ"/>
        </w:rPr>
        <w:t xml:space="preserve"> to the hello service </w:t>
      </w:r>
      <w:r w:rsidR="000079D9" w:rsidRPr="009A1D61">
        <w:rPr>
          <w:rFonts w:ascii="Times New Roman" w:eastAsia="Times New Roman" w:hAnsi="Times New Roman" w:cs="Times New Roman"/>
          <w:color w:val="000000"/>
          <w:lang w:eastAsia="en-NZ"/>
        </w:rPr>
        <w:t xml:space="preserve">by specifying the name of the service in the interfaces attribute of the port as shown in the image below. </w:t>
      </w:r>
      <w:r w:rsidR="00967D50" w:rsidRPr="009A1D61">
        <w:rPr>
          <w:rFonts w:ascii="Times New Roman" w:eastAsia="Times New Roman" w:hAnsi="Times New Roman" w:cs="Times New Roman"/>
          <w:color w:val="000000"/>
          <w:lang w:eastAsia="en-NZ"/>
        </w:rPr>
        <w:t>The name of the hello service is HelloAPI and the same value is given to the interfaces attribute.</w:t>
      </w:r>
    </w:p>
    <w:p w14:paraId="60CD0711" w14:textId="77777777" w:rsidR="00765CC7" w:rsidRDefault="00765CC7" w:rsidP="00262FCB">
      <w:pPr>
        <w:spacing w:after="0" w:line="480" w:lineRule="auto"/>
        <w:rPr>
          <w:rFonts w:ascii="Times New Roman" w:hAnsi="Times New Roman" w:cs="Times New Roman"/>
          <w:noProof/>
        </w:rPr>
      </w:pPr>
    </w:p>
    <w:p w14:paraId="06A4B152" w14:textId="0704DE33" w:rsidR="005B5AF2" w:rsidRPr="00396E92" w:rsidRDefault="00BA6431" w:rsidP="00262FCB">
      <w:pPr>
        <w:spacing w:after="0" w:line="480" w:lineRule="auto"/>
        <w:rPr>
          <w:rFonts w:ascii="Times New Roman" w:eastAsia="Times New Roman" w:hAnsi="Times New Roman" w:cs="Times New Roman"/>
          <w:sz w:val="24"/>
          <w:szCs w:val="24"/>
          <w:lang w:eastAsia="en-NZ"/>
        </w:rPr>
      </w:pPr>
      <w:r w:rsidRPr="00396E92">
        <w:rPr>
          <w:rFonts w:ascii="Times New Roman" w:hAnsi="Times New Roman" w:cs="Times New Roman"/>
          <w:noProof/>
          <w:lang w:eastAsia="en-NZ"/>
        </w:rPr>
        <w:drawing>
          <wp:inline distT="0" distB="0" distL="0" distR="0" wp14:anchorId="72DBBC95" wp14:editId="319B5AAC">
            <wp:extent cx="5731510" cy="18116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11655"/>
                    </a:xfrm>
                    <a:prstGeom prst="rect">
                      <a:avLst/>
                    </a:prstGeom>
                  </pic:spPr>
                </pic:pic>
              </a:graphicData>
            </a:graphic>
          </wp:inline>
        </w:drawing>
      </w:r>
      <w:r w:rsidR="008C4BCA" w:rsidRPr="00396E92">
        <w:rPr>
          <w:rFonts w:ascii="Times New Roman" w:eastAsia="Times New Roman" w:hAnsi="Times New Roman" w:cs="Times New Roman"/>
          <w:sz w:val="24"/>
          <w:szCs w:val="24"/>
          <w:lang w:eastAsia="en-NZ"/>
        </w:rPr>
        <w:t xml:space="preserve"> </w:t>
      </w:r>
    </w:p>
    <w:p w14:paraId="50E3CDA2" w14:textId="5BF28C95" w:rsidR="0018242F" w:rsidRPr="00396E92" w:rsidRDefault="0018242F" w:rsidP="00262FCB">
      <w:pPr>
        <w:spacing w:after="0" w:line="480" w:lineRule="auto"/>
        <w:rPr>
          <w:rFonts w:ascii="Times New Roman" w:eastAsia="Times New Roman" w:hAnsi="Times New Roman" w:cs="Times New Roman"/>
          <w:sz w:val="24"/>
          <w:szCs w:val="24"/>
          <w:lang w:eastAsia="en-NZ"/>
        </w:rPr>
      </w:pPr>
    </w:p>
    <w:p w14:paraId="14E70610" w14:textId="0BC5F178" w:rsidR="00545055" w:rsidRPr="009A1D61" w:rsidRDefault="00B5335E" w:rsidP="00262FCB">
      <w:pPr>
        <w:spacing w:after="0" w:line="480" w:lineRule="auto"/>
        <w:rPr>
          <w:rFonts w:ascii="Times New Roman" w:eastAsia="Times New Roman" w:hAnsi="Times New Roman" w:cs="Times New Roman"/>
          <w:color w:val="000000"/>
          <w:lang w:eastAsia="en-NZ"/>
        </w:rPr>
      </w:pPr>
      <w:r w:rsidRPr="009A1D61">
        <w:rPr>
          <w:rFonts w:ascii="Times New Roman" w:eastAsia="Times New Roman" w:hAnsi="Times New Roman" w:cs="Times New Roman"/>
          <w:color w:val="000000"/>
          <w:lang w:eastAsia="en-NZ"/>
        </w:rPr>
        <w:t xml:space="preserve">World Service is the service exposed on port </w:t>
      </w:r>
      <w:r w:rsidR="00545055" w:rsidRPr="009A1D61">
        <w:rPr>
          <w:rFonts w:ascii="Times New Roman" w:eastAsia="Times New Roman" w:hAnsi="Times New Roman" w:cs="Times New Roman"/>
          <w:color w:val="000000"/>
          <w:lang w:eastAsia="en-NZ"/>
        </w:rPr>
        <w:t>8001</w:t>
      </w:r>
      <w:r w:rsidRPr="009A1D61">
        <w:rPr>
          <w:rFonts w:ascii="Times New Roman" w:eastAsia="Times New Roman" w:hAnsi="Times New Roman" w:cs="Times New Roman"/>
          <w:color w:val="000000"/>
          <w:lang w:eastAsia="en-NZ"/>
        </w:rPr>
        <w:t>. Also, world</w:t>
      </w:r>
      <w:r w:rsidR="00545055" w:rsidRPr="009A1D61">
        <w:rPr>
          <w:rFonts w:ascii="Times New Roman" w:eastAsia="Times New Roman" w:hAnsi="Times New Roman" w:cs="Times New Roman"/>
          <w:color w:val="000000"/>
          <w:lang w:eastAsia="en-NZ"/>
        </w:rPr>
        <w:t xml:space="preserve"> service</w:t>
      </w:r>
      <w:r w:rsidRPr="009A1D61">
        <w:rPr>
          <w:rFonts w:ascii="Times New Roman" w:eastAsia="Times New Roman" w:hAnsi="Times New Roman" w:cs="Times New Roman"/>
          <w:color w:val="000000"/>
          <w:lang w:eastAsia="en-NZ"/>
        </w:rPr>
        <w:t xml:space="preserve"> calls </w:t>
      </w:r>
      <w:r w:rsidR="00545055" w:rsidRPr="009A1D61">
        <w:rPr>
          <w:rFonts w:ascii="Times New Roman" w:eastAsia="Times New Roman" w:hAnsi="Times New Roman" w:cs="Times New Roman"/>
          <w:color w:val="000000"/>
          <w:lang w:eastAsia="en-NZ"/>
        </w:rPr>
        <w:t>h</w:t>
      </w:r>
      <w:r w:rsidRPr="009A1D61">
        <w:rPr>
          <w:rFonts w:ascii="Times New Roman" w:eastAsia="Times New Roman" w:hAnsi="Times New Roman" w:cs="Times New Roman"/>
          <w:color w:val="000000"/>
          <w:lang w:eastAsia="en-NZ"/>
        </w:rPr>
        <w:t xml:space="preserve">ello service </w:t>
      </w:r>
      <w:r w:rsidR="00545055" w:rsidRPr="009A1D61">
        <w:rPr>
          <w:rFonts w:ascii="Times New Roman" w:eastAsia="Times New Roman" w:hAnsi="Times New Roman" w:cs="Times New Roman"/>
          <w:color w:val="000000"/>
          <w:lang w:eastAsia="en-NZ"/>
        </w:rPr>
        <w:t xml:space="preserve">exposed on port 8000. Both this port information is configured as input port and output port </w:t>
      </w:r>
      <w:r w:rsidR="00F6523F" w:rsidRPr="009A1D61">
        <w:rPr>
          <w:rFonts w:ascii="Times New Roman" w:eastAsia="Times New Roman" w:hAnsi="Times New Roman" w:cs="Times New Roman"/>
          <w:color w:val="000000"/>
          <w:lang w:eastAsia="en-NZ"/>
        </w:rPr>
        <w:t xml:space="preserve">with the respective interface information. Interface like mentioned above is the name of the </w:t>
      </w:r>
      <w:r w:rsidR="008B0FBF" w:rsidRPr="009A1D61">
        <w:rPr>
          <w:rFonts w:ascii="Times New Roman" w:eastAsia="Times New Roman" w:hAnsi="Times New Roman" w:cs="Times New Roman"/>
          <w:color w:val="000000"/>
          <w:lang w:eastAsia="en-NZ"/>
        </w:rPr>
        <w:t xml:space="preserve">defined in the code. As the hello service was called as HelloAPI, the output port of the world service has </w:t>
      </w:r>
      <w:r w:rsidR="006E05B1" w:rsidRPr="009A1D61">
        <w:rPr>
          <w:rFonts w:ascii="Times New Roman" w:eastAsia="Times New Roman" w:hAnsi="Times New Roman" w:cs="Times New Roman"/>
          <w:color w:val="000000"/>
          <w:lang w:eastAsia="en-NZ"/>
        </w:rPr>
        <w:t>that as the interface value. Similarly, name of the world service is given as WorldAPI and the same name is given as the value for the interface of the input port.</w:t>
      </w:r>
    </w:p>
    <w:p w14:paraId="43CD41FD" w14:textId="6EDC845E" w:rsidR="006E05B1" w:rsidRPr="009A1D61" w:rsidRDefault="006E05B1" w:rsidP="00262FCB">
      <w:pPr>
        <w:spacing w:after="0" w:line="480" w:lineRule="auto"/>
        <w:rPr>
          <w:rFonts w:ascii="Times New Roman" w:eastAsia="Times New Roman" w:hAnsi="Times New Roman" w:cs="Times New Roman"/>
          <w:color w:val="000000"/>
          <w:lang w:eastAsia="en-NZ"/>
        </w:rPr>
      </w:pPr>
      <w:r w:rsidRPr="009A1D61">
        <w:rPr>
          <w:rFonts w:ascii="Times New Roman" w:eastAsia="Times New Roman" w:hAnsi="Times New Roman" w:cs="Times New Roman"/>
          <w:color w:val="000000"/>
          <w:lang w:eastAsia="en-NZ"/>
        </w:rPr>
        <w:t xml:space="preserve">Image illustrates </w:t>
      </w:r>
      <w:r w:rsidR="00A67848" w:rsidRPr="009A1D61">
        <w:rPr>
          <w:rFonts w:ascii="Times New Roman" w:eastAsia="Times New Roman" w:hAnsi="Times New Roman" w:cs="Times New Roman"/>
          <w:color w:val="000000"/>
          <w:lang w:eastAsia="en-NZ"/>
        </w:rPr>
        <w:t xml:space="preserve">the above – </w:t>
      </w:r>
    </w:p>
    <w:p w14:paraId="3460F2C2" w14:textId="1A32047D" w:rsidR="00A67848" w:rsidRPr="00396E92" w:rsidRDefault="00A67848" w:rsidP="00262FCB">
      <w:pPr>
        <w:spacing w:after="0" w:line="480" w:lineRule="auto"/>
        <w:rPr>
          <w:rFonts w:ascii="Times New Roman" w:eastAsia="Times New Roman" w:hAnsi="Times New Roman" w:cs="Times New Roman"/>
          <w:sz w:val="24"/>
          <w:szCs w:val="24"/>
          <w:lang w:eastAsia="en-NZ"/>
        </w:rPr>
      </w:pPr>
      <w:r w:rsidRPr="00396E92">
        <w:rPr>
          <w:rFonts w:ascii="Times New Roman" w:hAnsi="Times New Roman" w:cs="Times New Roman"/>
          <w:noProof/>
          <w:lang w:eastAsia="en-NZ"/>
        </w:rPr>
        <w:drawing>
          <wp:inline distT="0" distB="0" distL="0" distR="0" wp14:anchorId="0BE2F7B8" wp14:editId="19CB4B5B">
            <wp:extent cx="5731510" cy="2613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13025"/>
                    </a:xfrm>
                    <a:prstGeom prst="rect">
                      <a:avLst/>
                    </a:prstGeom>
                  </pic:spPr>
                </pic:pic>
              </a:graphicData>
            </a:graphic>
          </wp:inline>
        </w:drawing>
      </w:r>
    </w:p>
    <w:p w14:paraId="4D5155ED" w14:textId="77777777" w:rsidR="00A67848" w:rsidRPr="00396E92" w:rsidRDefault="00A67848" w:rsidP="00262FCB">
      <w:pPr>
        <w:spacing w:after="0" w:line="480" w:lineRule="auto"/>
        <w:rPr>
          <w:rFonts w:ascii="Times New Roman" w:eastAsia="Times New Roman" w:hAnsi="Times New Roman" w:cs="Times New Roman"/>
          <w:sz w:val="24"/>
          <w:szCs w:val="24"/>
          <w:lang w:eastAsia="en-NZ"/>
        </w:rPr>
      </w:pPr>
    </w:p>
    <w:p w14:paraId="197B1FAE" w14:textId="74BA5558" w:rsidR="005D608B" w:rsidRPr="00396E92" w:rsidRDefault="00126624" w:rsidP="00262FCB">
      <w:pPr>
        <w:pStyle w:val="Heading3"/>
        <w:spacing w:line="480" w:lineRule="auto"/>
        <w:rPr>
          <w:rFonts w:ascii="Times New Roman" w:eastAsia="Times New Roman" w:hAnsi="Times New Roman" w:cs="Times New Roman"/>
          <w:lang w:eastAsia="en-NZ"/>
        </w:rPr>
      </w:pPr>
      <w:r w:rsidRPr="000C2986">
        <w:rPr>
          <w:rFonts w:ascii="Times New Roman" w:eastAsia="Times New Roman" w:hAnsi="Times New Roman" w:cs="Times New Roman"/>
          <w:color w:val="auto"/>
          <w:lang w:eastAsia="en-NZ"/>
        </w:rPr>
        <w:lastRenderedPageBreak/>
        <w:t>Outcome</w:t>
      </w:r>
    </w:p>
    <w:p w14:paraId="1359C35A" w14:textId="68360F4D" w:rsidR="003F4C38" w:rsidRPr="009A1D61" w:rsidRDefault="005D608B" w:rsidP="00262FCB">
      <w:pPr>
        <w:spacing w:after="0" w:line="480" w:lineRule="auto"/>
        <w:rPr>
          <w:rFonts w:ascii="Times New Roman" w:eastAsia="Times New Roman" w:hAnsi="Times New Roman" w:cs="Times New Roman"/>
          <w:color w:val="000000"/>
          <w:lang w:eastAsia="en-NZ"/>
        </w:rPr>
      </w:pPr>
      <w:r w:rsidRPr="009A1D61">
        <w:rPr>
          <w:rFonts w:ascii="Times New Roman" w:eastAsia="Times New Roman" w:hAnsi="Times New Roman" w:cs="Times New Roman"/>
          <w:color w:val="000000"/>
          <w:lang w:eastAsia="en-NZ"/>
        </w:rPr>
        <w:t xml:space="preserve">For the ReST service it </w:t>
      </w:r>
      <w:r w:rsidR="003334EC" w:rsidRPr="009A1D61">
        <w:rPr>
          <w:rFonts w:ascii="Times New Roman" w:eastAsia="Times New Roman" w:hAnsi="Times New Roman" w:cs="Times New Roman"/>
          <w:color w:val="000000"/>
          <w:lang w:eastAsia="en-NZ"/>
        </w:rPr>
        <w:t xml:space="preserve">is evident that Jolie has </w:t>
      </w:r>
      <w:r w:rsidR="00B6360D" w:rsidRPr="009A1D61">
        <w:rPr>
          <w:rFonts w:ascii="Times New Roman" w:eastAsia="Times New Roman" w:hAnsi="Times New Roman" w:cs="Times New Roman"/>
          <w:color w:val="000000"/>
          <w:lang w:eastAsia="en-NZ"/>
        </w:rPr>
        <w:t xml:space="preserve">flexibility as defined by </w:t>
      </w:r>
      <w:r w:rsidR="00B6360D" w:rsidRPr="009A1D61">
        <w:rPr>
          <w:rFonts w:ascii="Times New Roman" w:eastAsia="Times New Roman" w:hAnsi="Times New Roman" w:cs="Times New Roman"/>
          <w:color w:val="000000"/>
          <w:lang w:eastAsia="en-NZ"/>
        </w:rPr>
        <w:fldChar w:fldCharType="begin"/>
      </w:r>
      <w:r w:rsidR="00B6360D" w:rsidRPr="009A1D61">
        <w:rPr>
          <w:rFonts w:ascii="Times New Roman" w:eastAsia="Times New Roman" w:hAnsi="Times New Roman" w:cs="Times New Roman"/>
          <w:color w:val="000000"/>
          <w:lang w:eastAsia="en-NZ"/>
        </w:rPr>
        <w:instrText xml:space="preserve"> ADDIN ZOTERO_ITEM CSL_CITATION {"citationID":"3Uk09fgq","properties":{"formattedCitation":"(Guidi et al., 2017)","plainCitation":"(Guidi et al., 2017)","noteIndex":0},"citationItems":[{"id":117,"uris":["http://zotero.org/users/5865913/items/PH4998H6"],"uri":["http://zotero.org/users/5865913/items/PH4998H6"],"itemData":{"id":117,"type":"chapter","container-title":"Present and Ulterior Software Engineering","page":"217–225","publisher":"Springer","source":"Google Scholar","title":"Microservices: a language-based approach","title-short":"Microservices","author":[{"family":"Guidi","given":"Claudio"},{"family":"Lanese","given":"Ivan"},{"family":"Mazzara","given":"Manuel"},{"family":"Montesi","given":"Fabrizio"}],"issued":{"date-parts":[["2017"]]}}}],"schema":"https://github.com/citation-style-language/schema/raw/master/csl-citation.json"} </w:instrText>
      </w:r>
      <w:r w:rsidR="00B6360D" w:rsidRPr="009A1D61">
        <w:rPr>
          <w:rFonts w:ascii="Times New Roman" w:eastAsia="Times New Roman" w:hAnsi="Times New Roman" w:cs="Times New Roman"/>
          <w:color w:val="000000"/>
          <w:lang w:eastAsia="en-NZ"/>
        </w:rPr>
        <w:fldChar w:fldCharType="separate"/>
      </w:r>
      <w:r w:rsidR="00B6360D" w:rsidRPr="009A1D61">
        <w:rPr>
          <w:rFonts w:ascii="Times New Roman" w:eastAsia="Times New Roman" w:hAnsi="Times New Roman" w:cs="Times New Roman"/>
          <w:color w:val="000000"/>
          <w:lang w:eastAsia="en-NZ"/>
        </w:rPr>
        <w:t>(Guidi et al., 2017)</w:t>
      </w:r>
      <w:r w:rsidR="00B6360D" w:rsidRPr="009A1D61">
        <w:rPr>
          <w:rFonts w:ascii="Times New Roman" w:eastAsia="Times New Roman" w:hAnsi="Times New Roman" w:cs="Times New Roman"/>
          <w:color w:val="000000"/>
          <w:lang w:eastAsia="en-NZ"/>
        </w:rPr>
        <w:fldChar w:fldCharType="end"/>
      </w:r>
      <w:r w:rsidR="00B6360D" w:rsidRPr="009A1D61">
        <w:rPr>
          <w:rFonts w:ascii="Times New Roman" w:eastAsia="Times New Roman" w:hAnsi="Times New Roman" w:cs="Times New Roman"/>
          <w:color w:val="000000"/>
          <w:lang w:eastAsia="en-NZ"/>
        </w:rPr>
        <w:t xml:space="preserve"> where the language has support for port and is separate from the implementation . </w:t>
      </w:r>
      <w:r w:rsidR="003F4C38" w:rsidRPr="009A1D61">
        <w:rPr>
          <w:rFonts w:ascii="Times New Roman" w:eastAsia="Times New Roman" w:hAnsi="Times New Roman" w:cs="Times New Roman"/>
          <w:color w:val="000000"/>
          <w:lang w:eastAsia="en-NZ"/>
        </w:rPr>
        <w:t>Wh</w:t>
      </w:r>
      <w:r w:rsidR="002870D7" w:rsidRPr="009A1D61">
        <w:rPr>
          <w:rFonts w:ascii="Times New Roman" w:eastAsia="Times New Roman" w:hAnsi="Times New Roman" w:cs="Times New Roman"/>
          <w:color w:val="000000"/>
          <w:lang w:eastAsia="en-NZ"/>
        </w:rPr>
        <w:t>ile the same is not achievable in Java and Ballerina.</w:t>
      </w:r>
    </w:p>
    <w:p w14:paraId="4C193E48" w14:textId="77777777" w:rsidR="003F4C38" w:rsidRPr="009A1D61" w:rsidRDefault="003F4C38" w:rsidP="00262FCB">
      <w:pPr>
        <w:spacing w:after="0" w:line="480" w:lineRule="auto"/>
        <w:rPr>
          <w:rFonts w:ascii="Times New Roman" w:eastAsia="Times New Roman" w:hAnsi="Times New Roman" w:cs="Times New Roman"/>
          <w:color w:val="000000"/>
          <w:lang w:eastAsia="en-NZ"/>
        </w:rPr>
      </w:pPr>
    </w:p>
    <w:p w14:paraId="4AB7A8F0" w14:textId="35C1B6A6" w:rsidR="00126624" w:rsidRPr="009A1D61" w:rsidRDefault="006347CD" w:rsidP="00262FCB">
      <w:pPr>
        <w:spacing w:after="0" w:line="480" w:lineRule="auto"/>
        <w:rPr>
          <w:rFonts w:ascii="Times New Roman" w:eastAsia="Times New Roman" w:hAnsi="Times New Roman" w:cs="Times New Roman"/>
          <w:color w:val="000000"/>
          <w:lang w:eastAsia="en-NZ"/>
        </w:rPr>
      </w:pPr>
      <w:r w:rsidRPr="009A1D61">
        <w:rPr>
          <w:rFonts w:ascii="Times New Roman" w:eastAsia="Times New Roman" w:hAnsi="Times New Roman" w:cs="Times New Roman"/>
          <w:color w:val="000000"/>
          <w:lang w:eastAsia="en-NZ"/>
        </w:rPr>
        <w:t xml:space="preserve">For </w:t>
      </w:r>
      <w:r w:rsidR="002870D7" w:rsidRPr="009A1D61">
        <w:rPr>
          <w:rFonts w:ascii="Times New Roman" w:eastAsia="Times New Roman" w:hAnsi="Times New Roman" w:cs="Times New Roman"/>
          <w:color w:val="000000"/>
          <w:lang w:eastAsia="en-NZ"/>
        </w:rPr>
        <w:t xml:space="preserve">all the services written in </w:t>
      </w:r>
      <w:r w:rsidR="00023ACB" w:rsidRPr="009A1D61">
        <w:rPr>
          <w:rFonts w:ascii="Times New Roman" w:eastAsia="Times New Roman" w:hAnsi="Times New Roman" w:cs="Times New Roman"/>
          <w:color w:val="000000"/>
          <w:lang w:eastAsia="en-NZ"/>
        </w:rPr>
        <w:t xml:space="preserve">Ballerina, language does offer the support for configuring the port. However, it is tightly coupled with the </w:t>
      </w:r>
      <w:r w:rsidRPr="009A1D61">
        <w:rPr>
          <w:rFonts w:ascii="Times New Roman" w:eastAsia="Times New Roman" w:hAnsi="Times New Roman" w:cs="Times New Roman"/>
          <w:color w:val="000000"/>
          <w:lang w:eastAsia="en-NZ"/>
        </w:rPr>
        <w:t xml:space="preserve">implementation logic of the service. If a new port </w:t>
      </w:r>
      <w:r w:rsidR="00E626F3" w:rsidRPr="009A1D61">
        <w:rPr>
          <w:rFonts w:ascii="Times New Roman" w:eastAsia="Times New Roman" w:hAnsi="Times New Roman" w:cs="Times New Roman"/>
          <w:color w:val="000000"/>
          <w:lang w:eastAsia="en-NZ"/>
        </w:rPr>
        <w:t xml:space="preserve">detail </w:t>
      </w:r>
      <w:r w:rsidR="00BA04D3" w:rsidRPr="009A1D61">
        <w:rPr>
          <w:rFonts w:ascii="Times New Roman" w:eastAsia="Times New Roman" w:hAnsi="Times New Roman" w:cs="Times New Roman"/>
          <w:color w:val="000000"/>
          <w:lang w:eastAsia="en-NZ"/>
        </w:rPr>
        <w:t>must</w:t>
      </w:r>
      <w:r w:rsidR="00E626F3" w:rsidRPr="009A1D61">
        <w:rPr>
          <w:rFonts w:ascii="Times New Roman" w:eastAsia="Times New Roman" w:hAnsi="Times New Roman" w:cs="Times New Roman"/>
          <w:color w:val="000000"/>
          <w:lang w:eastAsia="en-NZ"/>
        </w:rPr>
        <w:t xml:space="preserve"> be added to the service, that would require change in the service implementation</w:t>
      </w:r>
      <w:r w:rsidR="00B07B06" w:rsidRPr="009A1D61">
        <w:rPr>
          <w:rFonts w:ascii="Times New Roman" w:eastAsia="Times New Roman" w:hAnsi="Times New Roman" w:cs="Times New Roman"/>
          <w:color w:val="000000"/>
          <w:lang w:eastAsia="en-NZ"/>
        </w:rPr>
        <w:t xml:space="preserve">. </w:t>
      </w:r>
      <w:r w:rsidR="00BA04D3" w:rsidRPr="009A1D61">
        <w:rPr>
          <w:rFonts w:ascii="Times New Roman" w:eastAsia="Times New Roman" w:hAnsi="Times New Roman" w:cs="Times New Roman"/>
          <w:color w:val="000000"/>
          <w:lang w:eastAsia="en-NZ"/>
        </w:rPr>
        <w:t>Thus,</w:t>
      </w:r>
      <w:r w:rsidR="002870D7" w:rsidRPr="009A1D61">
        <w:rPr>
          <w:rFonts w:ascii="Times New Roman" w:eastAsia="Times New Roman" w:hAnsi="Times New Roman" w:cs="Times New Roman"/>
          <w:color w:val="000000"/>
          <w:lang w:eastAsia="en-NZ"/>
        </w:rPr>
        <w:t xml:space="preserve"> slighlty</w:t>
      </w:r>
      <w:r w:rsidR="00B07B06" w:rsidRPr="009A1D61">
        <w:rPr>
          <w:rFonts w:ascii="Times New Roman" w:eastAsia="Times New Roman" w:hAnsi="Times New Roman" w:cs="Times New Roman"/>
          <w:color w:val="000000"/>
          <w:lang w:eastAsia="en-NZ"/>
        </w:rPr>
        <w:t xml:space="preserve"> impacting the </w:t>
      </w:r>
      <w:r w:rsidR="003F4C38" w:rsidRPr="009A1D61">
        <w:rPr>
          <w:rFonts w:ascii="Times New Roman" w:eastAsia="Times New Roman" w:hAnsi="Times New Roman" w:cs="Times New Roman"/>
          <w:color w:val="000000"/>
          <w:lang w:eastAsia="en-NZ"/>
        </w:rPr>
        <w:t xml:space="preserve">software development life cycle. </w:t>
      </w:r>
    </w:p>
    <w:p w14:paraId="6388D9B7" w14:textId="14153267" w:rsidR="00EF42A9" w:rsidRPr="009A1D61" w:rsidRDefault="00EF42A9" w:rsidP="00262FCB">
      <w:pPr>
        <w:spacing w:after="0" w:line="480" w:lineRule="auto"/>
        <w:rPr>
          <w:rFonts w:ascii="Times New Roman" w:eastAsia="Times New Roman" w:hAnsi="Times New Roman" w:cs="Times New Roman"/>
          <w:color w:val="000000"/>
          <w:lang w:eastAsia="en-NZ"/>
        </w:rPr>
      </w:pPr>
    </w:p>
    <w:p w14:paraId="38F8E9F7" w14:textId="291D5893" w:rsidR="00AE1E0D" w:rsidRPr="009A1D61" w:rsidRDefault="00EF42A9" w:rsidP="00262FCB">
      <w:pPr>
        <w:spacing w:after="0" w:line="480" w:lineRule="auto"/>
        <w:rPr>
          <w:rFonts w:ascii="Times New Roman" w:eastAsia="Times New Roman" w:hAnsi="Times New Roman" w:cs="Times New Roman"/>
          <w:color w:val="000000"/>
          <w:lang w:eastAsia="en-NZ"/>
        </w:rPr>
      </w:pPr>
      <w:r w:rsidRPr="009A1D61">
        <w:rPr>
          <w:rFonts w:ascii="Times New Roman" w:eastAsia="Times New Roman" w:hAnsi="Times New Roman" w:cs="Times New Roman"/>
          <w:color w:val="000000"/>
          <w:lang w:eastAsia="en-NZ"/>
        </w:rPr>
        <w:t xml:space="preserve">Rest and AMQP service in Java does not allow the developer to configure the port information in the language. However, the </w:t>
      </w:r>
      <w:r w:rsidR="000D514C" w:rsidRPr="009A1D61">
        <w:rPr>
          <w:rFonts w:ascii="Times New Roman" w:eastAsia="Times New Roman" w:hAnsi="Times New Roman" w:cs="Times New Roman"/>
          <w:color w:val="000000"/>
          <w:lang w:eastAsia="en-NZ"/>
        </w:rPr>
        <w:t>libraries designed for gRPC does have the support to define the port in the language</w:t>
      </w:r>
      <w:r w:rsidR="00A43A35" w:rsidRPr="009A1D61">
        <w:rPr>
          <w:rFonts w:ascii="Times New Roman" w:eastAsia="Times New Roman" w:hAnsi="Times New Roman" w:cs="Times New Roman"/>
          <w:color w:val="000000"/>
          <w:lang w:eastAsia="en-NZ"/>
        </w:rPr>
        <w:t>. Like Ballerina, this librar</w:t>
      </w:r>
      <w:r w:rsidR="001A17B2" w:rsidRPr="009A1D61">
        <w:rPr>
          <w:rFonts w:ascii="Times New Roman" w:eastAsia="Times New Roman" w:hAnsi="Times New Roman" w:cs="Times New Roman"/>
          <w:color w:val="000000"/>
          <w:lang w:eastAsia="en-NZ"/>
        </w:rPr>
        <w:t>y</w:t>
      </w:r>
      <w:r w:rsidR="00A43A35" w:rsidRPr="009A1D61">
        <w:rPr>
          <w:rFonts w:ascii="Times New Roman" w:eastAsia="Times New Roman" w:hAnsi="Times New Roman" w:cs="Times New Roman"/>
          <w:color w:val="000000"/>
          <w:lang w:eastAsia="en-NZ"/>
        </w:rPr>
        <w:t xml:space="preserve"> also have the limitation of port being tightly coupled with the implementation </w:t>
      </w:r>
      <w:r w:rsidR="001A17B2" w:rsidRPr="009A1D61">
        <w:rPr>
          <w:rFonts w:ascii="Times New Roman" w:eastAsia="Times New Roman" w:hAnsi="Times New Roman" w:cs="Times New Roman"/>
          <w:color w:val="000000"/>
          <w:lang w:eastAsia="en-NZ"/>
        </w:rPr>
        <w:t xml:space="preserve">of the service. </w:t>
      </w:r>
    </w:p>
    <w:p w14:paraId="65DBC635" w14:textId="77777777" w:rsidR="00D41FE1" w:rsidRPr="00396E92" w:rsidRDefault="00D41FE1" w:rsidP="00262FCB">
      <w:pPr>
        <w:spacing w:after="0" w:line="480" w:lineRule="auto"/>
        <w:rPr>
          <w:rFonts w:ascii="Times New Roman" w:eastAsia="Times New Roman" w:hAnsi="Times New Roman" w:cs="Times New Roman"/>
          <w:sz w:val="24"/>
          <w:szCs w:val="24"/>
          <w:lang w:eastAsia="en-NZ"/>
        </w:rPr>
      </w:pPr>
    </w:p>
    <w:p w14:paraId="40348079" w14:textId="50C3700A" w:rsidR="00AE1E0D" w:rsidRPr="00D41FE1" w:rsidRDefault="00AE1E0D" w:rsidP="00262FCB">
      <w:pPr>
        <w:pStyle w:val="Heading2"/>
        <w:spacing w:line="480" w:lineRule="auto"/>
        <w:rPr>
          <w:rFonts w:ascii="Times New Roman" w:eastAsia="Times New Roman" w:hAnsi="Times New Roman" w:cs="Times New Roman"/>
          <w:color w:val="auto"/>
          <w:lang w:eastAsia="en-NZ"/>
        </w:rPr>
      </w:pPr>
      <w:r w:rsidRPr="00D41FE1">
        <w:rPr>
          <w:rFonts w:ascii="Times New Roman" w:eastAsia="Times New Roman" w:hAnsi="Times New Roman" w:cs="Times New Roman"/>
          <w:color w:val="auto"/>
          <w:lang w:eastAsia="en-NZ"/>
        </w:rPr>
        <w:t>Graphical View Support</w:t>
      </w:r>
    </w:p>
    <w:p w14:paraId="6096C3B2" w14:textId="29417E42" w:rsidR="00AA7935" w:rsidRPr="009A1D61" w:rsidRDefault="005E5B7F" w:rsidP="00262FCB">
      <w:pPr>
        <w:spacing w:after="0" w:line="480" w:lineRule="auto"/>
        <w:rPr>
          <w:rFonts w:ascii="Times New Roman" w:eastAsia="Times New Roman" w:hAnsi="Times New Roman" w:cs="Times New Roman"/>
          <w:color w:val="000000"/>
          <w:lang w:eastAsia="en-NZ"/>
        </w:rPr>
      </w:pPr>
      <w:r w:rsidRPr="009A1D61">
        <w:rPr>
          <w:rFonts w:ascii="Times New Roman" w:eastAsia="Times New Roman" w:hAnsi="Times New Roman" w:cs="Times New Roman"/>
          <w:color w:val="000000"/>
          <w:lang w:eastAsia="en-NZ"/>
        </w:rPr>
        <w:t xml:space="preserve">Graphical view support is the ability to display the service </w:t>
      </w:r>
      <w:r w:rsidR="00A00DDC" w:rsidRPr="009A1D61">
        <w:rPr>
          <w:rFonts w:ascii="Times New Roman" w:eastAsia="Times New Roman" w:hAnsi="Times New Roman" w:cs="Times New Roman"/>
          <w:color w:val="000000"/>
          <w:lang w:eastAsia="en-NZ"/>
        </w:rPr>
        <w:t>flow (</w:t>
      </w:r>
      <w:r w:rsidR="00AC15FC" w:rsidRPr="009A1D61">
        <w:rPr>
          <w:rFonts w:ascii="Times New Roman" w:eastAsia="Times New Roman" w:hAnsi="Times New Roman" w:cs="Times New Roman"/>
          <w:color w:val="000000"/>
          <w:lang w:eastAsia="en-NZ"/>
        </w:rPr>
        <w:t>incoming request/ outgoing response)</w:t>
      </w:r>
      <w:r w:rsidR="00A00DDC" w:rsidRPr="009A1D61">
        <w:rPr>
          <w:rFonts w:ascii="Times New Roman" w:eastAsia="Times New Roman" w:hAnsi="Times New Roman" w:cs="Times New Roman"/>
          <w:color w:val="000000"/>
          <w:lang w:eastAsia="en-NZ"/>
        </w:rPr>
        <w:t>. This is the visual representation of the service</w:t>
      </w:r>
      <w:r w:rsidR="00B858CA" w:rsidRPr="009A1D61">
        <w:rPr>
          <w:rFonts w:ascii="Times New Roman" w:eastAsia="Times New Roman" w:hAnsi="Times New Roman" w:cs="Times New Roman"/>
          <w:color w:val="000000"/>
          <w:lang w:eastAsia="en-NZ"/>
        </w:rPr>
        <w:t>.</w:t>
      </w:r>
      <w:r w:rsidR="00D554E0" w:rsidRPr="009A1D61">
        <w:rPr>
          <w:rFonts w:ascii="Times New Roman" w:eastAsia="Times New Roman" w:hAnsi="Times New Roman" w:cs="Times New Roman"/>
          <w:color w:val="000000"/>
          <w:lang w:eastAsia="en-NZ"/>
        </w:rPr>
        <w:t xml:space="preserve"> Graphical support by the language is not the part of the </w:t>
      </w:r>
      <w:r w:rsidR="002D65A4" w:rsidRPr="009A1D61">
        <w:rPr>
          <w:rFonts w:ascii="Times New Roman" w:eastAsia="Times New Roman" w:hAnsi="Times New Roman" w:cs="Times New Roman"/>
          <w:color w:val="000000"/>
          <w:lang w:eastAsia="en-NZ"/>
        </w:rPr>
        <w:t>language libraries</w:t>
      </w:r>
      <w:r w:rsidR="00D554E0" w:rsidRPr="009A1D61">
        <w:rPr>
          <w:rFonts w:ascii="Times New Roman" w:eastAsia="Times New Roman" w:hAnsi="Times New Roman" w:cs="Times New Roman"/>
          <w:color w:val="000000"/>
          <w:lang w:eastAsia="en-NZ"/>
        </w:rPr>
        <w:t xml:space="preserve"> or the service</w:t>
      </w:r>
      <w:r w:rsidR="002D65A4" w:rsidRPr="009A1D61">
        <w:rPr>
          <w:rFonts w:ascii="Times New Roman" w:eastAsia="Times New Roman" w:hAnsi="Times New Roman" w:cs="Times New Roman"/>
          <w:color w:val="000000"/>
          <w:lang w:eastAsia="en-NZ"/>
        </w:rPr>
        <w:t xml:space="preserve"> definition</w:t>
      </w:r>
      <w:r w:rsidR="00D554E0" w:rsidRPr="009A1D61">
        <w:rPr>
          <w:rFonts w:ascii="Times New Roman" w:eastAsia="Times New Roman" w:hAnsi="Times New Roman" w:cs="Times New Roman"/>
          <w:color w:val="000000"/>
          <w:lang w:eastAsia="en-NZ"/>
        </w:rPr>
        <w:t>.</w:t>
      </w:r>
      <w:r w:rsidR="002D65A4" w:rsidRPr="009A1D61">
        <w:rPr>
          <w:rFonts w:ascii="Times New Roman" w:eastAsia="Times New Roman" w:hAnsi="Times New Roman" w:cs="Times New Roman"/>
          <w:color w:val="000000"/>
          <w:lang w:eastAsia="en-NZ"/>
        </w:rPr>
        <w:t xml:space="preserve"> </w:t>
      </w:r>
      <w:r w:rsidR="00002563">
        <w:rPr>
          <w:rFonts w:ascii="Times New Roman" w:eastAsia="Times New Roman" w:hAnsi="Times New Roman" w:cs="Times New Roman"/>
          <w:color w:val="000000"/>
          <w:lang w:eastAsia="en-NZ"/>
        </w:rPr>
        <w:t>T</w:t>
      </w:r>
      <w:r w:rsidR="002D65A4" w:rsidRPr="009A1D61">
        <w:rPr>
          <w:rFonts w:ascii="Times New Roman" w:eastAsia="Times New Roman" w:hAnsi="Times New Roman" w:cs="Times New Roman"/>
          <w:color w:val="000000"/>
          <w:lang w:eastAsia="en-NZ"/>
        </w:rPr>
        <w:t xml:space="preserve">he official website of each language </w:t>
      </w:r>
      <w:r w:rsidR="00002563">
        <w:rPr>
          <w:rFonts w:ascii="Times New Roman" w:eastAsia="Times New Roman" w:hAnsi="Times New Roman" w:cs="Times New Roman"/>
          <w:color w:val="000000"/>
          <w:lang w:eastAsia="en-NZ"/>
        </w:rPr>
        <w:t xml:space="preserve">is used </w:t>
      </w:r>
      <w:r w:rsidR="002D65A4" w:rsidRPr="009A1D61">
        <w:rPr>
          <w:rFonts w:ascii="Times New Roman" w:eastAsia="Times New Roman" w:hAnsi="Times New Roman" w:cs="Times New Roman"/>
          <w:color w:val="000000"/>
          <w:lang w:eastAsia="en-NZ"/>
        </w:rPr>
        <w:t xml:space="preserve">to identify if there are additional plugins available that can be used with the Integrated Development </w:t>
      </w:r>
      <w:r w:rsidR="00AA7935" w:rsidRPr="009A1D61">
        <w:rPr>
          <w:rFonts w:ascii="Times New Roman" w:eastAsia="Times New Roman" w:hAnsi="Times New Roman" w:cs="Times New Roman"/>
          <w:color w:val="000000"/>
          <w:lang w:eastAsia="en-NZ"/>
        </w:rPr>
        <w:t>Environment (</w:t>
      </w:r>
      <w:r w:rsidR="002D65A4" w:rsidRPr="009A1D61">
        <w:rPr>
          <w:rFonts w:ascii="Times New Roman" w:eastAsia="Times New Roman" w:hAnsi="Times New Roman" w:cs="Times New Roman"/>
          <w:color w:val="000000"/>
          <w:lang w:eastAsia="en-NZ"/>
        </w:rPr>
        <w:t xml:space="preserve">IDE) </w:t>
      </w:r>
      <w:r w:rsidR="00AA7935" w:rsidRPr="009A1D61">
        <w:rPr>
          <w:rFonts w:ascii="Times New Roman" w:eastAsia="Times New Roman" w:hAnsi="Times New Roman" w:cs="Times New Roman"/>
          <w:color w:val="000000"/>
          <w:lang w:eastAsia="en-NZ"/>
        </w:rPr>
        <w:t>used for the experiment.</w:t>
      </w:r>
    </w:p>
    <w:p w14:paraId="74AE0F9D" w14:textId="6782219C" w:rsidR="00C14F84" w:rsidRPr="00C01686" w:rsidRDefault="00AA7935" w:rsidP="00262FCB">
      <w:pPr>
        <w:pStyle w:val="Heading3"/>
        <w:spacing w:line="480" w:lineRule="auto"/>
        <w:rPr>
          <w:rFonts w:ascii="Times New Roman" w:eastAsia="Times New Roman" w:hAnsi="Times New Roman" w:cs="Times New Roman"/>
          <w:color w:val="auto"/>
          <w:lang w:eastAsia="en-NZ"/>
        </w:rPr>
      </w:pPr>
      <w:r w:rsidRPr="00C01686">
        <w:rPr>
          <w:rFonts w:ascii="Times New Roman" w:eastAsia="Times New Roman" w:hAnsi="Times New Roman" w:cs="Times New Roman"/>
          <w:color w:val="auto"/>
          <w:lang w:eastAsia="en-NZ"/>
        </w:rPr>
        <w:t>Java</w:t>
      </w:r>
    </w:p>
    <w:p w14:paraId="06503D5C" w14:textId="69106FAD" w:rsidR="00026ACF" w:rsidRPr="009A1D61" w:rsidRDefault="00026ACF" w:rsidP="00262FCB">
      <w:pPr>
        <w:spacing w:after="0" w:line="480" w:lineRule="auto"/>
        <w:rPr>
          <w:rFonts w:ascii="Times New Roman" w:eastAsia="Times New Roman" w:hAnsi="Times New Roman" w:cs="Times New Roman"/>
          <w:color w:val="000000"/>
          <w:lang w:eastAsia="en-NZ"/>
        </w:rPr>
      </w:pPr>
      <w:r w:rsidRPr="009A1D61">
        <w:rPr>
          <w:rFonts w:ascii="Times New Roman" w:eastAsia="Times New Roman" w:hAnsi="Times New Roman" w:cs="Times New Roman"/>
          <w:color w:val="000000"/>
          <w:lang w:eastAsia="en-NZ"/>
        </w:rPr>
        <w:t xml:space="preserve">For </w:t>
      </w:r>
      <w:r w:rsidR="00931780">
        <w:rPr>
          <w:rFonts w:ascii="Times New Roman" w:eastAsia="Times New Roman" w:hAnsi="Times New Roman" w:cs="Times New Roman"/>
          <w:color w:val="000000"/>
          <w:lang w:eastAsia="en-NZ"/>
        </w:rPr>
        <w:t xml:space="preserve">developing services in </w:t>
      </w:r>
      <w:r w:rsidRPr="009A1D61">
        <w:rPr>
          <w:rFonts w:ascii="Times New Roman" w:eastAsia="Times New Roman" w:hAnsi="Times New Roman" w:cs="Times New Roman"/>
          <w:color w:val="000000"/>
          <w:lang w:eastAsia="en-NZ"/>
        </w:rPr>
        <w:t>Java, NetBeans IDE</w:t>
      </w:r>
      <w:r w:rsidR="00931780">
        <w:rPr>
          <w:rFonts w:ascii="Times New Roman" w:eastAsia="Times New Roman" w:hAnsi="Times New Roman" w:cs="Times New Roman"/>
          <w:color w:val="000000"/>
          <w:lang w:eastAsia="en-NZ"/>
        </w:rPr>
        <w:t xml:space="preserve"> was used</w:t>
      </w:r>
      <w:r w:rsidR="00D51A83" w:rsidRPr="009A1D61">
        <w:rPr>
          <w:rFonts w:ascii="Times New Roman" w:eastAsia="Times New Roman" w:hAnsi="Times New Roman" w:cs="Times New Roman"/>
          <w:color w:val="000000"/>
          <w:lang w:eastAsia="en-NZ"/>
        </w:rPr>
        <w:t xml:space="preserve">. </w:t>
      </w:r>
      <w:r w:rsidR="00931780">
        <w:rPr>
          <w:rFonts w:ascii="Times New Roman" w:eastAsia="Times New Roman" w:hAnsi="Times New Roman" w:cs="Times New Roman"/>
          <w:color w:val="000000"/>
          <w:lang w:eastAsia="en-NZ"/>
        </w:rPr>
        <w:t>T</w:t>
      </w:r>
      <w:r w:rsidR="00D51A83" w:rsidRPr="009A1D61">
        <w:rPr>
          <w:rFonts w:ascii="Times New Roman" w:eastAsia="Times New Roman" w:hAnsi="Times New Roman" w:cs="Times New Roman"/>
          <w:color w:val="000000"/>
          <w:lang w:eastAsia="en-NZ"/>
        </w:rPr>
        <w:t xml:space="preserve">he official website of Java and </w:t>
      </w:r>
      <w:r w:rsidR="007C216E" w:rsidRPr="009A1D61">
        <w:rPr>
          <w:rFonts w:ascii="Times New Roman" w:eastAsia="Times New Roman" w:hAnsi="Times New Roman" w:cs="Times New Roman"/>
          <w:color w:val="000000"/>
          <w:lang w:eastAsia="en-NZ"/>
        </w:rPr>
        <w:t>Netbeans</w:t>
      </w:r>
      <w:r w:rsidR="00931780">
        <w:rPr>
          <w:rFonts w:ascii="Times New Roman" w:eastAsia="Times New Roman" w:hAnsi="Times New Roman" w:cs="Times New Roman"/>
          <w:color w:val="000000"/>
          <w:lang w:eastAsia="en-NZ"/>
        </w:rPr>
        <w:t xml:space="preserve"> was checked</w:t>
      </w:r>
      <w:r w:rsidR="007C216E" w:rsidRPr="009A1D61">
        <w:rPr>
          <w:rFonts w:ascii="Times New Roman" w:eastAsia="Times New Roman" w:hAnsi="Times New Roman" w:cs="Times New Roman"/>
          <w:color w:val="000000"/>
          <w:lang w:eastAsia="en-NZ"/>
        </w:rPr>
        <w:t xml:space="preserve"> for the visualisation tools/plugins</w:t>
      </w:r>
      <w:r w:rsidR="005901DF">
        <w:rPr>
          <w:rFonts w:ascii="Times New Roman" w:eastAsia="Times New Roman" w:hAnsi="Times New Roman" w:cs="Times New Roman"/>
          <w:color w:val="000000"/>
          <w:lang w:eastAsia="en-NZ"/>
        </w:rPr>
        <w:t>,</w:t>
      </w:r>
      <w:r w:rsidR="007C216E" w:rsidRPr="009A1D61">
        <w:rPr>
          <w:rFonts w:ascii="Times New Roman" w:eastAsia="Times New Roman" w:hAnsi="Times New Roman" w:cs="Times New Roman"/>
          <w:color w:val="000000"/>
          <w:lang w:eastAsia="en-NZ"/>
        </w:rPr>
        <w:t xml:space="preserve"> but there </w:t>
      </w:r>
      <w:r w:rsidR="005901DF">
        <w:rPr>
          <w:rFonts w:ascii="Times New Roman" w:eastAsia="Times New Roman" w:hAnsi="Times New Roman" w:cs="Times New Roman"/>
          <w:color w:val="000000"/>
          <w:lang w:eastAsia="en-NZ"/>
        </w:rPr>
        <w:t>were</w:t>
      </w:r>
      <w:r w:rsidR="007C216E" w:rsidRPr="009A1D61">
        <w:rPr>
          <w:rFonts w:ascii="Times New Roman" w:eastAsia="Times New Roman" w:hAnsi="Times New Roman" w:cs="Times New Roman"/>
          <w:color w:val="000000"/>
          <w:lang w:eastAsia="en-NZ"/>
        </w:rPr>
        <w:t xml:space="preserve"> no result</w:t>
      </w:r>
      <w:r w:rsidR="005901DF">
        <w:rPr>
          <w:rFonts w:ascii="Times New Roman" w:eastAsia="Times New Roman" w:hAnsi="Times New Roman" w:cs="Times New Roman"/>
          <w:color w:val="000000"/>
          <w:lang w:eastAsia="en-NZ"/>
        </w:rPr>
        <w:t>s</w:t>
      </w:r>
      <w:r w:rsidR="007C216E" w:rsidRPr="009A1D61">
        <w:rPr>
          <w:rFonts w:ascii="Times New Roman" w:eastAsia="Times New Roman" w:hAnsi="Times New Roman" w:cs="Times New Roman"/>
          <w:color w:val="000000"/>
          <w:lang w:eastAsia="en-NZ"/>
        </w:rPr>
        <w:t xml:space="preserve"> found. Also, </w:t>
      </w:r>
      <w:r w:rsidR="005901DF">
        <w:rPr>
          <w:rFonts w:ascii="Times New Roman" w:eastAsia="Times New Roman" w:hAnsi="Times New Roman" w:cs="Times New Roman"/>
          <w:color w:val="000000"/>
          <w:lang w:eastAsia="en-NZ"/>
        </w:rPr>
        <w:t>w</w:t>
      </w:r>
      <w:r w:rsidR="007C216E" w:rsidRPr="009A1D61">
        <w:rPr>
          <w:rFonts w:ascii="Times New Roman" w:eastAsia="Times New Roman" w:hAnsi="Times New Roman" w:cs="Times New Roman"/>
          <w:color w:val="000000"/>
          <w:lang w:eastAsia="en-NZ"/>
        </w:rPr>
        <w:t>ithin the tools in the IDE</w:t>
      </w:r>
      <w:r w:rsidR="005901DF">
        <w:rPr>
          <w:rFonts w:ascii="Times New Roman" w:eastAsia="Times New Roman" w:hAnsi="Times New Roman" w:cs="Times New Roman"/>
          <w:color w:val="000000"/>
          <w:lang w:eastAsia="en-NZ"/>
        </w:rPr>
        <w:t>,</w:t>
      </w:r>
      <w:r w:rsidRPr="009A1D61">
        <w:rPr>
          <w:rFonts w:ascii="Times New Roman" w:eastAsia="Times New Roman" w:hAnsi="Times New Roman" w:cs="Times New Roman"/>
          <w:color w:val="000000"/>
          <w:lang w:eastAsia="en-NZ"/>
        </w:rPr>
        <w:t xml:space="preserve"> there</w:t>
      </w:r>
      <w:r w:rsidR="00760BD2" w:rsidRPr="009A1D61">
        <w:rPr>
          <w:rFonts w:ascii="Times New Roman" w:eastAsia="Times New Roman" w:hAnsi="Times New Roman" w:cs="Times New Roman"/>
          <w:color w:val="000000"/>
          <w:lang w:eastAsia="en-NZ"/>
        </w:rPr>
        <w:t xml:space="preserve"> was </w:t>
      </w:r>
      <w:r w:rsidRPr="009A1D61">
        <w:rPr>
          <w:rFonts w:ascii="Times New Roman" w:eastAsia="Times New Roman" w:hAnsi="Times New Roman" w:cs="Times New Roman"/>
          <w:color w:val="000000"/>
          <w:lang w:eastAsia="en-NZ"/>
        </w:rPr>
        <w:t xml:space="preserve">no plugin </w:t>
      </w:r>
      <w:r w:rsidR="00760BD2" w:rsidRPr="009A1D61">
        <w:rPr>
          <w:rFonts w:ascii="Times New Roman" w:eastAsia="Times New Roman" w:hAnsi="Times New Roman" w:cs="Times New Roman"/>
          <w:color w:val="000000"/>
          <w:lang w:eastAsia="en-NZ"/>
        </w:rPr>
        <w:t xml:space="preserve">available </w:t>
      </w:r>
      <w:r w:rsidR="000A7E0F" w:rsidRPr="009A1D61">
        <w:rPr>
          <w:rFonts w:ascii="Times New Roman" w:eastAsia="Times New Roman" w:hAnsi="Times New Roman" w:cs="Times New Roman"/>
          <w:color w:val="000000"/>
          <w:lang w:eastAsia="en-NZ"/>
        </w:rPr>
        <w:t>that can be used to vi</w:t>
      </w:r>
      <w:r w:rsidR="00AC293E" w:rsidRPr="009A1D61">
        <w:rPr>
          <w:rFonts w:ascii="Times New Roman" w:eastAsia="Times New Roman" w:hAnsi="Times New Roman" w:cs="Times New Roman"/>
          <w:color w:val="000000"/>
          <w:lang w:eastAsia="en-NZ"/>
        </w:rPr>
        <w:t xml:space="preserve">sualise the service. </w:t>
      </w:r>
      <w:r w:rsidR="000A7E0F" w:rsidRPr="009A1D61">
        <w:rPr>
          <w:rFonts w:ascii="Times New Roman" w:eastAsia="Times New Roman" w:hAnsi="Times New Roman" w:cs="Times New Roman"/>
          <w:color w:val="000000"/>
          <w:lang w:eastAsia="en-NZ"/>
        </w:rPr>
        <w:t xml:space="preserve"> </w:t>
      </w:r>
      <w:r w:rsidR="007D4DAC" w:rsidRPr="009A1D61">
        <w:rPr>
          <w:rFonts w:ascii="Times New Roman" w:eastAsia="Times New Roman" w:hAnsi="Times New Roman" w:cs="Times New Roman"/>
          <w:color w:val="000000"/>
          <w:lang w:eastAsia="en-NZ"/>
        </w:rPr>
        <w:t xml:space="preserve">The Windows section of the NetBeans IDE displays what are the different windows available for the developer to use. </w:t>
      </w:r>
      <w:r w:rsidR="00D73697" w:rsidRPr="009A1D61">
        <w:rPr>
          <w:rFonts w:ascii="Times New Roman" w:eastAsia="Times New Roman" w:hAnsi="Times New Roman" w:cs="Times New Roman"/>
          <w:color w:val="000000"/>
          <w:lang w:eastAsia="en-NZ"/>
        </w:rPr>
        <w:t xml:space="preserve">If some window or IDE Tools are not available by default, the same can be exported </w:t>
      </w:r>
      <w:r w:rsidR="003A1D8D" w:rsidRPr="009A1D61">
        <w:rPr>
          <w:rFonts w:ascii="Times New Roman" w:eastAsia="Times New Roman" w:hAnsi="Times New Roman" w:cs="Times New Roman"/>
          <w:color w:val="000000"/>
          <w:lang w:eastAsia="en-NZ"/>
        </w:rPr>
        <w:t>using the plugins option.</w:t>
      </w:r>
      <w:r w:rsidR="00B7284B">
        <w:rPr>
          <w:rFonts w:ascii="Times New Roman" w:eastAsia="Times New Roman" w:hAnsi="Times New Roman" w:cs="Times New Roman"/>
          <w:color w:val="000000"/>
          <w:lang w:eastAsia="en-NZ"/>
        </w:rPr>
        <w:t xml:space="preserve"> Upon searching </w:t>
      </w:r>
      <w:r w:rsidR="003A1D8D" w:rsidRPr="009A1D61">
        <w:rPr>
          <w:rFonts w:ascii="Times New Roman" w:eastAsia="Times New Roman" w:hAnsi="Times New Roman" w:cs="Times New Roman"/>
          <w:color w:val="000000"/>
          <w:lang w:eastAsia="en-NZ"/>
        </w:rPr>
        <w:t>inside the plugins option for the visualisation tool/ graphical editor</w:t>
      </w:r>
      <w:r w:rsidR="00C00012">
        <w:rPr>
          <w:rFonts w:ascii="Times New Roman" w:eastAsia="Times New Roman" w:hAnsi="Times New Roman" w:cs="Times New Roman"/>
          <w:color w:val="000000"/>
          <w:lang w:eastAsia="en-NZ"/>
        </w:rPr>
        <w:t xml:space="preserve">, again </w:t>
      </w:r>
      <w:r w:rsidR="003A1D8D" w:rsidRPr="009A1D61">
        <w:rPr>
          <w:rFonts w:ascii="Times New Roman" w:eastAsia="Times New Roman" w:hAnsi="Times New Roman" w:cs="Times New Roman"/>
          <w:color w:val="000000"/>
          <w:lang w:eastAsia="en-NZ"/>
        </w:rPr>
        <w:t xml:space="preserve">there </w:t>
      </w:r>
      <w:r w:rsidR="00A826F7">
        <w:rPr>
          <w:rFonts w:ascii="Times New Roman" w:eastAsia="Times New Roman" w:hAnsi="Times New Roman" w:cs="Times New Roman"/>
          <w:color w:val="000000"/>
          <w:lang w:eastAsia="en-NZ"/>
        </w:rPr>
        <w:t>were</w:t>
      </w:r>
      <w:r w:rsidR="003A1D8D" w:rsidRPr="009A1D61">
        <w:rPr>
          <w:rFonts w:ascii="Times New Roman" w:eastAsia="Times New Roman" w:hAnsi="Times New Roman" w:cs="Times New Roman"/>
          <w:color w:val="000000"/>
          <w:lang w:eastAsia="en-NZ"/>
        </w:rPr>
        <w:t xml:space="preserve"> no result</w:t>
      </w:r>
      <w:r w:rsidR="00A826F7">
        <w:rPr>
          <w:rFonts w:ascii="Times New Roman" w:eastAsia="Times New Roman" w:hAnsi="Times New Roman" w:cs="Times New Roman"/>
          <w:color w:val="000000"/>
          <w:lang w:eastAsia="en-NZ"/>
        </w:rPr>
        <w:t>s</w:t>
      </w:r>
      <w:r w:rsidR="003A1D8D" w:rsidRPr="009A1D61">
        <w:rPr>
          <w:rFonts w:ascii="Times New Roman" w:eastAsia="Times New Roman" w:hAnsi="Times New Roman" w:cs="Times New Roman"/>
          <w:color w:val="000000"/>
          <w:lang w:eastAsia="en-NZ"/>
        </w:rPr>
        <w:t xml:space="preserve"> </w:t>
      </w:r>
      <w:r w:rsidR="002C22C4" w:rsidRPr="009A1D61">
        <w:rPr>
          <w:rFonts w:ascii="Times New Roman" w:eastAsia="Times New Roman" w:hAnsi="Times New Roman" w:cs="Times New Roman"/>
          <w:color w:val="000000"/>
          <w:lang w:eastAsia="en-NZ"/>
        </w:rPr>
        <w:t xml:space="preserve">returned. </w:t>
      </w:r>
    </w:p>
    <w:p w14:paraId="23B0A2B1" w14:textId="6AA25D81" w:rsidR="00760BD2" w:rsidRPr="00396E92" w:rsidRDefault="00E4781D" w:rsidP="00262FCB">
      <w:pPr>
        <w:spacing w:after="0" w:line="480" w:lineRule="auto"/>
        <w:rPr>
          <w:rFonts w:ascii="Times New Roman" w:eastAsia="Times New Roman" w:hAnsi="Times New Roman" w:cs="Times New Roman"/>
          <w:sz w:val="24"/>
          <w:szCs w:val="24"/>
          <w:lang w:eastAsia="en-NZ"/>
        </w:rPr>
      </w:pPr>
      <w:r w:rsidRPr="00396E92">
        <w:rPr>
          <w:rFonts w:ascii="Times New Roman" w:hAnsi="Times New Roman" w:cs="Times New Roman"/>
          <w:noProof/>
          <w:lang w:eastAsia="en-NZ"/>
        </w:rPr>
        <w:lastRenderedPageBreak/>
        <w:drawing>
          <wp:inline distT="0" distB="0" distL="0" distR="0" wp14:anchorId="71EA03FD" wp14:editId="488C14AC">
            <wp:extent cx="5731510" cy="43948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394835"/>
                    </a:xfrm>
                    <a:prstGeom prst="rect">
                      <a:avLst/>
                    </a:prstGeom>
                  </pic:spPr>
                </pic:pic>
              </a:graphicData>
            </a:graphic>
          </wp:inline>
        </w:drawing>
      </w:r>
    </w:p>
    <w:p w14:paraId="294ED93A" w14:textId="6B5FC8C3" w:rsidR="00E4781D" w:rsidRDefault="00E4781D" w:rsidP="00262FCB">
      <w:pPr>
        <w:spacing w:after="0" w:line="480" w:lineRule="auto"/>
        <w:rPr>
          <w:rFonts w:ascii="Times New Roman" w:eastAsia="Times New Roman" w:hAnsi="Times New Roman" w:cs="Times New Roman"/>
          <w:sz w:val="24"/>
          <w:szCs w:val="24"/>
          <w:lang w:eastAsia="en-NZ"/>
        </w:rPr>
      </w:pPr>
    </w:p>
    <w:p w14:paraId="54A5CEAF" w14:textId="77777777" w:rsidR="000C2986" w:rsidRPr="000C2986" w:rsidRDefault="000C2986" w:rsidP="00262FCB">
      <w:pPr>
        <w:spacing w:line="480" w:lineRule="auto"/>
        <w:rPr>
          <w:rFonts w:ascii="Times New Roman" w:eastAsia="Times New Roman" w:hAnsi="Times New Roman" w:cs="Times New Roman"/>
          <w:sz w:val="24"/>
          <w:szCs w:val="24"/>
          <w:lang w:eastAsia="en-NZ"/>
        </w:rPr>
      </w:pPr>
    </w:p>
    <w:p w14:paraId="21AD5EEE" w14:textId="4EE84C8A" w:rsidR="00AA7935" w:rsidRPr="00396E92" w:rsidRDefault="00AA7935" w:rsidP="00262FCB">
      <w:pPr>
        <w:pStyle w:val="Heading3"/>
        <w:spacing w:line="480" w:lineRule="auto"/>
        <w:rPr>
          <w:rFonts w:ascii="Times New Roman" w:eastAsia="Times New Roman" w:hAnsi="Times New Roman" w:cs="Times New Roman"/>
          <w:b/>
          <w:bCs/>
          <w:lang w:eastAsia="en-NZ"/>
        </w:rPr>
      </w:pPr>
      <w:r w:rsidRPr="000C2986">
        <w:rPr>
          <w:rFonts w:ascii="Times New Roman" w:eastAsia="Times New Roman" w:hAnsi="Times New Roman" w:cs="Times New Roman"/>
          <w:color w:val="auto"/>
          <w:lang w:eastAsia="en-NZ"/>
        </w:rPr>
        <w:t>Ballerina</w:t>
      </w:r>
    </w:p>
    <w:p w14:paraId="1777AAAE" w14:textId="50A5B77E" w:rsidR="00AC293E" w:rsidRPr="009A1D61" w:rsidRDefault="00AC293E" w:rsidP="00262FCB">
      <w:pPr>
        <w:spacing w:after="0" w:line="480" w:lineRule="auto"/>
        <w:rPr>
          <w:rFonts w:ascii="Times New Roman" w:eastAsia="Times New Roman" w:hAnsi="Times New Roman" w:cs="Times New Roman"/>
          <w:color w:val="000000"/>
          <w:lang w:eastAsia="en-NZ"/>
        </w:rPr>
      </w:pPr>
      <w:r w:rsidRPr="009A1D61">
        <w:rPr>
          <w:rFonts w:ascii="Times New Roman" w:eastAsia="Times New Roman" w:hAnsi="Times New Roman" w:cs="Times New Roman"/>
          <w:color w:val="000000"/>
          <w:lang w:eastAsia="en-NZ"/>
        </w:rPr>
        <w:t>For</w:t>
      </w:r>
      <w:r w:rsidR="00DD2DB0" w:rsidRPr="009A1D61">
        <w:rPr>
          <w:rFonts w:ascii="Times New Roman" w:eastAsia="Times New Roman" w:hAnsi="Times New Roman" w:cs="Times New Roman"/>
          <w:color w:val="000000"/>
          <w:lang w:eastAsia="en-NZ"/>
        </w:rPr>
        <w:t xml:space="preserve"> developing services in</w:t>
      </w:r>
      <w:r w:rsidRPr="009A1D61">
        <w:rPr>
          <w:rFonts w:ascii="Times New Roman" w:eastAsia="Times New Roman" w:hAnsi="Times New Roman" w:cs="Times New Roman"/>
          <w:color w:val="000000"/>
          <w:lang w:eastAsia="en-NZ"/>
        </w:rPr>
        <w:t xml:space="preserve"> Ballerina, Visual Studi</w:t>
      </w:r>
      <w:r w:rsidR="00FB2129" w:rsidRPr="009A1D61">
        <w:rPr>
          <w:rFonts w:ascii="Times New Roman" w:eastAsia="Times New Roman" w:hAnsi="Times New Roman" w:cs="Times New Roman"/>
          <w:color w:val="000000"/>
          <w:lang w:eastAsia="en-NZ"/>
        </w:rPr>
        <w:t xml:space="preserve">o Code </w:t>
      </w:r>
      <w:r w:rsidR="00255AE8">
        <w:rPr>
          <w:rFonts w:ascii="Times New Roman" w:eastAsia="Times New Roman" w:hAnsi="Times New Roman" w:cs="Times New Roman"/>
          <w:color w:val="000000"/>
          <w:lang w:eastAsia="en-NZ"/>
        </w:rPr>
        <w:t xml:space="preserve">was used. Visual Studio Code required installation of additional plugins </w:t>
      </w:r>
      <w:r w:rsidR="00FB2129" w:rsidRPr="009A1D61">
        <w:rPr>
          <w:rFonts w:ascii="Times New Roman" w:eastAsia="Times New Roman" w:hAnsi="Times New Roman" w:cs="Times New Roman"/>
          <w:color w:val="000000"/>
          <w:lang w:eastAsia="en-NZ"/>
        </w:rPr>
        <w:t xml:space="preserve">for the development of the </w:t>
      </w:r>
      <w:r w:rsidR="008D0402" w:rsidRPr="009A1D61">
        <w:rPr>
          <w:rFonts w:ascii="Times New Roman" w:eastAsia="Times New Roman" w:hAnsi="Times New Roman" w:cs="Times New Roman"/>
          <w:color w:val="000000"/>
          <w:lang w:eastAsia="en-NZ"/>
        </w:rPr>
        <w:t>services</w:t>
      </w:r>
      <w:r w:rsidR="00255AE8">
        <w:rPr>
          <w:rFonts w:ascii="Times New Roman" w:eastAsia="Times New Roman" w:hAnsi="Times New Roman" w:cs="Times New Roman"/>
          <w:color w:val="000000"/>
          <w:lang w:eastAsia="en-NZ"/>
        </w:rPr>
        <w:t>. The additional plugins are called as extensions in Visual Studio Code, the extension for</w:t>
      </w:r>
      <w:r w:rsidR="004718FA">
        <w:rPr>
          <w:rFonts w:ascii="Times New Roman" w:eastAsia="Times New Roman" w:hAnsi="Times New Roman" w:cs="Times New Roman"/>
          <w:color w:val="000000"/>
          <w:lang w:eastAsia="en-NZ"/>
        </w:rPr>
        <w:t xml:space="preserve"> Ballerina was installed. The </w:t>
      </w:r>
      <w:commentRangeStart w:id="17"/>
      <w:r w:rsidR="004718FA">
        <w:rPr>
          <w:rFonts w:ascii="Times New Roman" w:eastAsia="Times New Roman" w:hAnsi="Times New Roman" w:cs="Times New Roman"/>
          <w:color w:val="000000"/>
          <w:lang w:eastAsia="en-NZ"/>
        </w:rPr>
        <w:t xml:space="preserve">image </w:t>
      </w:r>
      <w:commentRangeEnd w:id="17"/>
      <w:r w:rsidR="004718FA">
        <w:rPr>
          <w:rStyle w:val="CommentReference"/>
        </w:rPr>
        <w:commentReference w:id="17"/>
      </w:r>
      <w:r w:rsidR="004718FA">
        <w:rPr>
          <w:rFonts w:ascii="Times New Roman" w:eastAsia="Times New Roman" w:hAnsi="Times New Roman" w:cs="Times New Roman"/>
          <w:color w:val="000000"/>
          <w:lang w:eastAsia="en-NZ"/>
        </w:rPr>
        <w:t>shows how the Ballerina extension was installed from inside Visual Studio Code. There is button to install/uninstall the extension.</w:t>
      </w:r>
      <w:r w:rsidR="008D0402" w:rsidRPr="009A1D61">
        <w:rPr>
          <w:rFonts w:ascii="Times New Roman" w:eastAsia="Times New Roman" w:hAnsi="Times New Roman" w:cs="Times New Roman"/>
          <w:color w:val="000000"/>
          <w:lang w:eastAsia="en-NZ"/>
        </w:rPr>
        <w:t xml:space="preserve"> </w:t>
      </w:r>
    </w:p>
    <w:p w14:paraId="5F33EBA8" w14:textId="76923441" w:rsidR="008D0402" w:rsidRPr="00396E92" w:rsidRDefault="00955742" w:rsidP="00262FCB">
      <w:pPr>
        <w:spacing w:after="0" w:line="480" w:lineRule="auto"/>
        <w:rPr>
          <w:rFonts w:ascii="Times New Roman" w:eastAsia="Times New Roman" w:hAnsi="Times New Roman" w:cs="Times New Roman"/>
          <w:sz w:val="24"/>
          <w:szCs w:val="24"/>
          <w:lang w:eastAsia="en-NZ"/>
        </w:rPr>
      </w:pPr>
      <w:r w:rsidRPr="00396E92">
        <w:rPr>
          <w:rFonts w:ascii="Times New Roman" w:hAnsi="Times New Roman" w:cs="Times New Roman"/>
          <w:noProof/>
          <w:lang w:eastAsia="en-NZ"/>
        </w:rPr>
        <w:drawing>
          <wp:inline distT="0" distB="0" distL="0" distR="0" wp14:anchorId="61EB9766" wp14:editId="78A0502F">
            <wp:extent cx="5731510" cy="23964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396490"/>
                    </a:xfrm>
                    <a:prstGeom prst="rect">
                      <a:avLst/>
                    </a:prstGeom>
                  </pic:spPr>
                </pic:pic>
              </a:graphicData>
            </a:graphic>
          </wp:inline>
        </w:drawing>
      </w:r>
    </w:p>
    <w:p w14:paraId="02C2A428" w14:textId="77777777" w:rsidR="002B0DFA" w:rsidRPr="00396E92" w:rsidRDefault="002B0DFA" w:rsidP="00262FCB">
      <w:pPr>
        <w:spacing w:after="0" w:line="480" w:lineRule="auto"/>
        <w:rPr>
          <w:rFonts w:ascii="Times New Roman" w:eastAsia="Times New Roman" w:hAnsi="Times New Roman" w:cs="Times New Roman"/>
          <w:color w:val="000000"/>
          <w:lang w:eastAsia="en-NZ"/>
        </w:rPr>
      </w:pPr>
    </w:p>
    <w:p w14:paraId="27D7ED69" w14:textId="2C9DE2D9" w:rsidR="00BE78D6" w:rsidRPr="00396E92" w:rsidRDefault="002B0DFA" w:rsidP="00262FCB">
      <w:pPr>
        <w:spacing w:after="0" w:line="480" w:lineRule="auto"/>
        <w:rPr>
          <w:rFonts w:ascii="Times New Roman" w:eastAsia="Times New Roman" w:hAnsi="Times New Roman" w:cs="Times New Roman"/>
          <w:color w:val="000000"/>
          <w:lang w:eastAsia="en-NZ"/>
        </w:rPr>
      </w:pPr>
      <w:r w:rsidRPr="00396E92">
        <w:rPr>
          <w:rFonts w:ascii="Times New Roman" w:eastAsia="Times New Roman" w:hAnsi="Times New Roman" w:cs="Times New Roman"/>
          <w:color w:val="000000"/>
          <w:lang w:eastAsia="en-NZ"/>
        </w:rPr>
        <w:lastRenderedPageBreak/>
        <w:t xml:space="preserve">After </w:t>
      </w:r>
      <w:r w:rsidR="004718FA">
        <w:rPr>
          <w:rFonts w:ascii="Times New Roman" w:eastAsia="Times New Roman" w:hAnsi="Times New Roman" w:cs="Times New Roman"/>
          <w:color w:val="000000"/>
          <w:lang w:eastAsia="en-NZ"/>
        </w:rPr>
        <w:t>the installation of the Ballerina extension</w:t>
      </w:r>
      <w:r w:rsidRPr="00396E92">
        <w:rPr>
          <w:rFonts w:ascii="Times New Roman" w:eastAsia="Times New Roman" w:hAnsi="Times New Roman" w:cs="Times New Roman"/>
          <w:color w:val="000000"/>
          <w:lang w:eastAsia="en-NZ"/>
        </w:rPr>
        <w:t xml:space="preserve">, </w:t>
      </w:r>
      <w:r w:rsidR="004718FA">
        <w:rPr>
          <w:rFonts w:ascii="Times New Roman" w:eastAsia="Times New Roman" w:hAnsi="Times New Roman" w:cs="Times New Roman"/>
          <w:color w:val="000000"/>
          <w:lang w:eastAsia="en-NZ"/>
        </w:rPr>
        <w:t>n</w:t>
      </w:r>
      <w:r w:rsidRPr="00396E92">
        <w:rPr>
          <w:rFonts w:ascii="Times New Roman" w:eastAsia="Times New Roman" w:hAnsi="Times New Roman" w:cs="Times New Roman"/>
          <w:color w:val="000000"/>
          <w:lang w:eastAsia="en-NZ"/>
        </w:rPr>
        <w:t xml:space="preserve">ew window </w:t>
      </w:r>
      <w:r w:rsidR="00C87E46" w:rsidRPr="00396E92">
        <w:rPr>
          <w:rFonts w:ascii="Times New Roman" w:eastAsia="Times New Roman" w:hAnsi="Times New Roman" w:cs="Times New Roman"/>
          <w:color w:val="000000"/>
          <w:lang w:eastAsia="en-NZ"/>
        </w:rPr>
        <w:t>called Ballerina Project Explorer</w:t>
      </w:r>
      <w:r w:rsidR="004718FA">
        <w:rPr>
          <w:rFonts w:ascii="Times New Roman" w:eastAsia="Times New Roman" w:hAnsi="Times New Roman" w:cs="Times New Roman"/>
          <w:color w:val="000000"/>
          <w:lang w:eastAsia="en-NZ"/>
        </w:rPr>
        <w:t xml:space="preserve"> appears in the left panel as shown in the </w:t>
      </w:r>
      <w:commentRangeStart w:id="18"/>
      <w:r w:rsidR="004718FA">
        <w:rPr>
          <w:rFonts w:ascii="Times New Roman" w:eastAsia="Times New Roman" w:hAnsi="Times New Roman" w:cs="Times New Roman"/>
          <w:color w:val="000000"/>
          <w:lang w:eastAsia="en-NZ"/>
        </w:rPr>
        <w:t>image</w:t>
      </w:r>
      <w:commentRangeEnd w:id="18"/>
      <w:r w:rsidR="004718FA">
        <w:rPr>
          <w:rStyle w:val="CommentReference"/>
        </w:rPr>
        <w:commentReference w:id="18"/>
      </w:r>
      <w:r w:rsidR="00C87E46" w:rsidRPr="00396E92">
        <w:rPr>
          <w:rFonts w:ascii="Times New Roman" w:eastAsia="Times New Roman" w:hAnsi="Times New Roman" w:cs="Times New Roman"/>
          <w:color w:val="000000"/>
          <w:lang w:eastAsia="en-NZ"/>
        </w:rPr>
        <w:t>. As per the documentation</w:t>
      </w:r>
      <w:r w:rsidR="00D722B1" w:rsidRPr="00396E92">
        <w:rPr>
          <w:rFonts w:ascii="Times New Roman" w:eastAsia="Times New Roman" w:hAnsi="Times New Roman" w:cs="Times New Roman"/>
          <w:color w:val="000000"/>
          <w:lang w:eastAsia="en-NZ"/>
        </w:rPr>
        <w:t xml:space="preserve">, this editor should visually display the </w:t>
      </w:r>
      <w:r w:rsidR="00326C75" w:rsidRPr="00396E92">
        <w:rPr>
          <w:rFonts w:ascii="Times New Roman" w:eastAsia="Times New Roman" w:hAnsi="Times New Roman" w:cs="Times New Roman"/>
          <w:color w:val="000000"/>
          <w:lang w:eastAsia="en-NZ"/>
        </w:rPr>
        <w:t>service.</w:t>
      </w:r>
      <w:r w:rsidR="00C87E46" w:rsidRPr="00396E92">
        <w:rPr>
          <w:rFonts w:ascii="Times New Roman" w:eastAsia="Times New Roman" w:hAnsi="Times New Roman" w:cs="Times New Roman"/>
          <w:color w:val="000000"/>
          <w:lang w:eastAsia="en-NZ"/>
        </w:rPr>
        <w:t xml:space="preserve"> </w:t>
      </w:r>
      <w:r w:rsidR="00D722B1" w:rsidRPr="00396E92">
        <w:rPr>
          <w:rFonts w:ascii="Times New Roman" w:eastAsia="Times New Roman" w:hAnsi="Times New Roman" w:cs="Times New Roman"/>
          <w:color w:val="000000"/>
          <w:lang w:eastAsia="en-NZ"/>
        </w:rPr>
        <w:t>(</w:t>
      </w:r>
      <w:hyperlink r:id="rId27" w:anchor="launching-the-project-overview" w:history="1">
        <w:r w:rsidR="00326C75" w:rsidRPr="00234C8B">
          <w:rPr>
            <w:color w:val="000000"/>
            <w:lang w:eastAsia="en-NZ"/>
          </w:rPr>
          <w:t>https://ballerina.io/learn/setting-up-visual-studio-code/graphical-editor/#launching-the-project-overview</w:t>
        </w:r>
      </w:hyperlink>
      <w:r w:rsidR="00D722B1" w:rsidRPr="00396E92">
        <w:rPr>
          <w:rFonts w:ascii="Times New Roman" w:eastAsia="Times New Roman" w:hAnsi="Times New Roman" w:cs="Times New Roman"/>
          <w:color w:val="000000"/>
          <w:lang w:eastAsia="en-NZ"/>
        </w:rPr>
        <w:t>)</w:t>
      </w:r>
      <w:r w:rsidR="00326C75" w:rsidRPr="00396E92">
        <w:rPr>
          <w:rFonts w:ascii="Times New Roman" w:eastAsia="Times New Roman" w:hAnsi="Times New Roman" w:cs="Times New Roman"/>
          <w:color w:val="000000"/>
          <w:lang w:eastAsia="en-NZ"/>
        </w:rPr>
        <w:t xml:space="preserve">. In </w:t>
      </w:r>
      <w:r w:rsidR="004718FA">
        <w:rPr>
          <w:rFonts w:ascii="Times New Roman" w:eastAsia="Times New Roman" w:hAnsi="Times New Roman" w:cs="Times New Roman"/>
          <w:color w:val="000000"/>
          <w:lang w:eastAsia="en-NZ"/>
        </w:rPr>
        <w:t>the</w:t>
      </w:r>
      <w:r w:rsidR="00326C75" w:rsidRPr="00396E92">
        <w:rPr>
          <w:rFonts w:ascii="Times New Roman" w:eastAsia="Times New Roman" w:hAnsi="Times New Roman" w:cs="Times New Roman"/>
          <w:color w:val="000000"/>
          <w:lang w:eastAsia="en-NZ"/>
        </w:rPr>
        <w:t xml:space="preserve"> </w:t>
      </w:r>
      <w:r w:rsidR="004718FA">
        <w:rPr>
          <w:rFonts w:ascii="Times New Roman" w:eastAsia="Times New Roman" w:hAnsi="Times New Roman" w:cs="Times New Roman"/>
          <w:color w:val="000000"/>
          <w:lang w:eastAsia="en-NZ"/>
        </w:rPr>
        <w:t>research</w:t>
      </w:r>
      <w:r w:rsidR="00326C75" w:rsidRPr="00396E92">
        <w:rPr>
          <w:rFonts w:ascii="Times New Roman" w:eastAsia="Times New Roman" w:hAnsi="Times New Roman" w:cs="Times New Roman"/>
          <w:color w:val="000000"/>
          <w:lang w:eastAsia="en-NZ"/>
        </w:rPr>
        <w:t xml:space="preserve">, </w:t>
      </w:r>
      <w:r w:rsidR="004718FA">
        <w:rPr>
          <w:rFonts w:ascii="Times New Roman" w:eastAsia="Times New Roman" w:hAnsi="Times New Roman" w:cs="Times New Roman"/>
          <w:color w:val="000000"/>
          <w:lang w:eastAsia="en-NZ"/>
        </w:rPr>
        <w:t>the Project overview screen did not display any diagram that represents the flow of the service</w:t>
      </w:r>
      <w:r w:rsidR="00326C75" w:rsidRPr="00396E92">
        <w:rPr>
          <w:rFonts w:ascii="Times New Roman" w:eastAsia="Times New Roman" w:hAnsi="Times New Roman" w:cs="Times New Roman"/>
          <w:color w:val="000000"/>
          <w:lang w:eastAsia="en-NZ"/>
        </w:rPr>
        <w:t>.</w:t>
      </w:r>
      <w:r w:rsidR="00B52DFC" w:rsidRPr="00396E92">
        <w:rPr>
          <w:rFonts w:ascii="Times New Roman" w:eastAsia="Times New Roman" w:hAnsi="Times New Roman" w:cs="Times New Roman"/>
          <w:color w:val="000000"/>
          <w:lang w:eastAsia="en-NZ"/>
        </w:rPr>
        <w:t xml:space="preserve"> </w:t>
      </w:r>
      <w:r w:rsidR="00CB2131" w:rsidRPr="00396E92">
        <w:rPr>
          <w:rFonts w:ascii="Times New Roman" w:eastAsia="Times New Roman" w:hAnsi="Times New Roman" w:cs="Times New Roman"/>
          <w:color w:val="000000"/>
          <w:lang w:eastAsia="en-NZ"/>
        </w:rPr>
        <w:t xml:space="preserve">Given </w:t>
      </w:r>
      <w:commentRangeStart w:id="19"/>
      <w:r w:rsidR="00CB2131" w:rsidRPr="00396E92">
        <w:rPr>
          <w:rFonts w:ascii="Times New Roman" w:eastAsia="Times New Roman" w:hAnsi="Times New Roman" w:cs="Times New Roman"/>
          <w:color w:val="000000"/>
          <w:lang w:eastAsia="en-NZ"/>
        </w:rPr>
        <w:t xml:space="preserve">image </w:t>
      </w:r>
      <w:commentRangeEnd w:id="19"/>
      <w:r w:rsidR="00890B64">
        <w:rPr>
          <w:rStyle w:val="CommentReference"/>
        </w:rPr>
        <w:commentReference w:id="19"/>
      </w:r>
      <w:r w:rsidR="00CB2131" w:rsidRPr="00396E92">
        <w:rPr>
          <w:rFonts w:ascii="Times New Roman" w:eastAsia="Times New Roman" w:hAnsi="Times New Roman" w:cs="Times New Roman"/>
          <w:color w:val="000000"/>
          <w:lang w:eastAsia="en-NZ"/>
        </w:rPr>
        <w:t>is the screenshot of Visual Studio Code with the four ReST services written in Balle</w:t>
      </w:r>
      <w:r w:rsidR="00DF4472" w:rsidRPr="00396E92">
        <w:rPr>
          <w:rFonts w:ascii="Times New Roman" w:eastAsia="Times New Roman" w:hAnsi="Times New Roman" w:cs="Times New Roman"/>
          <w:color w:val="000000"/>
          <w:lang w:eastAsia="en-NZ"/>
        </w:rPr>
        <w:t>r</w:t>
      </w:r>
      <w:r w:rsidR="00CB2131" w:rsidRPr="00396E92">
        <w:rPr>
          <w:rFonts w:ascii="Times New Roman" w:eastAsia="Times New Roman" w:hAnsi="Times New Roman" w:cs="Times New Roman"/>
          <w:color w:val="000000"/>
          <w:lang w:eastAsia="en-NZ"/>
        </w:rPr>
        <w:t xml:space="preserve">ina and </w:t>
      </w:r>
      <w:r w:rsidR="001812AC" w:rsidRPr="00396E92">
        <w:rPr>
          <w:rFonts w:ascii="Times New Roman" w:eastAsia="Times New Roman" w:hAnsi="Times New Roman" w:cs="Times New Roman"/>
          <w:color w:val="000000"/>
          <w:lang w:eastAsia="en-NZ"/>
        </w:rPr>
        <w:t xml:space="preserve">the window open is of the </w:t>
      </w:r>
      <w:r w:rsidR="002F00F3" w:rsidRPr="00396E92">
        <w:rPr>
          <w:rFonts w:ascii="Times New Roman" w:eastAsia="Times New Roman" w:hAnsi="Times New Roman" w:cs="Times New Roman"/>
          <w:color w:val="000000"/>
          <w:lang w:eastAsia="en-NZ"/>
        </w:rPr>
        <w:t>Project Overview</w:t>
      </w:r>
      <w:r w:rsidR="001812AC" w:rsidRPr="00396E92">
        <w:rPr>
          <w:rFonts w:ascii="Times New Roman" w:eastAsia="Times New Roman" w:hAnsi="Times New Roman" w:cs="Times New Roman"/>
          <w:color w:val="000000"/>
          <w:lang w:eastAsia="en-NZ"/>
        </w:rPr>
        <w:t xml:space="preserve"> that visually displays the service which is blank in my case. Similar behaviour is observed for the services written in AMQP and gRPC.</w:t>
      </w:r>
      <w:r w:rsidR="006815DB" w:rsidRPr="00396E92">
        <w:rPr>
          <w:rFonts w:ascii="Times New Roman" w:eastAsia="Times New Roman" w:hAnsi="Times New Roman" w:cs="Times New Roman"/>
          <w:color w:val="000000"/>
          <w:lang w:eastAsia="en-NZ"/>
        </w:rPr>
        <w:t xml:space="preserve"> </w:t>
      </w:r>
    </w:p>
    <w:p w14:paraId="66B96FE4" w14:textId="73065AA9" w:rsidR="00B52DFC" w:rsidRPr="00396E92" w:rsidRDefault="00B52DFC" w:rsidP="00262FCB">
      <w:pPr>
        <w:spacing w:after="0" w:line="480" w:lineRule="auto"/>
        <w:rPr>
          <w:rFonts w:ascii="Times New Roman" w:eastAsia="Times New Roman" w:hAnsi="Times New Roman" w:cs="Times New Roman"/>
          <w:color w:val="000000"/>
          <w:lang w:eastAsia="en-NZ"/>
        </w:rPr>
      </w:pPr>
    </w:p>
    <w:p w14:paraId="55D1079E" w14:textId="2ABC44D1" w:rsidR="00B52DFC" w:rsidRPr="00396E92" w:rsidRDefault="00B52DFC" w:rsidP="00262FCB">
      <w:pPr>
        <w:spacing w:after="0" w:line="480" w:lineRule="auto"/>
        <w:rPr>
          <w:rFonts w:ascii="Times New Roman" w:eastAsia="Times New Roman" w:hAnsi="Times New Roman" w:cs="Times New Roman"/>
          <w:color w:val="000000"/>
          <w:lang w:eastAsia="en-NZ"/>
        </w:rPr>
      </w:pPr>
      <w:r w:rsidRPr="00396E92">
        <w:rPr>
          <w:rFonts w:ascii="Times New Roman" w:hAnsi="Times New Roman" w:cs="Times New Roman"/>
          <w:noProof/>
          <w:lang w:eastAsia="en-NZ"/>
        </w:rPr>
        <w:drawing>
          <wp:inline distT="0" distB="0" distL="0" distR="0" wp14:anchorId="13A8CDB6" wp14:editId="5F6B3D29">
            <wp:extent cx="5731510" cy="24657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465705"/>
                    </a:xfrm>
                    <a:prstGeom prst="rect">
                      <a:avLst/>
                    </a:prstGeom>
                  </pic:spPr>
                </pic:pic>
              </a:graphicData>
            </a:graphic>
          </wp:inline>
        </w:drawing>
      </w:r>
    </w:p>
    <w:p w14:paraId="79025B19" w14:textId="71AEF6D7" w:rsidR="00B52DFC" w:rsidRPr="00396E92" w:rsidRDefault="00B52DFC" w:rsidP="00262FCB">
      <w:pPr>
        <w:spacing w:after="0" w:line="480" w:lineRule="auto"/>
        <w:rPr>
          <w:rFonts w:ascii="Times New Roman" w:eastAsia="Times New Roman" w:hAnsi="Times New Roman" w:cs="Times New Roman"/>
          <w:color w:val="000000"/>
          <w:lang w:eastAsia="en-NZ"/>
        </w:rPr>
      </w:pPr>
    </w:p>
    <w:p w14:paraId="604093FC" w14:textId="168E6FAE" w:rsidR="00A943BC" w:rsidRPr="00396E92" w:rsidRDefault="00890B64" w:rsidP="00262FCB">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 xml:space="preserve">There is another window that comes as a part of the Ballerina extension is the “File Overview”. In this window, individual services can be viewed as the diagram instead of the entire project. </w:t>
      </w:r>
      <w:r w:rsidR="00A943BC" w:rsidRPr="00396E92">
        <w:rPr>
          <w:rFonts w:ascii="Times New Roman" w:eastAsia="Times New Roman" w:hAnsi="Times New Roman" w:cs="Times New Roman"/>
          <w:color w:val="000000"/>
          <w:lang w:eastAsia="en-NZ"/>
        </w:rPr>
        <w:t xml:space="preserve">However, </w:t>
      </w:r>
      <w:r w:rsidR="00A354CB" w:rsidRPr="00396E92">
        <w:rPr>
          <w:rFonts w:ascii="Times New Roman" w:eastAsia="Times New Roman" w:hAnsi="Times New Roman" w:cs="Times New Roman"/>
          <w:color w:val="000000"/>
          <w:lang w:eastAsia="en-NZ"/>
        </w:rPr>
        <w:t>even that window opened blank</w:t>
      </w:r>
      <w:r>
        <w:rPr>
          <w:rFonts w:ascii="Times New Roman" w:eastAsia="Times New Roman" w:hAnsi="Times New Roman" w:cs="Times New Roman"/>
          <w:color w:val="000000"/>
          <w:lang w:eastAsia="en-NZ"/>
        </w:rPr>
        <w:t xml:space="preserve"> failed to load the diagram. The </w:t>
      </w:r>
      <w:commentRangeStart w:id="20"/>
      <w:r>
        <w:rPr>
          <w:rFonts w:ascii="Times New Roman" w:eastAsia="Times New Roman" w:hAnsi="Times New Roman" w:cs="Times New Roman"/>
          <w:color w:val="000000"/>
          <w:lang w:eastAsia="en-NZ"/>
        </w:rPr>
        <w:t xml:space="preserve">diagram </w:t>
      </w:r>
      <w:commentRangeEnd w:id="20"/>
      <w:r w:rsidR="00D14E9F">
        <w:rPr>
          <w:rStyle w:val="CommentReference"/>
        </w:rPr>
        <w:commentReference w:id="20"/>
      </w:r>
      <w:r>
        <w:rPr>
          <w:rFonts w:ascii="Times New Roman" w:eastAsia="Times New Roman" w:hAnsi="Times New Roman" w:cs="Times New Roman"/>
          <w:color w:val="000000"/>
          <w:lang w:eastAsia="en-NZ"/>
        </w:rPr>
        <w:t>below shows the empty window when clicked to view the File Overview for the hello.bal.</w:t>
      </w:r>
    </w:p>
    <w:p w14:paraId="496FC5B9" w14:textId="60013953" w:rsidR="00F30487" w:rsidRPr="00396E92" w:rsidRDefault="00F30487" w:rsidP="00262FCB">
      <w:pPr>
        <w:spacing w:after="0" w:line="480" w:lineRule="auto"/>
        <w:rPr>
          <w:rFonts w:ascii="Times New Roman" w:eastAsia="Times New Roman" w:hAnsi="Times New Roman" w:cs="Times New Roman"/>
          <w:color w:val="000000"/>
          <w:lang w:eastAsia="en-NZ"/>
        </w:rPr>
      </w:pPr>
    </w:p>
    <w:p w14:paraId="2A010D4E" w14:textId="3A4DEFD9" w:rsidR="00F30487" w:rsidRPr="00396E92" w:rsidRDefault="00F30487" w:rsidP="00262FCB">
      <w:pPr>
        <w:spacing w:after="0" w:line="480" w:lineRule="auto"/>
        <w:rPr>
          <w:rFonts w:ascii="Times New Roman" w:eastAsia="Times New Roman" w:hAnsi="Times New Roman" w:cs="Times New Roman"/>
          <w:color w:val="000000"/>
          <w:lang w:eastAsia="en-NZ"/>
        </w:rPr>
      </w:pPr>
      <w:r w:rsidRPr="00396E92">
        <w:rPr>
          <w:rFonts w:ascii="Times New Roman" w:hAnsi="Times New Roman" w:cs="Times New Roman"/>
          <w:noProof/>
          <w:lang w:eastAsia="en-NZ"/>
        </w:rPr>
        <w:drawing>
          <wp:inline distT="0" distB="0" distL="0" distR="0" wp14:anchorId="5AF73471" wp14:editId="0EAE67D6">
            <wp:extent cx="5731510" cy="27495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749550"/>
                    </a:xfrm>
                    <a:prstGeom prst="rect">
                      <a:avLst/>
                    </a:prstGeom>
                  </pic:spPr>
                </pic:pic>
              </a:graphicData>
            </a:graphic>
          </wp:inline>
        </w:drawing>
      </w:r>
    </w:p>
    <w:p w14:paraId="68F0035B" w14:textId="77777777" w:rsidR="00D14E9F" w:rsidRDefault="00D14E9F" w:rsidP="00262FCB">
      <w:pPr>
        <w:spacing w:after="0" w:line="480" w:lineRule="auto"/>
        <w:rPr>
          <w:rFonts w:ascii="Times New Roman" w:eastAsia="Times New Roman" w:hAnsi="Times New Roman" w:cs="Times New Roman"/>
          <w:color w:val="000000"/>
          <w:lang w:eastAsia="en-NZ"/>
        </w:rPr>
      </w:pPr>
    </w:p>
    <w:p w14:paraId="07B0193C" w14:textId="7FE6E071" w:rsidR="003631CA" w:rsidRPr="00396E92" w:rsidRDefault="00D14E9F" w:rsidP="00262FCB">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As this feature was supported in Ballerina but the research could not demonstrate the same, same project was tried in a different editor supported to develop the services in Ballerina. The new IDE used was I</w:t>
      </w:r>
      <w:r w:rsidR="003631CA" w:rsidRPr="00396E92">
        <w:rPr>
          <w:rFonts w:ascii="Times New Roman" w:eastAsia="Times New Roman" w:hAnsi="Times New Roman" w:cs="Times New Roman"/>
          <w:color w:val="000000"/>
          <w:lang w:eastAsia="en-NZ"/>
        </w:rPr>
        <w:t>ntelli</w:t>
      </w:r>
      <w:r w:rsidR="00932B3A" w:rsidRPr="00396E92">
        <w:rPr>
          <w:rFonts w:ascii="Times New Roman" w:eastAsia="Times New Roman" w:hAnsi="Times New Roman" w:cs="Times New Roman"/>
          <w:color w:val="000000"/>
          <w:lang w:eastAsia="en-NZ"/>
        </w:rPr>
        <w:t>J – IDEA</w:t>
      </w:r>
      <w:r w:rsidR="006615DF">
        <w:rPr>
          <w:rFonts w:ascii="Times New Roman" w:eastAsia="Times New Roman" w:hAnsi="Times New Roman" w:cs="Times New Roman"/>
          <w:color w:val="000000"/>
          <w:lang w:eastAsia="en-NZ"/>
        </w:rPr>
        <w:t xml:space="preserve">. However, nothing was displayed in the IDEA editor. The </w:t>
      </w:r>
      <w:commentRangeStart w:id="21"/>
      <w:r w:rsidR="006615DF">
        <w:rPr>
          <w:rFonts w:ascii="Times New Roman" w:eastAsia="Times New Roman" w:hAnsi="Times New Roman" w:cs="Times New Roman"/>
          <w:color w:val="000000"/>
          <w:lang w:eastAsia="en-NZ"/>
        </w:rPr>
        <w:t xml:space="preserve">diagram </w:t>
      </w:r>
      <w:commentRangeEnd w:id="21"/>
      <w:r w:rsidR="00716DF7">
        <w:rPr>
          <w:rStyle w:val="CommentReference"/>
        </w:rPr>
        <w:commentReference w:id="21"/>
      </w:r>
      <w:r w:rsidR="006615DF">
        <w:rPr>
          <w:rFonts w:ascii="Times New Roman" w:eastAsia="Times New Roman" w:hAnsi="Times New Roman" w:cs="Times New Roman"/>
          <w:color w:val="000000"/>
          <w:lang w:eastAsia="en-NZ"/>
        </w:rPr>
        <w:t>below is the IDEA editor that displays the image of the window that fails to load the flow.</w:t>
      </w:r>
    </w:p>
    <w:p w14:paraId="32E82AE1" w14:textId="0FC1C3C5" w:rsidR="00CB7149" w:rsidRPr="00396E92" w:rsidRDefault="00CB7149" w:rsidP="00262FCB">
      <w:pPr>
        <w:spacing w:after="0" w:line="480" w:lineRule="auto"/>
        <w:rPr>
          <w:rFonts w:ascii="Times New Roman" w:eastAsia="Times New Roman" w:hAnsi="Times New Roman" w:cs="Times New Roman"/>
          <w:color w:val="000000"/>
          <w:lang w:eastAsia="en-NZ"/>
        </w:rPr>
      </w:pPr>
    </w:p>
    <w:p w14:paraId="178021BA" w14:textId="0ABEB080" w:rsidR="00CB7149" w:rsidRPr="00396E92" w:rsidRDefault="00CB7149" w:rsidP="00262FCB">
      <w:pPr>
        <w:spacing w:after="0" w:line="480" w:lineRule="auto"/>
        <w:rPr>
          <w:rFonts w:ascii="Times New Roman" w:eastAsia="Times New Roman" w:hAnsi="Times New Roman" w:cs="Times New Roman"/>
          <w:color w:val="000000"/>
          <w:lang w:eastAsia="en-NZ"/>
        </w:rPr>
      </w:pPr>
      <w:r w:rsidRPr="00396E92">
        <w:rPr>
          <w:rFonts w:ascii="Times New Roman" w:hAnsi="Times New Roman" w:cs="Times New Roman"/>
          <w:noProof/>
          <w:lang w:eastAsia="en-NZ"/>
        </w:rPr>
        <w:drawing>
          <wp:inline distT="0" distB="0" distL="0" distR="0" wp14:anchorId="5085E4DB" wp14:editId="3AD1B074">
            <wp:extent cx="5731510" cy="19640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964055"/>
                    </a:xfrm>
                    <a:prstGeom prst="rect">
                      <a:avLst/>
                    </a:prstGeom>
                  </pic:spPr>
                </pic:pic>
              </a:graphicData>
            </a:graphic>
          </wp:inline>
        </w:drawing>
      </w:r>
    </w:p>
    <w:p w14:paraId="0BF5E2A4" w14:textId="77777777" w:rsidR="004E5981" w:rsidRDefault="004E5981" w:rsidP="00262FCB">
      <w:pPr>
        <w:spacing w:line="480" w:lineRule="auto"/>
        <w:rPr>
          <w:rFonts w:ascii="Times New Roman" w:eastAsia="Times New Roman" w:hAnsi="Times New Roman" w:cs="Times New Roman"/>
          <w:sz w:val="24"/>
          <w:szCs w:val="24"/>
          <w:lang w:eastAsia="en-NZ"/>
        </w:rPr>
      </w:pPr>
    </w:p>
    <w:p w14:paraId="416FEC92" w14:textId="7EB54A72" w:rsidR="005873D9" w:rsidRPr="007730EA" w:rsidRDefault="005873D9" w:rsidP="00262FCB">
      <w:pPr>
        <w:pStyle w:val="Heading3"/>
        <w:spacing w:line="480" w:lineRule="auto"/>
        <w:rPr>
          <w:rFonts w:ascii="Times New Roman" w:eastAsia="Times New Roman" w:hAnsi="Times New Roman" w:cs="Times New Roman"/>
          <w:b/>
          <w:bCs/>
          <w:color w:val="auto"/>
          <w:lang w:eastAsia="en-NZ"/>
        </w:rPr>
      </w:pPr>
      <w:r w:rsidRPr="007730EA">
        <w:rPr>
          <w:rFonts w:ascii="Times New Roman" w:eastAsia="Times New Roman" w:hAnsi="Times New Roman" w:cs="Times New Roman"/>
          <w:color w:val="auto"/>
          <w:lang w:eastAsia="en-NZ"/>
        </w:rPr>
        <w:t>Jolie</w:t>
      </w:r>
    </w:p>
    <w:p w14:paraId="31B8A79D" w14:textId="1A7FE466" w:rsidR="005873D9" w:rsidRPr="00396E92" w:rsidRDefault="00A13F77" w:rsidP="00262FCB">
      <w:pPr>
        <w:spacing w:after="0" w:line="480" w:lineRule="auto"/>
        <w:rPr>
          <w:rFonts w:ascii="Times New Roman" w:eastAsia="Times New Roman" w:hAnsi="Times New Roman" w:cs="Times New Roman"/>
          <w:color w:val="000000"/>
          <w:lang w:eastAsia="en-NZ"/>
        </w:rPr>
      </w:pPr>
      <w:r w:rsidRPr="00396E92">
        <w:rPr>
          <w:rFonts w:ascii="Times New Roman" w:eastAsia="Times New Roman" w:hAnsi="Times New Roman" w:cs="Times New Roman"/>
          <w:color w:val="000000"/>
          <w:lang w:eastAsia="en-NZ"/>
        </w:rPr>
        <w:t xml:space="preserve">For developing services in </w:t>
      </w:r>
      <w:r w:rsidR="00716DF7">
        <w:rPr>
          <w:rFonts w:ascii="Times New Roman" w:eastAsia="Times New Roman" w:hAnsi="Times New Roman" w:cs="Times New Roman"/>
          <w:color w:val="000000"/>
          <w:lang w:eastAsia="en-NZ"/>
        </w:rPr>
        <w:t>Jolie</w:t>
      </w:r>
      <w:r w:rsidRPr="00396E92">
        <w:rPr>
          <w:rFonts w:ascii="Times New Roman" w:eastAsia="Times New Roman" w:hAnsi="Times New Roman" w:cs="Times New Roman"/>
          <w:color w:val="000000"/>
          <w:lang w:eastAsia="en-NZ"/>
        </w:rPr>
        <w:t>, Visual Studio Code</w:t>
      </w:r>
      <w:r w:rsidR="00B95080">
        <w:rPr>
          <w:rFonts w:ascii="Times New Roman" w:eastAsia="Times New Roman" w:hAnsi="Times New Roman" w:cs="Times New Roman"/>
          <w:color w:val="000000"/>
          <w:lang w:eastAsia="en-NZ"/>
        </w:rPr>
        <w:t xml:space="preserve"> was used</w:t>
      </w:r>
      <w:r w:rsidRPr="00396E92">
        <w:rPr>
          <w:rFonts w:ascii="Times New Roman" w:eastAsia="Times New Roman" w:hAnsi="Times New Roman" w:cs="Times New Roman"/>
          <w:color w:val="000000"/>
          <w:lang w:eastAsia="en-NZ"/>
        </w:rPr>
        <w:t xml:space="preserve"> and</w:t>
      </w:r>
      <w:r w:rsidR="00B95080">
        <w:rPr>
          <w:rFonts w:ascii="Times New Roman" w:eastAsia="Times New Roman" w:hAnsi="Times New Roman" w:cs="Times New Roman"/>
          <w:color w:val="000000"/>
          <w:lang w:eastAsia="en-NZ"/>
        </w:rPr>
        <w:t xml:space="preserve"> the additional plugin called</w:t>
      </w:r>
      <w:r w:rsidR="00192321" w:rsidRPr="00396E92">
        <w:rPr>
          <w:rFonts w:ascii="Times New Roman" w:eastAsia="Times New Roman" w:hAnsi="Times New Roman" w:cs="Times New Roman"/>
          <w:color w:val="000000"/>
          <w:lang w:eastAsia="en-NZ"/>
        </w:rPr>
        <w:t xml:space="preserve"> “Jolie language support” </w:t>
      </w:r>
      <w:r w:rsidR="00B95080">
        <w:rPr>
          <w:rFonts w:ascii="Times New Roman" w:eastAsia="Times New Roman" w:hAnsi="Times New Roman" w:cs="Times New Roman"/>
          <w:color w:val="000000"/>
          <w:lang w:eastAsia="en-NZ"/>
        </w:rPr>
        <w:t xml:space="preserve">was installed. </w:t>
      </w:r>
      <w:r w:rsidR="00B95080">
        <w:rPr>
          <w:rFonts w:ascii="Times New Roman" w:eastAsia="Times New Roman" w:hAnsi="Times New Roman" w:cs="Times New Roman"/>
          <w:color w:val="000000"/>
          <w:lang w:eastAsia="en-NZ"/>
        </w:rPr>
        <w:t xml:space="preserve">The </w:t>
      </w:r>
      <w:commentRangeStart w:id="22"/>
      <w:r w:rsidR="00B95080">
        <w:rPr>
          <w:rFonts w:ascii="Times New Roman" w:eastAsia="Times New Roman" w:hAnsi="Times New Roman" w:cs="Times New Roman"/>
          <w:color w:val="000000"/>
          <w:lang w:eastAsia="en-NZ"/>
        </w:rPr>
        <w:t xml:space="preserve">image </w:t>
      </w:r>
      <w:commentRangeEnd w:id="22"/>
      <w:r w:rsidR="00B95080">
        <w:rPr>
          <w:rStyle w:val="CommentReference"/>
        </w:rPr>
        <w:commentReference w:id="22"/>
      </w:r>
      <w:r w:rsidR="00B95080">
        <w:rPr>
          <w:rFonts w:ascii="Times New Roman" w:eastAsia="Times New Roman" w:hAnsi="Times New Roman" w:cs="Times New Roman"/>
          <w:color w:val="000000"/>
          <w:lang w:eastAsia="en-NZ"/>
        </w:rPr>
        <w:t xml:space="preserve">shows how the </w:t>
      </w:r>
      <w:r w:rsidR="00B95080">
        <w:rPr>
          <w:rFonts w:ascii="Times New Roman" w:eastAsia="Times New Roman" w:hAnsi="Times New Roman" w:cs="Times New Roman"/>
          <w:color w:val="000000"/>
          <w:lang w:eastAsia="en-NZ"/>
        </w:rPr>
        <w:t>Jolie</w:t>
      </w:r>
      <w:r w:rsidR="00B95080">
        <w:rPr>
          <w:rFonts w:ascii="Times New Roman" w:eastAsia="Times New Roman" w:hAnsi="Times New Roman" w:cs="Times New Roman"/>
          <w:color w:val="000000"/>
          <w:lang w:eastAsia="en-NZ"/>
        </w:rPr>
        <w:t xml:space="preserve"> extension was installed from inside Visual Studio Code. There is button to install/uninstall the extension.</w:t>
      </w:r>
    </w:p>
    <w:p w14:paraId="395E8A90" w14:textId="298EA132" w:rsidR="00192321" w:rsidRPr="00396E92" w:rsidRDefault="00192321" w:rsidP="00262FCB">
      <w:pPr>
        <w:spacing w:after="0" w:line="480" w:lineRule="auto"/>
        <w:rPr>
          <w:rFonts w:ascii="Times New Roman" w:eastAsia="Times New Roman" w:hAnsi="Times New Roman" w:cs="Times New Roman"/>
          <w:color w:val="000000"/>
          <w:lang w:eastAsia="en-NZ"/>
        </w:rPr>
      </w:pPr>
      <w:r w:rsidRPr="00396E92">
        <w:rPr>
          <w:rFonts w:ascii="Times New Roman" w:hAnsi="Times New Roman" w:cs="Times New Roman"/>
          <w:noProof/>
          <w:lang w:eastAsia="en-NZ"/>
        </w:rPr>
        <w:drawing>
          <wp:inline distT="0" distB="0" distL="0" distR="0" wp14:anchorId="5FCAB276" wp14:editId="24D99E24">
            <wp:extent cx="5731510" cy="39566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956685"/>
                    </a:xfrm>
                    <a:prstGeom prst="rect">
                      <a:avLst/>
                    </a:prstGeom>
                  </pic:spPr>
                </pic:pic>
              </a:graphicData>
            </a:graphic>
          </wp:inline>
        </w:drawing>
      </w:r>
    </w:p>
    <w:p w14:paraId="60C5912C" w14:textId="77777777" w:rsidR="00192321" w:rsidRPr="00396E92" w:rsidRDefault="00192321" w:rsidP="00262FCB">
      <w:pPr>
        <w:spacing w:after="0" w:line="480" w:lineRule="auto"/>
        <w:rPr>
          <w:rFonts w:ascii="Times New Roman" w:eastAsia="Times New Roman" w:hAnsi="Times New Roman" w:cs="Times New Roman"/>
          <w:color w:val="000000"/>
          <w:lang w:eastAsia="en-NZ"/>
        </w:rPr>
      </w:pPr>
    </w:p>
    <w:p w14:paraId="1D62C142" w14:textId="41D65D7A" w:rsidR="00192321" w:rsidRPr="00396E92" w:rsidRDefault="00192321" w:rsidP="00262FCB">
      <w:pPr>
        <w:spacing w:after="0" w:line="480" w:lineRule="auto"/>
        <w:rPr>
          <w:rFonts w:ascii="Times New Roman" w:eastAsia="Times New Roman" w:hAnsi="Times New Roman" w:cs="Times New Roman"/>
          <w:color w:val="000000"/>
          <w:lang w:eastAsia="en-NZ"/>
        </w:rPr>
      </w:pPr>
      <w:r w:rsidRPr="00396E92">
        <w:rPr>
          <w:rFonts w:ascii="Times New Roman" w:eastAsia="Times New Roman" w:hAnsi="Times New Roman" w:cs="Times New Roman"/>
          <w:color w:val="000000"/>
          <w:lang w:eastAsia="en-NZ"/>
        </w:rPr>
        <w:lastRenderedPageBreak/>
        <w:t>Th</w:t>
      </w:r>
      <w:r w:rsidR="00EA2D90">
        <w:rPr>
          <w:rFonts w:ascii="Times New Roman" w:eastAsia="Times New Roman" w:hAnsi="Times New Roman" w:cs="Times New Roman"/>
          <w:color w:val="000000"/>
          <w:lang w:eastAsia="en-NZ"/>
        </w:rPr>
        <w:t>e</w:t>
      </w:r>
      <w:r w:rsidRPr="00396E92">
        <w:rPr>
          <w:rFonts w:ascii="Times New Roman" w:eastAsia="Times New Roman" w:hAnsi="Times New Roman" w:cs="Times New Roman"/>
          <w:color w:val="000000"/>
          <w:lang w:eastAsia="en-NZ"/>
        </w:rPr>
        <w:t xml:space="preserve"> extension</w:t>
      </w:r>
      <w:r w:rsidR="00EA2D90">
        <w:rPr>
          <w:rFonts w:ascii="Times New Roman" w:eastAsia="Times New Roman" w:hAnsi="Times New Roman" w:cs="Times New Roman"/>
          <w:color w:val="000000"/>
          <w:lang w:eastAsia="en-NZ"/>
        </w:rPr>
        <w:t xml:space="preserve"> for Jolie</w:t>
      </w:r>
      <w:r w:rsidRPr="00396E92">
        <w:rPr>
          <w:rFonts w:ascii="Times New Roman" w:eastAsia="Times New Roman" w:hAnsi="Times New Roman" w:cs="Times New Roman"/>
          <w:color w:val="000000"/>
          <w:lang w:eastAsia="en-NZ"/>
        </w:rPr>
        <w:t xml:space="preserve"> does not have the feature to display the </w:t>
      </w:r>
      <w:r w:rsidR="004A5F68" w:rsidRPr="00396E92">
        <w:rPr>
          <w:rFonts w:ascii="Times New Roman" w:eastAsia="Times New Roman" w:hAnsi="Times New Roman" w:cs="Times New Roman"/>
          <w:color w:val="000000"/>
          <w:lang w:eastAsia="en-NZ"/>
        </w:rPr>
        <w:t>service developed visually. Also, the official documentation of Jolie d</w:t>
      </w:r>
      <w:r w:rsidR="00D23DDB">
        <w:rPr>
          <w:rFonts w:ascii="Times New Roman" w:eastAsia="Times New Roman" w:hAnsi="Times New Roman" w:cs="Times New Roman"/>
          <w:color w:val="000000"/>
          <w:lang w:eastAsia="en-NZ"/>
        </w:rPr>
        <w:t>oes</w:t>
      </w:r>
      <w:r w:rsidR="004A5F68" w:rsidRPr="00396E92">
        <w:rPr>
          <w:rFonts w:ascii="Times New Roman" w:eastAsia="Times New Roman" w:hAnsi="Times New Roman" w:cs="Times New Roman"/>
          <w:color w:val="000000"/>
          <w:lang w:eastAsia="en-NZ"/>
        </w:rPr>
        <w:t xml:space="preserve"> not mention the graphical support provided by the language.</w:t>
      </w:r>
    </w:p>
    <w:p w14:paraId="2E4F5C36" w14:textId="3591404F" w:rsidR="004A5F68" w:rsidRPr="00396E92" w:rsidRDefault="004A5F68" w:rsidP="00262FCB">
      <w:pPr>
        <w:spacing w:after="0" w:line="480" w:lineRule="auto"/>
        <w:rPr>
          <w:rFonts w:ascii="Times New Roman" w:eastAsia="Times New Roman" w:hAnsi="Times New Roman" w:cs="Times New Roman"/>
          <w:color w:val="000000"/>
          <w:lang w:eastAsia="en-NZ"/>
        </w:rPr>
      </w:pPr>
    </w:p>
    <w:p w14:paraId="205CF57C" w14:textId="4A877268" w:rsidR="004A5F68" w:rsidRPr="00396E92" w:rsidRDefault="004A5F68" w:rsidP="00750A88">
      <w:pPr>
        <w:pStyle w:val="Heading3"/>
        <w:spacing w:line="480" w:lineRule="auto"/>
        <w:rPr>
          <w:rFonts w:ascii="Times New Roman" w:eastAsia="Times New Roman" w:hAnsi="Times New Roman" w:cs="Times New Roman"/>
          <w:color w:val="000000"/>
          <w:lang w:eastAsia="en-NZ"/>
        </w:rPr>
      </w:pPr>
      <w:r w:rsidRPr="00750A88">
        <w:rPr>
          <w:rFonts w:ascii="Times New Roman" w:eastAsia="Times New Roman" w:hAnsi="Times New Roman" w:cs="Times New Roman"/>
          <w:color w:val="auto"/>
          <w:lang w:eastAsia="en-NZ"/>
        </w:rPr>
        <w:t>Outcome</w:t>
      </w:r>
    </w:p>
    <w:p w14:paraId="6DE1FCDA" w14:textId="7E35E952" w:rsidR="004A5F68" w:rsidRPr="00396E92" w:rsidRDefault="004A5F68" w:rsidP="00262FCB">
      <w:pPr>
        <w:spacing w:after="0" w:line="480" w:lineRule="auto"/>
        <w:rPr>
          <w:rFonts w:ascii="Times New Roman" w:eastAsia="Times New Roman" w:hAnsi="Times New Roman" w:cs="Times New Roman"/>
          <w:color w:val="000000"/>
          <w:lang w:eastAsia="en-NZ"/>
        </w:rPr>
      </w:pPr>
      <w:r w:rsidRPr="00396E92">
        <w:rPr>
          <w:rFonts w:ascii="Times New Roman" w:eastAsia="Times New Roman" w:hAnsi="Times New Roman" w:cs="Times New Roman"/>
          <w:color w:val="000000"/>
          <w:lang w:eastAsia="en-NZ"/>
        </w:rPr>
        <w:t xml:space="preserve">From </w:t>
      </w:r>
      <w:r w:rsidR="00FB3A32" w:rsidRPr="00396E92">
        <w:rPr>
          <w:rFonts w:ascii="Times New Roman" w:eastAsia="Times New Roman" w:hAnsi="Times New Roman" w:cs="Times New Roman"/>
          <w:color w:val="000000"/>
          <w:lang w:eastAsia="en-NZ"/>
        </w:rPr>
        <w:t xml:space="preserve">the official website of all the languages, </w:t>
      </w:r>
      <w:r w:rsidRPr="00396E92">
        <w:rPr>
          <w:rFonts w:ascii="Times New Roman" w:eastAsia="Times New Roman" w:hAnsi="Times New Roman" w:cs="Times New Roman"/>
          <w:color w:val="000000"/>
          <w:lang w:eastAsia="en-NZ"/>
        </w:rPr>
        <w:t xml:space="preserve">Ballerina is the only language that has capability to </w:t>
      </w:r>
      <w:r w:rsidR="00FB3A32" w:rsidRPr="00396E92">
        <w:rPr>
          <w:rFonts w:ascii="Times New Roman" w:eastAsia="Times New Roman" w:hAnsi="Times New Roman" w:cs="Times New Roman"/>
          <w:color w:val="000000"/>
          <w:lang w:eastAsia="en-NZ"/>
        </w:rPr>
        <w:t xml:space="preserve">visually view the services. However, </w:t>
      </w:r>
      <w:r w:rsidR="00F376A7">
        <w:rPr>
          <w:rFonts w:ascii="Times New Roman" w:eastAsia="Times New Roman" w:hAnsi="Times New Roman" w:cs="Times New Roman"/>
          <w:color w:val="000000"/>
          <w:lang w:eastAsia="en-NZ"/>
        </w:rPr>
        <w:t>in the research the same could not be observed.</w:t>
      </w:r>
    </w:p>
    <w:p w14:paraId="38AF4692" w14:textId="58CF202C" w:rsidR="00AE1E0D" w:rsidRPr="00D41FE1" w:rsidRDefault="00AE1E0D" w:rsidP="00262FCB">
      <w:pPr>
        <w:pStyle w:val="Heading2"/>
        <w:spacing w:line="480" w:lineRule="auto"/>
        <w:rPr>
          <w:rFonts w:ascii="Times New Roman" w:eastAsia="Times New Roman" w:hAnsi="Times New Roman" w:cs="Times New Roman"/>
          <w:color w:val="auto"/>
          <w:lang w:eastAsia="en-NZ"/>
        </w:rPr>
      </w:pPr>
      <w:r w:rsidRPr="00D41FE1">
        <w:rPr>
          <w:rFonts w:ascii="Times New Roman" w:eastAsia="Times New Roman" w:hAnsi="Times New Roman" w:cs="Times New Roman"/>
          <w:color w:val="auto"/>
          <w:lang w:eastAsia="en-NZ"/>
        </w:rPr>
        <w:t>Debug</w:t>
      </w:r>
    </w:p>
    <w:p w14:paraId="06498749" w14:textId="4ADE25BA" w:rsidR="003F43C3" w:rsidRDefault="00E24142" w:rsidP="003F43C3">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The</w:t>
      </w:r>
      <w:r w:rsidR="00DE1124">
        <w:rPr>
          <w:rFonts w:ascii="Times New Roman" w:eastAsia="Times New Roman" w:hAnsi="Times New Roman" w:cs="Times New Roman"/>
          <w:color w:val="000000"/>
          <w:lang w:eastAsia="en-NZ"/>
        </w:rPr>
        <w:t xml:space="preserve"> local</w:t>
      </w:r>
      <w:r w:rsidR="00341F8C" w:rsidRPr="00396E92">
        <w:rPr>
          <w:rFonts w:ascii="Times New Roman" w:eastAsia="Times New Roman" w:hAnsi="Times New Roman" w:cs="Times New Roman"/>
          <w:color w:val="000000"/>
          <w:lang w:eastAsia="en-NZ"/>
        </w:rPr>
        <w:t xml:space="preserve"> debug feature of</w:t>
      </w:r>
      <w:r w:rsidR="00AE1E0D" w:rsidRPr="00396E92">
        <w:rPr>
          <w:rFonts w:ascii="Times New Roman" w:eastAsia="Times New Roman" w:hAnsi="Times New Roman" w:cs="Times New Roman"/>
          <w:color w:val="000000"/>
          <w:lang w:eastAsia="en-NZ"/>
        </w:rPr>
        <w:t xml:space="preserve"> each language </w:t>
      </w:r>
      <w:r w:rsidR="00D0039B">
        <w:rPr>
          <w:rFonts w:ascii="Times New Roman" w:eastAsia="Times New Roman" w:hAnsi="Times New Roman" w:cs="Times New Roman"/>
          <w:color w:val="000000"/>
          <w:lang w:eastAsia="en-NZ"/>
        </w:rPr>
        <w:t xml:space="preserve">was tested </w:t>
      </w:r>
      <w:r w:rsidR="00AE1E0D" w:rsidRPr="00396E92">
        <w:rPr>
          <w:rFonts w:ascii="Times New Roman" w:eastAsia="Times New Roman" w:hAnsi="Times New Roman" w:cs="Times New Roman"/>
          <w:color w:val="000000"/>
          <w:lang w:eastAsia="en-NZ"/>
        </w:rPr>
        <w:t>in the respective IDE</w:t>
      </w:r>
      <w:r w:rsidR="00D0039B">
        <w:rPr>
          <w:rFonts w:ascii="Times New Roman" w:eastAsia="Times New Roman" w:hAnsi="Times New Roman" w:cs="Times New Roman"/>
          <w:color w:val="000000"/>
          <w:lang w:eastAsia="en-NZ"/>
        </w:rPr>
        <w:t xml:space="preserve"> that was</w:t>
      </w:r>
      <w:r w:rsidR="00AE1E0D" w:rsidRPr="00396E92">
        <w:rPr>
          <w:rFonts w:ascii="Times New Roman" w:eastAsia="Times New Roman" w:hAnsi="Times New Roman" w:cs="Times New Roman"/>
          <w:color w:val="000000"/>
          <w:lang w:eastAsia="en-NZ"/>
        </w:rPr>
        <w:t xml:space="preserve"> used for the developme</w:t>
      </w:r>
      <w:r w:rsidR="00341F8C" w:rsidRPr="00396E92">
        <w:rPr>
          <w:rFonts w:ascii="Times New Roman" w:eastAsia="Times New Roman" w:hAnsi="Times New Roman" w:cs="Times New Roman"/>
          <w:color w:val="000000"/>
          <w:lang w:eastAsia="en-NZ"/>
        </w:rPr>
        <w:t>nt</w:t>
      </w:r>
      <w:r w:rsidR="00547A79">
        <w:rPr>
          <w:rFonts w:ascii="Times New Roman" w:eastAsia="Times New Roman" w:hAnsi="Times New Roman" w:cs="Times New Roman"/>
          <w:color w:val="000000"/>
          <w:lang w:eastAsia="en-NZ"/>
        </w:rPr>
        <w:t xml:space="preserve"> of the </w:t>
      </w:r>
      <w:r w:rsidR="00E00885">
        <w:rPr>
          <w:rFonts w:ascii="Times New Roman" w:eastAsia="Times New Roman" w:hAnsi="Times New Roman" w:cs="Times New Roman"/>
          <w:color w:val="000000"/>
          <w:lang w:eastAsia="en-NZ"/>
        </w:rPr>
        <w:t>services</w:t>
      </w:r>
      <w:r w:rsidR="00AE1E0D" w:rsidRPr="00396E92">
        <w:rPr>
          <w:rFonts w:ascii="Times New Roman" w:eastAsia="Times New Roman" w:hAnsi="Times New Roman" w:cs="Times New Roman"/>
          <w:color w:val="000000"/>
          <w:lang w:eastAsia="en-NZ"/>
        </w:rPr>
        <w:t>. </w:t>
      </w:r>
      <w:r w:rsidR="008A3F34" w:rsidRPr="00396E92">
        <w:rPr>
          <w:rFonts w:ascii="Times New Roman" w:eastAsia="Times New Roman" w:hAnsi="Times New Roman" w:cs="Times New Roman"/>
          <w:color w:val="000000"/>
          <w:lang w:eastAsia="en-NZ"/>
        </w:rPr>
        <w:t xml:space="preserve">Local debug option is the </w:t>
      </w:r>
      <w:r w:rsidR="00CE3B1D" w:rsidRPr="00396E92">
        <w:rPr>
          <w:rFonts w:ascii="Times New Roman" w:eastAsia="Times New Roman" w:hAnsi="Times New Roman" w:cs="Times New Roman"/>
          <w:color w:val="000000"/>
          <w:lang w:eastAsia="en-NZ"/>
        </w:rPr>
        <w:t>debug feature that help</w:t>
      </w:r>
      <w:r w:rsidR="000F2DE6">
        <w:rPr>
          <w:rFonts w:ascii="Times New Roman" w:eastAsia="Times New Roman" w:hAnsi="Times New Roman" w:cs="Times New Roman"/>
          <w:color w:val="000000"/>
          <w:lang w:eastAsia="en-NZ"/>
        </w:rPr>
        <w:t>s the</w:t>
      </w:r>
      <w:r w:rsidR="00CE3B1D" w:rsidRPr="00396E92">
        <w:rPr>
          <w:rFonts w:ascii="Times New Roman" w:eastAsia="Times New Roman" w:hAnsi="Times New Roman" w:cs="Times New Roman"/>
          <w:color w:val="000000"/>
          <w:lang w:eastAsia="en-NZ"/>
        </w:rPr>
        <w:t xml:space="preserve"> develop</w:t>
      </w:r>
      <w:r w:rsidR="000F2DE6">
        <w:rPr>
          <w:rFonts w:ascii="Times New Roman" w:eastAsia="Times New Roman" w:hAnsi="Times New Roman" w:cs="Times New Roman"/>
          <w:color w:val="000000"/>
          <w:lang w:eastAsia="en-NZ"/>
        </w:rPr>
        <w:t>er</w:t>
      </w:r>
      <w:r w:rsidR="00CE3B1D" w:rsidRPr="00396E92">
        <w:rPr>
          <w:rFonts w:ascii="Times New Roman" w:eastAsia="Times New Roman" w:hAnsi="Times New Roman" w:cs="Times New Roman"/>
          <w:color w:val="000000"/>
          <w:lang w:eastAsia="en-NZ"/>
        </w:rPr>
        <w:t xml:space="preserve"> to debug the code in the development stage. </w:t>
      </w:r>
      <w:r w:rsidR="00DE1124">
        <w:rPr>
          <w:rFonts w:ascii="Times New Roman" w:eastAsia="Times New Roman" w:hAnsi="Times New Roman" w:cs="Times New Roman"/>
          <w:color w:val="000000"/>
          <w:lang w:eastAsia="en-NZ"/>
        </w:rPr>
        <w:t>Local</w:t>
      </w:r>
      <w:r w:rsidR="00563A5B" w:rsidRPr="00396E92">
        <w:rPr>
          <w:rFonts w:ascii="Times New Roman" w:eastAsia="Times New Roman" w:hAnsi="Times New Roman" w:cs="Times New Roman"/>
          <w:color w:val="000000"/>
          <w:lang w:eastAsia="en-NZ"/>
        </w:rPr>
        <w:t xml:space="preserve"> </w:t>
      </w:r>
      <w:r w:rsidR="00BC3FE4">
        <w:rPr>
          <w:rFonts w:ascii="Times New Roman" w:eastAsia="Times New Roman" w:hAnsi="Times New Roman" w:cs="Times New Roman"/>
          <w:color w:val="000000"/>
          <w:lang w:eastAsia="en-NZ"/>
        </w:rPr>
        <w:t xml:space="preserve">debugging </w:t>
      </w:r>
      <w:r w:rsidR="00563A5B" w:rsidRPr="00396E92">
        <w:rPr>
          <w:rFonts w:ascii="Times New Roman" w:eastAsia="Times New Roman" w:hAnsi="Times New Roman" w:cs="Times New Roman"/>
          <w:color w:val="000000"/>
          <w:lang w:eastAsia="en-NZ"/>
        </w:rPr>
        <w:t xml:space="preserve">options </w:t>
      </w:r>
      <w:r w:rsidR="00A52F8F">
        <w:rPr>
          <w:rFonts w:ascii="Times New Roman" w:eastAsia="Times New Roman" w:hAnsi="Times New Roman" w:cs="Times New Roman"/>
          <w:color w:val="000000"/>
          <w:lang w:eastAsia="en-NZ"/>
        </w:rPr>
        <w:t>is</w:t>
      </w:r>
      <w:r w:rsidR="00563A5B" w:rsidRPr="00396E92">
        <w:rPr>
          <w:rFonts w:ascii="Times New Roman" w:eastAsia="Times New Roman" w:hAnsi="Times New Roman" w:cs="Times New Roman"/>
          <w:color w:val="000000"/>
          <w:lang w:eastAsia="en-NZ"/>
        </w:rPr>
        <w:t xml:space="preserve"> important </w:t>
      </w:r>
      <w:r w:rsidR="00BE4F3F" w:rsidRPr="00396E92">
        <w:rPr>
          <w:rFonts w:ascii="Times New Roman" w:eastAsia="Times New Roman" w:hAnsi="Times New Roman" w:cs="Times New Roman"/>
          <w:color w:val="000000"/>
          <w:lang w:eastAsia="en-NZ"/>
        </w:rPr>
        <w:t>in the software development life cycle.</w:t>
      </w:r>
      <w:r w:rsidR="003F43C3">
        <w:rPr>
          <w:rFonts w:ascii="Times New Roman" w:eastAsia="Times New Roman" w:hAnsi="Times New Roman" w:cs="Times New Roman"/>
          <w:color w:val="000000"/>
          <w:lang w:eastAsia="en-NZ"/>
        </w:rPr>
        <w:t xml:space="preserve"> Following was the testing scenario for debug – </w:t>
      </w:r>
    </w:p>
    <w:p w14:paraId="475A3054" w14:textId="7ED18481" w:rsidR="003F43C3" w:rsidRPr="009C1036" w:rsidRDefault="003F43C3" w:rsidP="009C1036">
      <w:pPr>
        <w:pStyle w:val="ListParagraph"/>
        <w:numPr>
          <w:ilvl w:val="0"/>
          <w:numId w:val="11"/>
        </w:numPr>
        <w:spacing w:after="0" w:line="480" w:lineRule="auto"/>
        <w:rPr>
          <w:rFonts w:ascii="Times New Roman" w:eastAsia="Times New Roman" w:hAnsi="Times New Roman" w:cs="Times New Roman"/>
          <w:color w:val="000000"/>
          <w:lang w:eastAsia="en-NZ"/>
        </w:rPr>
      </w:pPr>
      <w:r w:rsidRPr="009C1036">
        <w:rPr>
          <w:rFonts w:ascii="Times New Roman" w:eastAsia="Times New Roman" w:hAnsi="Times New Roman" w:cs="Times New Roman"/>
          <w:color w:val="000000"/>
          <w:lang w:eastAsia="en-NZ"/>
        </w:rPr>
        <w:t>IDE should allow to add breakpoints.</w:t>
      </w:r>
    </w:p>
    <w:p w14:paraId="4325E9F4" w14:textId="10D83F40" w:rsidR="003F43C3" w:rsidRPr="009C1036" w:rsidRDefault="003F43C3" w:rsidP="009C1036">
      <w:pPr>
        <w:pStyle w:val="ListParagraph"/>
        <w:numPr>
          <w:ilvl w:val="0"/>
          <w:numId w:val="11"/>
        </w:numPr>
        <w:spacing w:after="0" w:line="480" w:lineRule="auto"/>
        <w:rPr>
          <w:rFonts w:ascii="Times New Roman" w:eastAsia="Times New Roman" w:hAnsi="Times New Roman" w:cs="Times New Roman"/>
          <w:color w:val="000000"/>
          <w:lang w:eastAsia="en-NZ"/>
        </w:rPr>
      </w:pPr>
      <w:r w:rsidRPr="009C1036">
        <w:rPr>
          <w:rFonts w:ascii="Times New Roman" w:eastAsia="Times New Roman" w:hAnsi="Times New Roman" w:cs="Times New Roman"/>
          <w:color w:val="000000"/>
          <w:lang w:eastAsia="en-NZ"/>
        </w:rPr>
        <w:t>Service should run in the debug mode.</w:t>
      </w:r>
    </w:p>
    <w:p w14:paraId="52FF348B" w14:textId="687166F6" w:rsidR="003F43C3" w:rsidRPr="009C1036" w:rsidRDefault="008541E1" w:rsidP="009C1036">
      <w:pPr>
        <w:pStyle w:val="ListParagraph"/>
        <w:numPr>
          <w:ilvl w:val="0"/>
          <w:numId w:val="11"/>
        </w:num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Make the request to the service</w:t>
      </w:r>
      <w:r w:rsidR="00767A93">
        <w:rPr>
          <w:rFonts w:ascii="Times New Roman" w:eastAsia="Times New Roman" w:hAnsi="Times New Roman" w:cs="Times New Roman"/>
          <w:color w:val="000000"/>
          <w:lang w:eastAsia="en-NZ"/>
        </w:rPr>
        <w:t>s</w:t>
      </w:r>
      <w:r>
        <w:rPr>
          <w:rFonts w:ascii="Times New Roman" w:eastAsia="Times New Roman" w:hAnsi="Times New Roman" w:cs="Times New Roman"/>
          <w:color w:val="000000"/>
          <w:lang w:eastAsia="en-NZ"/>
        </w:rPr>
        <w:t>.</w:t>
      </w:r>
    </w:p>
    <w:p w14:paraId="5AC11F61" w14:textId="3DEAE2B0" w:rsidR="003F43C3" w:rsidRPr="009C1036" w:rsidRDefault="003F43C3" w:rsidP="009C1036">
      <w:pPr>
        <w:pStyle w:val="ListParagraph"/>
        <w:numPr>
          <w:ilvl w:val="0"/>
          <w:numId w:val="11"/>
        </w:numPr>
        <w:spacing w:after="0" w:line="480" w:lineRule="auto"/>
        <w:rPr>
          <w:rFonts w:ascii="Times New Roman" w:eastAsia="Times New Roman" w:hAnsi="Times New Roman" w:cs="Times New Roman"/>
          <w:color w:val="000000"/>
          <w:lang w:eastAsia="en-NZ"/>
        </w:rPr>
      </w:pPr>
      <w:r w:rsidRPr="009C1036">
        <w:rPr>
          <w:rFonts w:ascii="Times New Roman" w:eastAsia="Times New Roman" w:hAnsi="Times New Roman" w:cs="Times New Roman"/>
          <w:color w:val="000000"/>
          <w:lang w:eastAsia="en-NZ"/>
        </w:rPr>
        <w:t>Breakpoint is hit.</w:t>
      </w:r>
    </w:p>
    <w:p w14:paraId="362D7024" w14:textId="3A5E51E3" w:rsidR="003F43C3" w:rsidRPr="009C1036" w:rsidRDefault="003F43C3" w:rsidP="009C1036">
      <w:pPr>
        <w:pStyle w:val="ListParagraph"/>
        <w:numPr>
          <w:ilvl w:val="0"/>
          <w:numId w:val="11"/>
        </w:numPr>
        <w:spacing w:after="0" w:line="480" w:lineRule="auto"/>
        <w:rPr>
          <w:rFonts w:ascii="Times New Roman" w:eastAsia="Times New Roman" w:hAnsi="Times New Roman" w:cs="Times New Roman"/>
          <w:color w:val="000000"/>
          <w:lang w:eastAsia="en-NZ"/>
        </w:rPr>
      </w:pPr>
      <w:r w:rsidRPr="009C1036">
        <w:rPr>
          <w:rFonts w:ascii="Times New Roman" w:eastAsia="Times New Roman" w:hAnsi="Times New Roman" w:cs="Times New Roman"/>
          <w:color w:val="000000"/>
          <w:lang w:eastAsia="en-NZ"/>
        </w:rPr>
        <w:t>IDE should allow the navigation such go to next step.</w:t>
      </w:r>
    </w:p>
    <w:p w14:paraId="4F784ADB" w14:textId="1497EF45" w:rsidR="003F43C3" w:rsidRDefault="003F43C3" w:rsidP="009C1036">
      <w:pPr>
        <w:pStyle w:val="ListParagraph"/>
        <w:numPr>
          <w:ilvl w:val="0"/>
          <w:numId w:val="11"/>
        </w:numPr>
        <w:spacing w:after="0" w:line="480" w:lineRule="auto"/>
        <w:rPr>
          <w:rFonts w:ascii="Times New Roman" w:eastAsia="Times New Roman" w:hAnsi="Times New Roman" w:cs="Times New Roman"/>
          <w:color w:val="000000"/>
          <w:lang w:eastAsia="en-NZ"/>
        </w:rPr>
      </w:pPr>
      <w:r w:rsidRPr="009C1036">
        <w:rPr>
          <w:rFonts w:ascii="Times New Roman" w:eastAsia="Times New Roman" w:hAnsi="Times New Roman" w:cs="Times New Roman"/>
          <w:color w:val="000000"/>
          <w:lang w:eastAsia="en-NZ"/>
        </w:rPr>
        <w:t>Resume the services.</w:t>
      </w:r>
    </w:p>
    <w:p w14:paraId="154AE608" w14:textId="22CC028E" w:rsidR="003F43C3" w:rsidRPr="003F43C3" w:rsidRDefault="00767A93" w:rsidP="003F43C3">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 xml:space="preserve">The debug scenario will remain the same for all language. However, the making the request part will vary for different integration technology scenario. </w:t>
      </w:r>
      <w:r w:rsidR="00B815BA">
        <w:rPr>
          <w:rFonts w:ascii="Times New Roman" w:eastAsia="Times New Roman" w:hAnsi="Times New Roman" w:cs="Times New Roman"/>
          <w:color w:val="000000"/>
          <w:lang w:eastAsia="en-NZ"/>
        </w:rPr>
        <w:t>This is explained in the integration technology section of every language.</w:t>
      </w:r>
    </w:p>
    <w:p w14:paraId="558B95D3" w14:textId="460A7E84" w:rsidR="002D5E28" w:rsidRDefault="002D5E28" w:rsidP="00750A88">
      <w:pPr>
        <w:pStyle w:val="Heading3"/>
        <w:spacing w:line="480" w:lineRule="auto"/>
        <w:rPr>
          <w:rFonts w:ascii="Times New Roman" w:eastAsia="Times New Roman" w:hAnsi="Times New Roman" w:cs="Times New Roman"/>
          <w:lang w:eastAsia="en-NZ"/>
        </w:rPr>
      </w:pPr>
      <w:r w:rsidRPr="00750A88">
        <w:rPr>
          <w:rFonts w:ascii="Times New Roman" w:eastAsia="Times New Roman" w:hAnsi="Times New Roman" w:cs="Times New Roman"/>
          <w:color w:val="auto"/>
          <w:lang w:eastAsia="en-NZ"/>
        </w:rPr>
        <w:t>Java</w:t>
      </w:r>
    </w:p>
    <w:p w14:paraId="1BA4609A" w14:textId="29689920" w:rsidR="001471C1" w:rsidRPr="00EC48F2" w:rsidRDefault="001471C1" w:rsidP="00EC48F2">
      <w:pPr>
        <w:pStyle w:val="Heading4"/>
        <w:rPr>
          <w:rFonts w:ascii="Times New Roman" w:eastAsia="Times New Roman" w:hAnsi="Times New Roman" w:cs="Times New Roman"/>
          <w:color w:val="auto"/>
          <w:lang w:eastAsia="en-NZ"/>
        </w:rPr>
      </w:pPr>
      <w:r w:rsidRPr="00EC48F2">
        <w:rPr>
          <w:rFonts w:ascii="Times New Roman" w:eastAsia="Times New Roman" w:hAnsi="Times New Roman" w:cs="Times New Roman"/>
          <w:color w:val="auto"/>
          <w:lang w:eastAsia="en-NZ"/>
        </w:rPr>
        <w:t>ReST</w:t>
      </w:r>
    </w:p>
    <w:p w14:paraId="11C1E87E" w14:textId="0DC9C690" w:rsidR="007B795C" w:rsidRPr="00096AD5" w:rsidRDefault="007B795C" w:rsidP="00262FCB">
      <w:pPr>
        <w:spacing w:after="0" w:line="480" w:lineRule="auto"/>
        <w:rPr>
          <w:rFonts w:ascii="Times New Roman" w:eastAsia="Times New Roman" w:hAnsi="Times New Roman" w:cs="Times New Roman"/>
          <w:color w:val="000000"/>
          <w:lang w:eastAsia="en-NZ"/>
        </w:rPr>
      </w:pPr>
      <w:r w:rsidRPr="00096AD5">
        <w:rPr>
          <w:rFonts w:ascii="Times New Roman" w:eastAsia="Times New Roman" w:hAnsi="Times New Roman" w:cs="Times New Roman"/>
          <w:color w:val="000000"/>
          <w:lang w:eastAsia="en-NZ"/>
        </w:rPr>
        <w:t>In this experiment, local debug</w:t>
      </w:r>
      <w:r w:rsidR="007B2C09">
        <w:rPr>
          <w:rFonts w:ascii="Times New Roman" w:eastAsia="Times New Roman" w:hAnsi="Times New Roman" w:cs="Times New Roman"/>
          <w:color w:val="000000"/>
          <w:lang w:eastAsia="en-NZ"/>
        </w:rPr>
        <w:t xml:space="preserve"> was tested</w:t>
      </w:r>
      <w:r w:rsidRPr="00096AD5">
        <w:rPr>
          <w:rFonts w:ascii="Times New Roman" w:eastAsia="Times New Roman" w:hAnsi="Times New Roman" w:cs="Times New Roman"/>
          <w:color w:val="000000"/>
          <w:lang w:eastAsia="en-NZ"/>
        </w:rPr>
        <w:t xml:space="preserve"> in the NetBeans IDE</w:t>
      </w:r>
      <w:r w:rsidR="008449A9" w:rsidRPr="00096AD5">
        <w:rPr>
          <w:rFonts w:ascii="Times New Roman" w:eastAsia="Times New Roman" w:hAnsi="Times New Roman" w:cs="Times New Roman"/>
          <w:color w:val="000000"/>
          <w:lang w:eastAsia="en-NZ"/>
        </w:rPr>
        <w:t xml:space="preserve"> for both the ReST services</w:t>
      </w:r>
      <w:r w:rsidR="008668C0">
        <w:rPr>
          <w:rFonts w:ascii="Times New Roman" w:eastAsia="Times New Roman" w:hAnsi="Times New Roman" w:cs="Times New Roman"/>
          <w:color w:val="000000"/>
          <w:lang w:eastAsia="en-NZ"/>
        </w:rPr>
        <w:t xml:space="preserve"> against the breakpoint added in the code</w:t>
      </w:r>
      <w:r w:rsidR="000F013F" w:rsidRPr="00096AD5">
        <w:rPr>
          <w:rFonts w:ascii="Times New Roman" w:eastAsia="Times New Roman" w:hAnsi="Times New Roman" w:cs="Times New Roman"/>
          <w:color w:val="000000"/>
          <w:lang w:eastAsia="en-NZ"/>
        </w:rPr>
        <w:t>.</w:t>
      </w:r>
      <w:r w:rsidR="00E4688C" w:rsidRPr="00096AD5">
        <w:rPr>
          <w:rFonts w:ascii="Times New Roman" w:eastAsia="Times New Roman" w:hAnsi="Times New Roman" w:cs="Times New Roman"/>
          <w:color w:val="000000"/>
          <w:lang w:eastAsia="en-NZ"/>
        </w:rPr>
        <w:t xml:space="preserve"> </w:t>
      </w:r>
      <w:r w:rsidR="002B2038">
        <w:rPr>
          <w:rFonts w:ascii="Times New Roman" w:eastAsia="Times New Roman" w:hAnsi="Times New Roman" w:cs="Times New Roman"/>
          <w:color w:val="000000"/>
          <w:lang w:eastAsia="en-NZ"/>
        </w:rPr>
        <w:t>D</w:t>
      </w:r>
      <w:r w:rsidR="00A80CC0" w:rsidRPr="00096AD5">
        <w:rPr>
          <w:rFonts w:ascii="Times New Roman" w:eastAsia="Times New Roman" w:hAnsi="Times New Roman" w:cs="Times New Roman"/>
          <w:color w:val="000000"/>
          <w:lang w:eastAsia="en-NZ"/>
        </w:rPr>
        <w:t>ebug feature</w:t>
      </w:r>
      <w:r w:rsidR="002B2038">
        <w:rPr>
          <w:rFonts w:ascii="Times New Roman" w:eastAsia="Times New Roman" w:hAnsi="Times New Roman" w:cs="Times New Roman"/>
          <w:color w:val="000000"/>
          <w:lang w:eastAsia="en-NZ"/>
        </w:rPr>
        <w:t xml:space="preserve"> in the IDE</w:t>
      </w:r>
      <w:r w:rsidR="00A80CC0" w:rsidRPr="00096AD5">
        <w:rPr>
          <w:rFonts w:ascii="Times New Roman" w:eastAsia="Times New Roman" w:hAnsi="Times New Roman" w:cs="Times New Roman"/>
          <w:color w:val="000000"/>
          <w:lang w:eastAsia="en-NZ"/>
        </w:rPr>
        <w:t xml:space="preserve"> is only one click event. </w:t>
      </w:r>
      <w:r w:rsidR="009466C4" w:rsidRPr="00096AD5">
        <w:rPr>
          <w:rFonts w:ascii="Times New Roman" w:eastAsia="Times New Roman" w:hAnsi="Times New Roman" w:cs="Times New Roman"/>
          <w:color w:val="000000"/>
          <w:lang w:eastAsia="en-NZ"/>
        </w:rPr>
        <w:t>After selecting t</w:t>
      </w:r>
      <w:r w:rsidR="000D36ED" w:rsidRPr="00096AD5">
        <w:rPr>
          <w:rFonts w:ascii="Times New Roman" w:eastAsia="Times New Roman" w:hAnsi="Times New Roman" w:cs="Times New Roman"/>
          <w:color w:val="000000"/>
          <w:lang w:eastAsia="en-NZ"/>
        </w:rPr>
        <w:t xml:space="preserve">he </w:t>
      </w:r>
      <w:r w:rsidR="00565711">
        <w:rPr>
          <w:rFonts w:ascii="Times New Roman" w:eastAsia="Times New Roman" w:hAnsi="Times New Roman" w:cs="Times New Roman"/>
          <w:color w:val="000000"/>
          <w:lang w:eastAsia="en-NZ"/>
        </w:rPr>
        <w:t>d</w:t>
      </w:r>
      <w:r w:rsidR="000D36ED" w:rsidRPr="00096AD5">
        <w:rPr>
          <w:rFonts w:ascii="Times New Roman" w:eastAsia="Times New Roman" w:hAnsi="Times New Roman" w:cs="Times New Roman"/>
          <w:color w:val="000000"/>
          <w:lang w:eastAsia="en-NZ"/>
        </w:rPr>
        <w:t xml:space="preserve">ebug project option, </w:t>
      </w:r>
      <w:r w:rsidR="001C2FBF">
        <w:rPr>
          <w:rFonts w:ascii="Times New Roman" w:eastAsia="Times New Roman" w:hAnsi="Times New Roman" w:cs="Times New Roman"/>
          <w:color w:val="000000"/>
          <w:lang w:eastAsia="en-NZ"/>
        </w:rPr>
        <w:t xml:space="preserve">both </w:t>
      </w:r>
      <w:r w:rsidR="000D36ED" w:rsidRPr="00096AD5">
        <w:rPr>
          <w:rFonts w:ascii="Times New Roman" w:eastAsia="Times New Roman" w:hAnsi="Times New Roman" w:cs="Times New Roman"/>
          <w:color w:val="000000"/>
          <w:lang w:eastAsia="en-NZ"/>
        </w:rPr>
        <w:t>the service</w:t>
      </w:r>
      <w:r w:rsidR="001C2FBF">
        <w:rPr>
          <w:rFonts w:ascii="Times New Roman" w:eastAsia="Times New Roman" w:hAnsi="Times New Roman" w:cs="Times New Roman"/>
          <w:color w:val="000000"/>
          <w:lang w:eastAsia="en-NZ"/>
        </w:rPr>
        <w:t>s</w:t>
      </w:r>
      <w:r w:rsidR="000D36ED" w:rsidRPr="00096AD5">
        <w:rPr>
          <w:rFonts w:ascii="Times New Roman" w:eastAsia="Times New Roman" w:hAnsi="Times New Roman" w:cs="Times New Roman"/>
          <w:color w:val="000000"/>
          <w:lang w:eastAsia="en-NZ"/>
        </w:rPr>
        <w:t xml:space="preserve"> </w:t>
      </w:r>
      <w:r w:rsidR="001C2FBF">
        <w:rPr>
          <w:rFonts w:ascii="Times New Roman" w:eastAsia="Times New Roman" w:hAnsi="Times New Roman" w:cs="Times New Roman"/>
          <w:color w:val="000000"/>
          <w:lang w:eastAsia="en-NZ"/>
        </w:rPr>
        <w:t>are</w:t>
      </w:r>
      <w:r w:rsidR="000D36ED" w:rsidRPr="00096AD5">
        <w:rPr>
          <w:rFonts w:ascii="Times New Roman" w:eastAsia="Times New Roman" w:hAnsi="Times New Roman" w:cs="Times New Roman"/>
          <w:color w:val="000000"/>
          <w:lang w:eastAsia="en-NZ"/>
        </w:rPr>
        <w:t xml:space="preserve"> run in the debug mode</w:t>
      </w:r>
      <w:r w:rsidR="001C2FBF">
        <w:rPr>
          <w:rFonts w:ascii="Times New Roman" w:eastAsia="Times New Roman" w:hAnsi="Times New Roman" w:cs="Times New Roman"/>
          <w:color w:val="000000"/>
          <w:lang w:eastAsia="en-NZ"/>
        </w:rPr>
        <w:t xml:space="preserve"> and the test scenario was achieved for both the services.</w:t>
      </w:r>
      <w:r w:rsidR="00B815BA">
        <w:rPr>
          <w:rFonts w:ascii="Times New Roman" w:eastAsia="Times New Roman" w:hAnsi="Times New Roman" w:cs="Times New Roman"/>
          <w:color w:val="000000"/>
          <w:lang w:eastAsia="en-NZ"/>
        </w:rPr>
        <w:t xml:space="preserve"> </w:t>
      </w:r>
      <w:r w:rsidR="00541179">
        <w:rPr>
          <w:rFonts w:ascii="Times New Roman" w:eastAsia="Times New Roman" w:hAnsi="Times New Roman" w:cs="Times New Roman"/>
          <w:color w:val="000000"/>
          <w:lang w:eastAsia="en-NZ"/>
        </w:rPr>
        <w:t>For the ReST service</w:t>
      </w:r>
      <w:r w:rsidR="00541179">
        <w:rPr>
          <w:rFonts w:ascii="Times New Roman" w:eastAsia="Times New Roman" w:hAnsi="Times New Roman" w:cs="Times New Roman"/>
          <w:color w:val="000000"/>
          <w:lang w:eastAsia="en-NZ"/>
        </w:rPr>
        <w:t>, the request is made to the second service only</w:t>
      </w:r>
      <w:r w:rsidR="00541179">
        <w:rPr>
          <w:rFonts w:ascii="Times New Roman" w:eastAsia="Times New Roman" w:hAnsi="Times New Roman" w:cs="Times New Roman"/>
          <w:color w:val="000000"/>
          <w:lang w:eastAsia="en-NZ"/>
        </w:rPr>
        <w:t xml:space="preserve"> as second service calls first service before sending the response back. This will cause the first service to pause and both the services are tested for the debug scenario. Debug scenario was achieved for both the services without any challenges.</w:t>
      </w:r>
    </w:p>
    <w:p w14:paraId="490BB7B1" w14:textId="50902418" w:rsidR="001E3FE1" w:rsidRPr="001E3FE1" w:rsidRDefault="001E3FE1" w:rsidP="001E3FE1">
      <w:pPr>
        <w:pStyle w:val="Heading4"/>
        <w:rPr>
          <w:rFonts w:ascii="Times New Roman" w:eastAsia="Times New Roman" w:hAnsi="Times New Roman" w:cs="Times New Roman"/>
          <w:color w:val="auto"/>
          <w:lang w:eastAsia="en-NZ"/>
        </w:rPr>
      </w:pPr>
      <w:r w:rsidRPr="001E3FE1">
        <w:rPr>
          <w:rFonts w:ascii="Times New Roman" w:eastAsia="Times New Roman" w:hAnsi="Times New Roman" w:cs="Times New Roman"/>
          <w:color w:val="auto"/>
          <w:lang w:eastAsia="en-NZ"/>
        </w:rPr>
        <w:t>AMQP</w:t>
      </w:r>
    </w:p>
    <w:p w14:paraId="0FF8AD86" w14:textId="77777777" w:rsidR="00BF4CB3" w:rsidRPr="00096AD5" w:rsidRDefault="008541E1" w:rsidP="00BF4CB3">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Both the services are started in the debug mode with the breakpoints</w:t>
      </w:r>
      <w:r w:rsidR="0038734E">
        <w:rPr>
          <w:rFonts w:ascii="Times New Roman" w:eastAsia="Times New Roman" w:hAnsi="Times New Roman" w:cs="Times New Roman"/>
          <w:color w:val="000000"/>
          <w:lang w:eastAsia="en-NZ"/>
        </w:rPr>
        <w:t xml:space="preserve">. For the AMQP, the request must be made to both the services separately as both the services do not communicate directly to each other. </w:t>
      </w:r>
      <w:r w:rsidR="00BF4CB3">
        <w:rPr>
          <w:rFonts w:ascii="Times New Roman" w:eastAsia="Times New Roman" w:hAnsi="Times New Roman" w:cs="Times New Roman"/>
          <w:color w:val="000000"/>
          <w:lang w:eastAsia="en-NZ"/>
        </w:rPr>
        <w:t>Thus,</w:t>
      </w:r>
      <w:r w:rsidR="0038734E">
        <w:rPr>
          <w:rFonts w:ascii="Times New Roman" w:eastAsia="Times New Roman" w:hAnsi="Times New Roman" w:cs="Times New Roman"/>
          <w:color w:val="000000"/>
          <w:lang w:eastAsia="en-NZ"/>
        </w:rPr>
        <w:t xml:space="preserve"> the first request is made to the hello service, that produces the message and sends to the RabbitMQ broker. Once the message reaches the </w:t>
      </w:r>
      <w:r w:rsidR="0038734E">
        <w:rPr>
          <w:rFonts w:ascii="Times New Roman" w:eastAsia="Times New Roman" w:hAnsi="Times New Roman" w:cs="Times New Roman"/>
          <w:color w:val="000000"/>
          <w:lang w:eastAsia="en-NZ"/>
        </w:rPr>
        <w:lastRenderedPageBreak/>
        <w:t>RabbitMQ broker, world service is executed. The service execution should pause the service at the respective breakpoint</w:t>
      </w:r>
      <w:r w:rsidR="00BF4CB3">
        <w:rPr>
          <w:rFonts w:ascii="Times New Roman" w:eastAsia="Times New Roman" w:hAnsi="Times New Roman" w:cs="Times New Roman"/>
          <w:color w:val="000000"/>
          <w:lang w:eastAsia="en-NZ"/>
        </w:rPr>
        <w:t>. Debug scenario was achieved for both the services without any challenges.</w:t>
      </w:r>
    </w:p>
    <w:p w14:paraId="6040B75A" w14:textId="5225B264" w:rsidR="00131D0E" w:rsidRPr="00234C8B" w:rsidRDefault="00674CD0" w:rsidP="00BF4CB3">
      <w:pPr>
        <w:spacing w:after="0" w:line="480" w:lineRule="auto"/>
        <w:rPr>
          <w:rFonts w:ascii="Times New Roman" w:eastAsia="Times New Roman" w:hAnsi="Times New Roman" w:cs="Times New Roman"/>
          <w:color w:val="000000"/>
          <w:lang w:eastAsia="en-NZ"/>
        </w:rPr>
      </w:pPr>
      <w:r w:rsidRPr="00370091">
        <w:rPr>
          <w:rFonts w:ascii="Times New Roman" w:eastAsia="Times New Roman" w:hAnsi="Times New Roman" w:cs="Times New Roman"/>
          <w:lang w:eastAsia="en-NZ"/>
        </w:rPr>
        <w:t>gRPC</w:t>
      </w:r>
    </w:p>
    <w:p w14:paraId="762616A3" w14:textId="6B1875CB" w:rsidR="009B151D" w:rsidRPr="009B151D" w:rsidRDefault="002922B3" w:rsidP="00262FCB">
      <w:pPr>
        <w:spacing w:after="0" w:line="480" w:lineRule="auto"/>
        <w:rPr>
          <w:rFonts w:ascii="Times New Roman" w:eastAsia="Times New Roman" w:hAnsi="Times New Roman" w:cs="Times New Roman"/>
          <w:lang w:eastAsia="en-NZ"/>
        </w:rPr>
      </w:pPr>
      <w:r>
        <w:rPr>
          <w:rFonts w:ascii="Times New Roman" w:eastAsia="Times New Roman" w:hAnsi="Times New Roman" w:cs="Times New Roman"/>
          <w:color w:val="000000"/>
          <w:lang w:eastAsia="en-NZ"/>
        </w:rPr>
        <w:t xml:space="preserve">Both the services are started in the debug mode with the breakpoints. For the gRPC, the request is made like the ReST service as the world service communicates directly with the hello service. Thus, the debug scenario here involves making only one single request to the world service. </w:t>
      </w:r>
      <w:r>
        <w:rPr>
          <w:rFonts w:ascii="Times New Roman" w:eastAsia="Times New Roman" w:hAnsi="Times New Roman" w:cs="Times New Roman"/>
          <w:color w:val="000000"/>
          <w:lang w:eastAsia="en-NZ"/>
        </w:rPr>
        <w:t>Debug scenario was achieved for both the services without any challenges.</w:t>
      </w:r>
    </w:p>
    <w:p w14:paraId="214F68B6" w14:textId="611BFA95" w:rsidR="002D5E28" w:rsidRDefault="002D5E28" w:rsidP="00750A88">
      <w:pPr>
        <w:pStyle w:val="Heading3"/>
        <w:spacing w:line="480" w:lineRule="auto"/>
        <w:rPr>
          <w:rFonts w:ascii="Times New Roman" w:eastAsia="Times New Roman" w:hAnsi="Times New Roman" w:cs="Times New Roman"/>
          <w:color w:val="auto"/>
          <w:lang w:eastAsia="en-NZ"/>
        </w:rPr>
      </w:pPr>
      <w:r w:rsidRPr="00750A88">
        <w:rPr>
          <w:rFonts w:ascii="Times New Roman" w:eastAsia="Times New Roman" w:hAnsi="Times New Roman" w:cs="Times New Roman"/>
          <w:color w:val="auto"/>
          <w:lang w:eastAsia="en-NZ"/>
        </w:rPr>
        <w:t>Ballerina</w:t>
      </w:r>
    </w:p>
    <w:p w14:paraId="75E7D90B" w14:textId="164CCEA7" w:rsidR="0087205D" w:rsidRDefault="006551DE" w:rsidP="00E3729A">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Local debug was tested</w:t>
      </w:r>
      <w:r w:rsidR="00E3729A">
        <w:rPr>
          <w:rFonts w:ascii="Times New Roman" w:eastAsia="Times New Roman" w:hAnsi="Times New Roman" w:cs="Times New Roman"/>
          <w:color w:val="000000"/>
          <w:lang w:eastAsia="en-NZ"/>
        </w:rPr>
        <w:t xml:space="preserve"> in </w:t>
      </w:r>
      <w:r>
        <w:rPr>
          <w:rFonts w:ascii="Times New Roman" w:eastAsia="Times New Roman" w:hAnsi="Times New Roman" w:cs="Times New Roman"/>
          <w:color w:val="000000"/>
          <w:lang w:eastAsia="en-NZ"/>
        </w:rPr>
        <w:t xml:space="preserve">the </w:t>
      </w:r>
      <w:r w:rsidR="00E3729A">
        <w:rPr>
          <w:rFonts w:ascii="Times New Roman" w:eastAsia="Times New Roman" w:hAnsi="Times New Roman" w:cs="Times New Roman"/>
          <w:color w:val="000000"/>
          <w:lang w:eastAsia="en-NZ"/>
        </w:rPr>
        <w:t>Visual Studio Code</w:t>
      </w:r>
      <w:r>
        <w:rPr>
          <w:rFonts w:ascii="Times New Roman" w:eastAsia="Times New Roman" w:hAnsi="Times New Roman" w:cs="Times New Roman"/>
          <w:color w:val="000000"/>
          <w:lang w:eastAsia="en-NZ"/>
        </w:rPr>
        <w:t xml:space="preserve"> for Ballerina services. Debug required additional setup which involved performing below steps</w:t>
      </w:r>
      <w:r w:rsidR="0087205D">
        <w:rPr>
          <w:rFonts w:ascii="Times New Roman" w:eastAsia="Times New Roman" w:hAnsi="Times New Roman" w:cs="Times New Roman"/>
          <w:color w:val="000000"/>
          <w:lang w:eastAsia="en-NZ"/>
        </w:rPr>
        <w:t xml:space="preserve">– </w:t>
      </w:r>
    </w:p>
    <w:p w14:paraId="068748C1" w14:textId="77777777" w:rsidR="0087205D" w:rsidRPr="0087205D" w:rsidRDefault="0087205D" w:rsidP="0087205D">
      <w:pPr>
        <w:spacing w:after="0" w:line="480" w:lineRule="auto"/>
        <w:rPr>
          <w:rFonts w:ascii="Times New Roman" w:eastAsia="Times New Roman" w:hAnsi="Times New Roman" w:cs="Times New Roman"/>
          <w:color w:val="000000"/>
          <w:lang w:eastAsia="en-NZ"/>
        </w:rPr>
      </w:pPr>
      <w:r w:rsidRPr="0087205D">
        <w:rPr>
          <w:rFonts w:ascii="Times New Roman" w:eastAsia="Times New Roman" w:hAnsi="Times New Roman" w:cs="Times New Roman"/>
          <w:color w:val="000000"/>
          <w:lang w:eastAsia="en-NZ"/>
        </w:rPr>
        <w:t xml:space="preserve">Click the Debug icon in the left menu or press the Control + Shift + D keys, to launch the </w:t>
      </w:r>
      <w:commentRangeStart w:id="23"/>
      <w:r w:rsidRPr="0087205D">
        <w:rPr>
          <w:rFonts w:ascii="Times New Roman" w:eastAsia="Times New Roman" w:hAnsi="Times New Roman" w:cs="Times New Roman"/>
          <w:color w:val="000000"/>
          <w:lang w:eastAsia="en-NZ"/>
        </w:rPr>
        <w:t xml:space="preserve">Debugger </w:t>
      </w:r>
      <w:commentRangeEnd w:id="23"/>
      <w:r w:rsidR="00D15F89">
        <w:rPr>
          <w:rStyle w:val="CommentReference"/>
        </w:rPr>
        <w:commentReference w:id="23"/>
      </w:r>
      <w:r w:rsidRPr="0087205D">
        <w:rPr>
          <w:rFonts w:ascii="Times New Roman" w:eastAsia="Times New Roman" w:hAnsi="Times New Roman" w:cs="Times New Roman"/>
          <w:color w:val="000000"/>
          <w:lang w:eastAsia="en-NZ"/>
        </w:rPr>
        <w:t>view.</w:t>
      </w:r>
    </w:p>
    <w:p w14:paraId="5CC919B8" w14:textId="77777777" w:rsidR="0087205D" w:rsidRPr="0087205D" w:rsidRDefault="0087205D" w:rsidP="0087205D">
      <w:pPr>
        <w:spacing w:after="0" w:line="480" w:lineRule="auto"/>
        <w:rPr>
          <w:rFonts w:ascii="Times New Roman" w:eastAsia="Times New Roman" w:hAnsi="Times New Roman" w:cs="Times New Roman"/>
          <w:color w:val="000000"/>
          <w:lang w:eastAsia="en-NZ"/>
        </w:rPr>
      </w:pPr>
      <w:r w:rsidRPr="0087205D">
        <w:rPr>
          <w:rFonts w:ascii="Times New Roman" w:eastAsia="Times New Roman" w:hAnsi="Times New Roman" w:cs="Times New Roman"/>
          <w:color w:val="000000"/>
          <w:lang w:eastAsia="en-NZ"/>
        </w:rPr>
        <w:t>Click No Configurations and select Add Configuration….</w:t>
      </w:r>
    </w:p>
    <w:p w14:paraId="29EC9145" w14:textId="77777777" w:rsidR="0087205D" w:rsidRPr="0087205D" w:rsidRDefault="0087205D" w:rsidP="0087205D">
      <w:pPr>
        <w:spacing w:after="0" w:line="480" w:lineRule="auto"/>
        <w:rPr>
          <w:rFonts w:ascii="Times New Roman" w:eastAsia="Times New Roman" w:hAnsi="Times New Roman" w:cs="Times New Roman"/>
          <w:color w:val="000000"/>
          <w:lang w:eastAsia="en-NZ"/>
        </w:rPr>
      </w:pPr>
      <w:r w:rsidRPr="0087205D">
        <w:rPr>
          <w:rFonts w:ascii="Times New Roman" w:eastAsia="Times New Roman" w:hAnsi="Times New Roman" w:cs="Times New Roman"/>
          <w:color w:val="000000"/>
          <w:lang w:eastAsia="en-NZ"/>
        </w:rPr>
        <w:t>Click Ballerina Debug. This opens the launch.json file. You can edit this file to change the debug configuration options as required.</w:t>
      </w:r>
    </w:p>
    <w:p w14:paraId="738DCD58" w14:textId="6DD0ADD2" w:rsidR="0087205D" w:rsidRPr="0087205D" w:rsidRDefault="0087205D" w:rsidP="0087205D">
      <w:pPr>
        <w:spacing w:after="0" w:line="480" w:lineRule="auto"/>
        <w:rPr>
          <w:rFonts w:ascii="Times New Roman" w:eastAsia="Times New Roman" w:hAnsi="Times New Roman" w:cs="Times New Roman"/>
          <w:color w:val="000000"/>
          <w:lang w:eastAsia="en-NZ"/>
        </w:rPr>
      </w:pPr>
      <w:r w:rsidRPr="0087205D">
        <w:rPr>
          <w:rFonts w:ascii="Times New Roman" w:eastAsia="Times New Roman" w:hAnsi="Times New Roman" w:cs="Times New Roman"/>
          <w:color w:val="000000"/>
          <w:lang w:eastAsia="en-NZ"/>
        </w:rPr>
        <w:t>Click on the name of the file to debug.</w:t>
      </w:r>
    </w:p>
    <w:p w14:paraId="3EFBDFDC" w14:textId="35BC2FBE" w:rsidR="0087205D" w:rsidRDefault="0087205D" w:rsidP="00E3729A">
      <w:pPr>
        <w:spacing w:after="0" w:line="480" w:lineRule="auto"/>
        <w:rPr>
          <w:rFonts w:ascii="Times New Roman" w:eastAsia="Times New Roman" w:hAnsi="Times New Roman" w:cs="Times New Roman"/>
          <w:color w:val="000000"/>
          <w:lang w:eastAsia="en-NZ"/>
        </w:rPr>
      </w:pPr>
      <w:r w:rsidRPr="0087205D">
        <w:rPr>
          <w:rFonts w:ascii="Times New Roman" w:eastAsia="Times New Roman" w:hAnsi="Times New Roman" w:cs="Times New Roman"/>
          <w:color w:val="000000"/>
          <w:lang w:eastAsia="en-NZ"/>
        </w:rPr>
        <w:t>Click the Start Debugging icon.</w:t>
      </w:r>
    </w:p>
    <w:p w14:paraId="432BF6C5" w14:textId="291AF0ED" w:rsidR="00632C07" w:rsidRDefault="00632C07" w:rsidP="00AC70C7">
      <w:pPr>
        <w:pStyle w:val="Heading4"/>
        <w:rPr>
          <w:rFonts w:ascii="Times New Roman" w:eastAsia="Times New Roman" w:hAnsi="Times New Roman" w:cs="Times New Roman"/>
          <w:color w:val="auto"/>
          <w:lang w:eastAsia="en-NZ"/>
        </w:rPr>
      </w:pPr>
      <w:r w:rsidRPr="00AC70C7">
        <w:rPr>
          <w:rFonts w:ascii="Times New Roman" w:eastAsia="Times New Roman" w:hAnsi="Times New Roman" w:cs="Times New Roman"/>
          <w:color w:val="auto"/>
          <w:lang w:eastAsia="en-NZ"/>
        </w:rPr>
        <w:t>ReST</w:t>
      </w:r>
    </w:p>
    <w:p w14:paraId="09996FAB" w14:textId="2A9A21E3" w:rsidR="00FE046B" w:rsidRPr="00FE046B" w:rsidRDefault="000916C9" w:rsidP="00FE046B">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 xml:space="preserve">Ballerina ReST services were </w:t>
      </w:r>
      <w:r w:rsidR="00FE046B">
        <w:rPr>
          <w:rFonts w:ascii="Times New Roman" w:eastAsia="Times New Roman" w:hAnsi="Times New Roman" w:cs="Times New Roman"/>
          <w:color w:val="000000"/>
          <w:lang w:eastAsia="en-NZ"/>
        </w:rPr>
        <w:t xml:space="preserve">tested </w:t>
      </w:r>
      <w:r>
        <w:rPr>
          <w:rFonts w:ascii="Times New Roman" w:eastAsia="Times New Roman" w:hAnsi="Times New Roman" w:cs="Times New Roman"/>
          <w:color w:val="000000"/>
          <w:lang w:eastAsia="en-NZ"/>
        </w:rPr>
        <w:t xml:space="preserve">for the same debug scenario </w:t>
      </w:r>
      <w:r w:rsidR="00D2533B">
        <w:rPr>
          <w:rFonts w:ascii="Times New Roman" w:eastAsia="Times New Roman" w:hAnsi="Times New Roman" w:cs="Times New Roman"/>
          <w:color w:val="000000"/>
          <w:lang w:eastAsia="en-NZ"/>
        </w:rPr>
        <w:t>as</w:t>
      </w:r>
      <w:r>
        <w:rPr>
          <w:rFonts w:ascii="Times New Roman" w:eastAsia="Times New Roman" w:hAnsi="Times New Roman" w:cs="Times New Roman"/>
          <w:color w:val="000000"/>
          <w:lang w:eastAsia="en-NZ"/>
        </w:rPr>
        <w:t xml:space="preserve"> the Java ReST services.</w:t>
      </w:r>
      <w:r w:rsidR="008D2062">
        <w:rPr>
          <w:rFonts w:ascii="Times New Roman" w:eastAsia="Times New Roman" w:hAnsi="Times New Roman" w:cs="Times New Roman"/>
          <w:color w:val="000000"/>
          <w:lang w:eastAsia="en-NZ"/>
        </w:rPr>
        <w:t xml:space="preserve"> There was a limitation observed when starting two services in debug mode. Both the services could not be started at the same time in the debug mode. Thus, the single request </w:t>
      </w:r>
      <w:r>
        <w:rPr>
          <w:rFonts w:ascii="Times New Roman" w:eastAsia="Times New Roman" w:hAnsi="Times New Roman" w:cs="Times New Roman"/>
          <w:color w:val="000000"/>
          <w:lang w:eastAsia="en-NZ"/>
        </w:rPr>
        <w:t>debug scenario</w:t>
      </w:r>
      <w:r w:rsidR="008D2062">
        <w:rPr>
          <w:rFonts w:ascii="Times New Roman" w:eastAsia="Times New Roman" w:hAnsi="Times New Roman" w:cs="Times New Roman"/>
          <w:color w:val="000000"/>
          <w:lang w:eastAsia="en-NZ"/>
        </w:rPr>
        <w:t xml:space="preserve"> could not be tested. To overcome this, both the services were tested separately with only one service started in debug mode and other service in regular mode (without debugging). All the other scenarios were tested successfully without any challenges.</w:t>
      </w:r>
    </w:p>
    <w:p w14:paraId="42B74761" w14:textId="6E5D97FF" w:rsidR="00632C07" w:rsidRDefault="00632C07" w:rsidP="00AC70C7">
      <w:pPr>
        <w:pStyle w:val="Heading4"/>
        <w:rPr>
          <w:rFonts w:ascii="Times New Roman" w:eastAsia="Times New Roman" w:hAnsi="Times New Roman" w:cs="Times New Roman"/>
          <w:color w:val="auto"/>
          <w:lang w:eastAsia="en-NZ"/>
        </w:rPr>
      </w:pPr>
      <w:r w:rsidRPr="00AC70C7">
        <w:rPr>
          <w:rFonts w:ascii="Times New Roman" w:eastAsia="Times New Roman" w:hAnsi="Times New Roman" w:cs="Times New Roman"/>
          <w:color w:val="auto"/>
          <w:lang w:eastAsia="en-NZ"/>
        </w:rPr>
        <w:t>AMQP</w:t>
      </w:r>
    </w:p>
    <w:p w14:paraId="37686064" w14:textId="16411791" w:rsidR="004709B6" w:rsidRPr="004709B6" w:rsidRDefault="00145D94" w:rsidP="0077275B">
      <w:pPr>
        <w:spacing w:after="0" w:line="480" w:lineRule="auto"/>
        <w:rPr>
          <w:rFonts w:ascii="Times New Roman" w:eastAsia="Times New Roman" w:hAnsi="Times New Roman" w:cs="Times New Roman"/>
          <w:color w:val="000000"/>
          <w:lang w:eastAsia="en-NZ"/>
        </w:rPr>
      </w:pPr>
      <w:r w:rsidRPr="00145D94">
        <w:rPr>
          <w:rFonts w:ascii="Times New Roman" w:eastAsia="Times New Roman" w:hAnsi="Times New Roman" w:cs="Times New Roman"/>
          <w:color w:val="000000"/>
          <w:lang w:eastAsia="en-NZ"/>
        </w:rPr>
        <w:t xml:space="preserve">Ballerina </w:t>
      </w:r>
      <w:r w:rsidR="008D2062">
        <w:rPr>
          <w:rFonts w:ascii="Times New Roman" w:eastAsia="Times New Roman" w:hAnsi="Times New Roman" w:cs="Times New Roman"/>
          <w:color w:val="000000"/>
          <w:lang w:eastAsia="en-NZ"/>
        </w:rPr>
        <w:t>AMQP services were tested for the same debug scenario as the Java AMQP services</w:t>
      </w:r>
      <w:r w:rsidR="00F9733B">
        <w:rPr>
          <w:rFonts w:ascii="Times New Roman" w:eastAsia="Times New Roman" w:hAnsi="Times New Roman" w:cs="Times New Roman"/>
          <w:color w:val="000000"/>
          <w:lang w:eastAsia="en-NZ"/>
        </w:rPr>
        <w:t xml:space="preserve"> with the same limitation observed while running the ReST service. Only one service could be started in the debug mode. All the other scenarios were tested successfully without any challenges.</w:t>
      </w:r>
    </w:p>
    <w:p w14:paraId="403ACD68" w14:textId="2345B29E" w:rsidR="00632C07" w:rsidRDefault="00632C07" w:rsidP="00AC70C7">
      <w:pPr>
        <w:pStyle w:val="Heading4"/>
        <w:rPr>
          <w:rFonts w:ascii="Times New Roman" w:eastAsia="Times New Roman" w:hAnsi="Times New Roman" w:cs="Times New Roman"/>
          <w:color w:val="auto"/>
          <w:lang w:eastAsia="en-NZ"/>
        </w:rPr>
      </w:pPr>
      <w:r w:rsidRPr="00AC70C7">
        <w:rPr>
          <w:rFonts w:ascii="Times New Roman" w:eastAsia="Times New Roman" w:hAnsi="Times New Roman" w:cs="Times New Roman"/>
          <w:color w:val="auto"/>
          <w:lang w:eastAsia="en-NZ"/>
        </w:rPr>
        <w:t>gRPC</w:t>
      </w:r>
    </w:p>
    <w:p w14:paraId="5ED7B803" w14:textId="0955E391" w:rsidR="009F59FA" w:rsidRPr="004709B6" w:rsidRDefault="009F59FA" w:rsidP="009F59FA">
      <w:pPr>
        <w:spacing w:after="0" w:line="480" w:lineRule="auto"/>
        <w:rPr>
          <w:rFonts w:ascii="Times New Roman" w:eastAsia="Times New Roman" w:hAnsi="Times New Roman" w:cs="Times New Roman"/>
          <w:color w:val="000000"/>
          <w:lang w:eastAsia="en-NZ"/>
        </w:rPr>
      </w:pPr>
      <w:r w:rsidRPr="00145D94">
        <w:rPr>
          <w:rFonts w:ascii="Times New Roman" w:eastAsia="Times New Roman" w:hAnsi="Times New Roman" w:cs="Times New Roman"/>
          <w:color w:val="000000"/>
          <w:lang w:eastAsia="en-NZ"/>
        </w:rPr>
        <w:t xml:space="preserve">Ballerina </w:t>
      </w:r>
      <w:r>
        <w:rPr>
          <w:rFonts w:ascii="Times New Roman" w:eastAsia="Times New Roman" w:hAnsi="Times New Roman" w:cs="Times New Roman"/>
          <w:color w:val="000000"/>
          <w:lang w:eastAsia="en-NZ"/>
        </w:rPr>
        <w:t>gRPC</w:t>
      </w:r>
      <w:r>
        <w:rPr>
          <w:rFonts w:ascii="Times New Roman" w:eastAsia="Times New Roman" w:hAnsi="Times New Roman" w:cs="Times New Roman"/>
          <w:color w:val="000000"/>
          <w:lang w:eastAsia="en-NZ"/>
        </w:rPr>
        <w:t xml:space="preserve"> services were tested for the same debug scenario as the Java </w:t>
      </w:r>
      <w:r w:rsidR="007667A5">
        <w:rPr>
          <w:rFonts w:ascii="Times New Roman" w:eastAsia="Times New Roman" w:hAnsi="Times New Roman" w:cs="Times New Roman"/>
          <w:color w:val="000000"/>
          <w:lang w:eastAsia="en-NZ"/>
        </w:rPr>
        <w:t>gRPC</w:t>
      </w:r>
      <w:r>
        <w:rPr>
          <w:rFonts w:ascii="Times New Roman" w:eastAsia="Times New Roman" w:hAnsi="Times New Roman" w:cs="Times New Roman"/>
          <w:color w:val="000000"/>
          <w:lang w:eastAsia="en-NZ"/>
        </w:rPr>
        <w:t xml:space="preserve"> services with the same limitation observed while running the ReST service. Only one service could be started in the debug mode. All the other scenarios were tested successfully without any challenges.</w:t>
      </w:r>
    </w:p>
    <w:p w14:paraId="37A06039" w14:textId="545B4CA1" w:rsidR="002D5E28" w:rsidRDefault="004C233A" w:rsidP="00750A88">
      <w:pPr>
        <w:pStyle w:val="Heading3"/>
        <w:spacing w:line="480" w:lineRule="auto"/>
        <w:rPr>
          <w:rFonts w:ascii="Times New Roman" w:eastAsia="Times New Roman" w:hAnsi="Times New Roman" w:cs="Times New Roman"/>
          <w:color w:val="auto"/>
          <w:lang w:eastAsia="en-NZ"/>
        </w:rPr>
      </w:pPr>
      <w:r w:rsidRPr="00750A88">
        <w:rPr>
          <w:rFonts w:ascii="Times New Roman" w:eastAsia="Times New Roman" w:hAnsi="Times New Roman" w:cs="Times New Roman"/>
          <w:color w:val="auto"/>
          <w:lang w:eastAsia="en-NZ"/>
        </w:rPr>
        <w:lastRenderedPageBreak/>
        <w:t>Jolie</w:t>
      </w:r>
    </w:p>
    <w:p w14:paraId="4D97A790" w14:textId="6F50CC69" w:rsidR="00C70340" w:rsidRPr="00C70340" w:rsidRDefault="00C70340" w:rsidP="00C70340">
      <w:pPr>
        <w:spacing w:after="0" w:line="480" w:lineRule="auto"/>
        <w:rPr>
          <w:rFonts w:ascii="Times New Roman" w:eastAsia="Times New Roman" w:hAnsi="Times New Roman" w:cs="Times New Roman"/>
          <w:color w:val="000000"/>
          <w:lang w:eastAsia="en-NZ"/>
        </w:rPr>
      </w:pPr>
      <w:r w:rsidRPr="00C70340">
        <w:rPr>
          <w:rFonts w:ascii="Times New Roman" w:eastAsia="Times New Roman" w:hAnsi="Times New Roman" w:cs="Times New Roman"/>
          <w:color w:val="000000"/>
          <w:lang w:eastAsia="en-NZ"/>
        </w:rPr>
        <w:t xml:space="preserve">Visual Studio Code had no support for debugging the services written in Jolie. Also, the documentation and the official website did not mention how to debug the services in Jolie. </w:t>
      </w:r>
    </w:p>
    <w:p w14:paraId="72C1F46A" w14:textId="129E3715" w:rsidR="00FD731C" w:rsidRDefault="00FD731C" w:rsidP="00750A88">
      <w:pPr>
        <w:pStyle w:val="Heading3"/>
        <w:spacing w:line="480" w:lineRule="auto"/>
        <w:rPr>
          <w:rFonts w:ascii="Times New Roman" w:eastAsia="Times New Roman" w:hAnsi="Times New Roman" w:cs="Times New Roman"/>
          <w:b/>
          <w:bCs/>
          <w:color w:val="000000"/>
          <w:lang w:eastAsia="en-NZ"/>
        </w:rPr>
      </w:pPr>
      <w:r w:rsidRPr="00750A88">
        <w:rPr>
          <w:rFonts w:ascii="Times New Roman" w:eastAsia="Times New Roman" w:hAnsi="Times New Roman" w:cs="Times New Roman"/>
          <w:color w:val="auto"/>
          <w:lang w:eastAsia="en-NZ"/>
        </w:rPr>
        <w:t>Outcome</w:t>
      </w:r>
    </w:p>
    <w:p w14:paraId="38228D66" w14:textId="6314EB86" w:rsidR="00BB722F" w:rsidRPr="00E3729A" w:rsidRDefault="00E62BA1" w:rsidP="00DA0476">
      <w:pPr>
        <w:spacing w:after="0" w:line="480" w:lineRule="auto"/>
        <w:rPr>
          <w:rFonts w:ascii="Times New Roman" w:eastAsia="Times New Roman" w:hAnsi="Times New Roman" w:cs="Times New Roman"/>
          <w:color w:val="000000"/>
          <w:lang w:eastAsia="en-NZ"/>
        </w:rPr>
      </w:pPr>
      <w:r w:rsidRPr="00DA0476">
        <w:rPr>
          <w:rFonts w:ascii="Times New Roman" w:eastAsia="Times New Roman" w:hAnsi="Times New Roman" w:cs="Times New Roman"/>
          <w:color w:val="000000"/>
          <w:lang w:eastAsia="en-NZ"/>
        </w:rPr>
        <w:t xml:space="preserve">Debug is a </w:t>
      </w:r>
      <w:r w:rsidR="0063614F" w:rsidRPr="00DA0476">
        <w:rPr>
          <w:rFonts w:ascii="Times New Roman" w:eastAsia="Times New Roman" w:hAnsi="Times New Roman" w:cs="Times New Roman"/>
          <w:color w:val="000000"/>
          <w:lang w:eastAsia="en-NZ"/>
        </w:rPr>
        <w:t>powerful</w:t>
      </w:r>
      <w:r w:rsidRPr="00DA0476">
        <w:rPr>
          <w:rFonts w:ascii="Times New Roman" w:eastAsia="Times New Roman" w:hAnsi="Times New Roman" w:cs="Times New Roman"/>
          <w:color w:val="000000"/>
          <w:lang w:eastAsia="en-NZ"/>
        </w:rPr>
        <w:t xml:space="preserve"> tool and the NetBeans Editor is</w:t>
      </w:r>
      <w:r w:rsidR="003262FB" w:rsidRPr="00DA0476">
        <w:rPr>
          <w:rFonts w:ascii="Times New Roman" w:eastAsia="Times New Roman" w:hAnsi="Times New Roman" w:cs="Times New Roman"/>
          <w:color w:val="000000"/>
          <w:lang w:eastAsia="en-NZ"/>
        </w:rPr>
        <w:t xml:space="preserve"> stable to deliver debug feature without needing to do additional setup for debug. However, debug in Ballerina is not as mature as Java</w:t>
      </w:r>
      <w:r w:rsidR="00DA0476" w:rsidRPr="00DA0476">
        <w:rPr>
          <w:rFonts w:ascii="Times New Roman" w:eastAsia="Times New Roman" w:hAnsi="Times New Roman" w:cs="Times New Roman"/>
          <w:color w:val="000000"/>
          <w:lang w:eastAsia="en-NZ"/>
        </w:rPr>
        <w:t xml:space="preserve"> with the limitations in number of debug processes in parallel. Also, </w:t>
      </w:r>
      <w:r w:rsidR="00BB722F">
        <w:rPr>
          <w:rFonts w:ascii="Times New Roman" w:eastAsia="Times New Roman" w:hAnsi="Times New Roman" w:cs="Times New Roman"/>
          <w:color w:val="000000"/>
          <w:lang w:eastAsia="en-NZ"/>
        </w:rPr>
        <w:t xml:space="preserve">Debug as per official website is the experimental feature and is not fully stable. </w:t>
      </w:r>
    </w:p>
    <w:p w14:paraId="096E1666" w14:textId="77777777" w:rsidR="00BB722F" w:rsidRPr="00DA0476" w:rsidRDefault="00BB722F" w:rsidP="00DA0476">
      <w:pPr>
        <w:spacing w:after="0" w:line="480" w:lineRule="auto"/>
        <w:rPr>
          <w:rFonts w:ascii="Times New Roman" w:eastAsia="Times New Roman" w:hAnsi="Times New Roman" w:cs="Times New Roman"/>
          <w:color w:val="000000"/>
          <w:lang w:eastAsia="en-NZ"/>
        </w:rPr>
      </w:pPr>
    </w:p>
    <w:p w14:paraId="550468A7" w14:textId="77777777" w:rsidR="00AE1E0D" w:rsidRPr="00396E92" w:rsidRDefault="00AE1E0D" w:rsidP="00262FCB">
      <w:pPr>
        <w:spacing w:after="0" w:line="480" w:lineRule="auto"/>
        <w:rPr>
          <w:rFonts w:ascii="Times New Roman" w:eastAsia="Times New Roman" w:hAnsi="Times New Roman" w:cs="Times New Roman"/>
          <w:sz w:val="24"/>
          <w:szCs w:val="24"/>
          <w:lang w:eastAsia="en-NZ"/>
        </w:rPr>
      </w:pPr>
    </w:p>
    <w:p w14:paraId="252FB28D" w14:textId="78A79D15" w:rsidR="00AE1E0D" w:rsidRDefault="00AE1E0D" w:rsidP="00262FCB">
      <w:pPr>
        <w:pStyle w:val="Heading2"/>
        <w:spacing w:line="480" w:lineRule="auto"/>
        <w:rPr>
          <w:rFonts w:ascii="Times New Roman" w:eastAsia="Times New Roman" w:hAnsi="Times New Roman" w:cs="Times New Roman"/>
          <w:color w:val="auto"/>
          <w:lang w:eastAsia="en-NZ"/>
        </w:rPr>
      </w:pPr>
      <w:r w:rsidRPr="00D41FE1">
        <w:rPr>
          <w:rFonts w:ascii="Times New Roman" w:eastAsia="Times New Roman" w:hAnsi="Times New Roman" w:cs="Times New Roman"/>
          <w:color w:val="auto"/>
          <w:lang w:eastAsia="en-NZ"/>
        </w:rPr>
        <w:t>Size</w:t>
      </w:r>
    </w:p>
    <w:p w14:paraId="514219ED" w14:textId="6C5AC939" w:rsidR="00B275C7" w:rsidRDefault="005F70D5" w:rsidP="005F70D5">
      <w:pPr>
        <w:spacing w:after="0" w:line="480" w:lineRule="auto"/>
        <w:rPr>
          <w:rFonts w:ascii="Times New Roman" w:eastAsia="Times New Roman" w:hAnsi="Times New Roman" w:cs="Times New Roman"/>
          <w:color w:val="000000"/>
          <w:lang w:eastAsia="en-NZ"/>
        </w:rPr>
      </w:pPr>
      <w:r w:rsidRPr="005F70D5">
        <w:rPr>
          <w:rFonts w:ascii="Times New Roman" w:eastAsia="Times New Roman" w:hAnsi="Times New Roman" w:cs="Times New Roman"/>
          <w:color w:val="000000"/>
          <w:lang w:eastAsia="en-NZ"/>
        </w:rPr>
        <w:t>My experiment compares the size of the docker image built for</w:t>
      </w:r>
      <w:r w:rsidR="00546AB4">
        <w:rPr>
          <w:rFonts w:ascii="Times New Roman" w:eastAsia="Times New Roman" w:hAnsi="Times New Roman" w:cs="Times New Roman"/>
          <w:color w:val="000000"/>
          <w:lang w:eastAsia="en-NZ"/>
        </w:rPr>
        <w:t xml:space="preserve"> all the </w:t>
      </w:r>
      <w:r w:rsidRPr="005F70D5">
        <w:rPr>
          <w:rFonts w:ascii="Times New Roman" w:eastAsia="Times New Roman" w:hAnsi="Times New Roman" w:cs="Times New Roman"/>
          <w:color w:val="000000"/>
          <w:lang w:eastAsia="en-NZ"/>
        </w:rPr>
        <w:t>microservices</w:t>
      </w:r>
      <w:r w:rsidR="00546AB4">
        <w:rPr>
          <w:rFonts w:ascii="Times New Roman" w:eastAsia="Times New Roman" w:hAnsi="Times New Roman" w:cs="Times New Roman"/>
          <w:color w:val="000000"/>
          <w:lang w:eastAsia="en-NZ"/>
        </w:rPr>
        <w:t xml:space="preserve"> developed for the experiment</w:t>
      </w:r>
      <w:r w:rsidR="002C41B2">
        <w:rPr>
          <w:rFonts w:ascii="Times New Roman" w:eastAsia="Times New Roman" w:hAnsi="Times New Roman" w:cs="Times New Roman"/>
          <w:color w:val="000000"/>
          <w:lang w:eastAsia="en-NZ"/>
        </w:rPr>
        <w:t xml:space="preserve"> and disk space used by each container</w:t>
      </w:r>
      <w:r w:rsidR="00323872">
        <w:rPr>
          <w:rFonts w:ascii="Times New Roman" w:eastAsia="Times New Roman" w:hAnsi="Times New Roman" w:cs="Times New Roman"/>
          <w:color w:val="000000"/>
          <w:lang w:eastAsia="en-NZ"/>
        </w:rPr>
        <w:t xml:space="preserve"> (</w:t>
      </w:r>
      <w:r w:rsidR="00323872" w:rsidRPr="00323872">
        <w:rPr>
          <w:rFonts w:ascii="Times New Roman" w:eastAsia="Times New Roman" w:hAnsi="Times New Roman" w:cs="Times New Roman"/>
          <w:color w:val="000000"/>
          <w:lang w:eastAsia="en-NZ"/>
        </w:rPr>
        <w:t>https://docs.docker.com/storage/storagedriver/</w:t>
      </w:r>
      <w:r w:rsidR="00323872">
        <w:rPr>
          <w:rFonts w:ascii="Times New Roman" w:eastAsia="Times New Roman" w:hAnsi="Times New Roman" w:cs="Times New Roman"/>
          <w:color w:val="000000"/>
          <w:lang w:eastAsia="en-NZ"/>
        </w:rPr>
        <w:t>)</w:t>
      </w:r>
      <w:r w:rsidR="00546AB4">
        <w:rPr>
          <w:rFonts w:ascii="Times New Roman" w:eastAsia="Times New Roman" w:hAnsi="Times New Roman" w:cs="Times New Roman"/>
          <w:color w:val="000000"/>
          <w:lang w:eastAsia="en-NZ"/>
        </w:rPr>
        <w:t xml:space="preserve">. </w:t>
      </w:r>
      <w:r w:rsidR="001B4501">
        <w:rPr>
          <w:rFonts w:ascii="Times New Roman" w:eastAsia="Times New Roman" w:hAnsi="Times New Roman" w:cs="Times New Roman"/>
          <w:color w:val="000000"/>
          <w:lang w:eastAsia="en-NZ"/>
        </w:rPr>
        <w:t>M</w:t>
      </w:r>
      <w:r w:rsidR="002554DD">
        <w:rPr>
          <w:rFonts w:ascii="Times New Roman" w:eastAsia="Times New Roman" w:hAnsi="Times New Roman" w:cs="Times New Roman"/>
          <w:color w:val="000000"/>
          <w:lang w:eastAsia="en-NZ"/>
        </w:rPr>
        <w:t xml:space="preserve">y microservices are </w:t>
      </w:r>
      <w:r w:rsidR="001B4501">
        <w:rPr>
          <w:rFonts w:ascii="Times New Roman" w:eastAsia="Times New Roman" w:hAnsi="Times New Roman" w:cs="Times New Roman"/>
          <w:color w:val="000000"/>
          <w:lang w:eastAsia="en-NZ"/>
        </w:rPr>
        <w:t>built into</w:t>
      </w:r>
      <w:r w:rsidR="002554DD">
        <w:rPr>
          <w:rFonts w:ascii="Times New Roman" w:eastAsia="Times New Roman" w:hAnsi="Times New Roman" w:cs="Times New Roman"/>
          <w:color w:val="000000"/>
          <w:lang w:eastAsia="en-NZ"/>
        </w:rPr>
        <w:t xml:space="preserve"> docker image</w:t>
      </w:r>
      <w:r w:rsidR="001B4501">
        <w:rPr>
          <w:rFonts w:ascii="Times New Roman" w:eastAsia="Times New Roman" w:hAnsi="Times New Roman" w:cs="Times New Roman"/>
          <w:color w:val="000000"/>
          <w:lang w:eastAsia="en-NZ"/>
        </w:rPr>
        <w:t xml:space="preserve"> and will be</w:t>
      </w:r>
      <w:r w:rsidR="002554DD">
        <w:rPr>
          <w:rFonts w:ascii="Times New Roman" w:eastAsia="Times New Roman" w:hAnsi="Times New Roman" w:cs="Times New Roman"/>
          <w:color w:val="000000"/>
          <w:lang w:eastAsia="en-NZ"/>
        </w:rPr>
        <w:t xml:space="preserve"> running in the container</w:t>
      </w:r>
      <w:r w:rsidR="001B4501">
        <w:rPr>
          <w:rFonts w:ascii="Times New Roman" w:eastAsia="Times New Roman" w:hAnsi="Times New Roman" w:cs="Times New Roman"/>
          <w:color w:val="000000"/>
          <w:lang w:eastAsia="en-NZ"/>
        </w:rPr>
        <w:t>.</w:t>
      </w:r>
      <w:r w:rsidR="002554DD">
        <w:rPr>
          <w:rFonts w:ascii="Times New Roman" w:eastAsia="Times New Roman" w:hAnsi="Times New Roman" w:cs="Times New Roman"/>
          <w:color w:val="000000"/>
          <w:lang w:eastAsia="en-NZ"/>
        </w:rPr>
        <w:t xml:space="preserve"> </w:t>
      </w:r>
      <w:r w:rsidR="002C41B2">
        <w:rPr>
          <w:rFonts w:ascii="Times New Roman" w:eastAsia="Times New Roman" w:hAnsi="Times New Roman" w:cs="Times New Roman"/>
          <w:color w:val="000000"/>
          <w:lang w:eastAsia="en-NZ"/>
        </w:rPr>
        <w:t>To</w:t>
      </w:r>
      <w:r w:rsidR="00431E7E">
        <w:rPr>
          <w:rFonts w:ascii="Times New Roman" w:eastAsia="Times New Roman" w:hAnsi="Times New Roman" w:cs="Times New Roman"/>
          <w:color w:val="000000"/>
          <w:lang w:eastAsia="en-NZ"/>
        </w:rPr>
        <w:t xml:space="preserve"> compare the size of every image it is important to understand how docker builds the image and how </w:t>
      </w:r>
      <w:r w:rsidR="00FC5106">
        <w:rPr>
          <w:rFonts w:ascii="Times New Roman" w:eastAsia="Times New Roman" w:hAnsi="Times New Roman" w:cs="Times New Roman"/>
          <w:color w:val="000000"/>
          <w:lang w:eastAsia="en-NZ"/>
        </w:rPr>
        <w:t xml:space="preserve">it stores the image in the disk and how the container space is utilised. </w:t>
      </w:r>
    </w:p>
    <w:p w14:paraId="74E705D4" w14:textId="10BDBEFF" w:rsidR="00E57674" w:rsidRDefault="00E57674" w:rsidP="005F70D5">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 xml:space="preserve">Docker image is built from the series of layers. Each layer is the </w:t>
      </w:r>
      <w:r w:rsidR="00221FE3">
        <w:rPr>
          <w:rFonts w:ascii="Times New Roman" w:eastAsia="Times New Roman" w:hAnsi="Times New Roman" w:cs="Times New Roman"/>
          <w:color w:val="000000"/>
          <w:lang w:eastAsia="en-NZ"/>
        </w:rPr>
        <w:t>instruction in the Docker file.</w:t>
      </w:r>
      <w:r w:rsidR="00D5184C">
        <w:rPr>
          <w:rFonts w:ascii="Times New Roman" w:eastAsia="Times New Roman" w:hAnsi="Times New Roman" w:cs="Times New Roman"/>
          <w:color w:val="000000"/>
          <w:lang w:eastAsia="en-NZ"/>
        </w:rPr>
        <w:t xml:space="preserve"> Every instruction utilises space in the disk and </w:t>
      </w:r>
      <w:r w:rsidR="00864847">
        <w:rPr>
          <w:rFonts w:ascii="Times New Roman" w:eastAsia="Times New Roman" w:hAnsi="Times New Roman" w:cs="Times New Roman"/>
          <w:color w:val="000000"/>
          <w:lang w:eastAsia="en-NZ"/>
        </w:rPr>
        <w:t xml:space="preserve">thus the total disk space occupied by each instruction is the size of the docker image. The docker image size information can be extracted by running the command </w:t>
      </w:r>
      <w:r w:rsidR="00EB0A69">
        <w:rPr>
          <w:rFonts w:ascii="Times New Roman" w:eastAsia="Times New Roman" w:hAnsi="Times New Roman" w:cs="Times New Roman"/>
          <w:color w:val="000000"/>
          <w:lang w:eastAsia="en-NZ"/>
        </w:rPr>
        <w:t>“docker image ls”</w:t>
      </w:r>
      <w:r w:rsidR="00164BD6">
        <w:rPr>
          <w:rFonts w:ascii="Times New Roman" w:eastAsia="Times New Roman" w:hAnsi="Times New Roman" w:cs="Times New Roman"/>
          <w:color w:val="000000"/>
          <w:lang w:eastAsia="en-NZ"/>
        </w:rPr>
        <w:t xml:space="preserve">. The size of the layers can be extracted by running the command “docker history $IMAGEID”. </w:t>
      </w:r>
      <w:r w:rsidR="00FC0C17">
        <w:rPr>
          <w:rFonts w:ascii="Times New Roman" w:eastAsia="Times New Roman" w:hAnsi="Times New Roman" w:cs="Times New Roman"/>
          <w:color w:val="000000"/>
          <w:lang w:eastAsia="en-NZ"/>
        </w:rPr>
        <w:t xml:space="preserve"> </w:t>
      </w:r>
      <w:r w:rsidR="00C87E3D">
        <w:rPr>
          <w:rFonts w:ascii="Times New Roman" w:eastAsia="Times New Roman" w:hAnsi="Times New Roman" w:cs="Times New Roman"/>
          <w:color w:val="000000"/>
          <w:lang w:eastAsia="en-NZ"/>
        </w:rPr>
        <w:t xml:space="preserve">Both the commands will help to identify the size of the executable and the additional size required to setup for every language. </w:t>
      </w:r>
    </w:p>
    <w:p w14:paraId="2E75E802" w14:textId="5A55076A" w:rsidR="008B66E4" w:rsidRDefault="008B66E4" w:rsidP="005F70D5">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 xml:space="preserve">To extract the information of the container running the docker image below command is run – “docker container ls -s” </w:t>
      </w:r>
      <w:r w:rsidR="0008798F">
        <w:rPr>
          <w:rFonts w:ascii="Times New Roman" w:eastAsia="Times New Roman" w:hAnsi="Times New Roman" w:cs="Times New Roman"/>
          <w:color w:val="000000"/>
          <w:lang w:eastAsia="en-NZ"/>
        </w:rPr>
        <w:t xml:space="preserve">This command returns </w:t>
      </w:r>
      <w:r w:rsidR="00A21A16">
        <w:rPr>
          <w:rFonts w:ascii="Times New Roman" w:eastAsia="Times New Roman" w:hAnsi="Times New Roman" w:cs="Times New Roman"/>
          <w:color w:val="000000"/>
          <w:lang w:eastAsia="en-NZ"/>
        </w:rPr>
        <w:t xml:space="preserve">displays disk size against the column value size. </w:t>
      </w:r>
      <w:r w:rsidR="0076069C">
        <w:rPr>
          <w:rFonts w:ascii="Times New Roman" w:eastAsia="Times New Roman" w:hAnsi="Times New Roman" w:cs="Times New Roman"/>
          <w:color w:val="000000"/>
          <w:lang w:eastAsia="en-NZ"/>
        </w:rPr>
        <w:t xml:space="preserve">Size is </w:t>
      </w:r>
      <w:r>
        <w:rPr>
          <w:rFonts w:ascii="Times New Roman" w:eastAsia="Times New Roman" w:hAnsi="Times New Roman" w:cs="Times New Roman"/>
          <w:color w:val="000000"/>
          <w:lang w:eastAsia="en-NZ"/>
        </w:rPr>
        <w:t>the</w:t>
      </w:r>
      <w:r w:rsidR="00C1613E">
        <w:rPr>
          <w:rFonts w:ascii="Times New Roman" w:eastAsia="Times New Roman" w:hAnsi="Times New Roman" w:cs="Times New Roman"/>
          <w:color w:val="000000"/>
          <w:lang w:eastAsia="en-NZ"/>
        </w:rPr>
        <w:t xml:space="preserve"> amount of data used for the writing operation by the container</w:t>
      </w:r>
      <w:r w:rsidR="00E45F5D">
        <w:rPr>
          <w:rFonts w:ascii="Times New Roman" w:eastAsia="Times New Roman" w:hAnsi="Times New Roman" w:cs="Times New Roman"/>
          <w:color w:val="000000"/>
          <w:lang w:eastAsia="en-NZ"/>
        </w:rPr>
        <w:t>.</w:t>
      </w:r>
      <w:r w:rsidR="00C1613E">
        <w:rPr>
          <w:rFonts w:ascii="Times New Roman" w:eastAsia="Times New Roman" w:hAnsi="Times New Roman" w:cs="Times New Roman"/>
          <w:color w:val="000000"/>
          <w:lang w:eastAsia="en-NZ"/>
        </w:rPr>
        <w:t xml:space="preserve"> (</w:t>
      </w:r>
      <w:hyperlink r:id="rId32" w:history="1">
        <w:r w:rsidR="004077E6" w:rsidRPr="00AD5886">
          <w:rPr>
            <w:rStyle w:val="Hyperlink"/>
            <w:rFonts w:ascii="Times New Roman" w:eastAsia="Times New Roman" w:hAnsi="Times New Roman" w:cs="Times New Roman"/>
            <w:lang w:eastAsia="en-NZ"/>
          </w:rPr>
          <w:t>https://docs.docker.com/storage/storagedriver/</w:t>
        </w:r>
      </w:hyperlink>
      <w:r w:rsidR="00C1613E">
        <w:rPr>
          <w:rFonts w:ascii="Times New Roman" w:eastAsia="Times New Roman" w:hAnsi="Times New Roman" w:cs="Times New Roman"/>
          <w:color w:val="000000"/>
          <w:lang w:eastAsia="en-NZ"/>
        </w:rPr>
        <w:t>)</w:t>
      </w:r>
    </w:p>
    <w:p w14:paraId="0B0A51FD" w14:textId="1A9799DD" w:rsidR="00C87E3D" w:rsidRDefault="00F911C8" w:rsidP="005F70D5">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Size</w:t>
      </w:r>
      <w:r w:rsidR="00C87E3D">
        <w:rPr>
          <w:rFonts w:ascii="Times New Roman" w:eastAsia="Times New Roman" w:hAnsi="Times New Roman" w:cs="Times New Roman"/>
          <w:color w:val="000000"/>
          <w:lang w:eastAsia="en-NZ"/>
        </w:rPr>
        <w:t xml:space="preserve"> metric </w:t>
      </w:r>
      <w:r>
        <w:rPr>
          <w:rFonts w:ascii="Times New Roman" w:eastAsia="Times New Roman" w:hAnsi="Times New Roman" w:cs="Times New Roman"/>
          <w:color w:val="000000"/>
          <w:lang w:eastAsia="en-NZ"/>
        </w:rPr>
        <w:t xml:space="preserve">for this experiment will hold values for </w:t>
      </w:r>
      <w:r w:rsidR="00C87E3D">
        <w:rPr>
          <w:rFonts w:ascii="Times New Roman" w:eastAsia="Times New Roman" w:hAnsi="Times New Roman" w:cs="Times New Roman"/>
          <w:color w:val="000000"/>
          <w:lang w:eastAsia="en-NZ"/>
        </w:rPr>
        <w:t xml:space="preserve">docker image size, container size, </w:t>
      </w:r>
      <w:r>
        <w:rPr>
          <w:rFonts w:ascii="Times New Roman" w:eastAsia="Times New Roman" w:hAnsi="Times New Roman" w:cs="Times New Roman"/>
          <w:color w:val="000000"/>
          <w:lang w:eastAsia="en-NZ"/>
        </w:rPr>
        <w:t>executable size and others</w:t>
      </w:r>
    </w:p>
    <w:p w14:paraId="006256F3" w14:textId="6E1400EC" w:rsidR="004077E6" w:rsidRDefault="00AE6453" w:rsidP="005F70D5">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Ima</w:t>
      </w:r>
      <w:r w:rsidR="004077E6">
        <w:rPr>
          <w:rFonts w:ascii="Times New Roman" w:eastAsia="Times New Roman" w:hAnsi="Times New Roman" w:cs="Times New Roman"/>
          <w:color w:val="000000"/>
          <w:lang w:eastAsia="en-NZ"/>
        </w:rPr>
        <w:t xml:space="preserve">ges below are the </w:t>
      </w:r>
      <w:r w:rsidR="007A09B5">
        <w:rPr>
          <w:rFonts w:ascii="Times New Roman" w:eastAsia="Times New Roman" w:hAnsi="Times New Roman" w:cs="Times New Roman"/>
          <w:color w:val="000000"/>
          <w:lang w:eastAsia="en-NZ"/>
        </w:rPr>
        <w:t xml:space="preserve">Charts that represent </w:t>
      </w:r>
      <w:r>
        <w:rPr>
          <w:rFonts w:ascii="Times New Roman" w:eastAsia="Times New Roman" w:hAnsi="Times New Roman" w:cs="Times New Roman"/>
          <w:color w:val="000000"/>
          <w:lang w:eastAsia="en-NZ"/>
        </w:rPr>
        <w:t>the size metric</w:t>
      </w:r>
      <w:r w:rsidR="004077E6">
        <w:rPr>
          <w:rFonts w:ascii="Times New Roman" w:eastAsia="Times New Roman" w:hAnsi="Times New Roman" w:cs="Times New Roman"/>
          <w:color w:val="000000"/>
          <w:lang w:eastAsia="en-NZ"/>
        </w:rPr>
        <w:t xml:space="preserve"> recorded for every </w:t>
      </w:r>
      <w:commentRangeStart w:id="24"/>
      <w:r w:rsidR="004077E6">
        <w:rPr>
          <w:rFonts w:ascii="Times New Roman" w:eastAsia="Times New Roman" w:hAnsi="Times New Roman" w:cs="Times New Roman"/>
          <w:color w:val="000000"/>
          <w:lang w:eastAsia="en-NZ"/>
        </w:rPr>
        <w:t xml:space="preserve">microservice </w:t>
      </w:r>
      <w:commentRangeEnd w:id="24"/>
      <w:r w:rsidR="004334C8">
        <w:rPr>
          <w:rStyle w:val="CommentReference"/>
        </w:rPr>
        <w:commentReference w:id="24"/>
      </w:r>
      <w:r w:rsidR="00DA7DD2">
        <w:rPr>
          <w:rFonts w:ascii="Times New Roman" w:eastAsia="Times New Roman" w:hAnsi="Times New Roman" w:cs="Times New Roman"/>
          <w:color w:val="000000"/>
          <w:lang w:eastAsia="en-NZ"/>
        </w:rPr>
        <w:t>–</w:t>
      </w:r>
      <w:r w:rsidR="004077E6">
        <w:rPr>
          <w:rFonts w:ascii="Times New Roman" w:eastAsia="Times New Roman" w:hAnsi="Times New Roman" w:cs="Times New Roman"/>
          <w:color w:val="000000"/>
          <w:lang w:eastAsia="en-NZ"/>
        </w:rPr>
        <w:t xml:space="preserve"> </w:t>
      </w:r>
    </w:p>
    <w:p w14:paraId="69BB5CF5" w14:textId="1049A13F" w:rsidR="00DA7DD2" w:rsidRDefault="00DA7DD2" w:rsidP="00F755CD">
      <w:pPr>
        <w:pStyle w:val="Heading3"/>
        <w:spacing w:line="480" w:lineRule="auto"/>
        <w:rPr>
          <w:rFonts w:ascii="Times New Roman" w:eastAsia="Times New Roman" w:hAnsi="Times New Roman" w:cs="Times New Roman"/>
          <w:color w:val="000000"/>
          <w:lang w:eastAsia="en-NZ"/>
        </w:rPr>
      </w:pPr>
      <w:r w:rsidRPr="00F755CD">
        <w:rPr>
          <w:rFonts w:ascii="Times New Roman" w:eastAsia="Times New Roman" w:hAnsi="Times New Roman" w:cs="Times New Roman"/>
          <w:color w:val="auto"/>
          <w:lang w:eastAsia="en-NZ"/>
        </w:rPr>
        <w:t>Java</w:t>
      </w:r>
    </w:p>
    <w:p w14:paraId="73BBAD0C" w14:textId="157E311B" w:rsidR="00DA7DD2" w:rsidRDefault="00DA7DD2" w:rsidP="00F755CD">
      <w:pPr>
        <w:pStyle w:val="Heading4"/>
        <w:rPr>
          <w:rFonts w:ascii="Times New Roman" w:eastAsia="Times New Roman" w:hAnsi="Times New Roman" w:cs="Times New Roman"/>
          <w:color w:val="000000"/>
          <w:lang w:eastAsia="en-NZ"/>
        </w:rPr>
      </w:pPr>
      <w:r w:rsidRPr="00F755CD">
        <w:rPr>
          <w:rFonts w:ascii="Times New Roman" w:eastAsia="Times New Roman" w:hAnsi="Times New Roman" w:cs="Times New Roman"/>
          <w:color w:val="auto"/>
          <w:lang w:eastAsia="en-NZ"/>
        </w:rPr>
        <w:t>ReST</w:t>
      </w:r>
    </w:p>
    <w:p w14:paraId="252E86F7" w14:textId="46BAE23B" w:rsidR="00DA7DD2" w:rsidRDefault="00DA7DD2" w:rsidP="00F755CD">
      <w:pPr>
        <w:pStyle w:val="Heading4"/>
        <w:rPr>
          <w:rFonts w:ascii="Times New Roman" w:eastAsia="Times New Roman" w:hAnsi="Times New Roman" w:cs="Times New Roman"/>
          <w:color w:val="000000"/>
          <w:lang w:eastAsia="en-NZ"/>
        </w:rPr>
      </w:pPr>
      <w:r w:rsidRPr="00F755CD">
        <w:rPr>
          <w:rFonts w:ascii="Times New Roman" w:eastAsia="Times New Roman" w:hAnsi="Times New Roman" w:cs="Times New Roman"/>
          <w:color w:val="auto"/>
          <w:lang w:eastAsia="en-NZ"/>
        </w:rPr>
        <w:t>AMQP</w:t>
      </w:r>
    </w:p>
    <w:p w14:paraId="0A85C069" w14:textId="5ACA6D8D" w:rsidR="00DA7DD2" w:rsidRDefault="00DA7DD2" w:rsidP="00F755CD">
      <w:pPr>
        <w:pStyle w:val="Heading4"/>
        <w:rPr>
          <w:rFonts w:ascii="Times New Roman" w:eastAsia="Times New Roman" w:hAnsi="Times New Roman" w:cs="Times New Roman"/>
          <w:color w:val="auto"/>
          <w:lang w:eastAsia="en-NZ"/>
        </w:rPr>
      </w:pPr>
      <w:r w:rsidRPr="00F755CD">
        <w:rPr>
          <w:rFonts w:ascii="Times New Roman" w:eastAsia="Times New Roman" w:hAnsi="Times New Roman" w:cs="Times New Roman"/>
          <w:color w:val="auto"/>
          <w:lang w:eastAsia="en-NZ"/>
        </w:rPr>
        <w:t>gRPC</w:t>
      </w:r>
    </w:p>
    <w:p w14:paraId="22D9A1C7" w14:textId="77777777" w:rsidR="005919BF" w:rsidRPr="005919BF" w:rsidRDefault="005919BF" w:rsidP="005919BF">
      <w:pPr>
        <w:rPr>
          <w:lang w:eastAsia="en-NZ"/>
        </w:rPr>
      </w:pPr>
    </w:p>
    <w:p w14:paraId="02F05594" w14:textId="7C36AA8B" w:rsidR="00DA7DD2" w:rsidRDefault="00DA7DD2" w:rsidP="00F755CD">
      <w:pPr>
        <w:pStyle w:val="Heading3"/>
        <w:spacing w:line="480" w:lineRule="auto"/>
        <w:rPr>
          <w:rFonts w:ascii="Times New Roman" w:eastAsia="Times New Roman" w:hAnsi="Times New Roman" w:cs="Times New Roman"/>
          <w:color w:val="000000"/>
          <w:lang w:eastAsia="en-NZ"/>
        </w:rPr>
      </w:pPr>
      <w:r w:rsidRPr="00F755CD">
        <w:rPr>
          <w:rFonts w:ascii="Times New Roman" w:eastAsia="Times New Roman" w:hAnsi="Times New Roman" w:cs="Times New Roman"/>
          <w:color w:val="auto"/>
          <w:lang w:eastAsia="en-NZ"/>
        </w:rPr>
        <w:lastRenderedPageBreak/>
        <w:t>Ballerina</w:t>
      </w:r>
    </w:p>
    <w:p w14:paraId="38762A50" w14:textId="77777777" w:rsidR="00DA7DD2" w:rsidRDefault="00DA7DD2" w:rsidP="00F755CD">
      <w:pPr>
        <w:pStyle w:val="Heading4"/>
        <w:rPr>
          <w:rFonts w:ascii="Times New Roman" w:eastAsia="Times New Roman" w:hAnsi="Times New Roman" w:cs="Times New Roman"/>
          <w:color w:val="000000"/>
          <w:lang w:eastAsia="en-NZ"/>
        </w:rPr>
      </w:pPr>
      <w:r w:rsidRPr="00F755CD">
        <w:rPr>
          <w:rFonts w:ascii="Times New Roman" w:eastAsia="Times New Roman" w:hAnsi="Times New Roman" w:cs="Times New Roman"/>
          <w:color w:val="auto"/>
          <w:lang w:eastAsia="en-NZ"/>
        </w:rPr>
        <w:t>ReST</w:t>
      </w:r>
    </w:p>
    <w:p w14:paraId="28420DBD" w14:textId="77777777" w:rsidR="00DA7DD2" w:rsidRDefault="00DA7DD2" w:rsidP="00F755CD">
      <w:pPr>
        <w:pStyle w:val="Heading4"/>
        <w:rPr>
          <w:rFonts w:ascii="Times New Roman" w:eastAsia="Times New Roman" w:hAnsi="Times New Roman" w:cs="Times New Roman"/>
          <w:color w:val="000000"/>
          <w:lang w:eastAsia="en-NZ"/>
        </w:rPr>
      </w:pPr>
      <w:r w:rsidRPr="00F755CD">
        <w:rPr>
          <w:rFonts w:ascii="Times New Roman" w:eastAsia="Times New Roman" w:hAnsi="Times New Roman" w:cs="Times New Roman"/>
          <w:color w:val="auto"/>
          <w:lang w:eastAsia="en-NZ"/>
        </w:rPr>
        <w:t>AMQP</w:t>
      </w:r>
    </w:p>
    <w:p w14:paraId="0915DADD" w14:textId="7E26D216" w:rsidR="00DA7DD2" w:rsidRDefault="00DA7DD2" w:rsidP="00F755CD">
      <w:pPr>
        <w:pStyle w:val="Heading4"/>
        <w:rPr>
          <w:rFonts w:ascii="Times New Roman" w:eastAsia="Times New Roman" w:hAnsi="Times New Roman" w:cs="Times New Roman"/>
          <w:color w:val="auto"/>
          <w:lang w:eastAsia="en-NZ"/>
        </w:rPr>
      </w:pPr>
      <w:r w:rsidRPr="00F755CD">
        <w:rPr>
          <w:rFonts w:ascii="Times New Roman" w:eastAsia="Times New Roman" w:hAnsi="Times New Roman" w:cs="Times New Roman"/>
          <w:color w:val="auto"/>
          <w:lang w:eastAsia="en-NZ"/>
        </w:rPr>
        <w:t>gRPC</w:t>
      </w:r>
    </w:p>
    <w:p w14:paraId="32569BE4" w14:textId="77777777" w:rsidR="001B1CB8" w:rsidRPr="001B1CB8" w:rsidRDefault="001B1CB8" w:rsidP="001B1CB8">
      <w:pPr>
        <w:rPr>
          <w:lang w:eastAsia="en-NZ"/>
        </w:rPr>
      </w:pPr>
    </w:p>
    <w:p w14:paraId="583988FC" w14:textId="4F6EBBAF" w:rsidR="00DA7DD2" w:rsidRDefault="00DA7DD2" w:rsidP="00F755CD">
      <w:pPr>
        <w:pStyle w:val="Heading3"/>
        <w:spacing w:line="480" w:lineRule="auto"/>
        <w:rPr>
          <w:rFonts w:ascii="Times New Roman" w:eastAsia="Times New Roman" w:hAnsi="Times New Roman" w:cs="Times New Roman"/>
          <w:color w:val="000000"/>
          <w:lang w:eastAsia="en-NZ"/>
        </w:rPr>
      </w:pPr>
      <w:r w:rsidRPr="00F755CD">
        <w:rPr>
          <w:rFonts w:ascii="Times New Roman" w:eastAsia="Times New Roman" w:hAnsi="Times New Roman" w:cs="Times New Roman"/>
          <w:color w:val="auto"/>
          <w:lang w:eastAsia="en-NZ"/>
        </w:rPr>
        <w:t>Jolie</w:t>
      </w:r>
    </w:p>
    <w:p w14:paraId="6622FFB7" w14:textId="5D827B91" w:rsidR="00DA7DD2" w:rsidRDefault="00DA7DD2" w:rsidP="00F755CD">
      <w:pPr>
        <w:pStyle w:val="Heading4"/>
        <w:rPr>
          <w:rFonts w:ascii="Times New Roman" w:eastAsia="Times New Roman" w:hAnsi="Times New Roman" w:cs="Times New Roman"/>
          <w:color w:val="auto"/>
          <w:lang w:eastAsia="en-NZ"/>
        </w:rPr>
      </w:pPr>
      <w:r w:rsidRPr="00F755CD">
        <w:rPr>
          <w:rFonts w:ascii="Times New Roman" w:eastAsia="Times New Roman" w:hAnsi="Times New Roman" w:cs="Times New Roman"/>
          <w:color w:val="auto"/>
          <w:lang w:eastAsia="en-NZ"/>
        </w:rPr>
        <w:t>ReST</w:t>
      </w:r>
    </w:p>
    <w:p w14:paraId="71CB43F6" w14:textId="77777777" w:rsidR="00D66581" w:rsidRPr="00D66581" w:rsidRDefault="00D66581" w:rsidP="00D66581">
      <w:pPr>
        <w:rPr>
          <w:lang w:eastAsia="en-NZ"/>
        </w:rPr>
      </w:pPr>
    </w:p>
    <w:p w14:paraId="3381424B" w14:textId="4BDF96F2" w:rsidR="00AE1E0D" w:rsidRPr="00396E92" w:rsidRDefault="007E5460" w:rsidP="00F755CD">
      <w:pPr>
        <w:pStyle w:val="Heading3"/>
        <w:spacing w:line="480" w:lineRule="auto"/>
        <w:rPr>
          <w:rFonts w:ascii="Times New Roman" w:eastAsia="Times New Roman" w:hAnsi="Times New Roman" w:cs="Times New Roman"/>
          <w:lang w:eastAsia="en-NZ"/>
        </w:rPr>
      </w:pPr>
      <w:r w:rsidRPr="00F755CD">
        <w:rPr>
          <w:rFonts w:ascii="Times New Roman" w:eastAsia="Times New Roman" w:hAnsi="Times New Roman" w:cs="Times New Roman"/>
          <w:color w:val="auto"/>
          <w:lang w:eastAsia="en-NZ"/>
        </w:rPr>
        <w:t>Outcome</w:t>
      </w:r>
    </w:p>
    <w:p w14:paraId="00D91150" w14:textId="77777777" w:rsidR="00AE1E0D" w:rsidRPr="00D41FE1" w:rsidRDefault="00AE1E0D" w:rsidP="00262FCB">
      <w:pPr>
        <w:pStyle w:val="Heading2"/>
        <w:spacing w:line="480" w:lineRule="auto"/>
        <w:rPr>
          <w:rFonts w:ascii="Times New Roman" w:eastAsia="Times New Roman" w:hAnsi="Times New Roman" w:cs="Times New Roman"/>
          <w:color w:val="auto"/>
          <w:lang w:eastAsia="en-NZ"/>
        </w:rPr>
      </w:pPr>
      <w:r w:rsidRPr="00D41FE1">
        <w:rPr>
          <w:rFonts w:ascii="Times New Roman" w:eastAsia="Times New Roman" w:hAnsi="Times New Roman" w:cs="Times New Roman"/>
          <w:color w:val="auto"/>
          <w:lang w:eastAsia="en-NZ"/>
        </w:rPr>
        <w:t>Execution Time</w:t>
      </w:r>
    </w:p>
    <w:p w14:paraId="0DD98F4F" w14:textId="1E010840" w:rsidR="009E2900" w:rsidRDefault="00AE1E0D" w:rsidP="00262FCB">
      <w:pPr>
        <w:spacing w:after="0" w:line="480" w:lineRule="auto"/>
        <w:rPr>
          <w:rFonts w:ascii="Times New Roman" w:eastAsia="Times New Roman" w:hAnsi="Times New Roman" w:cs="Times New Roman"/>
          <w:color w:val="000000"/>
          <w:lang w:eastAsia="en-NZ"/>
        </w:rPr>
      </w:pPr>
      <w:r w:rsidRPr="00396E92">
        <w:rPr>
          <w:rFonts w:ascii="Times New Roman" w:eastAsia="Times New Roman" w:hAnsi="Times New Roman" w:cs="Times New Roman"/>
          <w:color w:val="000000"/>
          <w:lang w:eastAsia="en-NZ"/>
        </w:rPr>
        <w:t>Execution time is the user time in seconds which is the total CPU time spent within the process. This is the CPU time spent in executing the actual process.</w:t>
      </w:r>
      <w:r w:rsidR="00E53C73">
        <w:rPr>
          <w:rFonts w:ascii="Times New Roman" w:eastAsia="Times New Roman" w:hAnsi="Times New Roman" w:cs="Times New Roman"/>
          <w:color w:val="000000"/>
          <w:lang w:eastAsia="en-NZ"/>
        </w:rPr>
        <w:t xml:space="preserve"> </w:t>
      </w:r>
      <w:r w:rsidR="00320B03">
        <w:rPr>
          <w:rFonts w:ascii="Times New Roman" w:eastAsia="Times New Roman" w:hAnsi="Times New Roman" w:cs="Times New Roman"/>
          <w:color w:val="000000"/>
          <w:lang w:eastAsia="en-NZ"/>
        </w:rPr>
        <w:t xml:space="preserve">As </w:t>
      </w:r>
      <w:r w:rsidR="002E5458">
        <w:rPr>
          <w:rFonts w:ascii="Times New Roman" w:eastAsia="Times New Roman" w:hAnsi="Times New Roman" w:cs="Times New Roman"/>
          <w:color w:val="000000"/>
          <w:lang w:eastAsia="en-NZ"/>
        </w:rPr>
        <w:t>the</w:t>
      </w:r>
      <w:r w:rsidR="00320B03">
        <w:rPr>
          <w:rFonts w:ascii="Times New Roman" w:eastAsia="Times New Roman" w:hAnsi="Times New Roman" w:cs="Times New Roman"/>
          <w:color w:val="000000"/>
          <w:lang w:eastAsia="en-NZ"/>
        </w:rPr>
        <w:t xml:space="preserve"> research is </w:t>
      </w:r>
      <w:r w:rsidR="002E5458">
        <w:rPr>
          <w:rFonts w:ascii="Times New Roman" w:eastAsia="Times New Roman" w:hAnsi="Times New Roman" w:cs="Times New Roman"/>
          <w:color w:val="000000"/>
          <w:lang w:eastAsia="en-NZ"/>
        </w:rPr>
        <w:t>focuses</w:t>
      </w:r>
      <w:r w:rsidR="00320B03">
        <w:rPr>
          <w:rFonts w:ascii="Times New Roman" w:eastAsia="Times New Roman" w:hAnsi="Times New Roman" w:cs="Times New Roman"/>
          <w:color w:val="000000"/>
          <w:lang w:eastAsia="en-NZ"/>
        </w:rPr>
        <w:t xml:space="preserve"> on the integration so the total processing time</w:t>
      </w:r>
      <w:r w:rsidR="002E5458">
        <w:rPr>
          <w:rFonts w:ascii="Times New Roman" w:eastAsia="Times New Roman" w:hAnsi="Times New Roman" w:cs="Times New Roman"/>
          <w:color w:val="000000"/>
          <w:lang w:eastAsia="en-NZ"/>
        </w:rPr>
        <w:t xml:space="preserve"> is calculated for the entire integration process</w:t>
      </w:r>
      <w:r w:rsidR="00320B03">
        <w:rPr>
          <w:rFonts w:ascii="Times New Roman" w:eastAsia="Times New Roman" w:hAnsi="Times New Roman" w:cs="Times New Roman"/>
          <w:color w:val="000000"/>
          <w:lang w:eastAsia="en-NZ"/>
        </w:rPr>
        <w:t xml:space="preserve">. </w:t>
      </w:r>
      <w:r w:rsidR="00F55D62">
        <w:rPr>
          <w:rFonts w:ascii="Times New Roman" w:eastAsia="Times New Roman" w:hAnsi="Times New Roman" w:cs="Times New Roman"/>
          <w:color w:val="000000"/>
          <w:lang w:eastAsia="en-NZ"/>
        </w:rPr>
        <w:t>Thus,</w:t>
      </w:r>
      <w:r w:rsidR="00320B03">
        <w:rPr>
          <w:rFonts w:ascii="Times New Roman" w:eastAsia="Times New Roman" w:hAnsi="Times New Roman" w:cs="Times New Roman"/>
          <w:color w:val="000000"/>
          <w:lang w:eastAsia="en-NZ"/>
        </w:rPr>
        <w:t xml:space="preserve"> the </w:t>
      </w:r>
      <w:r w:rsidR="00CA304F">
        <w:rPr>
          <w:rFonts w:ascii="Times New Roman" w:eastAsia="Times New Roman" w:hAnsi="Times New Roman" w:cs="Times New Roman"/>
          <w:color w:val="000000"/>
          <w:lang w:eastAsia="en-NZ"/>
        </w:rPr>
        <w:t>output of the execution time is</w:t>
      </w:r>
      <w:r w:rsidR="00320B03">
        <w:rPr>
          <w:rFonts w:ascii="Times New Roman" w:eastAsia="Times New Roman" w:hAnsi="Times New Roman" w:cs="Times New Roman"/>
          <w:color w:val="000000"/>
          <w:lang w:eastAsia="en-NZ"/>
        </w:rPr>
        <w:t xml:space="preserve"> </w:t>
      </w:r>
      <w:r w:rsidR="00CA304F">
        <w:rPr>
          <w:rFonts w:ascii="Times New Roman" w:eastAsia="Times New Roman" w:hAnsi="Times New Roman" w:cs="Times New Roman"/>
          <w:color w:val="000000"/>
          <w:lang w:eastAsia="en-NZ"/>
        </w:rPr>
        <w:t xml:space="preserve">calculated from </w:t>
      </w:r>
      <w:r w:rsidR="00320B03">
        <w:rPr>
          <w:rFonts w:ascii="Times New Roman" w:eastAsia="Times New Roman" w:hAnsi="Times New Roman" w:cs="Times New Roman"/>
          <w:color w:val="000000"/>
          <w:lang w:eastAsia="en-NZ"/>
        </w:rPr>
        <w:t>the response time of the second service</w:t>
      </w:r>
      <w:r w:rsidR="00CA304F">
        <w:rPr>
          <w:rFonts w:ascii="Times New Roman" w:eastAsia="Times New Roman" w:hAnsi="Times New Roman" w:cs="Times New Roman"/>
          <w:color w:val="000000"/>
          <w:lang w:eastAsia="en-NZ"/>
        </w:rPr>
        <w:t xml:space="preserve">. </w:t>
      </w:r>
      <w:r w:rsidR="00F55D62">
        <w:rPr>
          <w:rFonts w:ascii="Times New Roman" w:eastAsia="Times New Roman" w:hAnsi="Times New Roman" w:cs="Times New Roman"/>
          <w:color w:val="000000"/>
          <w:lang w:eastAsia="en-NZ"/>
        </w:rPr>
        <w:t xml:space="preserve">The </w:t>
      </w:r>
      <w:r w:rsidR="004D2483">
        <w:rPr>
          <w:rFonts w:ascii="Times New Roman" w:eastAsia="Times New Roman" w:hAnsi="Times New Roman" w:cs="Times New Roman"/>
          <w:color w:val="000000"/>
          <w:lang w:eastAsia="en-NZ"/>
        </w:rPr>
        <w:t xml:space="preserve">request to the services </w:t>
      </w:r>
      <w:r w:rsidR="00F55D62">
        <w:rPr>
          <w:rFonts w:ascii="Times New Roman" w:eastAsia="Times New Roman" w:hAnsi="Times New Roman" w:cs="Times New Roman"/>
          <w:color w:val="000000"/>
          <w:lang w:eastAsia="en-NZ"/>
        </w:rPr>
        <w:t xml:space="preserve">is made </w:t>
      </w:r>
      <w:r w:rsidR="004D2483">
        <w:rPr>
          <w:rFonts w:ascii="Times New Roman" w:eastAsia="Times New Roman" w:hAnsi="Times New Roman" w:cs="Times New Roman"/>
          <w:color w:val="000000"/>
          <w:lang w:eastAsia="en-NZ"/>
        </w:rPr>
        <w:t>for 100 times</w:t>
      </w:r>
      <w:r w:rsidR="006E3382">
        <w:rPr>
          <w:rFonts w:ascii="Times New Roman" w:eastAsia="Times New Roman" w:hAnsi="Times New Roman" w:cs="Times New Roman"/>
          <w:color w:val="000000"/>
          <w:lang w:eastAsia="en-NZ"/>
        </w:rPr>
        <w:t xml:space="preserve">. Execution time metric will capture the time for all the 100 runs, the average of 100 runs. Outcome will be derived based on </w:t>
      </w:r>
      <w:r w:rsidR="004020BF">
        <w:rPr>
          <w:rFonts w:ascii="Times New Roman" w:eastAsia="Times New Roman" w:hAnsi="Times New Roman" w:cs="Times New Roman"/>
          <w:color w:val="000000"/>
          <w:lang w:eastAsia="en-NZ"/>
        </w:rPr>
        <w:t>the average of the runs.</w:t>
      </w:r>
      <w:r w:rsidR="00E53C73">
        <w:rPr>
          <w:rFonts w:ascii="Times New Roman" w:eastAsia="Times New Roman" w:hAnsi="Times New Roman" w:cs="Times New Roman"/>
          <w:color w:val="000000"/>
          <w:lang w:eastAsia="en-NZ"/>
        </w:rPr>
        <w:t xml:space="preserve"> </w:t>
      </w:r>
    </w:p>
    <w:p w14:paraId="6153798B" w14:textId="45F00526" w:rsidR="00270825" w:rsidRDefault="005F13DA" w:rsidP="00262FCB">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 xml:space="preserve">To measure the execution time for the ReST services, </w:t>
      </w:r>
      <w:r w:rsidR="00AE1E0D" w:rsidRPr="00396E92">
        <w:rPr>
          <w:rFonts w:ascii="Times New Roman" w:eastAsia="Times New Roman" w:hAnsi="Times New Roman" w:cs="Times New Roman"/>
          <w:color w:val="000000"/>
          <w:lang w:eastAsia="en-NZ"/>
        </w:rPr>
        <w:t>one of the ReST Clients called Postman</w:t>
      </w:r>
      <w:r w:rsidR="00A9325A">
        <w:rPr>
          <w:rFonts w:ascii="Times New Roman" w:eastAsia="Times New Roman" w:hAnsi="Times New Roman" w:cs="Times New Roman"/>
          <w:color w:val="000000"/>
          <w:lang w:eastAsia="en-NZ"/>
        </w:rPr>
        <w:t xml:space="preserve"> is used</w:t>
      </w:r>
      <w:r>
        <w:rPr>
          <w:rFonts w:ascii="Times New Roman" w:eastAsia="Times New Roman" w:hAnsi="Times New Roman" w:cs="Times New Roman"/>
          <w:color w:val="000000"/>
          <w:lang w:eastAsia="en-NZ"/>
        </w:rPr>
        <w:t xml:space="preserve">. Postman has a tool called Collection Runner, that allows to </w:t>
      </w:r>
      <w:r w:rsidR="003B4205">
        <w:rPr>
          <w:rFonts w:ascii="Times New Roman" w:eastAsia="Times New Roman" w:hAnsi="Times New Roman" w:cs="Times New Roman"/>
          <w:color w:val="000000"/>
          <w:lang w:eastAsia="en-NZ"/>
        </w:rPr>
        <w:t>make the request n number of times.</w:t>
      </w:r>
      <w:r w:rsidR="00714F58">
        <w:rPr>
          <w:rFonts w:ascii="Times New Roman" w:eastAsia="Times New Roman" w:hAnsi="Times New Roman" w:cs="Times New Roman"/>
          <w:color w:val="000000"/>
          <w:lang w:eastAsia="en-NZ"/>
        </w:rPr>
        <w:t xml:space="preserve"> Postman Collection Runner is used to call the service 100 times. </w:t>
      </w:r>
      <w:r w:rsidR="003B4205">
        <w:rPr>
          <w:rFonts w:ascii="Times New Roman" w:eastAsia="Times New Roman" w:hAnsi="Times New Roman" w:cs="Times New Roman"/>
          <w:color w:val="000000"/>
          <w:lang w:eastAsia="en-NZ"/>
        </w:rPr>
        <w:t xml:space="preserve"> Also, this tool allows to export the result of all the 100 runs </w:t>
      </w:r>
      <w:r w:rsidR="00CA74E5">
        <w:rPr>
          <w:rFonts w:ascii="Times New Roman" w:eastAsia="Times New Roman" w:hAnsi="Times New Roman" w:cs="Times New Roman"/>
          <w:color w:val="000000"/>
          <w:lang w:eastAsia="en-NZ"/>
        </w:rPr>
        <w:t xml:space="preserve">into the json file. From the json file, the data </w:t>
      </w:r>
      <w:r w:rsidR="000E56BF">
        <w:rPr>
          <w:rFonts w:ascii="Times New Roman" w:eastAsia="Times New Roman" w:hAnsi="Times New Roman" w:cs="Times New Roman"/>
          <w:color w:val="000000"/>
          <w:lang w:eastAsia="en-NZ"/>
        </w:rPr>
        <w:t xml:space="preserve">is captured </w:t>
      </w:r>
      <w:r w:rsidR="00CA74E5">
        <w:rPr>
          <w:rFonts w:ascii="Times New Roman" w:eastAsia="Times New Roman" w:hAnsi="Times New Roman" w:cs="Times New Roman"/>
          <w:color w:val="000000"/>
          <w:lang w:eastAsia="en-NZ"/>
        </w:rPr>
        <w:t xml:space="preserve">for the 100 runs and </w:t>
      </w:r>
      <w:r w:rsidR="00F03274">
        <w:rPr>
          <w:rFonts w:ascii="Times New Roman" w:eastAsia="Times New Roman" w:hAnsi="Times New Roman" w:cs="Times New Roman"/>
          <w:color w:val="000000"/>
          <w:lang w:eastAsia="en-NZ"/>
        </w:rPr>
        <w:t>fed</w:t>
      </w:r>
      <w:r w:rsidR="00CA74E5">
        <w:rPr>
          <w:rFonts w:ascii="Times New Roman" w:eastAsia="Times New Roman" w:hAnsi="Times New Roman" w:cs="Times New Roman"/>
          <w:color w:val="000000"/>
          <w:lang w:eastAsia="en-NZ"/>
        </w:rPr>
        <w:t xml:space="preserve"> to the Excel sheet </w:t>
      </w:r>
      <w:r w:rsidR="0034289E">
        <w:rPr>
          <w:rFonts w:ascii="Times New Roman" w:eastAsia="Times New Roman" w:hAnsi="Times New Roman" w:cs="Times New Roman"/>
          <w:color w:val="000000"/>
          <w:lang w:eastAsia="en-NZ"/>
        </w:rPr>
        <w:t>to</w:t>
      </w:r>
      <w:r w:rsidR="00CA74E5">
        <w:rPr>
          <w:rFonts w:ascii="Times New Roman" w:eastAsia="Times New Roman" w:hAnsi="Times New Roman" w:cs="Times New Roman"/>
          <w:color w:val="000000"/>
          <w:lang w:eastAsia="en-NZ"/>
        </w:rPr>
        <w:t xml:space="preserve"> calculate the average. </w:t>
      </w:r>
      <w:r w:rsidR="00F064E2">
        <w:rPr>
          <w:rFonts w:ascii="Times New Roman" w:eastAsia="Times New Roman" w:hAnsi="Times New Roman" w:cs="Times New Roman"/>
          <w:color w:val="000000"/>
          <w:lang w:eastAsia="en-NZ"/>
        </w:rPr>
        <w:t xml:space="preserve">From the collection runner, </w:t>
      </w:r>
      <w:r w:rsidR="00622C36">
        <w:rPr>
          <w:rFonts w:ascii="Times New Roman" w:eastAsia="Times New Roman" w:hAnsi="Times New Roman" w:cs="Times New Roman"/>
          <w:color w:val="000000"/>
          <w:lang w:eastAsia="en-NZ"/>
        </w:rPr>
        <w:t xml:space="preserve">the </w:t>
      </w:r>
      <w:r w:rsidR="00F064E2">
        <w:rPr>
          <w:rFonts w:ascii="Times New Roman" w:eastAsia="Times New Roman" w:hAnsi="Times New Roman" w:cs="Times New Roman"/>
          <w:color w:val="000000"/>
          <w:lang w:eastAsia="en-NZ"/>
        </w:rPr>
        <w:t xml:space="preserve">request to the </w:t>
      </w:r>
      <w:r w:rsidR="00622C36">
        <w:rPr>
          <w:rFonts w:ascii="Times New Roman" w:eastAsia="Times New Roman" w:hAnsi="Times New Roman" w:cs="Times New Roman"/>
          <w:color w:val="000000"/>
          <w:lang w:eastAsia="en-NZ"/>
        </w:rPr>
        <w:t>second</w:t>
      </w:r>
      <w:r w:rsidR="00F064E2">
        <w:rPr>
          <w:rFonts w:ascii="Times New Roman" w:eastAsia="Times New Roman" w:hAnsi="Times New Roman" w:cs="Times New Roman"/>
          <w:color w:val="000000"/>
          <w:lang w:eastAsia="en-NZ"/>
        </w:rPr>
        <w:t xml:space="preserve"> service</w:t>
      </w:r>
      <w:r w:rsidR="005241EF">
        <w:rPr>
          <w:rFonts w:ascii="Times New Roman" w:eastAsia="Times New Roman" w:hAnsi="Times New Roman" w:cs="Times New Roman"/>
          <w:color w:val="000000"/>
          <w:lang w:eastAsia="en-NZ"/>
        </w:rPr>
        <w:t xml:space="preserve"> developed in all the three language</w:t>
      </w:r>
      <w:r w:rsidR="00845D22">
        <w:rPr>
          <w:rFonts w:ascii="Times New Roman" w:eastAsia="Times New Roman" w:hAnsi="Times New Roman" w:cs="Times New Roman"/>
          <w:color w:val="000000"/>
          <w:lang w:eastAsia="en-NZ"/>
        </w:rPr>
        <w:t xml:space="preserve"> is made</w:t>
      </w:r>
      <w:r w:rsidR="005241EF">
        <w:rPr>
          <w:rFonts w:ascii="Times New Roman" w:eastAsia="Times New Roman" w:hAnsi="Times New Roman" w:cs="Times New Roman"/>
          <w:color w:val="000000"/>
          <w:lang w:eastAsia="en-NZ"/>
        </w:rPr>
        <w:t>.</w:t>
      </w:r>
    </w:p>
    <w:p w14:paraId="7A061EF4" w14:textId="6C9C6E2C" w:rsidR="00AA09BB" w:rsidRDefault="00E616AD" w:rsidP="00262FCB">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For AMQP service,</w:t>
      </w:r>
      <w:r w:rsidR="00C722BC">
        <w:rPr>
          <w:rFonts w:ascii="Times New Roman" w:eastAsia="Times New Roman" w:hAnsi="Times New Roman" w:cs="Times New Roman"/>
          <w:color w:val="000000"/>
          <w:lang w:eastAsia="en-NZ"/>
        </w:rPr>
        <w:t xml:space="preserve"> as both the services do not communicate directly calculating the time for the second service will not give the integration time. Thus, the total time </w:t>
      </w:r>
      <w:r w:rsidR="00E30871">
        <w:rPr>
          <w:rFonts w:ascii="Times New Roman" w:eastAsia="Times New Roman" w:hAnsi="Times New Roman" w:cs="Times New Roman"/>
          <w:color w:val="000000"/>
          <w:lang w:eastAsia="en-NZ"/>
        </w:rPr>
        <w:t xml:space="preserve">first service </w:t>
      </w:r>
      <w:r w:rsidR="00C722BC">
        <w:rPr>
          <w:rFonts w:ascii="Times New Roman" w:eastAsia="Times New Roman" w:hAnsi="Times New Roman" w:cs="Times New Roman"/>
          <w:color w:val="000000"/>
          <w:lang w:eastAsia="en-NZ"/>
        </w:rPr>
        <w:t>starts,</w:t>
      </w:r>
      <w:r w:rsidR="00E30871">
        <w:rPr>
          <w:rFonts w:ascii="Times New Roman" w:eastAsia="Times New Roman" w:hAnsi="Times New Roman" w:cs="Times New Roman"/>
          <w:color w:val="000000"/>
          <w:lang w:eastAsia="en-NZ"/>
        </w:rPr>
        <w:t xml:space="preserve"> and second service ends</w:t>
      </w:r>
      <w:r w:rsidR="00C722BC">
        <w:rPr>
          <w:rFonts w:ascii="Times New Roman" w:eastAsia="Times New Roman" w:hAnsi="Times New Roman" w:cs="Times New Roman"/>
          <w:color w:val="000000"/>
          <w:lang w:eastAsia="en-NZ"/>
        </w:rPr>
        <w:t xml:space="preserve"> is calculated, as this will give the entire integration time</w:t>
      </w:r>
      <w:r w:rsidR="00E30871">
        <w:rPr>
          <w:rFonts w:ascii="Times New Roman" w:eastAsia="Times New Roman" w:hAnsi="Times New Roman" w:cs="Times New Roman"/>
          <w:color w:val="000000"/>
          <w:lang w:eastAsia="en-NZ"/>
        </w:rPr>
        <w:t xml:space="preserve">.  </w:t>
      </w:r>
      <w:r w:rsidR="00F064E2">
        <w:rPr>
          <w:rFonts w:ascii="Times New Roman" w:eastAsia="Times New Roman" w:hAnsi="Times New Roman" w:cs="Times New Roman"/>
          <w:color w:val="000000"/>
          <w:lang w:eastAsia="en-NZ"/>
        </w:rPr>
        <w:t>Postman</w:t>
      </w:r>
      <w:r w:rsidR="00C722BC">
        <w:rPr>
          <w:rFonts w:ascii="Times New Roman" w:eastAsia="Times New Roman" w:hAnsi="Times New Roman" w:cs="Times New Roman"/>
          <w:color w:val="000000"/>
          <w:lang w:eastAsia="en-NZ"/>
        </w:rPr>
        <w:t xml:space="preserve"> ReST client is used</w:t>
      </w:r>
      <w:r w:rsidR="00F064E2">
        <w:rPr>
          <w:rFonts w:ascii="Times New Roman" w:eastAsia="Times New Roman" w:hAnsi="Times New Roman" w:cs="Times New Roman"/>
          <w:color w:val="000000"/>
          <w:lang w:eastAsia="en-NZ"/>
        </w:rPr>
        <w:t xml:space="preserve"> to make the request</w:t>
      </w:r>
      <w:r>
        <w:rPr>
          <w:rFonts w:ascii="Times New Roman" w:eastAsia="Times New Roman" w:hAnsi="Times New Roman" w:cs="Times New Roman"/>
          <w:color w:val="000000"/>
          <w:lang w:eastAsia="en-NZ"/>
        </w:rPr>
        <w:t xml:space="preserve"> to the first service</w:t>
      </w:r>
      <w:r w:rsidR="00C722BC">
        <w:rPr>
          <w:rFonts w:ascii="Times New Roman" w:eastAsia="Times New Roman" w:hAnsi="Times New Roman" w:cs="Times New Roman"/>
          <w:color w:val="000000"/>
          <w:lang w:eastAsia="en-NZ"/>
        </w:rPr>
        <w:t xml:space="preserve"> and</w:t>
      </w:r>
      <w:r w:rsidR="00F064E2">
        <w:rPr>
          <w:rFonts w:ascii="Times New Roman" w:eastAsia="Times New Roman" w:hAnsi="Times New Roman" w:cs="Times New Roman"/>
          <w:color w:val="000000"/>
          <w:lang w:eastAsia="en-NZ"/>
        </w:rPr>
        <w:t xml:space="preserve"> </w:t>
      </w:r>
      <w:r w:rsidR="00C722BC">
        <w:rPr>
          <w:rFonts w:ascii="Times New Roman" w:eastAsia="Times New Roman" w:hAnsi="Times New Roman" w:cs="Times New Roman"/>
          <w:color w:val="000000"/>
          <w:lang w:eastAsia="en-NZ"/>
        </w:rPr>
        <w:t>t</w:t>
      </w:r>
      <w:r w:rsidR="00E30871">
        <w:rPr>
          <w:rFonts w:ascii="Times New Roman" w:eastAsia="Times New Roman" w:hAnsi="Times New Roman" w:cs="Times New Roman"/>
          <w:color w:val="000000"/>
          <w:lang w:eastAsia="en-NZ"/>
        </w:rPr>
        <w:t>o measure the execution time for the AMQP services</w:t>
      </w:r>
      <w:r w:rsidR="00C722BC">
        <w:rPr>
          <w:rFonts w:ascii="Times New Roman" w:eastAsia="Times New Roman" w:hAnsi="Times New Roman" w:cs="Times New Roman"/>
          <w:color w:val="000000"/>
          <w:lang w:eastAsia="en-NZ"/>
        </w:rPr>
        <w:t>.</w:t>
      </w:r>
      <w:r w:rsidR="00714F58">
        <w:rPr>
          <w:rFonts w:ascii="Times New Roman" w:eastAsia="Times New Roman" w:hAnsi="Times New Roman" w:cs="Times New Roman"/>
          <w:color w:val="000000"/>
          <w:lang w:eastAsia="en-NZ"/>
        </w:rPr>
        <w:t xml:space="preserve"> </w:t>
      </w:r>
      <w:r w:rsidR="00714F58">
        <w:rPr>
          <w:rFonts w:ascii="Times New Roman" w:eastAsia="Times New Roman" w:hAnsi="Times New Roman" w:cs="Times New Roman"/>
          <w:color w:val="000000"/>
          <w:lang w:eastAsia="en-NZ"/>
        </w:rPr>
        <w:t xml:space="preserve">Postman Collection Runner is used to call the service 100 times. </w:t>
      </w:r>
      <w:r w:rsidR="00996A97">
        <w:rPr>
          <w:rFonts w:ascii="Times New Roman" w:eastAsia="Times New Roman" w:hAnsi="Times New Roman" w:cs="Times New Roman"/>
          <w:color w:val="000000"/>
          <w:lang w:eastAsia="en-NZ"/>
        </w:rPr>
        <w:t>T</w:t>
      </w:r>
      <w:r w:rsidR="00996A97">
        <w:rPr>
          <w:rFonts w:ascii="Times New Roman" w:eastAsia="Times New Roman" w:hAnsi="Times New Roman" w:cs="Times New Roman"/>
          <w:color w:val="000000"/>
          <w:lang w:eastAsia="en-NZ"/>
        </w:rPr>
        <w:t>he console log</w:t>
      </w:r>
      <w:r w:rsidR="00824B6D">
        <w:rPr>
          <w:rFonts w:ascii="Times New Roman" w:eastAsia="Times New Roman" w:hAnsi="Times New Roman" w:cs="Times New Roman"/>
          <w:color w:val="000000"/>
          <w:lang w:eastAsia="en-NZ"/>
        </w:rPr>
        <w:t xml:space="preserve"> of 100 runs</w:t>
      </w:r>
      <w:r w:rsidR="00996A97">
        <w:rPr>
          <w:rFonts w:ascii="Times New Roman" w:eastAsia="Times New Roman" w:hAnsi="Times New Roman" w:cs="Times New Roman"/>
          <w:color w:val="000000"/>
          <w:lang w:eastAsia="en-NZ"/>
        </w:rPr>
        <w:t xml:space="preserve"> is used</w:t>
      </w:r>
      <w:r w:rsidR="00996A97">
        <w:rPr>
          <w:rFonts w:ascii="Times New Roman" w:eastAsia="Times New Roman" w:hAnsi="Times New Roman" w:cs="Times New Roman"/>
          <w:color w:val="000000"/>
          <w:lang w:eastAsia="en-NZ"/>
        </w:rPr>
        <w:t xml:space="preserve"> fo</w:t>
      </w:r>
      <w:r w:rsidR="00824B6D">
        <w:rPr>
          <w:rFonts w:ascii="Times New Roman" w:eastAsia="Times New Roman" w:hAnsi="Times New Roman" w:cs="Times New Roman"/>
          <w:color w:val="000000"/>
          <w:lang w:eastAsia="en-NZ"/>
        </w:rPr>
        <w:t>r the calculation of the execution time</w:t>
      </w:r>
      <w:r w:rsidR="00996A97">
        <w:rPr>
          <w:rFonts w:ascii="Times New Roman" w:eastAsia="Times New Roman" w:hAnsi="Times New Roman" w:cs="Times New Roman"/>
          <w:color w:val="000000"/>
          <w:lang w:eastAsia="en-NZ"/>
        </w:rPr>
        <w:t xml:space="preserve">. </w:t>
      </w:r>
      <w:r w:rsidR="00C722BC">
        <w:rPr>
          <w:rFonts w:ascii="Times New Roman" w:eastAsia="Times New Roman" w:hAnsi="Times New Roman" w:cs="Times New Roman"/>
          <w:color w:val="000000"/>
          <w:lang w:eastAsia="en-NZ"/>
        </w:rPr>
        <w:t>Th</w:t>
      </w:r>
      <w:r w:rsidR="00695548">
        <w:rPr>
          <w:rFonts w:ascii="Times New Roman" w:eastAsia="Times New Roman" w:hAnsi="Times New Roman" w:cs="Times New Roman"/>
          <w:color w:val="000000"/>
          <w:lang w:eastAsia="en-NZ"/>
        </w:rPr>
        <w:t>is</w:t>
      </w:r>
      <w:r w:rsidR="00C722BC">
        <w:rPr>
          <w:rFonts w:ascii="Times New Roman" w:eastAsia="Times New Roman" w:hAnsi="Times New Roman" w:cs="Times New Roman"/>
          <w:color w:val="000000"/>
          <w:lang w:eastAsia="en-NZ"/>
        </w:rPr>
        <w:t xml:space="preserve"> log</w:t>
      </w:r>
      <w:r w:rsidR="00695548">
        <w:rPr>
          <w:rFonts w:ascii="Times New Roman" w:eastAsia="Times New Roman" w:hAnsi="Times New Roman" w:cs="Times New Roman"/>
          <w:color w:val="000000"/>
          <w:lang w:eastAsia="en-NZ"/>
        </w:rPr>
        <w:t xml:space="preserve"> file </w:t>
      </w:r>
      <w:r w:rsidR="00E07DF6">
        <w:rPr>
          <w:rFonts w:ascii="Times New Roman" w:eastAsia="Times New Roman" w:hAnsi="Times New Roman" w:cs="Times New Roman"/>
          <w:color w:val="000000"/>
          <w:lang w:eastAsia="en-NZ"/>
        </w:rPr>
        <w:t>has</w:t>
      </w:r>
      <w:r w:rsidR="00C722BC">
        <w:rPr>
          <w:rFonts w:ascii="Times New Roman" w:eastAsia="Times New Roman" w:hAnsi="Times New Roman" w:cs="Times New Roman"/>
          <w:color w:val="000000"/>
          <w:lang w:eastAsia="en-NZ"/>
        </w:rPr>
        <w:t xml:space="preserve"> the </w:t>
      </w:r>
      <w:r w:rsidR="00B62D98">
        <w:rPr>
          <w:rFonts w:ascii="Times New Roman" w:eastAsia="Times New Roman" w:hAnsi="Times New Roman" w:cs="Times New Roman"/>
          <w:color w:val="000000"/>
          <w:lang w:eastAsia="en-NZ"/>
        </w:rPr>
        <w:t>timestamp of every</w:t>
      </w:r>
      <w:r w:rsidR="00C722BC">
        <w:rPr>
          <w:rFonts w:ascii="Times New Roman" w:eastAsia="Times New Roman" w:hAnsi="Times New Roman" w:cs="Times New Roman"/>
          <w:color w:val="000000"/>
          <w:lang w:eastAsia="en-NZ"/>
        </w:rPr>
        <w:t xml:space="preserve"> </w:t>
      </w:r>
      <w:r w:rsidR="00B62D98">
        <w:rPr>
          <w:rFonts w:ascii="Times New Roman" w:eastAsia="Times New Roman" w:hAnsi="Times New Roman" w:cs="Times New Roman"/>
          <w:color w:val="000000"/>
          <w:lang w:eastAsia="en-NZ"/>
        </w:rPr>
        <w:t>execution</w:t>
      </w:r>
      <w:r w:rsidR="00C722BC">
        <w:rPr>
          <w:rFonts w:ascii="Times New Roman" w:eastAsia="Times New Roman" w:hAnsi="Times New Roman" w:cs="Times New Roman"/>
          <w:color w:val="000000"/>
          <w:lang w:eastAsia="en-NZ"/>
        </w:rPr>
        <w:t xml:space="preserve"> including when the request started and completed</w:t>
      </w:r>
      <w:r w:rsidR="00B62D98">
        <w:rPr>
          <w:rFonts w:ascii="Times New Roman" w:eastAsia="Times New Roman" w:hAnsi="Times New Roman" w:cs="Times New Roman"/>
          <w:color w:val="000000"/>
          <w:lang w:eastAsia="en-NZ"/>
        </w:rPr>
        <w:t xml:space="preserve">. </w:t>
      </w:r>
      <w:r w:rsidR="00C63E87">
        <w:rPr>
          <w:rFonts w:ascii="Times New Roman" w:eastAsia="Times New Roman" w:hAnsi="Times New Roman" w:cs="Times New Roman"/>
          <w:color w:val="000000"/>
          <w:lang w:eastAsia="en-NZ"/>
        </w:rPr>
        <w:t>Finally,</w:t>
      </w:r>
      <w:r w:rsidR="00B62D98">
        <w:rPr>
          <w:rFonts w:ascii="Times New Roman" w:eastAsia="Times New Roman" w:hAnsi="Times New Roman" w:cs="Times New Roman"/>
          <w:color w:val="000000"/>
          <w:lang w:eastAsia="en-NZ"/>
        </w:rPr>
        <w:t xml:space="preserve"> </w:t>
      </w:r>
      <w:r w:rsidR="00C722BC">
        <w:rPr>
          <w:rFonts w:ascii="Times New Roman" w:eastAsia="Times New Roman" w:hAnsi="Times New Roman" w:cs="Times New Roman"/>
          <w:color w:val="000000"/>
          <w:lang w:eastAsia="en-NZ"/>
        </w:rPr>
        <w:t>th</w:t>
      </w:r>
      <w:r w:rsidR="00B62D98">
        <w:rPr>
          <w:rFonts w:ascii="Times New Roman" w:eastAsia="Times New Roman" w:hAnsi="Times New Roman" w:cs="Times New Roman"/>
          <w:color w:val="000000"/>
          <w:lang w:eastAsia="en-NZ"/>
        </w:rPr>
        <w:t xml:space="preserve">is log data </w:t>
      </w:r>
      <w:r w:rsidR="00C722BC">
        <w:rPr>
          <w:rFonts w:ascii="Times New Roman" w:eastAsia="Times New Roman" w:hAnsi="Times New Roman" w:cs="Times New Roman"/>
          <w:color w:val="000000"/>
          <w:lang w:eastAsia="en-NZ"/>
        </w:rPr>
        <w:t xml:space="preserve">is given as a input to the </w:t>
      </w:r>
      <w:r w:rsidR="00B62D98">
        <w:rPr>
          <w:rFonts w:ascii="Times New Roman" w:eastAsia="Times New Roman" w:hAnsi="Times New Roman" w:cs="Times New Roman"/>
          <w:color w:val="000000"/>
          <w:lang w:eastAsia="en-NZ"/>
        </w:rPr>
        <w:t xml:space="preserve">java application that reads the log and calculates the </w:t>
      </w:r>
      <w:r w:rsidR="00F65F75">
        <w:rPr>
          <w:rFonts w:ascii="Times New Roman" w:eastAsia="Times New Roman" w:hAnsi="Times New Roman" w:cs="Times New Roman"/>
          <w:color w:val="000000"/>
          <w:lang w:eastAsia="en-NZ"/>
        </w:rPr>
        <w:t>total execution time.</w:t>
      </w:r>
      <w:r w:rsidR="00BD0DF8">
        <w:rPr>
          <w:rFonts w:ascii="Times New Roman" w:eastAsia="Times New Roman" w:hAnsi="Times New Roman" w:cs="Times New Roman"/>
          <w:color w:val="000000"/>
          <w:lang w:eastAsia="en-NZ"/>
        </w:rPr>
        <w:t xml:space="preserve"> This java application was developed for the research to read the log and calculate the difference of the timestamp of the when the first service </w:t>
      </w:r>
      <w:r w:rsidR="006866DC">
        <w:rPr>
          <w:rFonts w:ascii="Times New Roman" w:eastAsia="Times New Roman" w:hAnsi="Times New Roman" w:cs="Times New Roman"/>
          <w:color w:val="000000"/>
          <w:lang w:eastAsia="en-NZ"/>
        </w:rPr>
        <w:t>started,</w:t>
      </w:r>
      <w:r w:rsidR="00BD0DF8">
        <w:rPr>
          <w:rFonts w:ascii="Times New Roman" w:eastAsia="Times New Roman" w:hAnsi="Times New Roman" w:cs="Times New Roman"/>
          <w:color w:val="000000"/>
          <w:lang w:eastAsia="en-NZ"/>
        </w:rPr>
        <w:t xml:space="preserve"> and second service finished.</w:t>
      </w:r>
    </w:p>
    <w:p w14:paraId="26F4784C" w14:textId="06719C15" w:rsidR="00C63E87" w:rsidRDefault="003D6C9A" w:rsidP="00262FCB">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 xml:space="preserve">The execution time for gRPC is also derived from the total request response time of the second service as ReST service. </w:t>
      </w:r>
      <w:r>
        <w:rPr>
          <w:rFonts w:ascii="Times New Roman" w:eastAsia="Times New Roman" w:hAnsi="Times New Roman" w:cs="Times New Roman"/>
          <w:color w:val="000000"/>
          <w:lang w:eastAsia="en-NZ"/>
        </w:rPr>
        <w:t xml:space="preserve">To calculate the execution time of the gRPC service, the command “time” is used. </w:t>
      </w:r>
      <w:r>
        <w:rPr>
          <w:rFonts w:ascii="Times New Roman" w:eastAsia="Times New Roman" w:hAnsi="Times New Roman" w:cs="Times New Roman"/>
          <w:color w:val="000000"/>
          <w:lang w:eastAsia="en-NZ"/>
        </w:rPr>
        <w:t xml:space="preserve">To run the service 100 times, a powershell script is written where counter of 100 is maintained. The data from the console is fed to </w:t>
      </w:r>
      <w:r w:rsidR="002A63F9">
        <w:rPr>
          <w:rFonts w:ascii="Times New Roman" w:eastAsia="Times New Roman" w:hAnsi="Times New Roman" w:cs="Times New Roman"/>
          <w:color w:val="000000"/>
          <w:lang w:eastAsia="en-NZ"/>
        </w:rPr>
        <w:t xml:space="preserve">the excel sheet </w:t>
      </w:r>
      <w:r>
        <w:rPr>
          <w:rFonts w:ascii="Times New Roman" w:eastAsia="Times New Roman" w:hAnsi="Times New Roman" w:cs="Times New Roman"/>
          <w:color w:val="000000"/>
          <w:lang w:eastAsia="en-NZ"/>
        </w:rPr>
        <w:t>and the average of all runs is recorded.</w:t>
      </w:r>
    </w:p>
    <w:p w14:paraId="50778D9A" w14:textId="4D936316" w:rsidR="00E0377C" w:rsidRDefault="00E0377C" w:rsidP="00262FCB">
      <w:pPr>
        <w:spacing w:after="0" w:line="480" w:lineRule="auto"/>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Below images display the average of 100 runs for the second service in all the languages -</w:t>
      </w:r>
    </w:p>
    <w:p w14:paraId="2279EA47" w14:textId="14321B71" w:rsidR="00AE1E0D" w:rsidRPr="00396E92" w:rsidRDefault="005F13DA" w:rsidP="00262FCB">
      <w:pPr>
        <w:spacing w:after="0" w:line="480" w:lineRule="auto"/>
        <w:rPr>
          <w:rFonts w:ascii="Times New Roman" w:eastAsia="Times New Roman" w:hAnsi="Times New Roman" w:cs="Times New Roman"/>
          <w:sz w:val="24"/>
          <w:szCs w:val="24"/>
          <w:lang w:eastAsia="en-NZ"/>
        </w:rPr>
      </w:pPr>
      <w:r>
        <w:rPr>
          <w:rFonts w:ascii="Times New Roman" w:eastAsia="Times New Roman" w:hAnsi="Times New Roman" w:cs="Times New Roman"/>
          <w:color w:val="000000"/>
          <w:lang w:eastAsia="en-NZ"/>
        </w:rPr>
        <w:lastRenderedPageBreak/>
        <w:t xml:space="preserve">the ReST request </w:t>
      </w:r>
      <w:r w:rsidR="004D2483">
        <w:rPr>
          <w:rFonts w:ascii="Times New Roman" w:eastAsia="Times New Roman" w:hAnsi="Times New Roman" w:cs="Times New Roman"/>
          <w:color w:val="000000"/>
          <w:lang w:eastAsia="en-NZ"/>
        </w:rPr>
        <w:t xml:space="preserve">for n number of times. </w:t>
      </w:r>
      <w:r w:rsidR="00AE1E0D" w:rsidRPr="00396E92">
        <w:rPr>
          <w:rFonts w:ascii="Times New Roman" w:eastAsia="Times New Roman" w:hAnsi="Times New Roman" w:cs="Times New Roman"/>
          <w:color w:val="000000"/>
          <w:lang w:eastAsia="en-NZ"/>
        </w:rPr>
        <w:t xml:space="preserve"> for the ReST and gRPC request. For AMQP requests, the same is obtained using the powershell command. </w:t>
      </w:r>
    </w:p>
    <w:p w14:paraId="2421F56E" w14:textId="77777777" w:rsidR="005D00A5" w:rsidRDefault="005D00A5" w:rsidP="005D00A5">
      <w:pPr>
        <w:pStyle w:val="Heading3"/>
        <w:spacing w:line="480" w:lineRule="auto"/>
        <w:rPr>
          <w:rFonts w:ascii="Times New Roman" w:eastAsia="Times New Roman" w:hAnsi="Times New Roman" w:cs="Times New Roman"/>
          <w:color w:val="000000"/>
          <w:lang w:eastAsia="en-NZ"/>
        </w:rPr>
      </w:pPr>
      <w:commentRangeStart w:id="25"/>
      <w:commentRangeStart w:id="26"/>
      <w:r w:rsidRPr="00F755CD">
        <w:rPr>
          <w:rFonts w:ascii="Times New Roman" w:eastAsia="Times New Roman" w:hAnsi="Times New Roman" w:cs="Times New Roman"/>
          <w:color w:val="auto"/>
          <w:lang w:eastAsia="en-NZ"/>
        </w:rPr>
        <w:t>Java</w:t>
      </w:r>
      <w:commentRangeEnd w:id="25"/>
      <w:r w:rsidR="007C76FF">
        <w:rPr>
          <w:rStyle w:val="CommentReference"/>
          <w:rFonts w:asciiTheme="minorHAnsi" w:eastAsiaTheme="minorHAnsi" w:hAnsiTheme="minorHAnsi" w:cstheme="minorBidi"/>
          <w:color w:val="auto"/>
        </w:rPr>
        <w:commentReference w:id="25"/>
      </w:r>
      <w:commentRangeEnd w:id="26"/>
      <w:r w:rsidR="007C76FF">
        <w:rPr>
          <w:rStyle w:val="CommentReference"/>
          <w:rFonts w:asciiTheme="minorHAnsi" w:eastAsiaTheme="minorHAnsi" w:hAnsiTheme="minorHAnsi" w:cstheme="minorBidi"/>
          <w:color w:val="auto"/>
        </w:rPr>
        <w:commentReference w:id="26"/>
      </w:r>
    </w:p>
    <w:p w14:paraId="45D138E7" w14:textId="77777777" w:rsidR="005D00A5" w:rsidRDefault="005D00A5" w:rsidP="005D00A5">
      <w:pPr>
        <w:pStyle w:val="Heading4"/>
        <w:rPr>
          <w:rFonts w:ascii="Times New Roman" w:eastAsia="Times New Roman" w:hAnsi="Times New Roman" w:cs="Times New Roman"/>
          <w:color w:val="000000"/>
          <w:lang w:eastAsia="en-NZ"/>
        </w:rPr>
      </w:pPr>
      <w:r w:rsidRPr="00F755CD">
        <w:rPr>
          <w:rFonts w:ascii="Times New Roman" w:eastAsia="Times New Roman" w:hAnsi="Times New Roman" w:cs="Times New Roman"/>
          <w:color w:val="auto"/>
          <w:lang w:eastAsia="en-NZ"/>
        </w:rPr>
        <w:t>ReST</w:t>
      </w:r>
    </w:p>
    <w:p w14:paraId="0680DBC0" w14:textId="77777777" w:rsidR="005D00A5" w:rsidRDefault="005D00A5" w:rsidP="005D00A5">
      <w:pPr>
        <w:pStyle w:val="Heading4"/>
        <w:rPr>
          <w:rFonts w:ascii="Times New Roman" w:eastAsia="Times New Roman" w:hAnsi="Times New Roman" w:cs="Times New Roman"/>
          <w:color w:val="000000"/>
          <w:lang w:eastAsia="en-NZ"/>
        </w:rPr>
      </w:pPr>
      <w:r w:rsidRPr="00F755CD">
        <w:rPr>
          <w:rFonts w:ascii="Times New Roman" w:eastAsia="Times New Roman" w:hAnsi="Times New Roman" w:cs="Times New Roman"/>
          <w:color w:val="auto"/>
          <w:lang w:eastAsia="en-NZ"/>
        </w:rPr>
        <w:t>AMQP</w:t>
      </w:r>
    </w:p>
    <w:p w14:paraId="187B0276" w14:textId="77777777" w:rsidR="005D00A5" w:rsidRDefault="005D00A5" w:rsidP="005D00A5">
      <w:pPr>
        <w:pStyle w:val="Heading4"/>
        <w:rPr>
          <w:rFonts w:ascii="Times New Roman" w:eastAsia="Times New Roman" w:hAnsi="Times New Roman" w:cs="Times New Roman"/>
          <w:color w:val="auto"/>
          <w:lang w:eastAsia="en-NZ"/>
        </w:rPr>
      </w:pPr>
      <w:r w:rsidRPr="00F755CD">
        <w:rPr>
          <w:rFonts w:ascii="Times New Roman" w:eastAsia="Times New Roman" w:hAnsi="Times New Roman" w:cs="Times New Roman"/>
          <w:color w:val="auto"/>
          <w:lang w:eastAsia="en-NZ"/>
        </w:rPr>
        <w:t>gRPC</w:t>
      </w:r>
    </w:p>
    <w:p w14:paraId="421A14B3" w14:textId="77777777" w:rsidR="005D00A5" w:rsidRPr="005919BF" w:rsidRDefault="005D00A5" w:rsidP="005D00A5">
      <w:pPr>
        <w:rPr>
          <w:lang w:eastAsia="en-NZ"/>
        </w:rPr>
      </w:pPr>
    </w:p>
    <w:p w14:paraId="7D98FAD4" w14:textId="77777777" w:rsidR="005D00A5" w:rsidRDefault="005D00A5" w:rsidP="005D00A5">
      <w:pPr>
        <w:pStyle w:val="Heading3"/>
        <w:spacing w:line="480" w:lineRule="auto"/>
        <w:rPr>
          <w:rFonts w:ascii="Times New Roman" w:eastAsia="Times New Roman" w:hAnsi="Times New Roman" w:cs="Times New Roman"/>
          <w:color w:val="000000"/>
          <w:lang w:eastAsia="en-NZ"/>
        </w:rPr>
      </w:pPr>
      <w:r w:rsidRPr="00F755CD">
        <w:rPr>
          <w:rFonts w:ascii="Times New Roman" w:eastAsia="Times New Roman" w:hAnsi="Times New Roman" w:cs="Times New Roman"/>
          <w:color w:val="auto"/>
          <w:lang w:eastAsia="en-NZ"/>
        </w:rPr>
        <w:t>Ballerina</w:t>
      </w:r>
    </w:p>
    <w:p w14:paraId="70DB951E" w14:textId="77777777" w:rsidR="005D00A5" w:rsidRDefault="005D00A5" w:rsidP="005D00A5">
      <w:pPr>
        <w:pStyle w:val="Heading4"/>
        <w:rPr>
          <w:rFonts w:ascii="Times New Roman" w:eastAsia="Times New Roman" w:hAnsi="Times New Roman" w:cs="Times New Roman"/>
          <w:color w:val="000000"/>
          <w:lang w:eastAsia="en-NZ"/>
        </w:rPr>
      </w:pPr>
      <w:r w:rsidRPr="00F755CD">
        <w:rPr>
          <w:rFonts w:ascii="Times New Roman" w:eastAsia="Times New Roman" w:hAnsi="Times New Roman" w:cs="Times New Roman"/>
          <w:color w:val="auto"/>
          <w:lang w:eastAsia="en-NZ"/>
        </w:rPr>
        <w:t>ReST</w:t>
      </w:r>
    </w:p>
    <w:p w14:paraId="32F494B6" w14:textId="77777777" w:rsidR="005D00A5" w:rsidRDefault="005D00A5" w:rsidP="005D00A5">
      <w:pPr>
        <w:pStyle w:val="Heading4"/>
        <w:rPr>
          <w:rFonts w:ascii="Times New Roman" w:eastAsia="Times New Roman" w:hAnsi="Times New Roman" w:cs="Times New Roman"/>
          <w:color w:val="000000"/>
          <w:lang w:eastAsia="en-NZ"/>
        </w:rPr>
      </w:pPr>
      <w:r w:rsidRPr="00F755CD">
        <w:rPr>
          <w:rFonts w:ascii="Times New Roman" w:eastAsia="Times New Roman" w:hAnsi="Times New Roman" w:cs="Times New Roman"/>
          <w:color w:val="auto"/>
          <w:lang w:eastAsia="en-NZ"/>
        </w:rPr>
        <w:t>AMQP</w:t>
      </w:r>
    </w:p>
    <w:p w14:paraId="6BF9EAD9" w14:textId="77777777" w:rsidR="005D00A5" w:rsidRDefault="005D00A5" w:rsidP="005D00A5">
      <w:pPr>
        <w:pStyle w:val="Heading4"/>
        <w:rPr>
          <w:rFonts w:ascii="Times New Roman" w:eastAsia="Times New Roman" w:hAnsi="Times New Roman" w:cs="Times New Roman"/>
          <w:color w:val="auto"/>
          <w:lang w:eastAsia="en-NZ"/>
        </w:rPr>
      </w:pPr>
      <w:r w:rsidRPr="00F755CD">
        <w:rPr>
          <w:rFonts w:ascii="Times New Roman" w:eastAsia="Times New Roman" w:hAnsi="Times New Roman" w:cs="Times New Roman"/>
          <w:color w:val="auto"/>
          <w:lang w:eastAsia="en-NZ"/>
        </w:rPr>
        <w:t>gRPC</w:t>
      </w:r>
    </w:p>
    <w:p w14:paraId="6DB373C6" w14:textId="77777777" w:rsidR="005D00A5" w:rsidRPr="001B1CB8" w:rsidRDefault="005D00A5" w:rsidP="005D00A5">
      <w:pPr>
        <w:rPr>
          <w:lang w:eastAsia="en-NZ"/>
        </w:rPr>
      </w:pPr>
    </w:p>
    <w:p w14:paraId="186D7755" w14:textId="77777777" w:rsidR="005D00A5" w:rsidRDefault="005D00A5" w:rsidP="005D00A5">
      <w:pPr>
        <w:pStyle w:val="Heading3"/>
        <w:spacing w:line="480" w:lineRule="auto"/>
        <w:rPr>
          <w:rFonts w:ascii="Times New Roman" w:eastAsia="Times New Roman" w:hAnsi="Times New Roman" w:cs="Times New Roman"/>
          <w:color w:val="000000"/>
          <w:lang w:eastAsia="en-NZ"/>
        </w:rPr>
      </w:pPr>
      <w:r w:rsidRPr="00F755CD">
        <w:rPr>
          <w:rFonts w:ascii="Times New Roman" w:eastAsia="Times New Roman" w:hAnsi="Times New Roman" w:cs="Times New Roman"/>
          <w:color w:val="auto"/>
          <w:lang w:eastAsia="en-NZ"/>
        </w:rPr>
        <w:t>Jolie</w:t>
      </w:r>
    </w:p>
    <w:p w14:paraId="3A87A9DB" w14:textId="77777777" w:rsidR="005D00A5" w:rsidRDefault="005D00A5" w:rsidP="005D00A5">
      <w:pPr>
        <w:pStyle w:val="Heading4"/>
        <w:rPr>
          <w:rFonts w:ascii="Times New Roman" w:eastAsia="Times New Roman" w:hAnsi="Times New Roman" w:cs="Times New Roman"/>
          <w:color w:val="auto"/>
          <w:lang w:eastAsia="en-NZ"/>
        </w:rPr>
      </w:pPr>
      <w:r w:rsidRPr="00F755CD">
        <w:rPr>
          <w:rFonts w:ascii="Times New Roman" w:eastAsia="Times New Roman" w:hAnsi="Times New Roman" w:cs="Times New Roman"/>
          <w:color w:val="auto"/>
          <w:lang w:eastAsia="en-NZ"/>
        </w:rPr>
        <w:t>ReST</w:t>
      </w:r>
    </w:p>
    <w:p w14:paraId="018C1652" w14:textId="77777777" w:rsidR="005D00A5" w:rsidRPr="00D66581" w:rsidRDefault="005D00A5" w:rsidP="005D00A5">
      <w:pPr>
        <w:rPr>
          <w:lang w:eastAsia="en-NZ"/>
        </w:rPr>
      </w:pPr>
    </w:p>
    <w:p w14:paraId="76410082" w14:textId="77777777" w:rsidR="005D00A5" w:rsidRPr="00396E92" w:rsidRDefault="005D00A5" w:rsidP="005D00A5">
      <w:pPr>
        <w:pStyle w:val="Heading3"/>
        <w:spacing w:line="480" w:lineRule="auto"/>
        <w:rPr>
          <w:rFonts w:ascii="Times New Roman" w:eastAsia="Times New Roman" w:hAnsi="Times New Roman" w:cs="Times New Roman"/>
          <w:lang w:eastAsia="en-NZ"/>
        </w:rPr>
      </w:pPr>
      <w:r w:rsidRPr="00F755CD">
        <w:rPr>
          <w:rFonts w:ascii="Times New Roman" w:eastAsia="Times New Roman" w:hAnsi="Times New Roman" w:cs="Times New Roman"/>
          <w:color w:val="auto"/>
          <w:lang w:eastAsia="en-NZ"/>
        </w:rPr>
        <w:t>Outcome</w:t>
      </w:r>
    </w:p>
    <w:p w14:paraId="16CABD24" w14:textId="77777777" w:rsidR="00AE1E0D" w:rsidRPr="00396E92" w:rsidRDefault="00AE1E0D" w:rsidP="00262FCB">
      <w:pPr>
        <w:spacing w:after="240" w:line="480" w:lineRule="auto"/>
        <w:rPr>
          <w:rFonts w:ascii="Times New Roman" w:eastAsia="Times New Roman" w:hAnsi="Times New Roman" w:cs="Times New Roman"/>
          <w:sz w:val="24"/>
          <w:szCs w:val="24"/>
          <w:lang w:eastAsia="en-NZ"/>
        </w:rPr>
      </w:pPr>
    </w:p>
    <w:p w14:paraId="7AC6DDF3" w14:textId="77777777" w:rsidR="00AE1E0D" w:rsidRPr="00396E92" w:rsidRDefault="00E076EE" w:rsidP="00262FCB">
      <w:pPr>
        <w:spacing w:after="0" w:line="480" w:lineRule="auto"/>
        <w:ind w:hanging="720"/>
        <w:rPr>
          <w:rFonts w:ascii="Times New Roman" w:eastAsia="Times New Roman" w:hAnsi="Times New Roman" w:cs="Times New Roman"/>
          <w:sz w:val="24"/>
          <w:szCs w:val="24"/>
          <w:lang w:eastAsia="en-NZ"/>
        </w:rPr>
      </w:pPr>
      <w:hyperlink r:id="rId33" w:history="1">
        <w:r w:rsidR="00AE1E0D" w:rsidRPr="00396E92">
          <w:rPr>
            <w:rFonts w:ascii="Times New Roman" w:eastAsia="Times New Roman" w:hAnsi="Times New Roman" w:cs="Times New Roman"/>
            <w:color w:val="000000"/>
            <w:u w:val="single"/>
            <w:lang w:eastAsia="en-NZ"/>
          </w:rPr>
          <w:t xml:space="preserve">Bhatt, K., Tarey, V., &amp; Patel, P. (2012). Analysis Of Source Lines Of Code(SLOC) Metric. </w:t>
        </w:r>
        <w:r w:rsidR="00AE1E0D" w:rsidRPr="00396E92">
          <w:rPr>
            <w:rFonts w:ascii="Times New Roman" w:eastAsia="Times New Roman" w:hAnsi="Times New Roman" w:cs="Times New Roman"/>
            <w:i/>
            <w:iCs/>
            <w:color w:val="000000"/>
            <w:u w:val="single"/>
            <w:lang w:eastAsia="en-NZ"/>
          </w:rPr>
          <w:t>IJETAE</w:t>
        </w:r>
        <w:r w:rsidR="00AE1E0D" w:rsidRPr="00396E92">
          <w:rPr>
            <w:rFonts w:ascii="Times New Roman" w:eastAsia="Times New Roman" w:hAnsi="Times New Roman" w:cs="Times New Roman"/>
            <w:color w:val="000000"/>
            <w:u w:val="single"/>
            <w:lang w:eastAsia="en-NZ"/>
          </w:rPr>
          <w:t xml:space="preserve">, </w:t>
        </w:r>
        <w:r w:rsidR="00AE1E0D" w:rsidRPr="00396E92">
          <w:rPr>
            <w:rFonts w:ascii="Times New Roman" w:eastAsia="Times New Roman" w:hAnsi="Times New Roman" w:cs="Times New Roman"/>
            <w:i/>
            <w:iCs/>
            <w:color w:val="000000"/>
            <w:u w:val="single"/>
            <w:lang w:eastAsia="en-NZ"/>
          </w:rPr>
          <w:t>2</w:t>
        </w:r>
        <w:r w:rsidR="00AE1E0D" w:rsidRPr="00396E92">
          <w:rPr>
            <w:rFonts w:ascii="Times New Roman" w:eastAsia="Times New Roman" w:hAnsi="Times New Roman" w:cs="Times New Roman"/>
            <w:color w:val="000000"/>
            <w:u w:val="single"/>
            <w:lang w:eastAsia="en-NZ"/>
          </w:rPr>
          <w:t>.</w:t>
        </w:r>
      </w:hyperlink>
    </w:p>
    <w:p w14:paraId="0500D455" w14:textId="77777777" w:rsidR="007712A0" w:rsidRPr="00396E92" w:rsidRDefault="007712A0" w:rsidP="00262FCB">
      <w:pPr>
        <w:pStyle w:val="Bibliography"/>
        <w:rPr>
          <w:rFonts w:ascii="Times New Roman" w:hAnsi="Times New Roman" w:cs="Times New Roman"/>
        </w:rPr>
      </w:pPr>
      <w:r w:rsidRPr="00396E92">
        <w:rPr>
          <w:rFonts w:ascii="Times New Roman" w:hAnsi="Times New Roman" w:cs="Times New Roman"/>
        </w:rPr>
        <w:fldChar w:fldCharType="begin"/>
      </w:r>
      <w:r w:rsidRPr="00396E92">
        <w:rPr>
          <w:rFonts w:ascii="Times New Roman" w:hAnsi="Times New Roman" w:cs="Times New Roman"/>
        </w:rPr>
        <w:instrText xml:space="preserve"> ADDIN ZOTERO_BIBL {"uncited":[],"omitted":[],"custom":[]} CSL_BIBLIOGRAPHY </w:instrText>
      </w:r>
      <w:r w:rsidRPr="00396E92">
        <w:rPr>
          <w:rFonts w:ascii="Times New Roman" w:hAnsi="Times New Roman" w:cs="Times New Roman"/>
        </w:rPr>
        <w:fldChar w:fldCharType="separate"/>
      </w:r>
      <w:r w:rsidRPr="00396E92">
        <w:rPr>
          <w:rFonts w:ascii="Times New Roman" w:hAnsi="Times New Roman" w:cs="Times New Roman"/>
        </w:rPr>
        <w:t xml:space="preserve">Guidi, C., Lanese, I., Mazzara, M., &amp; Montesi, F. (2017). Microservices: A language-based approach. In </w:t>
      </w:r>
      <w:r w:rsidRPr="00396E92">
        <w:rPr>
          <w:rFonts w:ascii="Times New Roman" w:hAnsi="Times New Roman" w:cs="Times New Roman"/>
          <w:i/>
          <w:iCs/>
        </w:rPr>
        <w:t>Present and Ulterior Software Engineering</w:t>
      </w:r>
      <w:r w:rsidRPr="00396E92">
        <w:rPr>
          <w:rFonts w:ascii="Times New Roman" w:hAnsi="Times New Roman" w:cs="Times New Roman"/>
        </w:rPr>
        <w:t xml:space="preserve"> (pp. 217–225). Springer.</w:t>
      </w:r>
    </w:p>
    <w:p w14:paraId="3A3DA53E" w14:textId="2D105CB8" w:rsidR="00AE1E0D" w:rsidRPr="00396E92" w:rsidRDefault="007712A0" w:rsidP="00262FCB">
      <w:pPr>
        <w:spacing w:line="480" w:lineRule="auto"/>
        <w:rPr>
          <w:rFonts w:ascii="Times New Roman" w:hAnsi="Times New Roman" w:cs="Times New Roman"/>
        </w:rPr>
      </w:pPr>
      <w:r w:rsidRPr="00396E92">
        <w:rPr>
          <w:rFonts w:ascii="Times New Roman" w:hAnsi="Times New Roman" w:cs="Times New Roman"/>
        </w:rPr>
        <w:fldChar w:fldCharType="end"/>
      </w:r>
    </w:p>
    <w:p w14:paraId="67C1DCA7" w14:textId="77777777" w:rsidR="00B200A3" w:rsidRPr="00396E92" w:rsidRDefault="00B200A3" w:rsidP="00262FCB">
      <w:pPr>
        <w:spacing w:line="480" w:lineRule="auto"/>
        <w:rPr>
          <w:rFonts w:ascii="Times New Roman" w:hAnsi="Times New Roman" w:cs="Times New Roman"/>
        </w:rPr>
      </w:pPr>
    </w:p>
    <w:p w14:paraId="17314EC8" w14:textId="77777777" w:rsidR="00060A08" w:rsidRPr="00396E92" w:rsidRDefault="00060A08" w:rsidP="00262FCB">
      <w:pPr>
        <w:spacing w:line="480" w:lineRule="auto"/>
        <w:rPr>
          <w:rFonts w:ascii="Times New Roman" w:hAnsi="Times New Roman" w:cs="Times New Roman"/>
        </w:rPr>
      </w:pPr>
    </w:p>
    <w:sectPr w:rsidR="00060A08" w:rsidRPr="00396E92" w:rsidSect="00716AB1">
      <w:pgSz w:w="11906" w:h="16838"/>
      <w:pgMar w:top="448" w:right="448" w:bottom="448" w:left="896"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ony Assadi" w:date="2021-01-28T07:38:00Z" w:initials="TA">
    <w:p w14:paraId="7B913E42" w14:textId="49DD60D4" w:rsidR="00AA44EE" w:rsidRDefault="00AA44EE">
      <w:pPr>
        <w:pStyle w:val="CommentText"/>
      </w:pPr>
      <w:r>
        <w:rPr>
          <w:rStyle w:val="CommentReference"/>
        </w:rPr>
        <w:annotationRef/>
      </w:r>
      <w:r>
        <w:t xml:space="preserve">This section should only present the findings </w:t>
      </w:r>
    </w:p>
  </w:comment>
  <w:comment w:id="1" w:author="Usharani  Kotian" w:date="2021-01-31T11:55:00Z" w:initials="UK">
    <w:p w14:paraId="66F8D1AA" w14:textId="7D49B0CA" w:rsidR="004408FF" w:rsidRDefault="004408FF">
      <w:pPr>
        <w:pStyle w:val="CommentText"/>
      </w:pPr>
      <w:r>
        <w:rPr>
          <w:rStyle w:val="CommentReference"/>
        </w:rPr>
        <w:annotationRef/>
      </w:r>
      <w:r>
        <w:t xml:space="preserve">I will move this to analysis section </w:t>
      </w:r>
    </w:p>
  </w:comment>
  <w:comment w:id="2" w:author="Marta Vos" w:date="2021-01-21T16:18:00Z" w:initials="MV">
    <w:p w14:paraId="61554442" w14:textId="77777777" w:rsidR="00096AD5" w:rsidRDefault="00096AD5" w:rsidP="00AE1E0D">
      <w:pPr>
        <w:pStyle w:val="CommentText"/>
      </w:pPr>
      <w:r>
        <w:rPr>
          <w:rStyle w:val="CommentReference"/>
        </w:rPr>
        <w:annotationRef/>
      </w:r>
      <w:r>
        <w:t>Introduce your findings with a sentence or two about what you are doing, then describe how the findings will be presented. I recommend you deal with each dimension in the same way. So, describe what you used to measure each dimension, then what you found perhaps in terms of code then demonstration of the outcome of the code. So each dimension has 1. Measurement 2. Code 3. Outcome – Then do this for each language. Consistency will help at the end with justifying the comparison.</w:t>
      </w:r>
    </w:p>
  </w:comment>
  <w:comment w:id="3" w:author="Tony Assadi" w:date="2021-01-28T07:41:00Z" w:initials="TA">
    <w:p w14:paraId="475EA74A" w14:textId="1425C263" w:rsidR="00AA44EE" w:rsidRDefault="00AA44EE">
      <w:pPr>
        <w:pStyle w:val="CommentText"/>
      </w:pPr>
      <w:r>
        <w:rPr>
          <w:rStyle w:val="CommentReference"/>
        </w:rPr>
        <w:annotationRef/>
      </w:r>
      <w:r>
        <w:t>What metric are you referring to?</w:t>
      </w:r>
    </w:p>
  </w:comment>
  <w:comment w:id="4" w:author="Marta Vos" w:date="2021-01-21T16:22:00Z" w:initials="MV">
    <w:p w14:paraId="71942334" w14:textId="77777777" w:rsidR="00096AD5" w:rsidRDefault="00096AD5" w:rsidP="00AE1E0D">
      <w:pPr>
        <w:pStyle w:val="CommentText"/>
      </w:pPr>
      <w:r>
        <w:rPr>
          <w:rStyle w:val="CommentReference"/>
        </w:rPr>
        <w:annotationRef/>
      </w:r>
      <w:r>
        <w:t>How did you ensure this</w:t>
      </w:r>
    </w:p>
  </w:comment>
  <w:comment w:id="5" w:author="Usharani  Kotian" w:date="2021-01-26T23:56:00Z" w:initials="UK">
    <w:p w14:paraId="61992447" w14:textId="34A1E300" w:rsidR="00E57BC7" w:rsidRDefault="00E57BC7">
      <w:pPr>
        <w:pStyle w:val="CommentText"/>
      </w:pPr>
      <w:r>
        <w:rPr>
          <w:rStyle w:val="CommentReference"/>
        </w:rPr>
        <w:annotationRef/>
      </w:r>
      <w:r w:rsidR="002C5CDC">
        <w:t>I will copy the indivi</w:t>
      </w:r>
      <w:r w:rsidR="004334C8">
        <w:t>dual chart for every service to display the verbosity information</w:t>
      </w:r>
    </w:p>
  </w:comment>
  <w:comment w:id="6" w:author="Tony Assadi" w:date="2021-01-28T07:52:00Z" w:initials="TA">
    <w:p w14:paraId="70A3AD30" w14:textId="25890810" w:rsidR="00B80A20" w:rsidRDefault="00B80A20">
      <w:pPr>
        <w:pStyle w:val="CommentText"/>
      </w:pPr>
      <w:r>
        <w:rPr>
          <w:rStyle w:val="CommentReference"/>
        </w:rPr>
        <w:annotationRef/>
      </w:r>
      <w:r>
        <w:t>How many line was it?</w:t>
      </w:r>
    </w:p>
  </w:comment>
  <w:comment w:id="7" w:author="Tony Assadi" w:date="2021-01-28T07:53:00Z" w:initials="TA">
    <w:p w14:paraId="301FD4D0" w14:textId="754D72EF" w:rsidR="00B80A20" w:rsidRDefault="00B80A20">
      <w:pPr>
        <w:pStyle w:val="CommentText"/>
      </w:pPr>
      <w:r>
        <w:rPr>
          <w:rStyle w:val="CommentReference"/>
        </w:rPr>
        <w:annotationRef/>
      </w:r>
      <w:r>
        <w:t>How many ?</w:t>
      </w:r>
    </w:p>
  </w:comment>
  <w:comment w:id="8" w:author="Tony Assadi" w:date="2021-01-28T07:53:00Z" w:initials="TA">
    <w:p w14:paraId="51C9CF73" w14:textId="2DC2E596" w:rsidR="00B80A20" w:rsidRDefault="00B80A20">
      <w:pPr>
        <w:pStyle w:val="CommentText"/>
      </w:pPr>
      <w:r>
        <w:rPr>
          <w:rStyle w:val="CommentReference"/>
        </w:rPr>
        <w:annotationRef/>
      </w:r>
      <w:r>
        <w:t>How many is fewer ?</w:t>
      </w:r>
    </w:p>
  </w:comment>
  <w:comment w:id="9" w:author="Tony Assadi" w:date="2021-01-28T07:54:00Z" w:initials="TA">
    <w:p w14:paraId="5B51E9CB" w14:textId="426D7202" w:rsidR="00B80A20" w:rsidRDefault="00B80A20">
      <w:pPr>
        <w:pStyle w:val="CommentText"/>
      </w:pPr>
      <w:r>
        <w:rPr>
          <w:rStyle w:val="CommentReference"/>
        </w:rPr>
        <w:annotationRef/>
      </w:r>
      <w:r>
        <w:t>What does this mean? Please provide specific details ?</w:t>
      </w:r>
    </w:p>
  </w:comment>
  <w:comment w:id="10" w:author="Marta Vos" w:date="2021-01-21T16:26:00Z" w:initials="MV">
    <w:p w14:paraId="2BC7B3DB" w14:textId="77777777" w:rsidR="00096AD5" w:rsidRDefault="00096AD5" w:rsidP="00AE1E0D">
      <w:pPr>
        <w:pStyle w:val="CommentText"/>
      </w:pPr>
      <w:r>
        <w:rPr>
          <w:rStyle w:val="CommentReference"/>
        </w:rPr>
        <w:annotationRef/>
      </w:r>
      <w:r>
        <w:t>Describe what this is telling you – if the outcome can be demonstrated then demonstration</w:t>
      </w:r>
    </w:p>
  </w:comment>
  <w:comment w:id="14" w:author="Marta Vos" w:date="2021-01-21T16:26:00Z" w:initials="MV">
    <w:p w14:paraId="02486BE0" w14:textId="77777777" w:rsidR="00096AD5" w:rsidRDefault="00096AD5" w:rsidP="00AE1E0D">
      <w:pPr>
        <w:pStyle w:val="CommentText"/>
      </w:pPr>
      <w:r>
        <w:rPr>
          <w:rStyle w:val="CommentReference"/>
        </w:rPr>
        <w:annotationRef/>
      </w:r>
      <w:r>
        <w:t>What does this show me?</w:t>
      </w:r>
    </w:p>
  </w:comment>
  <w:comment w:id="17" w:author="Usharani  Kotian" w:date="2021-01-31T12:11:00Z" w:initials="UK">
    <w:p w14:paraId="007D3DE3" w14:textId="2DC74F31" w:rsidR="004718FA" w:rsidRDefault="004718FA">
      <w:pPr>
        <w:pStyle w:val="CommentText"/>
      </w:pPr>
      <w:r>
        <w:rPr>
          <w:rStyle w:val="CommentReference"/>
        </w:rPr>
        <w:annotationRef/>
      </w:r>
      <w:r>
        <w:t>Add crosslink</w:t>
      </w:r>
    </w:p>
  </w:comment>
  <w:comment w:id="18" w:author="Usharani  Kotian" w:date="2021-01-31T12:13:00Z" w:initials="UK">
    <w:p w14:paraId="7947751B" w14:textId="1B6CE911" w:rsidR="004718FA" w:rsidRDefault="004718FA">
      <w:pPr>
        <w:pStyle w:val="CommentText"/>
      </w:pPr>
      <w:r>
        <w:rPr>
          <w:rStyle w:val="CommentReference"/>
        </w:rPr>
        <w:annotationRef/>
      </w:r>
      <w:r>
        <w:t>Add cross reference link</w:t>
      </w:r>
    </w:p>
  </w:comment>
  <w:comment w:id="19" w:author="Usharani  Kotian" w:date="2021-01-31T12:14:00Z" w:initials="UK">
    <w:p w14:paraId="401477D9" w14:textId="317DBA08" w:rsidR="00890B64" w:rsidRDefault="00890B64">
      <w:pPr>
        <w:pStyle w:val="CommentText"/>
      </w:pPr>
      <w:r>
        <w:rPr>
          <w:rStyle w:val="CommentReference"/>
        </w:rPr>
        <w:annotationRef/>
      </w:r>
      <w:r>
        <w:t>Add cross reference link</w:t>
      </w:r>
    </w:p>
  </w:comment>
  <w:comment w:id="20" w:author="Usharani  Kotian" w:date="2021-01-31T12:17:00Z" w:initials="UK">
    <w:p w14:paraId="644E92C3" w14:textId="5BBC4BAD" w:rsidR="00D14E9F" w:rsidRDefault="00D14E9F">
      <w:pPr>
        <w:pStyle w:val="CommentText"/>
      </w:pPr>
      <w:r>
        <w:rPr>
          <w:rStyle w:val="CommentReference"/>
        </w:rPr>
        <w:annotationRef/>
      </w:r>
      <w:r>
        <w:t>Add cross reference link</w:t>
      </w:r>
    </w:p>
  </w:comment>
  <w:comment w:id="21" w:author="Usharani  Kotian" w:date="2021-01-31T12:21:00Z" w:initials="UK">
    <w:p w14:paraId="704783CA" w14:textId="72F41CC9" w:rsidR="00716DF7" w:rsidRDefault="00716DF7">
      <w:pPr>
        <w:pStyle w:val="CommentText"/>
      </w:pPr>
      <w:r>
        <w:rPr>
          <w:rStyle w:val="CommentReference"/>
        </w:rPr>
        <w:annotationRef/>
      </w:r>
      <w:r>
        <w:t>Add cross reference link</w:t>
      </w:r>
    </w:p>
  </w:comment>
  <w:comment w:id="22" w:author="Usharani  Kotian" w:date="2021-01-31T12:11:00Z" w:initials="UK">
    <w:p w14:paraId="1E6E3B55" w14:textId="77777777" w:rsidR="00B95080" w:rsidRDefault="00B95080" w:rsidP="00B95080">
      <w:pPr>
        <w:pStyle w:val="CommentText"/>
      </w:pPr>
      <w:r>
        <w:rPr>
          <w:rStyle w:val="CommentReference"/>
        </w:rPr>
        <w:annotationRef/>
      </w:r>
      <w:r>
        <w:t>Add crosslink</w:t>
      </w:r>
    </w:p>
  </w:comment>
  <w:comment w:id="23" w:author="Usharani  Kotian" w:date="2021-01-25T20:41:00Z" w:initials="UK">
    <w:p w14:paraId="4B853707" w14:textId="77777777" w:rsidR="00D15F89" w:rsidRDefault="00D15F89">
      <w:pPr>
        <w:pStyle w:val="CommentText"/>
      </w:pPr>
      <w:r>
        <w:rPr>
          <w:rStyle w:val="CommentReference"/>
        </w:rPr>
        <w:annotationRef/>
      </w:r>
      <w:r>
        <w:t>Check with Marta/Tony if this should go in methodology</w:t>
      </w:r>
    </w:p>
    <w:p w14:paraId="5CF633CA" w14:textId="604B8048" w:rsidR="001D2C24" w:rsidRDefault="001D2C24">
      <w:pPr>
        <w:pStyle w:val="CommentText"/>
      </w:pPr>
    </w:p>
  </w:comment>
  <w:comment w:id="24" w:author="Usharani  Kotian" w:date="2021-01-26T23:58:00Z" w:initials="UK">
    <w:p w14:paraId="418E5303" w14:textId="580D7BF3" w:rsidR="004334C8" w:rsidRDefault="004334C8">
      <w:pPr>
        <w:pStyle w:val="CommentText"/>
      </w:pPr>
      <w:r>
        <w:rPr>
          <w:rStyle w:val="CommentReference"/>
        </w:rPr>
        <w:annotationRef/>
      </w:r>
      <w:r>
        <w:t>Yet to copy the chart for individual services</w:t>
      </w:r>
    </w:p>
  </w:comment>
  <w:comment w:id="25" w:author="Usharani  Kotian" w:date="2021-01-26T23:59:00Z" w:initials="UK">
    <w:p w14:paraId="7A0A24A0" w14:textId="1D1AB644" w:rsidR="007C76FF" w:rsidRDefault="007C76FF">
      <w:pPr>
        <w:pStyle w:val="CommentText"/>
      </w:pPr>
      <w:r>
        <w:rPr>
          <w:rStyle w:val="CommentReference"/>
        </w:rPr>
        <w:annotationRef/>
      </w:r>
      <w:r>
        <w:t>Yet to copy the chart for individual services</w:t>
      </w:r>
    </w:p>
  </w:comment>
  <w:comment w:id="26" w:author="Usharani  Kotian" w:date="2021-01-26T23:59:00Z" w:initials="UK">
    <w:p w14:paraId="24CF0ADF" w14:textId="35E0E162" w:rsidR="007C76FF" w:rsidRDefault="007C76F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913E42" w15:done="1"/>
  <w15:commentEx w15:paraId="66F8D1AA" w15:paraIdParent="7B913E42" w15:done="1"/>
  <w15:commentEx w15:paraId="61554442" w15:done="1"/>
  <w15:commentEx w15:paraId="475EA74A" w15:done="1"/>
  <w15:commentEx w15:paraId="71942334" w15:done="1"/>
  <w15:commentEx w15:paraId="61992447" w15:done="0"/>
  <w15:commentEx w15:paraId="70A3AD30" w15:done="0"/>
  <w15:commentEx w15:paraId="301FD4D0" w15:done="0"/>
  <w15:commentEx w15:paraId="51C9CF73" w15:done="0"/>
  <w15:commentEx w15:paraId="5B51E9CB" w15:done="0"/>
  <w15:commentEx w15:paraId="2BC7B3DB" w15:done="1"/>
  <w15:commentEx w15:paraId="02486BE0" w15:done="1"/>
  <w15:commentEx w15:paraId="007D3DE3" w15:done="0"/>
  <w15:commentEx w15:paraId="7947751B" w15:done="0"/>
  <w15:commentEx w15:paraId="401477D9" w15:done="0"/>
  <w15:commentEx w15:paraId="644E92C3" w15:done="0"/>
  <w15:commentEx w15:paraId="704783CA" w15:done="0"/>
  <w15:commentEx w15:paraId="1E6E3B55" w15:done="0"/>
  <w15:commentEx w15:paraId="5CF633CA" w15:done="0"/>
  <w15:commentEx w15:paraId="418E5303" w15:done="0"/>
  <w15:commentEx w15:paraId="7A0A24A0" w15:done="0"/>
  <w15:commentEx w15:paraId="24CF0ADF" w15:paraIdParent="7A0A24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1193C" w16cex:dateUtc="2021-01-30T22:55:00Z"/>
  <w16cex:commentExtensible w16cex:durableId="23BB2AC7" w16cex:dateUtc="2021-01-26T10:56:00Z"/>
  <w16cex:commentExtensible w16cex:durableId="23C11CFD" w16cex:dateUtc="2021-01-30T23:11:00Z"/>
  <w16cex:commentExtensible w16cex:durableId="23C11D58" w16cex:dateUtc="2021-01-30T23:13:00Z"/>
  <w16cex:commentExtensible w16cex:durableId="23C11DB4" w16cex:dateUtc="2021-01-30T23:14:00Z"/>
  <w16cex:commentExtensible w16cex:durableId="23C11E75" w16cex:dateUtc="2021-01-30T23:17:00Z"/>
  <w16cex:commentExtensible w16cex:durableId="23C11F3E" w16cex:dateUtc="2021-01-30T23:21:00Z"/>
  <w16cex:commentExtensible w16cex:durableId="23C11F86" w16cex:dateUtc="2021-01-30T23:11:00Z"/>
  <w16cex:commentExtensible w16cex:durableId="23B9AB6A" w16cex:dateUtc="2021-01-25T07:41:00Z"/>
  <w16cex:commentExtensible w16cex:durableId="23BB2B41" w16cex:dateUtc="2021-01-26T10:58:00Z"/>
  <w16cex:commentExtensible w16cex:durableId="23BB2B74" w16cex:dateUtc="2021-01-26T10:59:00Z"/>
  <w16cex:commentExtensible w16cex:durableId="23BB2B7A" w16cex:dateUtc="2021-01-2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913E42" w16cid:durableId="23C117E2"/>
  <w16cid:commentId w16cid:paraId="66F8D1AA" w16cid:durableId="23C1193C"/>
  <w16cid:commentId w16cid:paraId="61554442" w16cid:durableId="23B430D9"/>
  <w16cid:commentId w16cid:paraId="475EA74A" w16cid:durableId="23C117E5"/>
  <w16cid:commentId w16cid:paraId="71942334" w16cid:durableId="23B430DB"/>
  <w16cid:commentId w16cid:paraId="61992447" w16cid:durableId="23BB2AC7"/>
  <w16cid:commentId w16cid:paraId="70A3AD30" w16cid:durableId="23C117E8"/>
  <w16cid:commentId w16cid:paraId="301FD4D0" w16cid:durableId="23C117E9"/>
  <w16cid:commentId w16cid:paraId="51C9CF73" w16cid:durableId="23C117EA"/>
  <w16cid:commentId w16cid:paraId="5B51E9CB" w16cid:durableId="23C117EB"/>
  <w16cid:commentId w16cid:paraId="2BC7B3DB" w16cid:durableId="23B430E0"/>
  <w16cid:commentId w16cid:paraId="02486BE0" w16cid:durableId="23B430E3"/>
  <w16cid:commentId w16cid:paraId="007D3DE3" w16cid:durableId="23C11CFD"/>
  <w16cid:commentId w16cid:paraId="7947751B" w16cid:durableId="23C11D58"/>
  <w16cid:commentId w16cid:paraId="401477D9" w16cid:durableId="23C11DB4"/>
  <w16cid:commentId w16cid:paraId="644E92C3" w16cid:durableId="23C11E75"/>
  <w16cid:commentId w16cid:paraId="704783CA" w16cid:durableId="23C11F3E"/>
  <w16cid:commentId w16cid:paraId="1E6E3B55" w16cid:durableId="23C11F86"/>
  <w16cid:commentId w16cid:paraId="5CF633CA" w16cid:durableId="23B9AB6A"/>
  <w16cid:commentId w16cid:paraId="418E5303" w16cid:durableId="23BB2B41"/>
  <w16cid:commentId w16cid:paraId="7A0A24A0" w16cid:durableId="23BB2B74"/>
  <w16cid:commentId w16cid:paraId="24CF0ADF" w16cid:durableId="23BB2B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A5048" w14:textId="77777777" w:rsidR="00E076EE" w:rsidRDefault="00E076EE" w:rsidP="00AD3F3D">
      <w:pPr>
        <w:spacing w:after="0" w:line="240" w:lineRule="auto"/>
      </w:pPr>
      <w:r>
        <w:separator/>
      </w:r>
    </w:p>
  </w:endnote>
  <w:endnote w:type="continuationSeparator" w:id="0">
    <w:p w14:paraId="05941FDE" w14:textId="77777777" w:rsidR="00E076EE" w:rsidRDefault="00E076EE" w:rsidP="00AD3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2510E" w14:textId="77777777" w:rsidR="00E076EE" w:rsidRDefault="00E076EE" w:rsidP="00AD3F3D">
      <w:pPr>
        <w:spacing w:after="0" w:line="240" w:lineRule="auto"/>
      </w:pPr>
      <w:r>
        <w:separator/>
      </w:r>
    </w:p>
  </w:footnote>
  <w:footnote w:type="continuationSeparator" w:id="0">
    <w:p w14:paraId="4D7D27A0" w14:textId="77777777" w:rsidR="00E076EE" w:rsidRDefault="00E076EE" w:rsidP="00AD3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E7A39"/>
    <w:multiLevelType w:val="hybridMultilevel"/>
    <w:tmpl w:val="3A1A76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BFA43FF"/>
    <w:multiLevelType w:val="multilevel"/>
    <w:tmpl w:val="9B767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D7926"/>
    <w:multiLevelType w:val="hybridMultilevel"/>
    <w:tmpl w:val="7E3429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DB21F19"/>
    <w:multiLevelType w:val="multilevel"/>
    <w:tmpl w:val="62E8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04FD2"/>
    <w:multiLevelType w:val="hybridMultilevel"/>
    <w:tmpl w:val="BF0809D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1BD689A"/>
    <w:multiLevelType w:val="hybridMultilevel"/>
    <w:tmpl w:val="6C58F6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68B23E6"/>
    <w:multiLevelType w:val="hybridMultilevel"/>
    <w:tmpl w:val="8496CC8A"/>
    <w:lvl w:ilvl="0" w:tplc="38626E5E">
      <w:start w:val="1"/>
      <w:numFmt w:val="decimal"/>
      <w:lvlText w:val="%1."/>
      <w:lvlJc w:val="left"/>
      <w:pPr>
        <w:ind w:left="720" w:hanging="360"/>
      </w:pPr>
      <w:rPr>
        <w:rFonts w:hint="default"/>
        <w:color w:val="666666"/>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7D81D39"/>
    <w:multiLevelType w:val="hybridMultilevel"/>
    <w:tmpl w:val="910CFE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D214BFB"/>
    <w:multiLevelType w:val="hybridMultilevel"/>
    <w:tmpl w:val="68BEA296"/>
    <w:lvl w:ilvl="0" w:tplc="382C37C8">
      <w:start w:val="1"/>
      <w:numFmt w:val="lowerLetter"/>
      <w:lvlText w:val="%1."/>
      <w:lvlJc w:val="left"/>
      <w:pPr>
        <w:ind w:left="720" w:hanging="360"/>
      </w:pPr>
      <w:rPr>
        <w:rFonts w:hint="default"/>
        <w:color w:val="666666"/>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D4F3B09"/>
    <w:multiLevelType w:val="multilevel"/>
    <w:tmpl w:val="0F023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313966"/>
    <w:multiLevelType w:val="multilevel"/>
    <w:tmpl w:val="778E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lvlOverride w:ilvl="0">
      <w:lvl w:ilvl="0">
        <w:numFmt w:val="lowerLetter"/>
        <w:lvlText w:val="%1."/>
        <w:lvlJc w:val="left"/>
      </w:lvl>
    </w:lvlOverride>
  </w:num>
  <w:num w:numId="2">
    <w:abstractNumId w:val="3"/>
    <w:lvlOverride w:ilvl="0">
      <w:lvl w:ilvl="0">
        <w:numFmt w:val="lowerLetter"/>
        <w:lvlText w:val="%1."/>
        <w:lvlJc w:val="left"/>
      </w:lvl>
    </w:lvlOverride>
  </w:num>
  <w:num w:numId="3">
    <w:abstractNumId w:val="1"/>
    <w:lvlOverride w:ilvl="0">
      <w:lvl w:ilvl="0">
        <w:numFmt w:val="lowerLetter"/>
        <w:lvlText w:val="%1."/>
        <w:lvlJc w:val="left"/>
      </w:lvl>
    </w:lvlOverride>
  </w:num>
  <w:num w:numId="4">
    <w:abstractNumId w:val="4"/>
  </w:num>
  <w:num w:numId="5">
    <w:abstractNumId w:val="6"/>
  </w:num>
  <w:num w:numId="6">
    <w:abstractNumId w:val="8"/>
  </w:num>
  <w:num w:numId="7">
    <w:abstractNumId w:val="9"/>
  </w:num>
  <w:num w:numId="8">
    <w:abstractNumId w:val="7"/>
  </w:num>
  <w:num w:numId="9">
    <w:abstractNumId w:val="0"/>
  </w:num>
  <w:num w:numId="10">
    <w:abstractNumId w:val="2"/>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ny Assadi">
    <w15:presenceInfo w15:providerId="None" w15:userId="Tony Assadi"/>
  </w15:person>
  <w15:person w15:author="Usharani  Kotian">
    <w15:presenceInfo w15:providerId="None" w15:userId="Usharani  Kotian"/>
  </w15:person>
  <w15:person w15:author="Marta Vos">
    <w15:presenceInfo w15:providerId="AD" w15:userId="S-1-5-21-2184668628-1897399262-1841688003-30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zNzUwMjSzMDM0N7BU0lEKTi0uzszPAykwqwUA3P4kGywAAAA="/>
  </w:docVars>
  <w:rsids>
    <w:rsidRoot w:val="00CF10A4"/>
    <w:rsid w:val="00002563"/>
    <w:rsid w:val="000053B7"/>
    <w:rsid w:val="00006207"/>
    <w:rsid w:val="000071C0"/>
    <w:rsid w:val="000079D9"/>
    <w:rsid w:val="000151FB"/>
    <w:rsid w:val="00015B3E"/>
    <w:rsid w:val="00016E71"/>
    <w:rsid w:val="00021A59"/>
    <w:rsid w:val="00023ACB"/>
    <w:rsid w:val="00026ACF"/>
    <w:rsid w:val="0004152F"/>
    <w:rsid w:val="00060A08"/>
    <w:rsid w:val="00063B0C"/>
    <w:rsid w:val="0007674A"/>
    <w:rsid w:val="0008233E"/>
    <w:rsid w:val="0008798F"/>
    <w:rsid w:val="0009021C"/>
    <w:rsid w:val="000916C9"/>
    <w:rsid w:val="000944B4"/>
    <w:rsid w:val="00096AD5"/>
    <w:rsid w:val="000A7E0F"/>
    <w:rsid w:val="000B3DBC"/>
    <w:rsid w:val="000C2986"/>
    <w:rsid w:val="000C3779"/>
    <w:rsid w:val="000C55ED"/>
    <w:rsid w:val="000D36ED"/>
    <w:rsid w:val="000D514C"/>
    <w:rsid w:val="000D5931"/>
    <w:rsid w:val="000D611D"/>
    <w:rsid w:val="000E4FDB"/>
    <w:rsid w:val="000E56BF"/>
    <w:rsid w:val="000E7867"/>
    <w:rsid w:val="000F013F"/>
    <w:rsid w:val="000F0334"/>
    <w:rsid w:val="000F2DE6"/>
    <w:rsid w:val="00101183"/>
    <w:rsid w:val="0010330B"/>
    <w:rsid w:val="00105826"/>
    <w:rsid w:val="00105C80"/>
    <w:rsid w:val="00106667"/>
    <w:rsid w:val="00114C1C"/>
    <w:rsid w:val="00117C20"/>
    <w:rsid w:val="00120A5D"/>
    <w:rsid w:val="00126624"/>
    <w:rsid w:val="00131D0E"/>
    <w:rsid w:val="00134A80"/>
    <w:rsid w:val="00142E9B"/>
    <w:rsid w:val="0014459A"/>
    <w:rsid w:val="00145D94"/>
    <w:rsid w:val="001471C1"/>
    <w:rsid w:val="0015776A"/>
    <w:rsid w:val="00162C60"/>
    <w:rsid w:val="00162D45"/>
    <w:rsid w:val="00164BD6"/>
    <w:rsid w:val="00177B36"/>
    <w:rsid w:val="001812AC"/>
    <w:rsid w:val="0018242F"/>
    <w:rsid w:val="00182A26"/>
    <w:rsid w:val="00192321"/>
    <w:rsid w:val="00194428"/>
    <w:rsid w:val="001A17B2"/>
    <w:rsid w:val="001B1CB8"/>
    <w:rsid w:val="001B2E33"/>
    <w:rsid w:val="001B4451"/>
    <w:rsid w:val="001B4501"/>
    <w:rsid w:val="001B57A7"/>
    <w:rsid w:val="001C2FBF"/>
    <w:rsid w:val="001C38B1"/>
    <w:rsid w:val="001D0021"/>
    <w:rsid w:val="001D1361"/>
    <w:rsid w:val="001D2C24"/>
    <w:rsid w:val="001D2C61"/>
    <w:rsid w:val="001D6EE5"/>
    <w:rsid w:val="001E3C65"/>
    <w:rsid w:val="001E3FE1"/>
    <w:rsid w:val="001F71A7"/>
    <w:rsid w:val="00206641"/>
    <w:rsid w:val="00221C64"/>
    <w:rsid w:val="00221FE3"/>
    <w:rsid w:val="00234C8B"/>
    <w:rsid w:val="00235CD9"/>
    <w:rsid w:val="002554DD"/>
    <w:rsid w:val="00255AE8"/>
    <w:rsid w:val="00262FCB"/>
    <w:rsid w:val="00270825"/>
    <w:rsid w:val="0027713A"/>
    <w:rsid w:val="002773C8"/>
    <w:rsid w:val="002861C0"/>
    <w:rsid w:val="002870D7"/>
    <w:rsid w:val="002922B3"/>
    <w:rsid w:val="0029646D"/>
    <w:rsid w:val="0029724E"/>
    <w:rsid w:val="002975F7"/>
    <w:rsid w:val="002A0B9B"/>
    <w:rsid w:val="002A336E"/>
    <w:rsid w:val="002A431A"/>
    <w:rsid w:val="002A63F9"/>
    <w:rsid w:val="002B03B5"/>
    <w:rsid w:val="002B0DFA"/>
    <w:rsid w:val="002B2038"/>
    <w:rsid w:val="002B727E"/>
    <w:rsid w:val="002C22C4"/>
    <w:rsid w:val="002C358D"/>
    <w:rsid w:val="002C3BAA"/>
    <w:rsid w:val="002C3F33"/>
    <w:rsid w:val="002C41B2"/>
    <w:rsid w:val="002C5CDC"/>
    <w:rsid w:val="002D289C"/>
    <w:rsid w:val="002D5E28"/>
    <w:rsid w:val="002D65A4"/>
    <w:rsid w:val="002D6821"/>
    <w:rsid w:val="002E1184"/>
    <w:rsid w:val="002E5458"/>
    <w:rsid w:val="002F00F3"/>
    <w:rsid w:val="00301B46"/>
    <w:rsid w:val="00302AE6"/>
    <w:rsid w:val="00312DD4"/>
    <w:rsid w:val="00320B03"/>
    <w:rsid w:val="00323872"/>
    <w:rsid w:val="003262FB"/>
    <w:rsid w:val="00326C75"/>
    <w:rsid w:val="003334EC"/>
    <w:rsid w:val="00341F8C"/>
    <w:rsid w:val="0034289E"/>
    <w:rsid w:val="00344D5E"/>
    <w:rsid w:val="00355982"/>
    <w:rsid w:val="00356DA2"/>
    <w:rsid w:val="00357297"/>
    <w:rsid w:val="00360470"/>
    <w:rsid w:val="00361BEF"/>
    <w:rsid w:val="003631CA"/>
    <w:rsid w:val="00370091"/>
    <w:rsid w:val="003738FB"/>
    <w:rsid w:val="00386790"/>
    <w:rsid w:val="0038734E"/>
    <w:rsid w:val="00396E92"/>
    <w:rsid w:val="00397B06"/>
    <w:rsid w:val="003A1D8D"/>
    <w:rsid w:val="003A563B"/>
    <w:rsid w:val="003B4205"/>
    <w:rsid w:val="003D54CC"/>
    <w:rsid w:val="003D6C9A"/>
    <w:rsid w:val="003F0107"/>
    <w:rsid w:val="003F43C3"/>
    <w:rsid w:val="003F458C"/>
    <w:rsid w:val="003F4C38"/>
    <w:rsid w:val="003F7FAA"/>
    <w:rsid w:val="004020BF"/>
    <w:rsid w:val="004077E6"/>
    <w:rsid w:val="00415A7C"/>
    <w:rsid w:val="00417919"/>
    <w:rsid w:val="00421DBA"/>
    <w:rsid w:val="00431E7E"/>
    <w:rsid w:val="004334C8"/>
    <w:rsid w:val="004408FF"/>
    <w:rsid w:val="00442755"/>
    <w:rsid w:val="004475F5"/>
    <w:rsid w:val="00456162"/>
    <w:rsid w:val="004709B6"/>
    <w:rsid w:val="004718FA"/>
    <w:rsid w:val="004818CB"/>
    <w:rsid w:val="00483AF0"/>
    <w:rsid w:val="00496A76"/>
    <w:rsid w:val="004A5F68"/>
    <w:rsid w:val="004C233A"/>
    <w:rsid w:val="004D2483"/>
    <w:rsid w:val="004E1C5C"/>
    <w:rsid w:val="004E5981"/>
    <w:rsid w:val="004F1CC2"/>
    <w:rsid w:val="004F6A9D"/>
    <w:rsid w:val="004F6CE3"/>
    <w:rsid w:val="004F6F84"/>
    <w:rsid w:val="0050537C"/>
    <w:rsid w:val="00510F16"/>
    <w:rsid w:val="00514ABB"/>
    <w:rsid w:val="005241EF"/>
    <w:rsid w:val="00536F01"/>
    <w:rsid w:val="00541179"/>
    <w:rsid w:val="00545055"/>
    <w:rsid w:val="00546AB4"/>
    <w:rsid w:val="00547A79"/>
    <w:rsid w:val="00547E22"/>
    <w:rsid w:val="00550CF7"/>
    <w:rsid w:val="0056004E"/>
    <w:rsid w:val="00563A5B"/>
    <w:rsid w:val="00565711"/>
    <w:rsid w:val="005777C8"/>
    <w:rsid w:val="005809BA"/>
    <w:rsid w:val="00585524"/>
    <w:rsid w:val="00586771"/>
    <w:rsid w:val="005873D9"/>
    <w:rsid w:val="005901DF"/>
    <w:rsid w:val="005919BF"/>
    <w:rsid w:val="005B5AF2"/>
    <w:rsid w:val="005C44B4"/>
    <w:rsid w:val="005C4A63"/>
    <w:rsid w:val="005D00A5"/>
    <w:rsid w:val="005D0A42"/>
    <w:rsid w:val="005D608B"/>
    <w:rsid w:val="005D6F45"/>
    <w:rsid w:val="005D7BCC"/>
    <w:rsid w:val="005E5322"/>
    <w:rsid w:val="005E5B7F"/>
    <w:rsid w:val="005F13DA"/>
    <w:rsid w:val="005F70D5"/>
    <w:rsid w:val="00607E5E"/>
    <w:rsid w:val="00622C36"/>
    <w:rsid w:val="00627070"/>
    <w:rsid w:val="00632C07"/>
    <w:rsid w:val="00632F7D"/>
    <w:rsid w:val="00634443"/>
    <w:rsid w:val="00634761"/>
    <w:rsid w:val="006347CD"/>
    <w:rsid w:val="0063614F"/>
    <w:rsid w:val="006452D1"/>
    <w:rsid w:val="006507BF"/>
    <w:rsid w:val="00650E16"/>
    <w:rsid w:val="00651CB4"/>
    <w:rsid w:val="006551DE"/>
    <w:rsid w:val="006615DF"/>
    <w:rsid w:val="00671942"/>
    <w:rsid w:val="00674CD0"/>
    <w:rsid w:val="006815DB"/>
    <w:rsid w:val="006821CE"/>
    <w:rsid w:val="00683848"/>
    <w:rsid w:val="00685C74"/>
    <w:rsid w:val="00686563"/>
    <w:rsid w:val="006866DC"/>
    <w:rsid w:val="00695548"/>
    <w:rsid w:val="00696E0F"/>
    <w:rsid w:val="006B6C64"/>
    <w:rsid w:val="006C1925"/>
    <w:rsid w:val="006C6777"/>
    <w:rsid w:val="006D03BC"/>
    <w:rsid w:val="006D199E"/>
    <w:rsid w:val="006E05B1"/>
    <w:rsid w:val="006E2FEF"/>
    <w:rsid w:val="006E3382"/>
    <w:rsid w:val="006E350A"/>
    <w:rsid w:val="006E4A30"/>
    <w:rsid w:val="006F0B96"/>
    <w:rsid w:val="006F0CE8"/>
    <w:rsid w:val="006F0FE1"/>
    <w:rsid w:val="00706641"/>
    <w:rsid w:val="007148EE"/>
    <w:rsid w:val="00714F58"/>
    <w:rsid w:val="0071567B"/>
    <w:rsid w:val="00716AB1"/>
    <w:rsid w:val="00716DF7"/>
    <w:rsid w:val="00723A35"/>
    <w:rsid w:val="00730636"/>
    <w:rsid w:val="00732E18"/>
    <w:rsid w:val="00740EF7"/>
    <w:rsid w:val="00750A88"/>
    <w:rsid w:val="007553BD"/>
    <w:rsid w:val="0076069C"/>
    <w:rsid w:val="00760BD2"/>
    <w:rsid w:val="007649B1"/>
    <w:rsid w:val="00765CC7"/>
    <w:rsid w:val="007667A5"/>
    <w:rsid w:val="00767A93"/>
    <w:rsid w:val="007712A0"/>
    <w:rsid w:val="0077275B"/>
    <w:rsid w:val="007730EA"/>
    <w:rsid w:val="00782DDF"/>
    <w:rsid w:val="00783CE0"/>
    <w:rsid w:val="00790694"/>
    <w:rsid w:val="00796048"/>
    <w:rsid w:val="007A0521"/>
    <w:rsid w:val="007A09B5"/>
    <w:rsid w:val="007A2681"/>
    <w:rsid w:val="007B2C09"/>
    <w:rsid w:val="007B307A"/>
    <w:rsid w:val="007B795C"/>
    <w:rsid w:val="007C0FD8"/>
    <w:rsid w:val="007C216E"/>
    <w:rsid w:val="007C312C"/>
    <w:rsid w:val="007C3818"/>
    <w:rsid w:val="007C66B6"/>
    <w:rsid w:val="007C76FF"/>
    <w:rsid w:val="007D44B4"/>
    <w:rsid w:val="007D4DAC"/>
    <w:rsid w:val="007D7EB7"/>
    <w:rsid w:val="007E1B92"/>
    <w:rsid w:val="007E5460"/>
    <w:rsid w:val="007E647F"/>
    <w:rsid w:val="007F3025"/>
    <w:rsid w:val="007F34E9"/>
    <w:rsid w:val="0081113D"/>
    <w:rsid w:val="0082384B"/>
    <w:rsid w:val="00824B6D"/>
    <w:rsid w:val="00831C87"/>
    <w:rsid w:val="00837AB1"/>
    <w:rsid w:val="00844679"/>
    <w:rsid w:val="008449A9"/>
    <w:rsid w:val="00845D22"/>
    <w:rsid w:val="0085347D"/>
    <w:rsid w:val="008541E1"/>
    <w:rsid w:val="00857987"/>
    <w:rsid w:val="00857988"/>
    <w:rsid w:val="00864847"/>
    <w:rsid w:val="00865C7A"/>
    <w:rsid w:val="008668C0"/>
    <w:rsid w:val="0087205D"/>
    <w:rsid w:val="00873B71"/>
    <w:rsid w:val="008761EE"/>
    <w:rsid w:val="00890B64"/>
    <w:rsid w:val="00890F35"/>
    <w:rsid w:val="0089109E"/>
    <w:rsid w:val="00895EEF"/>
    <w:rsid w:val="008A0DFD"/>
    <w:rsid w:val="008A29F2"/>
    <w:rsid w:val="008A3F34"/>
    <w:rsid w:val="008A5C73"/>
    <w:rsid w:val="008B0FBF"/>
    <w:rsid w:val="008B2B93"/>
    <w:rsid w:val="008B30F1"/>
    <w:rsid w:val="008B66E4"/>
    <w:rsid w:val="008B6821"/>
    <w:rsid w:val="008C13DF"/>
    <w:rsid w:val="008C2186"/>
    <w:rsid w:val="008C304B"/>
    <w:rsid w:val="008C4BCA"/>
    <w:rsid w:val="008D0402"/>
    <w:rsid w:val="008D11A2"/>
    <w:rsid w:val="008D2062"/>
    <w:rsid w:val="008D32F7"/>
    <w:rsid w:val="008D6F9A"/>
    <w:rsid w:val="008E3286"/>
    <w:rsid w:val="008E7007"/>
    <w:rsid w:val="008F03DA"/>
    <w:rsid w:val="00915B24"/>
    <w:rsid w:val="00916AF8"/>
    <w:rsid w:val="00926B89"/>
    <w:rsid w:val="00931780"/>
    <w:rsid w:val="00932B3A"/>
    <w:rsid w:val="00942AE3"/>
    <w:rsid w:val="009466C4"/>
    <w:rsid w:val="0095079D"/>
    <w:rsid w:val="00952505"/>
    <w:rsid w:val="0095307B"/>
    <w:rsid w:val="00955692"/>
    <w:rsid w:val="00955742"/>
    <w:rsid w:val="00960368"/>
    <w:rsid w:val="00960F9F"/>
    <w:rsid w:val="00967D50"/>
    <w:rsid w:val="00970F3F"/>
    <w:rsid w:val="009856CD"/>
    <w:rsid w:val="00994A89"/>
    <w:rsid w:val="00996A97"/>
    <w:rsid w:val="009A1D61"/>
    <w:rsid w:val="009A6615"/>
    <w:rsid w:val="009A6F05"/>
    <w:rsid w:val="009B151D"/>
    <w:rsid w:val="009C1036"/>
    <w:rsid w:val="009C6C15"/>
    <w:rsid w:val="009D11F0"/>
    <w:rsid w:val="009D19C7"/>
    <w:rsid w:val="009D38FC"/>
    <w:rsid w:val="009E2900"/>
    <w:rsid w:val="009E5BDC"/>
    <w:rsid w:val="009F3F3F"/>
    <w:rsid w:val="009F59FA"/>
    <w:rsid w:val="00A00DDC"/>
    <w:rsid w:val="00A01639"/>
    <w:rsid w:val="00A0669D"/>
    <w:rsid w:val="00A121AB"/>
    <w:rsid w:val="00A13F77"/>
    <w:rsid w:val="00A17B3D"/>
    <w:rsid w:val="00A21A16"/>
    <w:rsid w:val="00A21D40"/>
    <w:rsid w:val="00A32427"/>
    <w:rsid w:val="00A34A6B"/>
    <w:rsid w:val="00A354CB"/>
    <w:rsid w:val="00A36724"/>
    <w:rsid w:val="00A43A35"/>
    <w:rsid w:val="00A43B1F"/>
    <w:rsid w:val="00A44C0D"/>
    <w:rsid w:val="00A52F8F"/>
    <w:rsid w:val="00A67848"/>
    <w:rsid w:val="00A80811"/>
    <w:rsid w:val="00A80CC0"/>
    <w:rsid w:val="00A826F7"/>
    <w:rsid w:val="00A83F1C"/>
    <w:rsid w:val="00A9325A"/>
    <w:rsid w:val="00A943BC"/>
    <w:rsid w:val="00AA09BB"/>
    <w:rsid w:val="00AA44EE"/>
    <w:rsid w:val="00AA6077"/>
    <w:rsid w:val="00AA7935"/>
    <w:rsid w:val="00AC15FC"/>
    <w:rsid w:val="00AC293E"/>
    <w:rsid w:val="00AC70C7"/>
    <w:rsid w:val="00AD3F3D"/>
    <w:rsid w:val="00AE1E0D"/>
    <w:rsid w:val="00AE5686"/>
    <w:rsid w:val="00AE63B0"/>
    <w:rsid w:val="00AE6453"/>
    <w:rsid w:val="00AF3281"/>
    <w:rsid w:val="00B02838"/>
    <w:rsid w:val="00B07B06"/>
    <w:rsid w:val="00B200A3"/>
    <w:rsid w:val="00B211B0"/>
    <w:rsid w:val="00B217BA"/>
    <w:rsid w:val="00B275C7"/>
    <w:rsid w:val="00B33608"/>
    <w:rsid w:val="00B420E5"/>
    <w:rsid w:val="00B4350F"/>
    <w:rsid w:val="00B52DFC"/>
    <w:rsid w:val="00B52EE2"/>
    <w:rsid w:val="00B5335E"/>
    <w:rsid w:val="00B56329"/>
    <w:rsid w:val="00B5696E"/>
    <w:rsid w:val="00B62D98"/>
    <w:rsid w:val="00B6360D"/>
    <w:rsid w:val="00B66F37"/>
    <w:rsid w:val="00B7284B"/>
    <w:rsid w:val="00B7346F"/>
    <w:rsid w:val="00B80A20"/>
    <w:rsid w:val="00B81350"/>
    <w:rsid w:val="00B815BA"/>
    <w:rsid w:val="00B81C08"/>
    <w:rsid w:val="00B858CA"/>
    <w:rsid w:val="00B870EC"/>
    <w:rsid w:val="00B95080"/>
    <w:rsid w:val="00BA04D3"/>
    <w:rsid w:val="00BA4617"/>
    <w:rsid w:val="00BA5B94"/>
    <w:rsid w:val="00BA6431"/>
    <w:rsid w:val="00BA661E"/>
    <w:rsid w:val="00BA7D76"/>
    <w:rsid w:val="00BB722F"/>
    <w:rsid w:val="00BC2437"/>
    <w:rsid w:val="00BC3FE4"/>
    <w:rsid w:val="00BC717A"/>
    <w:rsid w:val="00BD0DF8"/>
    <w:rsid w:val="00BD1245"/>
    <w:rsid w:val="00BD2002"/>
    <w:rsid w:val="00BE4F3F"/>
    <w:rsid w:val="00BE78D6"/>
    <w:rsid w:val="00BF17BB"/>
    <w:rsid w:val="00BF4CB3"/>
    <w:rsid w:val="00C00012"/>
    <w:rsid w:val="00C01686"/>
    <w:rsid w:val="00C117A2"/>
    <w:rsid w:val="00C1255E"/>
    <w:rsid w:val="00C14F84"/>
    <w:rsid w:val="00C15ADA"/>
    <w:rsid w:val="00C15DE1"/>
    <w:rsid w:val="00C1613E"/>
    <w:rsid w:val="00C22D00"/>
    <w:rsid w:val="00C303A3"/>
    <w:rsid w:val="00C326C6"/>
    <w:rsid w:val="00C3636C"/>
    <w:rsid w:val="00C4102E"/>
    <w:rsid w:val="00C46919"/>
    <w:rsid w:val="00C54B8C"/>
    <w:rsid w:val="00C600BA"/>
    <w:rsid w:val="00C63E87"/>
    <w:rsid w:val="00C67DD2"/>
    <w:rsid w:val="00C70340"/>
    <w:rsid w:val="00C722BC"/>
    <w:rsid w:val="00C745CA"/>
    <w:rsid w:val="00C75DC2"/>
    <w:rsid w:val="00C87E3D"/>
    <w:rsid w:val="00C87E46"/>
    <w:rsid w:val="00CA304F"/>
    <w:rsid w:val="00CA3386"/>
    <w:rsid w:val="00CA5DDA"/>
    <w:rsid w:val="00CA74E5"/>
    <w:rsid w:val="00CA7C5B"/>
    <w:rsid w:val="00CB2131"/>
    <w:rsid w:val="00CB3C24"/>
    <w:rsid w:val="00CB5A39"/>
    <w:rsid w:val="00CB7149"/>
    <w:rsid w:val="00CB784A"/>
    <w:rsid w:val="00CC04B1"/>
    <w:rsid w:val="00CC202F"/>
    <w:rsid w:val="00CD5828"/>
    <w:rsid w:val="00CD6869"/>
    <w:rsid w:val="00CE0D09"/>
    <w:rsid w:val="00CE17D8"/>
    <w:rsid w:val="00CE33EB"/>
    <w:rsid w:val="00CE3B1D"/>
    <w:rsid w:val="00CE7D2F"/>
    <w:rsid w:val="00CF10A4"/>
    <w:rsid w:val="00D0039B"/>
    <w:rsid w:val="00D10B35"/>
    <w:rsid w:val="00D14E9F"/>
    <w:rsid w:val="00D15F89"/>
    <w:rsid w:val="00D210A7"/>
    <w:rsid w:val="00D22C17"/>
    <w:rsid w:val="00D23DDB"/>
    <w:rsid w:val="00D2533B"/>
    <w:rsid w:val="00D416E2"/>
    <w:rsid w:val="00D41FE1"/>
    <w:rsid w:val="00D5184C"/>
    <w:rsid w:val="00D51A83"/>
    <w:rsid w:val="00D554E0"/>
    <w:rsid w:val="00D5752F"/>
    <w:rsid w:val="00D60F66"/>
    <w:rsid w:val="00D66581"/>
    <w:rsid w:val="00D722B1"/>
    <w:rsid w:val="00D73697"/>
    <w:rsid w:val="00D75571"/>
    <w:rsid w:val="00D819BB"/>
    <w:rsid w:val="00D8606E"/>
    <w:rsid w:val="00DA0476"/>
    <w:rsid w:val="00DA7DD2"/>
    <w:rsid w:val="00DB1249"/>
    <w:rsid w:val="00DB612D"/>
    <w:rsid w:val="00DC6E74"/>
    <w:rsid w:val="00DD2DB0"/>
    <w:rsid w:val="00DD70DB"/>
    <w:rsid w:val="00DE1124"/>
    <w:rsid w:val="00DF29C8"/>
    <w:rsid w:val="00DF4472"/>
    <w:rsid w:val="00DF6093"/>
    <w:rsid w:val="00E00885"/>
    <w:rsid w:val="00E0377C"/>
    <w:rsid w:val="00E06B31"/>
    <w:rsid w:val="00E076EE"/>
    <w:rsid w:val="00E07D40"/>
    <w:rsid w:val="00E07DF6"/>
    <w:rsid w:val="00E10711"/>
    <w:rsid w:val="00E217CB"/>
    <w:rsid w:val="00E223EF"/>
    <w:rsid w:val="00E24142"/>
    <w:rsid w:val="00E270F6"/>
    <w:rsid w:val="00E30871"/>
    <w:rsid w:val="00E35887"/>
    <w:rsid w:val="00E3729A"/>
    <w:rsid w:val="00E45F5D"/>
    <w:rsid w:val="00E4688C"/>
    <w:rsid w:val="00E4781D"/>
    <w:rsid w:val="00E50B99"/>
    <w:rsid w:val="00E53C73"/>
    <w:rsid w:val="00E57674"/>
    <w:rsid w:val="00E57BC7"/>
    <w:rsid w:val="00E616AD"/>
    <w:rsid w:val="00E626F3"/>
    <w:rsid w:val="00E62BA1"/>
    <w:rsid w:val="00E65813"/>
    <w:rsid w:val="00E80B11"/>
    <w:rsid w:val="00E94C49"/>
    <w:rsid w:val="00EA2D90"/>
    <w:rsid w:val="00EA6FFF"/>
    <w:rsid w:val="00EB0A69"/>
    <w:rsid w:val="00EB634A"/>
    <w:rsid w:val="00EC0EC7"/>
    <w:rsid w:val="00EC4546"/>
    <w:rsid w:val="00EC48F2"/>
    <w:rsid w:val="00ED0AED"/>
    <w:rsid w:val="00EE3072"/>
    <w:rsid w:val="00EE5918"/>
    <w:rsid w:val="00EF42A9"/>
    <w:rsid w:val="00EF7C0C"/>
    <w:rsid w:val="00F03274"/>
    <w:rsid w:val="00F05B4A"/>
    <w:rsid w:val="00F064E2"/>
    <w:rsid w:val="00F1000A"/>
    <w:rsid w:val="00F2503D"/>
    <w:rsid w:val="00F2686D"/>
    <w:rsid w:val="00F30487"/>
    <w:rsid w:val="00F3721B"/>
    <w:rsid w:val="00F376A7"/>
    <w:rsid w:val="00F413F0"/>
    <w:rsid w:val="00F44A44"/>
    <w:rsid w:val="00F50261"/>
    <w:rsid w:val="00F54079"/>
    <w:rsid w:val="00F55D62"/>
    <w:rsid w:val="00F570F8"/>
    <w:rsid w:val="00F60BC1"/>
    <w:rsid w:val="00F6523F"/>
    <w:rsid w:val="00F65F75"/>
    <w:rsid w:val="00F66767"/>
    <w:rsid w:val="00F755CD"/>
    <w:rsid w:val="00F844BD"/>
    <w:rsid w:val="00F911C8"/>
    <w:rsid w:val="00F95D11"/>
    <w:rsid w:val="00F9733B"/>
    <w:rsid w:val="00FA133F"/>
    <w:rsid w:val="00FB2129"/>
    <w:rsid w:val="00FB361A"/>
    <w:rsid w:val="00FB3A32"/>
    <w:rsid w:val="00FB5D72"/>
    <w:rsid w:val="00FC0C17"/>
    <w:rsid w:val="00FC5106"/>
    <w:rsid w:val="00FC5F39"/>
    <w:rsid w:val="00FD2470"/>
    <w:rsid w:val="00FD2DF2"/>
    <w:rsid w:val="00FD6F96"/>
    <w:rsid w:val="00FD731C"/>
    <w:rsid w:val="00FD7A47"/>
    <w:rsid w:val="00FE0376"/>
    <w:rsid w:val="00FE046B"/>
    <w:rsid w:val="00FF05B5"/>
    <w:rsid w:val="00FF49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2387"/>
  <w15:chartTrackingRefBased/>
  <w15:docId w15:val="{6DF7B617-870E-496E-97AB-BF59C9E1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10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next w:val="Normal"/>
    <w:link w:val="Heading2Char"/>
    <w:uiPriority w:val="9"/>
    <w:unhideWhenUsed/>
    <w:qFormat/>
    <w:rsid w:val="00D41F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29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C30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0A4"/>
    <w:rPr>
      <w:rFonts w:ascii="Times New Roman" w:eastAsia="Times New Roman" w:hAnsi="Times New Roman" w:cs="Times New Roman"/>
      <w:b/>
      <w:bCs/>
      <w:kern w:val="36"/>
      <w:sz w:val="48"/>
      <w:szCs w:val="48"/>
      <w:lang w:eastAsia="en-NZ"/>
    </w:rPr>
  </w:style>
  <w:style w:type="paragraph" w:styleId="NormalWeb">
    <w:name w:val="Normal (Web)"/>
    <w:basedOn w:val="Normal"/>
    <w:uiPriority w:val="99"/>
    <w:semiHidden/>
    <w:unhideWhenUsed/>
    <w:rsid w:val="00CF10A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CF10A4"/>
    <w:rPr>
      <w:color w:val="0000FF"/>
      <w:u w:val="single"/>
    </w:rPr>
  </w:style>
  <w:style w:type="character" w:styleId="CommentReference">
    <w:name w:val="annotation reference"/>
    <w:basedOn w:val="DefaultParagraphFont"/>
    <w:uiPriority w:val="99"/>
    <w:semiHidden/>
    <w:unhideWhenUsed/>
    <w:rsid w:val="00CF10A4"/>
    <w:rPr>
      <w:sz w:val="16"/>
      <w:szCs w:val="16"/>
    </w:rPr>
  </w:style>
  <w:style w:type="paragraph" w:styleId="CommentText">
    <w:name w:val="annotation text"/>
    <w:basedOn w:val="Normal"/>
    <w:link w:val="CommentTextChar"/>
    <w:uiPriority w:val="99"/>
    <w:unhideWhenUsed/>
    <w:rsid w:val="00CF10A4"/>
    <w:pPr>
      <w:spacing w:line="240" w:lineRule="auto"/>
    </w:pPr>
    <w:rPr>
      <w:sz w:val="20"/>
      <w:szCs w:val="20"/>
    </w:rPr>
  </w:style>
  <w:style w:type="character" w:customStyle="1" w:styleId="CommentTextChar">
    <w:name w:val="Comment Text Char"/>
    <w:basedOn w:val="DefaultParagraphFont"/>
    <w:link w:val="CommentText"/>
    <w:uiPriority w:val="99"/>
    <w:rsid w:val="00CF10A4"/>
    <w:rPr>
      <w:sz w:val="20"/>
      <w:szCs w:val="20"/>
    </w:rPr>
  </w:style>
  <w:style w:type="paragraph" w:styleId="CommentSubject">
    <w:name w:val="annotation subject"/>
    <w:basedOn w:val="CommentText"/>
    <w:next w:val="CommentText"/>
    <w:link w:val="CommentSubjectChar"/>
    <w:uiPriority w:val="99"/>
    <w:semiHidden/>
    <w:unhideWhenUsed/>
    <w:rsid w:val="00CF10A4"/>
    <w:rPr>
      <w:b/>
      <w:bCs/>
    </w:rPr>
  </w:style>
  <w:style w:type="character" w:customStyle="1" w:styleId="CommentSubjectChar">
    <w:name w:val="Comment Subject Char"/>
    <w:basedOn w:val="CommentTextChar"/>
    <w:link w:val="CommentSubject"/>
    <w:uiPriority w:val="99"/>
    <w:semiHidden/>
    <w:rsid w:val="00CF10A4"/>
    <w:rPr>
      <w:b/>
      <w:bCs/>
      <w:sz w:val="20"/>
      <w:szCs w:val="20"/>
    </w:rPr>
  </w:style>
  <w:style w:type="paragraph" w:styleId="BalloonText">
    <w:name w:val="Balloon Text"/>
    <w:basedOn w:val="Normal"/>
    <w:link w:val="BalloonTextChar"/>
    <w:uiPriority w:val="99"/>
    <w:semiHidden/>
    <w:unhideWhenUsed/>
    <w:rsid w:val="00CF10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0A4"/>
    <w:rPr>
      <w:rFonts w:ascii="Segoe UI" w:hAnsi="Segoe UI" w:cs="Segoe UI"/>
      <w:sz w:val="18"/>
      <w:szCs w:val="18"/>
    </w:rPr>
  </w:style>
  <w:style w:type="paragraph" w:styleId="ListParagraph">
    <w:name w:val="List Paragraph"/>
    <w:basedOn w:val="Normal"/>
    <w:uiPriority w:val="34"/>
    <w:qFormat/>
    <w:rsid w:val="00120A5D"/>
    <w:pPr>
      <w:ind w:left="720"/>
      <w:contextualSpacing/>
    </w:pPr>
  </w:style>
  <w:style w:type="paragraph" w:styleId="EndnoteText">
    <w:name w:val="endnote text"/>
    <w:basedOn w:val="Normal"/>
    <w:link w:val="EndnoteTextChar"/>
    <w:uiPriority w:val="99"/>
    <w:semiHidden/>
    <w:unhideWhenUsed/>
    <w:rsid w:val="00AD3F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3F3D"/>
    <w:rPr>
      <w:sz w:val="20"/>
      <w:szCs w:val="20"/>
    </w:rPr>
  </w:style>
  <w:style w:type="character" w:styleId="EndnoteReference">
    <w:name w:val="endnote reference"/>
    <w:basedOn w:val="DefaultParagraphFont"/>
    <w:uiPriority w:val="99"/>
    <w:semiHidden/>
    <w:unhideWhenUsed/>
    <w:rsid w:val="00AD3F3D"/>
    <w:rPr>
      <w:vertAlign w:val="superscript"/>
    </w:rPr>
  </w:style>
  <w:style w:type="paragraph" w:styleId="Bibliography">
    <w:name w:val="Bibliography"/>
    <w:basedOn w:val="Normal"/>
    <w:next w:val="Normal"/>
    <w:uiPriority w:val="37"/>
    <w:unhideWhenUsed/>
    <w:rsid w:val="007712A0"/>
    <w:pPr>
      <w:spacing w:after="0" w:line="480" w:lineRule="auto"/>
      <w:ind w:left="720" w:hanging="720"/>
    </w:pPr>
  </w:style>
  <w:style w:type="character" w:customStyle="1" w:styleId="UnresolvedMention1">
    <w:name w:val="Unresolved Mention1"/>
    <w:basedOn w:val="DefaultParagraphFont"/>
    <w:uiPriority w:val="99"/>
    <w:semiHidden/>
    <w:unhideWhenUsed/>
    <w:rsid w:val="00326C75"/>
    <w:rPr>
      <w:color w:val="605E5C"/>
      <w:shd w:val="clear" w:color="auto" w:fill="E1DFDD"/>
    </w:rPr>
  </w:style>
  <w:style w:type="character" w:customStyle="1" w:styleId="Heading2Char">
    <w:name w:val="Heading 2 Char"/>
    <w:basedOn w:val="DefaultParagraphFont"/>
    <w:link w:val="Heading2"/>
    <w:uiPriority w:val="9"/>
    <w:rsid w:val="00D41F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29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C304B"/>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87205D"/>
    <w:rPr>
      <w:b/>
      <w:bCs/>
    </w:rPr>
  </w:style>
  <w:style w:type="character" w:styleId="Emphasis">
    <w:name w:val="Emphasis"/>
    <w:basedOn w:val="DefaultParagraphFont"/>
    <w:uiPriority w:val="20"/>
    <w:qFormat/>
    <w:rsid w:val="0087205D"/>
    <w:rPr>
      <w:i/>
      <w:iCs/>
    </w:rPr>
  </w:style>
  <w:style w:type="paragraph" w:styleId="Caption">
    <w:name w:val="caption"/>
    <w:basedOn w:val="Normal"/>
    <w:next w:val="Normal"/>
    <w:uiPriority w:val="35"/>
    <w:unhideWhenUsed/>
    <w:qFormat/>
    <w:rsid w:val="00B211B0"/>
    <w:pPr>
      <w:spacing w:after="200" w:line="240" w:lineRule="auto"/>
    </w:pPr>
    <w:rPr>
      <w:i/>
      <w:iCs/>
      <w:color w:val="44546A" w:themeColor="text2"/>
      <w:sz w:val="18"/>
      <w:szCs w:val="18"/>
    </w:rPr>
  </w:style>
  <w:style w:type="paragraph" w:styleId="NoSpacing">
    <w:name w:val="No Spacing"/>
    <w:uiPriority w:val="1"/>
    <w:qFormat/>
    <w:rsid w:val="00AA44EE"/>
    <w:pPr>
      <w:spacing w:after="0" w:line="240" w:lineRule="auto"/>
    </w:pPr>
  </w:style>
  <w:style w:type="paragraph" w:styleId="Revision">
    <w:name w:val="Revision"/>
    <w:hidden/>
    <w:uiPriority w:val="99"/>
    <w:semiHidden/>
    <w:rsid w:val="00B80A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94134">
      <w:bodyDiv w:val="1"/>
      <w:marLeft w:val="0"/>
      <w:marRight w:val="0"/>
      <w:marTop w:val="0"/>
      <w:marBottom w:val="0"/>
      <w:divBdr>
        <w:top w:val="none" w:sz="0" w:space="0" w:color="auto"/>
        <w:left w:val="none" w:sz="0" w:space="0" w:color="auto"/>
        <w:bottom w:val="none" w:sz="0" w:space="0" w:color="auto"/>
        <w:right w:val="none" w:sz="0" w:space="0" w:color="auto"/>
      </w:divBdr>
    </w:div>
    <w:div w:id="271521175">
      <w:bodyDiv w:val="1"/>
      <w:marLeft w:val="0"/>
      <w:marRight w:val="0"/>
      <w:marTop w:val="0"/>
      <w:marBottom w:val="0"/>
      <w:divBdr>
        <w:top w:val="none" w:sz="0" w:space="0" w:color="auto"/>
        <w:left w:val="none" w:sz="0" w:space="0" w:color="auto"/>
        <w:bottom w:val="none" w:sz="0" w:space="0" w:color="auto"/>
        <w:right w:val="none" w:sz="0" w:space="0" w:color="auto"/>
      </w:divBdr>
    </w:div>
    <w:div w:id="1054352126">
      <w:bodyDiv w:val="1"/>
      <w:marLeft w:val="0"/>
      <w:marRight w:val="0"/>
      <w:marTop w:val="0"/>
      <w:marBottom w:val="0"/>
      <w:divBdr>
        <w:top w:val="none" w:sz="0" w:space="0" w:color="auto"/>
        <w:left w:val="none" w:sz="0" w:space="0" w:color="auto"/>
        <w:bottom w:val="none" w:sz="0" w:space="0" w:color="auto"/>
        <w:right w:val="none" w:sz="0" w:space="0" w:color="auto"/>
      </w:divBdr>
    </w:div>
    <w:div w:id="2084523840">
      <w:bodyDiv w:val="1"/>
      <w:marLeft w:val="0"/>
      <w:marRight w:val="0"/>
      <w:marTop w:val="0"/>
      <w:marBottom w:val="0"/>
      <w:divBdr>
        <w:top w:val="none" w:sz="0" w:space="0" w:color="auto"/>
        <w:left w:val="none" w:sz="0" w:space="0" w:color="auto"/>
        <w:bottom w:val="none" w:sz="0" w:space="0" w:color="auto"/>
        <w:right w:val="none" w:sz="0" w:space="0" w:color="auto"/>
      </w:divBdr>
      <w:divsChild>
        <w:div w:id="925771774">
          <w:marLeft w:val="0"/>
          <w:marRight w:val="0"/>
          <w:marTop w:val="0"/>
          <w:marBottom w:val="0"/>
          <w:divBdr>
            <w:top w:val="none" w:sz="0" w:space="0" w:color="auto"/>
            <w:left w:val="none" w:sz="0" w:space="0" w:color="auto"/>
            <w:bottom w:val="none" w:sz="0" w:space="0" w:color="auto"/>
            <w:right w:val="none" w:sz="0" w:space="0" w:color="auto"/>
          </w:divBdr>
          <w:divsChild>
            <w:div w:id="1200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www.zotero.org/google-docs/?CthOp9"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hyperlink" Target="https://docs.docker.com/storage/storagedriver/" TargetMode="External"/><Relationship Id="rId5" Type="http://schemas.openxmlformats.org/officeDocument/2006/relationships/numbering" Target="numbering.xml"/><Relationship Id="rId15" Type="http://schemas.openxmlformats.org/officeDocument/2006/relationships/hyperlink" Target="https://www.zotero.org/google-docs/?HwcorN"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7.png"/><Relationship Id="rId27" Type="http://schemas.openxmlformats.org/officeDocument/2006/relationships/hyperlink" Target="https://ballerina.io/learn/setting-up-visual-studio-code/graphical-editor/" TargetMode="External"/><Relationship Id="rId30" Type="http://schemas.openxmlformats.org/officeDocument/2006/relationships/image" Target="media/image14.png"/><Relationship Id="rId35" Type="http://schemas.microsoft.com/office/2011/relationships/people" Target="peop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F69514EB3AD94883ED9C92D6B74EA4" ma:contentTypeVersion="12" ma:contentTypeDescription="Create a new document." ma:contentTypeScope="" ma:versionID="62aca8699de22d7b747a02c8e733b67a">
  <xsd:schema xmlns:xsd="http://www.w3.org/2001/XMLSchema" xmlns:xs="http://www.w3.org/2001/XMLSchema" xmlns:p="http://schemas.microsoft.com/office/2006/metadata/properties" xmlns:ns3="074aac51-edb4-494a-9fa7-6c83f41abcdf" xmlns:ns4="8bfc0a67-1a56-48f7-8204-c8f501bec1de" targetNamespace="http://schemas.microsoft.com/office/2006/metadata/properties" ma:root="true" ma:fieldsID="4f932e406f80b66c003d29c124017d10" ns3:_="" ns4:_="">
    <xsd:import namespace="074aac51-edb4-494a-9fa7-6c83f41abcdf"/>
    <xsd:import namespace="8bfc0a67-1a56-48f7-8204-c8f501bec1d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4aac51-edb4-494a-9fa7-6c83f41abc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fc0a67-1a56-48f7-8204-c8f501bec1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4E42C-11E6-4296-83FE-B6BD819478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148525-A529-4389-A7C1-246CAED05AC3}">
  <ds:schemaRefs>
    <ds:schemaRef ds:uri="http://schemas.microsoft.com/sharepoint/v3/contenttype/forms"/>
  </ds:schemaRefs>
</ds:datastoreItem>
</file>

<file path=customXml/itemProps3.xml><?xml version="1.0" encoding="utf-8"?>
<ds:datastoreItem xmlns:ds="http://schemas.openxmlformats.org/officeDocument/2006/customXml" ds:itemID="{4CD9BF3F-F2FA-4307-B7BF-CA3D21E7C9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4aac51-edb4-494a-9fa7-6c83f41abcdf"/>
    <ds:schemaRef ds:uri="8bfc0a67-1a56-48f7-8204-c8f501bec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D4DE9B-0716-413B-B5C1-9896E3293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15</Pages>
  <Words>3695</Words>
  <Characters>21065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Vos</dc:creator>
  <cp:keywords/>
  <dc:description/>
  <cp:lastModifiedBy>Usharani  Kotian</cp:lastModifiedBy>
  <cp:revision>161</cp:revision>
  <dcterms:created xsi:type="dcterms:W3CDTF">2021-01-27T19:04:00Z</dcterms:created>
  <dcterms:modified xsi:type="dcterms:W3CDTF">2021-01-31T00:47:00Z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id="j8KghFNK"/&gt;&lt;style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0x010100DEF69514EB3AD94883ED9C92D6B74EA4</vt:lpwstr>
  </property>
</Properties>
</file>