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EEB" w:rsidRPr="00E268A0" w:rsidRDefault="00E268A0" w:rsidP="00E268A0">
      <w:pPr>
        <w:pStyle w:val="ListParagraph"/>
        <w:numPr>
          <w:ilvl w:val="0"/>
          <w:numId w:val="1"/>
        </w:numPr>
      </w:pPr>
      <w:r>
        <w:rPr>
          <w:rFonts w:ascii="Roboto" w:hAnsi="Roboto" w:cs="Arial"/>
          <w:color w:val="546E7A"/>
          <w:sz w:val="21"/>
          <w:szCs w:val="21"/>
          <w:lang/>
        </w:rPr>
        <w:t>use one-way data binding for read-only data.</w:t>
      </w:r>
    </w:p>
    <w:p w:rsidR="00E268A0" w:rsidRPr="00E268A0" w:rsidRDefault="00E268A0" w:rsidP="00E268A0">
      <w:pPr>
        <w:pStyle w:val="ListParagraph"/>
        <w:numPr>
          <w:ilvl w:val="0"/>
          <w:numId w:val="1"/>
        </w:numPr>
      </w:pPr>
      <w:r>
        <w:rPr>
          <w:rFonts w:ascii="Roboto" w:hAnsi="Roboto" w:cs="Arial"/>
          <w:color w:val="546E7A"/>
          <w:sz w:val="21"/>
          <w:szCs w:val="21"/>
          <w:lang/>
        </w:rPr>
        <w:t>Our final application looks like,</w:t>
      </w:r>
    </w:p>
    <w:p w:rsidR="00E268A0" w:rsidRDefault="00E268A0" w:rsidP="00E268A0">
      <w:pPr>
        <w:pStyle w:val="ListParagraph"/>
      </w:pPr>
      <w:r>
        <w:rPr>
          <w:rFonts w:ascii="Roboto" w:hAnsi="Roboto" w:cs="Arial"/>
          <w:noProof/>
          <w:color w:val="546E7A"/>
          <w:sz w:val="21"/>
          <w:szCs w:val="21"/>
        </w:rPr>
        <w:drawing>
          <wp:inline distT="0" distB="0" distL="0" distR="0">
            <wp:extent cx="5314950" cy="2209800"/>
            <wp:effectExtent l="0" t="0" r="0" b="0"/>
            <wp:docPr id="1" name="Picture 1" descr="Output of hero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heroes dash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2209800"/>
                    </a:xfrm>
                    <a:prstGeom prst="rect">
                      <a:avLst/>
                    </a:prstGeom>
                    <a:noFill/>
                    <a:ln>
                      <a:noFill/>
                    </a:ln>
                  </pic:spPr>
                </pic:pic>
              </a:graphicData>
            </a:graphic>
          </wp:inline>
        </w:drawing>
      </w:r>
    </w:p>
    <w:p w:rsidR="00E268A0" w:rsidRPr="00E268A0" w:rsidRDefault="00E268A0" w:rsidP="00E268A0">
      <w:pPr>
        <w:pStyle w:val="ListParagraph"/>
        <w:numPr>
          <w:ilvl w:val="0"/>
          <w:numId w:val="2"/>
        </w:numPr>
      </w:pPr>
      <w:r>
        <w:rPr>
          <w:rFonts w:ascii="Roboto" w:hAnsi="Roboto" w:cs="Arial"/>
          <w:color w:val="546E7A"/>
          <w:sz w:val="21"/>
          <w:szCs w:val="21"/>
          <w:lang/>
        </w:rPr>
        <w:t>You can click the two links above the dashboard ("Dashboard" and "Heroes") to navigate between this Dashboard view and a Heroes view.</w:t>
      </w:r>
    </w:p>
    <w:p w:rsidR="00E268A0" w:rsidRPr="00B02189" w:rsidRDefault="00B02189" w:rsidP="00E268A0">
      <w:pPr>
        <w:pStyle w:val="ListParagraph"/>
        <w:numPr>
          <w:ilvl w:val="0"/>
          <w:numId w:val="2"/>
        </w:numPr>
      </w:pPr>
      <w:r>
        <w:rPr>
          <w:rFonts w:ascii="Roboto" w:hAnsi="Roboto" w:cs="Arial"/>
          <w:color w:val="546E7A"/>
          <w:sz w:val="21"/>
          <w:szCs w:val="21"/>
          <w:lang/>
        </w:rPr>
        <w:t>If you click the dashboard hero "Magneta," the router opens a "</w:t>
      </w:r>
      <w:commentRangeStart w:id="0"/>
      <w:r w:rsidRPr="00B02189">
        <w:rPr>
          <w:rFonts w:ascii="Roboto" w:hAnsi="Roboto" w:cs="Arial"/>
          <w:b/>
          <w:color w:val="FF0000"/>
          <w:sz w:val="21"/>
          <w:szCs w:val="21"/>
          <w:highlight w:val="yellow"/>
          <w:lang/>
        </w:rPr>
        <w:t>Hero Details</w:t>
      </w:r>
      <w:commentRangeEnd w:id="0"/>
      <w:r>
        <w:rPr>
          <w:rStyle w:val="CommentReference"/>
        </w:rPr>
        <w:commentReference w:id="0"/>
      </w:r>
      <w:r>
        <w:rPr>
          <w:rFonts w:ascii="Roboto" w:hAnsi="Roboto" w:cs="Arial"/>
          <w:color w:val="546E7A"/>
          <w:sz w:val="21"/>
          <w:szCs w:val="21"/>
          <w:lang/>
        </w:rPr>
        <w:t>" view where you can change the hero's name.</w:t>
      </w:r>
    </w:p>
    <w:p w:rsidR="00B02189" w:rsidRDefault="00B02189" w:rsidP="00B02189">
      <w:pPr>
        <w:pStyle w:val="ListParagraph"/>
        <w:ind w:left="1080"/>
      </w:pPr>
      <w:r>
        <w:rPr>
          <w:rFonts w:ascii="Roboto" w:hAnsi="Roboto" w:cs="Arial"/>
          <w:noProof/>
          <w:color w:val="546E7A"/>
          <w:sz w:val="21"/>
          <w:szCs w:val="21"/>
        </w:rPr>
        <w:drawing>
          <wp:inline distT="0" distB="0" distL="0" distR="0" wp14:anchorId="00E22152" wp14:editId="46AD4962">
            <wp:extent cx="2638425" cy="1952625"/>
            <wp:effectExtent l="0" t="0" r="9525" b="9525"/>
            <wp:docPr id="2" name="Picture 2" descr="Details of hero i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s of hero in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952625"/>
                    </a:xfrm>
                    <a:prstGeom prst="rect">
                      <a:avLst/>
                    </a:prstGeom>
                    <a:noFill/>
                    <a:ln>
                      <a:noFill/>
                    </a:ln>
                  </pic:spPr>
                </pic:pic>
              </a:graphicData>
            </a:graphic>
          </wp:inline>
        </w:drawing>
      </w:r>
    </w:p>
    <w:p w:rsidR="00FF6D1B" w:rsidRPr="00FF6D1B" w:rsidRDefault="00FF6D1B" w:rsidP="00FF6D1B">
      <w:pPr>
        <w:pStyle w:val="ListParagraph"/>
        <w:numPr>
          <w:ilvl w:val="0"/>
          <w:numId w:val="2"/>
        </w:numPr>
      </w:pPr>
      <w:r>
        <w:rPr>
          <w:rFonts w:ascii="Roboto" w:hAnsi="Roboto" w:cs="Arial"/>
          <w:color w:val="546E7A"/>
          <w:sz w:val="21"/>
          <w:szCs w:val="21"/>
          <w:lang/>
        </w:rPr>
        <w:t>Clicking the "Back" button returns you to the Dashboard. Links at the top take you to either of the main views. If you click "Heroes," the app displays the "Heroes" master list view.</w:t>
      </w:r>
      <w:r>
        <w:rPr>
          <w:noProof/>
        </w:rPr>
        <w:drawing>
          <wp:inline distT="0" distB="0" distL="0" distR="0" wp14:anchorId="1E9AE590" wp14:editId="376597F6">
            <wp:extent cx="1981200" cy="2505075"/>
            <wp:effectExtent l="0" t="0" r="0" b="9525"/>
            <wp:docPr id="3" name="Picture 3" descr="Output of heroes li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heroes list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505075"/>
                    </a:xfrm>
                    <a:prstGeom prst="rect">
                      <a:avLst/>
                    </a:prstGeom>
                    <a:noFill/>
                    <a:ln>
                      <a:noFill/>
                    </a:ln>
                  </pic:spPr>
                </pic:pic>
              </a:graphicData>
            </a:graphic>
          </wp:inline>
        </w:drawing>
      </w:r>
    </w:p>
    <w:p w:rsidR="00FF6D1B" w:rsidRPr="00FF6D1B" w:rsidRDefault="00FF6D1B" w:rsidP="00FF6D1B">
      <w:pPr>
        <w:pStyle w:val="ListParagraph"/>
        <w:numPr>
          <w:ilvl w:val="0"/>
          <w:numId w:val="2"/>
        </w:numPr>
      </w:pPr>
      <w:r>
        <w:rPr>
          <w:rFonts w:ascii="Roboto" w:hAnsi="Roboto" w:cs="Arial"/>
          <w:color w:val="546E7A"/>
          <w:sz w:val="21"/>
          <w:szCs w:val="21"/>
          <w:lang/>
        </w:rPr>
        <w:lastRenderedPageBreak/>
        <w:t xml:space="preserve">When you click a different hero name, the </w:t>
      </w:r>
      <w:commentRangeStart w:id="1"/>
      <w:r>
        <w:rPr>
          <w:rFonts w:ascii="Roboto" w:hAnsi="Roboto" w:cs="Arial"/>
          <w:color w:val="546E7A"/>
          <w:sz w:val="21"/>
          <w:szCs w:val="21"/>
          <w:lang/>
        </w:rPr>
        <w:t>read-only mini detail</w:t>
      </w:r>
      <w:commentRangeEnd w:id="1"/>
      <w:r>
        <w:rPr>
          <w:rStyle w:val="CommentReference"/>
        </w:rPr>
        <w:commentReference w:id="1"/>
      </w:r>
      <w:r>
        <w:rPr>
          <w:rFonts w:ascii="Roboto" w:hAnsi="Roboto" w:cs="Arial"/>
          <w:color w:val="546E7A"/>
          <w:sz w:val="21"/>
          <w:szCs w:val="21"/>
          <w:lang/>
        </w:rPr>
        <w:t xml:space="preserve"> beneath the list reflects the new choice.</w:t>
      </w:r>
    </w:p>
    <w:p w:rsidR="00FF6D1B" w:rsidRDefault="00FF6D1B" w:rsidP="00FF6D1B">
      <w:pPr>
        <w:pStyle w:val="ListParagraph"/>
        <w:ind w:left="1080"/>
      </w:pPr>
      <w:r>
        <w:rPr>
          <w:noProof/>
        </w:rPr>
        <w:drawing>
          <wp:inline distT="0" distB="0" distL="0" distR="0">
            <wp:extent cx="22002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3181350"/>
                    </a:xfrm>
                    <a:prstGeom prst="rect">
                      <a:avLst/>
                    </a:prstGeom>
                    <a:noFill/>
                    <a:ln>
                      <a:noFill/>
                    </a:ln>
                  </pic:spPr>
                </pic:pic>
              </a:graphicData>
            </a:graphic>
          </wp:inline>
        </w:drawing>
      </w:r>
    </w:p>
    <w:p w:rsidR="002B3D7F" w:rsidRPr="00E53280" w:rsidRDefault="00E53280" w:rsidP="002B3D7F">
      <w:pPr>
        <w:pStyle w:val="ListParagraph"/>
        <w:numPr>
          <w:ilvl w:val="0"/>
          <w:numId w:val="2"/>
        </w:numPr>
      </w:pPr>
      <w:r>
        <w:rPr>
          <w:rFonts w:ascii="Roboto" w:hAnsi="Roboto" w:cs="Arial"/>
          <w:color w:val="546E7A"/>
          <w:sz w:val="21"/>
          <w:szCs w:val="21"/>
          <w:lang/>
        </w:rPr>
        <w:t>You can click the "View Details" button to drill into the editable details of the selected hero.</w:t>
      </w:r>
    </w:p>
    <w:p w:rsidR="00E53280" w:rsidRDefault="00E53280" w:rsidP="00E53280">
      <w:pPr>
        <w:pStyle w:val="ListParagraph"/>
        <w:ind w:left="1080"/>
      </w:pPr>
      <w:r>
        <w:rPr>
          <w:noProof/>
        </w:rPr>
        <w:drawing>
          <wp:inline distT="0" distB="0" distL="0" distR="0">
            <wp:extent cx="45148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762125"/>
                    </a:xfrm>
                    <a:prstGeom prst="rect">
                      <a:avLst/>
                    </a:prstGeom>
                    <a:noFill/>
                    <a:ln>
                      <a:noFill/>
                    </a:ln>
                  </pic:spPr>
                </pic:pic>
              </a:graphicData>
            </a:graphic>
          </wp:inline>
        </w:drawing>
      </w: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E53280">
      <w:pPr>
        <w:pStyle w:val="ListParagraph"/>
        <w:ind w:left="1080"/>
      </w:pPr>
    </w:p>
    <w:p w:rsidR="00693B37" w:rsidRDefault="00693B37" w:rsidP="00693B37">
      <w:pPr>
        <w:pStyle w:val="ListParagraph"/>
        <w:numPr>
          <w:ilvl w:val="0"/>
          <w:numId w:val="2"/>
        </w:numPr>
      </w:pPr>
      <w:r>
        <w:rPr>
          <w:rFonts w:ascii="Roboto" w:hAnsi="Roboto" w:cs="Arial"/>
          <w:color w:val="546E7A"/>
          <w:sz w:val="21"/>
          <w:szCs w:val="21"/>
          <w:lang/>
        </w:rPr>
        <w:t>The following diagram captures all of the navigation options.</w:t>
      </w:r>
    </w:p>
    <w:p w:rsidR="00E53280" w:rsidRDefault="00693B37" w:rsidP="00E53280">
      <w:pPr>
        <w:pStyle w:val="ListParagraph"/>
        <w:ind w:left="1080"/>
      </w:pPr>
      <w:r>
        <w:rPr>
          <w:rFonts w:ascii="Roboto" w:hAnsi="Roboto" w:cs="Arial"/>
          <w:noProof/>
          <w:color w:val="546E7A"/>
          <w:sz w:val="21"/>
          <w:szCs w:val="21"/>
        </w:rPr>
        <w:drawing>
          <wp:inline distT="0" distB="0" distL="0" distR="0" wp14:anchorId="76C6CE18" wp14:editId="41E75472">
            <wp:extent cx="4819650" cy="4124325"/>
            <wp:effectExtent l="0" t="0" r="0" b="9525"/>
            <wp:docPr id="6" name="Picture 6"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navig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4124325"/>
                    </a:xfrm>
                    <a:prstGeom prst="rect">
                      <a:avLst/>
                    </a:prstGeom>
                    <a:noFill/>
                    <a:ln>
                      <a:noFill/>
                    </a:ln>
                  </pic:spPr>
                </pic:pic>
              </a:graphicData>
            </a:graphic>
          </wp:inline>
        </w:drawing>
      </w:r>
    </w:p>
    <w:p w:rsidR="00693B37" w:rsidRPr="00282162" w:rsidRDefault="004A7D41" w:rsidP="004A7D41">
      <w:pPr>
        <w:pStyle w:val="ListParagraph"/>
        <w:numPr>
          <w:ilvl w:val="0"/>
          <w:numId w:val="1"/>
        </w:numPr>
      </w:pPr>
      <w:r>
        <w:rPr>
          <w:rFonts w:ascii="Roboto" w:hAnsi="Roboto" w:cs="Arial"/>
          <w:color w:val="546E7A"/>
          <w:sz w:val="21"/>
          <w:szCs w:val="21"/>
          <w:lang/>
        </w:rPr>
        <w:t>The file structure should look like this:</w:t>
      </w:r>
    </w:p>
    <w:p w:rsidR="00282162" w:rsidRDefault="00282162" w:rsidP="00282162">
      <w:pPr>
        <w:pStyle w:val="ListParagraph"/>
      </w:pPr>
      <w:r>
        <w:rPr>
          <w:noProof/>
        </w:rPr>
        <w:drawing>
          <wp:inline distT="0" distB="0" distL="0" distR="0">
            <wp:extent cx="28479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2562225"/>
                    </a:xfrm>
                    <a:prstGeom prst="rect">
                      <a:avLst/>
                    </a:prstGeom>
                    <a:noFill/>
                    <a:ln>
                      <a:noFill/>
                    </a:ln>
                  </pic:spPr>
                </pic:pic>
              </a:graphicData>
            </a:graphic>
          </wp:inline>
        </w:drawing>
      </w:r>
    </w:p>
    <w:p w:rsidR="00282162" w:rsidRDefault="00282162" w:rsidP="00282162">
      <w:pPr>
        <w:pStyle w:val="ListParagraph"/>
      </w:pPr>
    </w:p>
    <w:p w:rsidR="00282162" w:rsidRDefault="008736B8" w:rsidP="00282162">
      <w:pPr>
        <w:pStyle w:val="ListParagraph"/>
        <w:numPr>
          <w:ilvl w:val="0"/>
          <w:numId w:val="1"/>
        </w:numPr>
      </w:pPr>
      <w:r>
        <w:rPr>
          <w:noProof/>
        </w:rPr>
        <w:lastRenderedPageBreak/>
        <w:drawing>
          <wp:inline distT="0" distB="0" distL="0" distR="0">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8736B8" w:rsidRPr="00A15D1B" w:rsidRDefault="00A15D1B" w:rsidP="00282162">
      <w:pPr>
        <w:pStyle w:val="ListParagraph"/>
        <w:numPr>
          <w:ilvl w:val="0"/>
          <w:numId w:val="1"/>
        </w:numPr>
      </w:pPr>
      <w:r>
        <w:rPr>
          <w:rFonts w:ascii="Roboto" w:hAnsi="Roboto" w:cs="Arial"/>
          <w:color w:val="546E7A"/>
          <w:sz w:val="21"/>
          <w:szCs w:val="21"/>
          <w:lang/>
        </w:rPr>
        <w:t xml:space="preserve">The double curly braces are Angular's </w:t>
      </w:r>
      <w:r>
        <w:rPr>
          <w:rStyle w:val="Emphasis"/>
          <w:rFonts w:ascii="Roboto" w:hAnsi="Roboto" w:cs="Arial"/>
          <w:color w:val="546E7A"/>
          <w:sz w:val="21"/>
          <w:szCs w:val="21"/>
          <w:lang/>
        </w:rPr>
        <w:t>interpolation binding</w:t>
      </w:r>
      <w:r>
        <w:rPr>
          <w:rFonts w:ascii="Roboto" w:hAnsi="Roboto" w:cs="Arial"/>
          <w:color w:val="546E7A"/>
          <w:sz w:val="21"/>
          <w:szCs w:val="21"/>
          <w:lang/>
        </w:rPr>
        <w:t xml:space="preserve"> syntax.</w:t>
      </w:r>
    </w:p>
    <w:p w:rsidR="00A15D1B" w:rsidRPr="002B3F04" w:rsidRDefault="002B3F04" w:rsidP="00282162">
      <w:pPr>
        <w:pStyle w:val="ListParagraph"/>
        <w:numPr>
          <w:ilvl w:val="0"/>
          <w:numId w:val="1"/>
        </w:numPr>
      </w:pPr>
      <w:r>
        <w:rPr>
          <w:rFonts w:ascii="Roboto" w:hAnsi="Roboto" w:cs="Arial"/>
          <w:lang/>
        </w:rPr>
        <w:t>Property binding helps show app data in the UI</w:t>
      </w:r>
    </w:p>
    <w:p w:rsidR="002B3F04" w:rsidRPr="002B3F04" w:rsidRDefault="002B3F04" w:rsidP="00282162">
      <w:pPr>
        <w:pStyle w:val="ListParagraph"/>
        <w:numPr>
          <w:ilvl w:val="0"/>
          <w:numId w:val="1"/>
        </w:numPr>
      </w:pPr>
      <w:r>
        <w:rPr>
          <w:rFonts w:ascii="Roboto" w:hAnsi="Roboto" w:cs="Arial"/>
          <w:color w:val="455A64"/>
          <w:sz w:val="21"/>
          <w:szCs w:val="21"/>
          <w:lang/>
        </w:rPr>
        <w:t>The template is a multi-line string within ECMAScript 2015 backticks (</w:t>
      </w:r>
      <w:r>
        <w:rPr>
          <w:rFonts w:ascii="Lucida Console" w:hAnsi="Lucida Console" w:cs="Courier New"/>
          <w:color w:val="0097A7"/>
          <w:sz w:val="19"/>
          <w:szCs w:val="19"/>
          <w:lang/>
        </w:rPr>
        <w:t>`</w:t>
      </w:r>
      <w:r>
        <w:rPr>
          <w:rFonts w:ascii="Roboto" w:hAnsi="Roboto" w:cs="Arial"/>
          <w:color w:val="455A64"/>
          <w:sz w:val="21"/>
          <w:szCs w:val="21"/>
          <w:lang/>
        </w:rPr>
        <w:t>). The backtick (</w:t>
      </w:r>
      <w:r>
        <w:rPr>
          <w:rFonts w:ascii="Lucida Console" w:hAnsi="Lucida Console" w:cs="Courier New"/>
          <w:color w:val="0097A7"/>
          <w:sz w:val="19"/>
          <w:szCs w:val="19"/>
          <w:lang/>
        </w:rPr>
        <w:t>`</w:t>
      </w:r>
      <w:r>
        <w:rPr>
          <w:rFonts w:ascii="Roboto" w:hAnsi="Roboto" w:cs="Arial"/>
          <w:color w:val="455A64"/>
          <w:sz w:val="21"/>
          <w:szCs w:val="21"/>
          <w:lang/>
        </w:rPr>
        <w:t xml:space="preserve">)—which is </w:t>
      </w:r>
      <w:r>
        <w:rPr>
          <w:rStyle w:val="Emphasis"/>
          <w:rFonts w:ascii="Roboto" w:hAnsi="Roboto" w:cs="Arial"/>
          <w:color w:val="455A64"/>
          <w:sz w:val="21"/>
          <w:szCs w:val="21"/>
          <w:lang/>
        </w:rPr>
        <w:t>not</w:t>
      </w:r>
      <w:r>
        <w:rPr>
          <w:rFonts w:ascii="Roboto" w:hAnsi="Roboto" w:cs="Arial"/>
          <w:color w:val="455A64"/>
          <w:sz w:val="21"/>
          <w:szCs w:val="21"/>
          <w:lang/>
        </w:rPr>
        <w:t xml:space="preserve"> the same character as a single quote (</w:t>
      </w:r>
      <w:r>
        <w:rPr>
          <w:rFonts w:ascii="Lucida Console" w:hAnsi="Lucida Console" w:cs="Courier New"/>
          <w:color w:val="0097A7"/>
          <w:sz w:val="19"/>
          <w:szCs w:val="19"/>
          <w:lang/>
        </w:rPr>
        <w:t>'</w:t>
      </w:r>
      <w:r>
        <w:rPr>
          <w:rFonts w:ascii="Roboto" w:hAnsi="Roboto" w:cs="Arial"/>
          <w:color w:val="455A64"/>
          <w:sz w:val="21"/>
          <w:szCs w:val="21"/>
          <w:lang/>
        </w:rPr>
        <w:t>)—allows you to compose a string over several lines, which makes the HTML more readable</w:t>
      </w:r>
    </w:p>
    <w:p w:rsidR="002B3F04" w:rsidRDefault="002B3F04" w:rsidP="00282162">
      <w:pPr>
        <w:pStyle w:val="ListParagraph"/>
        <w:numPr>
          <w:ilvl w:val="0"/>
          <w:numId w:val="1"/>
        </w:numPr>
      </w:pPr>
      <w:r>
        <w:rPr>
          <w:noProof/>
        </w:rPr>
        <w:drawing>
          <wp:inline distT="0" distB="0" distL="0" distR="0">
            <wp:extent cx="42386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1704975"/>
                    </a:xfrm>
                    <a:prstGeom prst="rect">
                      <a:avLst/>
                    </a:prstGeom>
                    <a:noFill/>
                    <a:ln>
                      <a:noFill/>
                    </a:ln>
                  </pic:spPr>
                </pic:pic>
              </a:graphicData>
            </a:graphic>
          </wp:inline>
        </w:drawing>
      </w:r>
      <w:r>
        <w:sym w:font="Wingdings" w:char="F0E8"/>
      </w:r>
    </w:p>
    <w:p w:rsidR="002B3F04" w:rsidRDefault="002B3F04" w:rsidP="002B3F04">
      <w:pPr>
        <w:pStyle w:val="ListParagraph"/>
        <w:rPr>
          <w:rFonts w:ascii="Roboto" w:hAnsi="Roboto" w:cs="Arial"/>
          <w:color w:val="546E7A"/>
          <w:sz w:val="21"/>
          <w:szCs w:val="21"/>
          <w:lang/>
        </w:rPr>
      </w:pPr>
      <w:r>
        <w:rPr>
          <w:rFonts w:ascii="Roboto" w:hAnsi="Roboto" w:cs="Arial"/>
          <w:color w:val="546E7A"/>
          <w:sz w:val="21"/>
          <w:szCs w:val="21"/>
          <w:lang/>
        </w:rPr>
        <w:t xml:space="preserve">When you bootstrap with the </w:t>
      </w:r>
      <w:r>
        <w:rPr>
          <w:rStyle w:val="HTMLCode"/>
          <w:rFonts w:eastAsiaTheme="minorHAnsi"/>
          <w:sz w:val="19"/>
          <w:szCs w:val="19"/>
          <w:lang/>
        </w:rPr>
        <w:t>AppComponent</w:t>
      </w:r>
      <w:r>
        <w:rPr>
          <w:rFonts w:ascii="Roboto" w:hAnsi="Roboto" w:cs="Arial"/>
          <w:color w:val="546E7A"/>
          <w:sz w:val="21"/>
          <w:szCs w:val="21"/>
          <w:lang/>
        </w:rPr>
        <w:t xml:space="preserve"> class (in </w:t>
      </w:r>
      <w:r>
        <w:rPr>
          <w:rStyle w:val="HTMLCode"/>
          <w:rFonts w:eastAsiaTheme="minorHAnsi"/>
          <w:sz w:val="19"/>
          <w:szCs w:val="19"/>
          <w:lang/>
        </w:rPr>
        <w:t>main.ts</w:t>
      </w:r>
      <w:r>
        <w:rPr>
          <w:rFonts w:ascii="Roboto" w:hAnsi="Roboto" w:cs="Arial"/>
          <w:color w:val="546E7A"/>
          <w:sz w:val="21"/>
          <w:szCs w:val="21"/>
          <w:lang/>
        </w:rPr>
        <w:t xml:space="preserve">), Angular looks for a </w:t>
      </w:r>
      <w:r>
        <w:rPr>
          <w:rStyle w:val="HTMLCode"/>
          <w:rFonts w:eastAsiaTheme="minorHAnsi"/>
          <w:sz w:val="19"/>
          <w:szCs w:val="19"/>
          <w:lang/>
        </w:rPr>
        <w:t>&lt;my-app&gt;</w:t>
      </w:r>
      <w:r>
        <w:rPr>
          <w:rFonts w:ascii="Roboto" w:hAnsi="Roboto" w:cs="Arial"/>
          <w:color w:val="546E7A"/>
          <w:sz w:val="21"/>
          <w:szCs w:val="21"/>
          <w:lang/>
        </w:rPr>
        <w:t xml:space="preserve"> in the </w:t>
      </w:r>
      <w:r>
        <w:rPr>
          <w:rStyle w:val="HTMLCode"/>
          <w:rFonts w:eastAsiaTheme="minorHAnsi"/>
          <w:sz w:val="19"/>
          <w:szCs w:val="19"/>
          <w:lang/>
        </w:rPr>
        <w:t>index.html</w:t>
      </w:r>
      <w:r>
        <w:rPr>
          <w:rFonts w:ascii="Roboto" w:hAnsi="Roboto" w:cs="Arial"/>
          <w:color w:val="546E7A"/>
          <w:sz w:val="21"/>
          <w:szCs w:val="21"/>
          <w:lang/>
        </w:rPr>
        <w:t xml:space="preserve">, finds it, instantiates an instance of </w:t>
      </w:r>
      <w:r>
        <w:rPr>
          <w:rStyle w:val="HTMLCode"/>
          <w:rFonts w:eastAsiaTheme="minorHAnsi"/>
          <w:sz w:val="19"/>
          <w:szCs w:val="19"/>
          <w:lang/>
        </w:rPr>
        <w:t>AppComponent</w:t>
      </w:r>
      <w:r>
        <w:rPr>
          <w:rFonts w:ascii="Roboto" w:hAnsi="Roboto" w:cs="Arial"/>
          <w:color w:val="546E7A"/>
          <w:sz w:val="21"/>
          <w:szCs w:val="21"/>
          <w:lang/>
        </w:rPr>
        <w:t xml:space="preserve">, and renders it inside the </w:t>
      </w:r>
      <w:r>
        <w:rPr>
          <w:rStyle w:val="HTMLCode"/>
          <w:rFonts w:eastAsiaTheme="minorHAnsi"/>
          <w:sz w:val="19"/>
          <w:szCs w:val="19"/>
          <w:lang/>
        </w:rPr>
        <w:t>&lt;my-app&gt;</w:t>
      </w:r>
      <w:r>
        <w:rPr>
          <w:rFonts w:ascii="Roboto" w:hAnsi="Roboto" w:cs="Arial"/>
          <w:color w:val="546E7A"/>
          <w:sz w:val="21"/>
          <w:szCs w:val="21"/>
          <w:lang/>
        </w:rPr>
        <w:t xml:space="preserve"> tag.</w:t>
      </w:r>
    </w:p>
    <w:p w:rsidR="002B3F04" w:rsidRPr="009125F7" w:rsidRDefault="00F306E7" w:rsidP="002B3F04">
      <w:pPr>
        <w:pStyle w:val="ListParagraph"/>
        <w:numPr>
          <w:ilvl w:val="0"/>
          <w:numId w:val="1"/>
        </w:numPr>
      </w:pPr>
      <w:r>
        <w:rPr>
          <w:rFonts w:ascii="Roboto" w:hAnsi="Roboto" w:cs="Arial"/>
          <w:color w:val="546E7A"/>
          <w:lang/>
        </w:rPr>
        <w:t>Template inline or template file?</w:t>
      </w:r>
      <w:r>
        <w:rPr>
          <w:rFonts w:ascii="Roboto" w:hAnsi="Roboto" w:cs="Arial"/>
          <w:color w:val="546E7A"/>
          <w:lang/>
        </w:rPr>
        <w:t xml:space="preserve"> </w:t>
      </w:r>
      <w:r w:rsidRPr="00F306E7">
        <w:rPr>
          <w:rFonts w:ascii="Roboto" w:hAnsi="Roboto" w:cs="Arial"/>
          <w:color w:val="546E7A"/>
          <w:lang/>
        </w:rPr>
        <w:sym w:font="Wingdings" w:char="F0E8"/>
      </w:r>
      <w:r>
        <w:rPr>
          <w:rFonts w:ascii="Roboto" w:hAnsi="Roboto" w:cs="Arial"/>
          <w:color w:val="546E7A"/>
          <w:lang/>
        </w:rPr>
        <w:t xml:space="preserve"> </w:t>
      </w:r>
      <w:r w:rsidR="009125F7">
        <w:rPr>
          <w:rFonts w:ascii="Roboto" w:hAnsi="Roboto" w:cs="Arial"/>
          <w:color w:val="546E7A"/>
          <w:sz w:val="21"/>
          <w:szCs w:val="21"/>
          <w:lang/>
        </w:rPr>
        <w:t xml:space="preserve">You can store your component's template in one of two places. You can define it </w:t>
      </w:r>
      <w:r w:rsidR="009125F7">
        <w:rPr>
          <w:rStyle w:val="Emphasis"/>
          <w:rFonts w:ascii="Roboto" w:hAnsi="Roboto" w:cs="Arial"/>
          <w:color w:val="546E7A"/>
          <w:sz w:val="21"/>
          <w:szCs w:val="21"/>
          <w:lang/>
        </w:rPr>
        <w:t>inline</w:t>
      </w:r>
      <w:r w:rsidR="009125F7">
        <w:rPr>
          <w:rFonts w:ascii="Roboto" w:hAnsi="Roboto" w:cs="Arial"/>
          <w:color w:val="546E7A"/>
          <w:sz w:val="21"/>
          <w:szCs w:val="21"/>
          <w:lang/>
        </w:rPr>
        <w:t xml:space="preserve"> using the </w:t>
      </w:r>
      <w:r w:rsidR="009125F7">
        <w:rPr>
          <w:rStyle w:val="HTMLCode"/>
          <w:rFonts w:eastAsiaTheme="minorHAnsi"/>
          <w:sz w:val="19"/>
          <w:szCs w:val="19"/>
          <w:lang/>
        </w:rPr>
        <w:t>template</w:t>
      </w:r>
      <w:r w:rsidR="009125F7">
        <w:rPr>
          <w:rFonts w:ascii="Roboto" w:hAnsi="Roboto" w:cs="Arial"/>
          <w:color w:val="546E7A"/>
          <w:sz w:val="21"/>
          <w:szCs w:val="21"/>
          <w:lang/>
        </w:rPr>
        <w:t xml:space="preserve"> property, or you can define the template in a separate HTML file and link to it in the component metadata using the </w:t>
      </w:r>
      <w:r w:rsidR="009125F7">
        <w:rPr>
          <w:rStyle w:val="HTMLCode"/>
          <w:rFonts w:eastAsiaTheme="minorHAnsi"/>
          <w:sz w:val="19"/>
          <w:szCs w:val="19"/>
          <w:lang/>
        </w:rPr>
        <w:t>@Component</w:t>
      </w:r>
      <w:r w:rsidR="009125F7">
        <w:rPr>
          <w:rFonts w:ascii="Roboto" w:hAnsi="Roboto" w:cs="Arial"/>
          <w:color w:val="546E7A"/>
          <w:sz w:val="21"/>
          <w:szCs w:val="21"/>
          <w:lang/>
        </w:rPr>
        <w:t xml:space="preserve"> decorator's </w:t>
      </w:r>
      <w:r w:rsidR="009125F7">
        <w:rPr>
          <w:rStyle w:val="HTMLCode"/>
          <w:rFonts w:eastAsiaTheme="minorHAnsi"/>
          <w:sz w:val="19"/>
          <w:szCs w:val="19"/>
          <w:lang/>
        </w:rPr>
        <w:t>templateUrl</w:t>
      </w:r>
      <w:r w:rsidR="009125F7">
        <w:rPr>
          <w:rFonts w:ascii="Roboto" w:hAnsi="Roboto" w:cs="Arial"/>
          <w:color w:val="546E7A"/>
          <w:sz w:val="21"/>
          <w:szCs w:val="21"/>
          <w:lang/>
        </w:rPr>
        <w:t xml:space="preserve"> property.</w:t>
      </w:r>
    </w:p>
    <w:p w:rsidR="009125F7" w:rsidRDefault="009125F7" w:rsidP="002B3F04">
      <w:pPr>
        <w:pStyle w:val="ListParagraph"/>
        <w:numPr>
          <w:ilvl w:val="0"/>
          <w:numId w:val="1"/>
        </w:numPr>
      </w:pPr>
      <w:r>
        <w:rPr>
          <w:noProof/>
        </w:rPr>
        <w:drawing>
          <wp:inline distT="0" distB="0" distL="0" distR="0">
            <wp:extent cx="41624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924175"/>
                    </a:xfrm>
                    <a:prstGeom prst="rect">
                      <a:avLst/>
                    </a:prstGeom>
                    <a:noFill/>
                    <a:ln>
                      <a:noFill/>
                    </a:ln>
                  </pic:spPr>
                </pic:pic>
              </a:graphicData>
            </a:graphic>
          </wp:inline>
        </w:drawing>
      </w:r>
    </w:p>
    <w:p w:rsidR="009125F7" w:rsidRDefault="00B66480" w:rsidP="002B3F04">
      <w:pPr>
        <w:pStyle w:val="ListParagraph"/>
        <w:numPr>
          <w:ilvl w:val="0"/>
          <w:numId w:val="1"/>
        </w:numPr>
      </w:pPr>
      <w:r>
        <w:rPr>
          <w:noProof/>
        </w:rPr>
        <w:lastRenderedPageBreak/>
        <w:drawing>
          <wp:inline distT="0" distB="0" distL="0" distR="0">
            <wp:extent cx="50673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514475"/>
                    </a:xfrm>
                    <a:prstGeom prst="rect">
                      <a:avLst/>
                    </a:prstGeom>
                    <a:noFill/>
                    <a:ln>
                      <a:noFill/>
                    </a:ln>
                  </pic:spPr>
                </pic:pic>
              </a:graphicData>
            </a:graphic>
          </wp:inline>
        </w:drawing>
      </w:r>
    </w:p>
    <w:p w:rsidR="00B66480" w:rsidRDefault="00B66480" w:rsidP="00B66480">
      <w:pPr>
        <w:pStyle w:val="ListParagraph"/>
      </w:pPr>
    </w:p>
    <w:p w:rsidR="00B66480" w:rsidRDefault="00B66480" w:rsidP="00B66480">
      <w:pPr>
        <w:pStyle w:val="ListParagraph"/>
      </w:pPr>
      <w:r>
        <w:rPr>
          <w:noProof/>
        </w:rPr>
        <w:drawing>
          <wp:inline distT="0" distB="0" distL="0" distR="0">
            <wp:extent cx="416242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2047875"/>
                    </a:xfrm>
                    <a:prstGeom prst="rect">
                      <a:avLst/>
                    </a:prstGeom>
                    <a:noFill/>
                    <a:ln>
                      <a:noFill/>
                    </a:ln>
                  </pic:spPr>
                </pic:pic>
              </a:graphicData>
            </a:graphic>
          </wp:inline>
        </w:drawing>
      </w:r>
    </w:p>
    <w:p w:rsidR="00B66480" w:rsidRDefault="00B66480" w:rsidP="00B66480">
      <w:pPr>
        <w:pStyle w:val="ListParagraph"/>
      </w:pPr>
    </w:p>
    <w:p w:rsidR="00601906" w:rsidRDefault="00601906" w:rsidP="00601906">
      <w:pPr>
        <w:ind w:left="360"/>
      </w:pPr>
    </w:p>
    <w:p w:rsidR="00B66480" w:rsidRDefault="00601906" w:rsidP="00601906">
      <w:r>
        <w:rPr>
          <w:noProof/>
        </w:rPr>
        <w:drawing>
          <wp:inline distT="0" distB="0" distL="0" distR="0" wp14:anchorId="1F7BBA70" wp14:editId="68AC131B">
            <wp:extent cx="44672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847725"/>
                    </a:xfrm>
                    <a:prstGeom prst="rect">
                      <a:avLst/>
                    </a:prstGeom>
                    <a:noFill/>
                    <a:ln>
                      <a:noFill/>
                    </a:ln>
                  </pic:spPr>
                </pic:pic>
              </a:graphicData>
            </a:graphic>
          </wp:inline>
        </w:drawing>
      </w:r>
    </w:p>
    <w:p w:rsidR="00601906" w:rsidRDefault="00D60E9D" w:rsidP="00601906">
      <w:pPr>
        <w:pStyle w:val="ListParagraph"/>
        <w:numPr>
          <w:ilvl w:val="0"/>
          <w:numId w:val="1"/>
        </w:numPr>
      </w:pPr>
      <w:r>
        <w:rPr>
          <w:noProof/>
        </w:rPr>
        <w:drawing>
          <wp:inline distT="0" distB="0" distL="0" distR="0">
            <wp:extent cx="24003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1085850"/>
                    </a:xfrm>
                    <a:prstGeom prst="rect">
                      <a:avLst/>
                    </a:prstGeom>
                    <a:noFill/>
                    <a:ln>
                      <a:noFill/>
                    </a:ln>
                  </pic:spPr>
                </pic:pic>
              </a:graphicData>
            </a:graphic>
          </wp:inline>
        </w:drawing>
      </w:r>
    </w:p>
    <w:p w:rsidR="00D60E9D" w:rsidRDefault="00D60E9D" w:rsidP="001A066C"/>
    <w:p w:rsidR="001A066C" w:rsidRDefault="001A066C" w:rsidP="001A066C">
      <w:pPr>
        <w:pStyle w:val="ListParagraph"/>
        <w:numPr>
          <w:ilvl w:val="0"/>
          <w:numId w:val="1"/>
        </w:numPr>
      </w:pPr>
      <w:r>
        <w:rPr>
          <w:noProof/>
        </w:rPr>
        <w:lastRenderedPageBreak/>
        <w:drawing>
          <wp:inline distT="0" distB="0" distL="0" distR="0">
            <wp:extent cx="370522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2590800"/>
                    </a:xfrm>
                    <a:prstGeom prst="rect">
                      <a:avLst/>
                    </a:prstGeom>
                    <a:noFill/>
                    <a:ln>
                      <a:noFill/>
                    </a:ln>
                  </pic:spPr>
                </pic:pic>
              </a:graphicData>
            </a:graphic>
          </wp:inline>
        </w:drawing>
      </w:r>
    </w:p>
    <w:p w:rsidR="0000066E" w:rsidRDefault="0000066E" w:rsidP="0000066E">
      <w:pPr>
        <w:pStyle w:val="ListParagraph"/>
      </w:pPr>
    </w:p>
    <w:p w:rsidR="0000066E" w:rsidRDefault="00853D46" w:rsidP="001A066C">
      <w:pPr>
        <w:pStyle w:val="ListParagraph"/>
        <w:numPr>
          <w:ilvl w:val="0"/>
          <w:numId w:val="1"/>
        </w:numPr>
      </w:pPr>
      <w:r>
        <w:rPr>
          <w:noProof/>
        </w:rPr>
        <w:drawing>
          <wp:inline distT="0" distB="0" distL="0" distR="0">
            <wp:extent cx="5934075" cy="1314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rsidR="00853D46" w:rsidRDefault="00853D46" w:rsidP="00853D46">
      <w:pPr>
        <w:pStyle w:val="ListParagraph"/>
      </w:pPr>
    </w:p>
    <w:p w:rsidR="00853D46" w:rsidRDefault="00853D46" w:rsidP="00853D46">
      <w:pPr>
        <w:pStyle w:val="NormalWeb"/>
        <w:numPr>
          <w:ilvl w:val="0"/>
          <w:numId w:val="1"/>
        </w:numPr>
        <w:spacing w:line="360" w:lineRule="atLeast"/>
        <w:rPr>
          <w:rFonts w:ascii="Roboto" w:hAnsi="Roboto" w:cs="Arial"/>
          <w:color w:val="455A64"/>
          <w:sz w:val="21"/>
          <w:szCs w:val="21"/>
          <w:lang/>
        </w:rPr>
      </w:pPr>
      <w:r>
        <w:rPr>
          <w:rFonts w:ascii="Roboto" w:hAnsi="Roboto" w:cs="Arial"/>
          <w:color w:val="455A64"/>
          <w:sz w:val="21"/>
          <w:szCs w:val="21"/>
          <w:lang/>
        </w:rPr>
        <w:t xml:space="preserve">Don't forget the leading asterisk (*) in </w:t>
      </w:r>
      <w:r>
        <w:rPr>
          <w:rStyle w:val="HTMLCode"/>
          <w:sz w:val="19"/>
          <w:szCs w:val="19"/>
          <w:lang/>
        </w:rPr>
        <w:t>*ngIf</w:t>
      </w:r>
      <w:r>
        <w:rPr>
          <w:rFonts w:ascii="Roboto" w:hAnsi="Roboto" w:cs="Arial"/>
          <w:color w:val="455A64"/>
          <w:sz w:val="21"/>
          <w:szCs w:val="21"/>
          <w:lang/>
        </w:rPr>
        <w:t>.</w:t>
      </w:r>
    </w:p>
    <w:p w:rsidR="00853D46" w:rsidRDefault="00C347CB" w:rsidP="001A066C">
      <w:pPr>
        <w:pStyle w:val="ListParagraph"/>
        <w:numPr>
          <w:ilvl w:val="0"/>
          <w:numId w:val="1"/>
        </w:numPr>
      </w:pPr>
      <w:r>
        <w:rPr>
          <w:noProof/>
        </w:rPr>
        <w:drawing>
          <wp:inline distT="0" distB="0" distL="0" distR="0">
            <wp:extent cx="55626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1866900"/>
                    </a:xfrm>
                    <a:prstGeom prst="rect">
                      <a:avLst/>
                    </a:prstGeom>
                    <a:noFill/>
                    <a:ln>
                      <a:noFill/>
                    </a:ln>
                  </pic:spPr>
                </pic:pic>
              </a:graphicData>
            </a:graphic>
          </wp:inline>
        </w:drawing>
      </w:r>
    </w:p>
    <w:p w:rsidR="00C347CB" w:rsidRDefault="00C347CB" w:rsidP="001A066C">
      <w:pPr>
        <w:pStyle w:val="ListParagraph"/>
        <w:numPr>
          <w:ilvl w:val="0"/>
          <w:numId w:val="1"/>
        </w:numPr>
      </w:pPr>
      <w:bookmarkStart w:id="2" w:name="_GoBack"/>
      <w:bookmarkEnd w:id="2"/>
    </w:p>
    <w:sectPr w:rsidR="00C347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7-05-09T07:46:00Z" w:initials="a">
    <w:p w:rsidR="00B02189" w:rsidRDefault="00B02189">
      <w:pPr>
        <w:pStyle w:val="CommentText"/>
      </w:pPr>
      <w:r>
        <w:rPr>
          <w:rStyle w:val="CommentReference"/>
        </w:rPr>
        <w:annotationRef/>
      </w:r>
      <w:r>
        <w:t xml:space="preserve">See this Hero Details view is different from </w:t>
      </w:r>
      <w:r w:rsidR="007D471D">
        <w:t>Heroes view</w:t>
      </w:r>
    </w:p>
  </w:comment>
  <w:comment w:id="1" w:author="admin" w:date="2017-05-09T07:51:00Z" w:initials="a">
    <w:p w:rsidR="00FF6D1B" w:rsidRDefault="00FF6D1B">
      <w:pPr>
        <w:pStyle w:val="CommentText"/>
      </w:pPr>
      <w:r>
        <w:rPr>
          <w:rStyle w:val="CommentReference"/>
        </w:rPr>
        <w:annotationRef/>
      </w:r>
      <w:r>
        <w:t>This is shown by red colored underline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C176E"/>
    <w:multiLevelType w:val="hybridMultilevel"/>
    <w:tmpl w:val="6566916A"/>
    <w:lvl w:ilvl="0" w:tplc="03FAE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57725D"/>
    <w:multiLevelType w:val="hybridMultilevel"/>
    <w:tmpl w:val="E358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46"/>
    <w:rsid w:val="0000066E"/>
    <w:rsid w:val="001A066C"/>
    <w:rsid w:val="00282162"/>
    <w:rsid w:val="002B3D7F"/>
    <w:rsid w:val="002B3F04"/>
    <w:rsid w:val="00442249"/>
    <w:rsid w:val="004A7D41"/>
    <w:rsid w:val="00601906"/>
    <w:rsid w:val="00693B37"/>
    <w:rsid w:val="007A6E46"/>
    <w:rsid w:val="007D471D"/>
    <w:rsid w:val="00853D46"/>
    <w:rsid w:val="008736B8"/>
    <w:rsid w:val="009125F7"/>
    <w:rsid w:val="00A15D1B"/>
    <w:rsid w:val="00AB4568"/>
    <w:rsid w:val="00B02189"/>
    <w:rsid w:val="00B66480"/>
    <w:rsid w:val="00BC6EEB"/>
    <w:rsid w:val="00C347CB"/>
    <w:rsid w:val="00D60E9D"/>
    <w:rsid w:val="00E268A0"/>
    <w:rsid w:val="00E53280"/>
    <w:rsid w:val="00F306E7"/>
    <w:rsid w:val="00FF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A0"/>
    <w:pPr>
      <w:ind w:left="720"/>
      <w:contextualSpacing/>
    </w:pPr>
  </w:style>
  <w:style w:type="paragraph" w:styleId="BalloonText">
    <w:name w:val="Balloon Text"/>
    <w:basedOn w:val="Normal"/>
    <w:link w:val="BalloonTextChar"/>
    <w:uiPriority w:val="99"/>
    <w:semiHidden/>
    <w:unhideWhenUsed/>
    <w:rsid w:val="00E2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8A0"/>
    <w:rPr>
      <w:rFonts w:ascii="Tahoma" w:hAnsi="Tahoma" w:cs="Tahoma"/>
      <w:sz w:val="16"/>
      <w:szCs w:val="16"/>
    </w:rPr>
  </w:style>
  <w:style w:type="character" w:styleId="CommentReference">
    <w:name w:val="annotation reference"/>
    <w:basedOn w:val="DefaultParagraphFont"/>
    <w:uiPriority w:val="99"/>
    <w:semiHidden/>
    <w:unhideWhenUsed/>
    <w:rsid w:val="00B02189"/>
    <w:rPr>
      <w:sz w:val="16"/>
      <w:szCs w:val="16"/>
    </w:rPr>
  </w:style>
  <w:style w:type="paragraph" w:styleId="CommentText">
    <w:name w:val="annotation text"/>
    <w:basedOn w:val="Normal"/>
    <w:link w:val="CommentTextChar"/>
    <w:uiPriority w:val="99"/>
    <w:semiHidden/>
    <w:unhideWhenUsed/>
    <w:rsid w:val="00B02189"/>
    <w:pPr>
      <w:spacing w:line="240" w:lineRule="auto"/>
    </w:pPr>
    <w:rPr>
      <w:sz w:val="20"/>
      <w:szCs w:val="20"/>
    </w:rPr>
  </w:style>
  <w:style w:type="character" w:customStyle="1" w:styleId="CommentTextChar">
    <w:name w:val="Comment Text Char"/>
    <w:basedOn w:val="DefaultParagraphFont"/>
    <w:link w:val="CommentText"/>
    <w:uiPriority w:val="99"/>
    <w:semiHidden/>
    <w:rsid w:val="00B02189"/>
    <w:rPr>
      <w:sz w:val="20"/>
      <w:szCs w:val="20"/>
    </w:rPr>
  </w:style>
  <w:style w:type="paragraph" w:styleId="CommentSubject">
    <w:name w:val="annotation subject"/>
    <w:basedOn w:val="CommentText"/>
    <w:next w:val="CommentText"/>
    <w:link w:val="CommentSubjectChar"/>
    <w:uiPriority w:val="99"/>
    <w:semiHidden/>
    <w:unhideWhenUsed/>
    <w:rsid w:val="00B02189"/>
    <w:rPr>
      <w:b/>
      <w:bCs/>
    </w:rPr>
  </w:style>
  <w:style w:type="character" w:customStyle="1" w:styleId="CommentSubjectChar">
    <w:name w:val="Comment Subject Char"/>
    <w:basedOn w:val="CommentTextChar"/>
    <w:link w:val="CommentSubject"/>
    <w:uiPriority w:val="99"/>
    <w:semiHidden/>
    <w:rsid w:val="00B02189"/>
    <w:rPr>
      <w:b/>
      <w:bCs/>
      <w:sz w:val="20"/>
      <w:szCs w:val="20"/>
    </w:rPr>
  </w:style>
  <w:style w:type="character" w:styleId="Emphasis">
    <w:name w:val="Emphasis"/>
    <w:basedOn w:val="DefaultParagraphFont"/>
    <w:uiPriority w:val="20"/>
    <w:qFormat/>
    <w:rsid w:val="00A15D1B"/>
    <w:rPr>
      <w:i/>
      <w:iCs/>
    </w:rPr>
  </w:style>
  <w:style w:type="character" w:styleId="HTMLCode">
    <w:name w:val="HTML Code"/>
    <w:basedOn w:val="DefaultParagraphFont"/>
    <w:uiPriority w:val="99"/>
    <w:semiHidden/>
    <w:unhideWhenUsed/>
    <w:rsid w:val="002B3F04"/>
    <w:rPr>
      <w:rFonts w:ascii="Lucida Console" w:eastAsia="Times New Roman" w:hAnsi="Lucida Console" w:cs="Courier New" w:hint="default"/>
      <w:color w:val="00796B"/>
      <w:sz w:val="22"/>
      <w:szCs w:val="22"/>
    </w:rPr>
  </w:style>
  <w:style w:type="paragraph" w:styleId="NormalWeb">
    <w:name w:val="Normal (Web)"/>
    <w:basedOn w:val="Normal"/>
    <w:uiPriority w:val="99"/>
    <w:semiHidden/>
    <w:unhideWhenUsed/>
    <w:rsid w:val="00853D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A0"/>
    <w:pPr>
      <w:ind w:left="720"/>
      <w:contextualSpacing/>
    </w:pPr>
  </w:style>
  <w:style w:type="paragraph" w:styleId="BalloonText">
    <w:name w:val="Balloon Text"/>
    <w:basedOn w:val="Normal"/>
    <w:link w:val="BalloonTextChar"/>
    <w:uiPriority w:val="99"/>
    <w:semiHidden/>
    <w:unhideWhenUsed/>
    <w:rsid w:val="00E2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8A0"/>
    <w:rPr>
      <w:rFonts w:ascii="Tahoma" w:hAnsi="Tahoma" w:cs="Tahoma"/>
      <w:sz w:val="16"/>
      <w:szCs w:val="16"/>
    </w:rPr>
  </w:style>
  <w:style w:type="character" w:styleId="CommentReference">
    <w:name w:val="annotation reference"/>
    <w:basedOn w:val="DefaultParagraphFont"/>
    <w:uiPriority w:val="99"/>
    <w:semiHidden/>
    <w:unhideWhenUsed/>
    <w:rsid w:val="00B02189"/>
    <w:rPr>
      <w:sz w:val="16"/>
      <w:szCs w:val="16"/>
    </w:rPr>
  </w:style>
  <w:style w:type="paragraph" w:styleId="CommentText">
    <w:name w:val="annotation text"/>
    <w:basedOn w:val="Normal"/>
    <w:link w:val="CommentTextChar"/>
    <w:uiPriority w:val="99"/>
    <w:semiHidden/>
    <w:unhideWhenUsed/>
    <w:rsid w:val="00B02189"/>
    <w:pPr>
      <w:spacing w:line="240" w:lineRule="auto"/>
    </w:pPr>
    <w:rPr>
      <w:sz w:val="20"/>
      <w:szCs w:val="20"/>
    </w:rPr>
  </w:style>
  <w:style w:type="character" w:customStyle="1" w:styleId="CommentTextChar">
    <w:name w:val="Comment Text Char"/>
    <w:basedOn w:val="DefaultParagraphFont"/>
    <w:link w:val="CommentText"/>
    <w:uiPriority w:val="99"/>
    <w:semiHidden/>
    <w:rsid w:val="00B02189"/>
    <w:rPr>
      <w:sz w:val="20"/>
      <w:szCs w:val="20"/>
    </w:rPr>
  </w:style>
  <w:style w:type="paragraph" w:styleId="CommentSubject">
    <w:name w:val="annotation subject"/>
    <w:basedOn w:val="CommentText"/>
    <w:next w:val="CommentText"/>
    <w:link w:val="CommentSubjectChar"/>
    <w:uiPriority w:val="99"/>
    <w:semiHidden/>
    <w:unhideWhenUsed/>
    <w:rsid w:val="00B02189"/>
    <w:rPr>
      <w:b/>
      <w:bCs/>
    </w:rPr>
  </w:style>
  <w:style w:type="character" w:customStyle="1" w:styleId="CommentSubjectChar">
    <w:name w:val="Comment Subject Char"/>
    <w:basedOn w:val="CommentTextChar"/>
    <w:link w:val="CommentSubject"/>
    <w:uiPriority w:val="99"/>
    <w:semiHidden/>
    <w:rsid w:val="00B02189"/>
    <w:rPr>
      <w:b/>
      <w:bCs/>
      <w:sz w:val="20"/>
      <w:szCs w:val="20"/>
    </w:rPr>
  </w:style>
  <w:style w:type="character" w:styleId="Emphasis">
    <w:name w:val="Emphasis"/>
    <w:basedOn w:val="DefaultParagraphFont"/>
    <w:uiPriority w:val="20"/>
    <w:qFormat/>
    <w:rsid w:val="00A15D1B"/>
    <w:rPr>
      <w:i/>
      <w:iCs/>
    </w:rPr>
  </w:style>
  <w:style w:type="character" w:styleId="HTMLCode">
    <w:name w:val="HTML Code"/>
    <w:basedOn w:val="DefaultParagraphFont"/>
    <w:uiPriority w:val="99"/>
    <w:semiHidden/>
    <w:unhideWhenUsed/>
    <w:rsid w:val="002B3F04"/>
    <w:rPr>
      <w:rFonts w:ascii="Lucida Console" w:eastAsia="Times New Roman" w:hAnsi="Lucida Console" w:cs="Courier New" w:hint="default"/>
      <w:color w:val="00796B"/>
      <w:sz w:val="22"/>
      <w:szCs w:val="22"/>
    </w:rPr>
  </w:style>
  <w:style w:type="paragraph" w:styleId="NormalWeb">
    <w:name w:val="Normal (Web)"/>
    <w:basedOn w:val="Normal"/>
    <w:uiPriority w:val="99"/>
    <w:semiHidden/>
    <w:unhideWhenUsed/>
    <w:rsid w:val="00853D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89344">
      <w:bodyDiv w:val="1"/>
      <w:marLeft w:val="0"/>
      <w:marRight w:val="0"/>
      <w:marTop w:val="0"/>
      <w:marBottom w:val="0"/>
      <w:divBdr>
        <w:top w:val="none" w:sz="0" w:space="0" w:color="auto"/>
        <w:left w:val="none" w:sz="0" w:space="0" w:color="auto"/>
        <w:bottom w:val="none" w:sz="0" w:space="0" w:color="auto"/>
        <w:right w:val="none" w:sz="0" w:space="0" w:color="auto"/>
      </w:divBdr>
      <w:divsChild>
        <w:div w:id="1278289350">
          <w:marLeft w:val="0"/>
          <w:marRight w:val="0"/>
          <w:marTop w:val="0"/>
          <w:marBottom w:val="360"/>
          <w:divBdr>
            <w:top w:val="single" w:sz="12" w:space="6" w:color="auto"/>
            <w:left w:val="single" w:sz="12" w:space="12" w:color="auto"/>
            <w:bottom w:val="single" w:sz="12" w:space="6" w:color="auto"/>
            <w:right w:val="single" w:sz="12"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2017-05-09T14:35:00Z</dcterms:created>
  <dcterms:modified xsi:type="dcterms:W3CDTF">2017-05-09T15:22:00Z</dcterms:modified>
</cp:coreProperties>
</file>