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jx5gtotz4pa" w:id="0"/>
      <w:bookmarkEnd w:id="0"/>
      <w:r w:rsidDel="00000000" w:rsidR="00000000" w:rsidRPr="00000000">
        <w:rPr>
          <w:rtl w:val="0"/>
        </w:rPr>
        <w:t xml:space="preserve">Activity pattern detection from phone</w:t>
      </w:r>
    </w:p>
    <w:p w:rsidR="00000000" w:rsidDel="00000000" w:rsidP="00000000" w:rsidRDefault="00000000" w:rsidRPr="00000000" w14:paraId="00000002">
      <w:pPr>
        <w:rPr/>
      </w:pPr>
      <w:r w:rsidDel="00000000" w:rsidR="00000000" w:rsidRPr="00000000">
        <w:rPr>
          <w:rtl w:val="0"/>
        </w:rPr>
        <w:t xml:space="preserve">In this part we take an activity recognition dataset- </w:t>
      </w:r>
      <w:hyperlink r:id="rId6">
        <w:r w:rsidDel="00000000" w:rsidR="00000000" w:rsidRPr="00000000">
          <w:rPr>
            <w:color w:val="1155cc"/>
            <w:u w:val="single"/>
            <w:rtl w:val="0"/>
          </w:rPr>
          <w:t xml:space="preserve">data </w:t>
        </w:r>
      </w:hyperlink>
      <w:r w:rsidDel="00000000" w:rsidR="00000000" w:rsidRPr="00000000">
        <w:rPr>
          <w:rtl w:val="0"/>
        </w:rPr>
        <w:t xml:space="preserve"> </w:t>
      </w:r>
      <w:r w:rsidDel="00000000" w:rsidR="00000000" w:rsidRPr="00000000">
        <w:rPr>
          <w:rtl w:val="0"/>
        </w:rPr>
        <w:t xml:space="preserve">and perform human activity recognition. The dataset was created by recording 30 participants performing activities of daily living (ADL) while wearing a waist-mounted smartphone with embedded inertial sensors. The objective is to classify activities into one of the six activities performed namely WALKING, WALKING_UPSTAIRS, WALKING_DOWNSTAIRS, SITTING, STANDING, LAYING. The dataset consists of more than 7000 datapoints.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6398308" cy="1236388"/>
            <wp:effectExtent b="0" l="0" r="0" t="0"/>
            <wp:docPr id="2" name="image1.png"/>
            <a:graphic>
              <a:graphicData uri="http://schemas.openxmlformats.org/drawingml/2006/picture">
                <pic:pic>
                  <pic:nvPicPr>
                    <pic:cNvPr id="0" name="image1.png"/>
                    <pic:cNvPicPr preferRelativeResize="0"/>
                  </pic:nvPicPr>
                  <pic:blipFill>
                    <a:blip r:embed="rId7"/>
                    <a:srcRect b="14409" l="5929" r="26762" t="62479"/>
                    <a:stretch>
                      <a:fillRect/>
                    </a:stretch>
                  </pic:blipFill>
                  <pic:spPr>
                    <a:xfrm>
                      <a:off x="0" y="0"/>
                      <a:ext cx="6398308" cy="12363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task can be viewed as a tabular classification task where we can leverage the tubular techniques like decision models. First, we begin by loading and understanding the distribution of the data.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065381" cy="1697275"/>
            <wp:effectExtent b="0" l="0" r="0" t="0"/>
            <wp:docPr id="1" name="image2.png"/>
            <a:graphic>
              <a:graphicData uri="http://schemas.openxmlformats.org/drawingml/2006/picture">
                <pic:pic>
                  <pic:nvPicPr>
                    <pic:cNvPr id="0" name="image2.png"/>
                    <pic:cNvPicPr preferRelativeResize="0"/>
                  </pic:nvPicPr>
                  <pic:blipFill>
                    <a:blip r:embed="rId8"/>
                    <a:srcRect b="53232" l="5929" r="77564" t="30509"/>
                    <a:stretch>
                      <a:fillRect/>
                    </a:stretch>
                  </pic:blipFill>
                  <pic:spPr>
                    <a:xfrm>
                      <a:off x="0" y="0"/>
                      <a:ext cx="3065381" cy="16972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After this we use the labelencoder to convert the string labels into integer classes so that it can be fed into the models for training. Then we move onto to use Principal Component Analysis(PCA). This is because the original data has too many features which can hamper the model training. So, by using PCA we project the higher dimension data into lower dimension so as to decrease the number of features. Finally we use the the Random Forest classifier, a tree based algorithm from sklearn to make the predictions.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lx1zl65gkaja" w:id="1"/>
      <w:bookmarkEnd w:id="1"/>
      <w:r w:rsidDel="00000000" w:rsidR="00000000" w:rsidRPr="00000000">
        <w:rPr>
          <w:rtl w:val="0"/>
        </w:rPr>
        <w:t xml:space="preserve">CODE:</w:t>
      </w:r>
    </w:p>
    <w:p w:rsidR="00000000" w:rsidDel="00000000" w:rsidP="00000000" w:rsidRDefault="00000000" w:rsidRPr="00000000" w14:paraId="0000000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Installation</w:t>
      </w:r>
    </w:p>
    <w:p w:rsidR="00000000" w:rsidDel="00000000" w:rsidP="00000000" w:rsidRDefault="00000000" w:rsidRPr="00000000" w14:paraId="0000000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pandas sklearn</w:t>
      </w:r>
    </w:p>
    <w:p w:rsidR="00000000" w:rsidDel="00000000" w:rsidP="00000000" w:rsidRDefault="00000000" w:rsidRPr="00000000" w14:paraId="00000010">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spacing w:before="120" w:line="276" w:lineRule="auto"/>
        <w:rPr/>
      </w:pPr>
      <w:r w:rsidDel="00000000" w:rsidR="00000000" w:rsidRPr="00000000">
        <w:rPr>
          <w:rFonts w:ascii="Courier New" w:cs="Courier New" w:eastAsia="Courier New" w:hAnsi="Courier New"/>
          <w:rtl w:val="0"/>
        </w:rPr>
        <w:t xml:space="preserve">## Imports</w:t>
      </w:r>
      <w:r w:rsidDel="00000000" w:rsidR="00000000" w:rsidRPr="00000000">
        <w:rPr>
          <w:rtl w:val="0"/>
        </w:rPr>
      </w:r>
    </w:p>
    <w:p w:rsidR="00000000" w:rsidDel="00000000" w:rsidP="00000000" w:rsidRDefault="00000000" w:rsidRPr="00000000" w14:paraId="0000001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1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sklearn.preprocessing import OneHotEncoder, LabelEncoder</w:t>
      </w:r>
    </w:p>
    <w:p w:rsidR="00000000" w:rsidDel="00000000" w:rsidP="00000000" w:rsidRDefault="00000000" w:rsidRPr="00000000" w14:paraId="0000001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sklearn.decomposition import PCA</w:t>
      </w:r>
    </w:p>
    <w:p w:rsidR="00000000" w:rsidDel="00000000" w:rsidP="00000000" w:rsidRDefault="00000000" w:rsidRPr="00000000" w14:paraId="0000001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sklearn.ensemble import RandomForestClassifier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Loading</w:t>
      </w:r>
    </w:p>
    <w:p w:rsidR="00000000" w:rsidDel="00000000" w:rsidP="00000000" w:rsidRDefault="00000000" w:rsidRPr="00000000" w14:paraId="0000001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df = pd.read_csv('train.csv')</w:t>
      </w:r>
    </w:p>
    <w:p w:rsidR="00000000" w:rsidDel="00000000" w:rsidP="00000000" w:rsidRDefault="00000000" w:rsidRPr="00000000" w14:paraId="0000001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print(df.Activity.value_counts())</w:t>
      </w:r>
    </w:p>
    <w:p w:rsidR="00000000" w:rsidDel="00000000" w:rsidP="00000000" w:rsidRDefault="00000000" w:rsidRPr="00000000" w14:paraId="0000001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X_train = df.iloc[:,0:len(df.columns)-1]</w:t>
      </w:r>
    </w:p>
    <w:p w:rsidR="00000000" w:rsidDel="00000000" w:rsidP="00000000" w:rsidRDefault="00000000" w:rsidRPr="00000000" w14:paraId="0000001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Y_train = df.iloc[:,-1]</w:t>
      </w:r>
    </w:p>
    <w:p w:rsidR="00000000" w:rsidDel="00000000" w:rsidP="00000000" w:rsidRDefault="00000000" w:rsidRPr="00000000" w14:paraId="0000001C">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 processing</w:t>
      </w:r>
    </w:p>
    <w:p w:rsidR="00000000" w:rsidDel="00000000" w:rsidP="00000000" w:rsidRDefault="00000000" w:rsidRPr="00000000" w14:paraId="0000001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 = LabelEncoder()</w:t>
      </w:r>
    </w:p>
    <w:p w:rsidR="00000000" w:rsidDel="00000000" w:rsidP="00000000" w:rsidRDefault="00000000" w:rsidRPr="00000000" w14:paraId="0000002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Y_train = le.fit_transform(Y_train)</w:t>
      </w:r>
    </w:p>
    <w:p w:rsidR="00000000" w:rsidDel="00000000" w:rsidP="00000000" w:rsidRDefault="00000000" w:rsidRPr="00000000" w14:paraId="0000002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le_name_mapping = dict(zip(le.classes_, le.transform(le.classes_)))</w:t>
      </w:r>
    </w:p>
    <w:p w:rsidR="00000000" w:rsidDel="00000000" w:rsidP="00000000" w:rsidRDefault="00000000" w:rsidRPr="00000000" w14:paraId="0000002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print(le_name_mapping)</w:t>
      </w:r>
    </w:p>
    <w:p w:rsidR="00000000" w:rsidDel="00000000" w:rsidP="00000000" w:rsidRDefault="00000000" w:rsidRPr="00000000" w14:paraId="00000023">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PCA</w:t>
      </w:r>
    </w:p>
    <w:p w:rsidR="00000000" w:rsidDel="00000000" w:rsidP="00000000" w:rsidRDefault="00000000" w:rsidRPr="00000000" w14:paraId="0000002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pca = PCA(0.95)</w:t>
      </w:r>
    </w:p>
    <w:p w:rsidR="00000000" w:rsidDel="00000000" w:rsidP="00000000" w:rsidRDefault="00000000" w:rsidRPr="00000000" w14:paraId="0000002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pca.fit(X_train)</w:t>
      </w:r>
    </w:p>
    <w:p w:rsidR="00000000" w:rsidDel="00000000" w:rsidP="00000000" w:rsidRDefault="00000000" w:rsidRPr="00000000" w14:paraId="0000002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train_x_pca = pca.transform(X_train)</w:t>
      </w:r>
    </w:p>
    <w:p w:rsidR="00000000" w:rsidDel="00000000" w:rsidP="00000000" w:rsidRDefault="00000000" w:rsidRPr="00000000" w14:paraId="0000002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print(pca.n_components_)</w:t>
      </w:r>
    </w:p>
    <w:p w:rsidR="00000000" w:rsidDel="00000000" w:rsidP="00000000" w:rsidRDefault="00000000" w:rsidRPr="00000000" w14:paraId="0000002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print(pca.explained_variance_)</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Model Building</w:t>
      </w:r>
    </w:p>
    <w:p w:rsidR="00000000" w:rsidDel="00000000" w:rsidP="00000000" w:rsidRDefault="00000000" w:rsidRPr="00000000" w14:paraId="0000002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clf = RandomForestClassifier()</w:t>
      </w:r>
    </w:p>
    <w:p w:rsidR="00000000" w:rsidDel="00000000" w:rsidP="00000000" w:rsidRDefault="00000000" w:rsidRPr="00000000" w14:paraId="0000002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clf.fit(train_x_pca, Y_train)</w:t>
      </w:r>
    </w:p>
    <w:p w:rsidR="00000000" w:rsidDel="00000000" w:rsidP="00000000" w:rsidRDefault="00000000" w:rsidRPr="00000000" w14:paraId="0000002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clf.score(train_x_pca,Y_train)</w:t>
      </w:r>
    </w:p>
    <w:p w:rsidR="00000000" w:rsidDel="00000000" w:rsidP="00000000" w:rsidRDefault="00000000" w:rsidRPr="00000000" w14:paraId="00000030">
      <w:pPr>
        <w:spacing w:before="120" w:line="276" w:lineRule="auto"/>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uciml/human-activity-recognition-with-smartphone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