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6FBDBF75" w:rsidR="005B2106" w:rsidRPr="00AB20AC" w:rsidRDefault="000335CD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0335CD">
              <w:rPr>
                <w:rFonts w:cstheme="minorHAnsi"/>
              </w:rPr>
              <w:t xml:space="preserve"> 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6CFF8618" w:rsidR="000708AF" w:rsidRPr="00AB20AC" w:rsidRDefault="006E44D2" w:rsidP="000708AF">
            <w:pPr>
              <w:rPr>
                <w:rFonts w:cstheme="minorHAnsi"/>
              </w:rPr>
            </w:pPr>
            <w:r w:rsidRPr="007D6E0D">
              <w:rPr>
                <w:sz w:val="24"/>
                <w:szCs w:val="24"/>
              </w:rPr>
              <w:t>LTVIP2026TMIDS87719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5EBA8B0" w:rsidR="000708AF" w:rsidRPr="00AB20AC" w:rsidRDefault="000335CD" w:rsidP="000708AF">
            <w:pPr>
              <w:rPr>
                <w:rFonts w:cstheme="minorHAnsi"/>
              </w:rPr>
            </w:pPr>
            <w:r w:rsidRPr="000335CD">
              <w:rPr>
                <w:rFonts w:cstheme="minorHAnsi"/>
              </w:rPr>
              <w:t>Heart Disease Analysis Using Tableau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D81B4F9" w:rsidR="000F0ECD" w:rsidRDefault="000335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750F6AC1" wp14:editId="4EFE7CFD">
            <wp:extent cx="5993259" cy="3243943"/>
            <wp:effectExtent l="0" t="0" r="7620" b="0"/>
            <wp:docPr id="9264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634" cy="326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0676C" w14:textId="140DE721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Figure 1: Architecture and data </w:t>
      </w:r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35CD"/>
    <w:rsid w:val="000708AF"/>
    <w:rsid w:val="000923A6"/>
    <w:rsid w:val="000F0ECD"/>
    <w:rsid w:val="00101566"/>
    <w:rsid w:val="00213958"/>
    <w:rsid w:val="00374433"/>
    <w:rsid w:val="003C4A8E"/>
    <w:rsid w:val="003E3A16"/>
    <w:rsid w:val="004317CD"/>
    <w:rsid w:val="0054283A"/>
    <w:rsid w:val="005B2106"/>
    <w:rsid w:val="00604389"/>
    <w:rsid w:val="00604AAA"/>
    <w:rsid w:val="006E44D2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CD68D6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4</cp:revision>
  <dcterms:created xsi:type="dcterms:W3CDTF">2022-10-03T08:27:00Z</dcterms:created>
  <dcterms:modified xsi:type="dcterms:W3CDTF">2026-03-01T10:16:00Z</dcterms:modified>
</cp:coreProperties>
</file>