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0377D" w14:textId="2E65C8EF" w:rsidR="00DE61F1" w:rsidRDefault="008E4DF2" w:rsidP="008E4DF2">
      <w:pPr>
        <w:pStyle w:val="Heading1"/>
        <w:jc w:val="center"/>
        <w:rPr>
          <w:sz w:val="48"/>
          <w:szCs w:val="48"/>
          <w:lang w:val="en-US"/>
        </w:rPr>
      </w:pPr>
      <w:r w:rsidRPr="008E4DF2">
        <w:rPr>
          <w:sz w:val="48"/>
          <w:szCs w:val="48"/>
          <w:lang w:val="en-US"/>
        </w:rPr>
        <w:t>STOCK PRICE ANLYSIS</w:t>
      </w:r>
    </w:p>
    <w:p w14:paraId="79B928A5" w14:textId="77777777" w:rsidR="008E4DF2" w:rsidRDefault="008E4DF2" w:rsidP="008E4DF2">
      <w:pPr>
        <w:rPr>
          <w:sz w:val="18"/>
          <w:szCs w:val="18"/>
        </w:rPr>
      </w:pPr>
    </w:p>
    <w:p w14:paraId="30636339" w14:textId="07CDB583" w:rsidR="008E4DF2" w:rsidRDefault="008E4DF2" w:rsidP="008E4DF2">
      <w:pPr>
        <w:rPr>
          <w:sz w:val="18"/>
          <w:szCs w:val="18"/>
          <w:lang w:val="en-US"/>
        </w:rPr>
      </w:pPr>
      <w:r>
        <w:rPr>
          <w:noProof/>
          <w:lang w:val="en-US"/>
        </w:rPr>
        <mc:AlternateContent>
          <mc:Choice Requires="wpg">
            <w:drawing>
              <wp:inline distT="0" distB="0" distL="0" distR="0" wp14:anchorId="6C61EC4A" wp14:editId="5D2A6424">
                <wp:extent cx="5731510" cy="2863658"/>
                <wp:effectExtent l="0" t="0" r="2540" b="0"/>
                <wp:docPr id="944647491" name="Group 3"/>
                <wp:cNvGraphicFramePr/>
                <a:graphic xmlns:a="http://schemas.openxmlformats.org/drawingml/2006/main">
                  <a:graphicData uri="http://schemas.microsoft.com/office/word/2010/wordprocessingGroup">
                    <wpg:wgp>
                      <wpg:cNvGrpSpPr/>
                      <wpg:grpSpPr>
                        <a:xfrm>
                          <a:off x="0" y="0"/>
                          <a:ext cx="5731510" cy="2863658"/>
                          <a:chOff x="0" y="0"/>
                          <a:chExt cx="5731510" cy="5731510"/>
                        </a:xfrm>
                      </wpg:grpSpPr>
                      <pic:pic xmlns:pic="http://schemas.openxmlformats.org/drawingml/2006/picture">
                        <pic:nvPicPr>
                          <pic:cNvPr id="1424405608"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5731510"/>
                          </a:xfrm>
                          <a:prstGeom prst="rect">
                            <a:avLst/>
                          </a:prstGeom>
                        </pic:spPr>
                      </pic:pic>
                      <wps:wsp>
                        <wps:cNvPr id="1490356282" name="Text Box 2"/>
                        <wps:cNvSpPr txBox="1"/>
                        <wps:spPr>
                          <a:xfrm flipV="1">
                            <a:off x="5626100" y="4473673"/>
                            <a:ext cx="105409" cy="1207383"/>
                          </a:xfrm>
                          <a:prstGeom prst="rect">
                            <a:avLst/>
                          </a:prstGeom>
                          <a:solidFill>
                            <a:prstClr val="white"/>
                          </a:solidFill>
                          <a:ln>
                            <a:noFill/>
                          </a:ln>
                        </wps:spPr>
                        <wps:txbx>
                          <w:txbxContent>
                            <w:p w14:paraId="4D2204FE" w14:textId="338468D2" w:rsidR="008E4DF2" w:rsidRPr="008E4DF2" w:rsidRDefault="008E4DF2" w:rsidP="008E4DF2">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C61EC4A" id="Group 3" o:spid="_x0000_s1026" style="width:451.3pt;height:225.5pt;mso-position-horizontal-relative:char;mso-position-vertical-relative:line" coordsize="57315,57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5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">
                  <v:imagedata r:id="rId7" o:title=""/>
                </v:shape>
                <v:shapetype id="_x0000_t202" coordsize="21600,21600" o:spt="202" path="m,l,21600r21600,l21600,xe">
                  <v:stroke joinstyle="miter"/>
                  <v:path gradientshapeok="t" o:connecttype="rect"/>
                </v:shapetype>
                <v:shape id="Text Box 2" o:spid="_x0000_s1028" type="#_x0000_t202" style="position:absolute;left:56261;top:44736;width:1054;height:1207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" stroked="f">
                  <v:textbox>
                    <w:txbxContent>
                      <w:p w14:paraId="4D2204FE" w14:textId="338468D2" w:rsidR="008E4DF2" w:rsidRPr="008E4DF2" w:rsidRDefault="008E4DF2" w:rsidP="008E4DF2">
                        <w:pPr>
                          <w:rPr>
                            <w:sz w:val="18"/>
                            <w:szCs w:val="18"/>
                            <w:lang w:val="en-US"/>
                          </w:rPr>
                        </w:pPr>
                      </w:p>
                    </w:txbxContent>
                  </v:textbox>
                </v:shape>
                <w10:anchorlock/>
              </v:group>
            </w:pict>
          </mc:Fallback>
        </mc:AlternateContent>
      </w:r>
    </w:p>
    <w:p w14:paraId="2B3B37BB" w14:textId="77777777" w:rsidR="008E4DF2" w:rsidRDefault="008E4DF2" w:rsidP="008E4DF2">
      <w:pPr>
        <w:tabs>
          <w:tab w:val="left" w:pos="3000"/>
        </w:tabs>
        <w:rPr>
          <w:rStyle w:val="IntenseReference"/>
        </w:rPr>
      </w:pPr>
      <w:r w:rsidRPr="008E4DF2">
        <w:rPr>
          <w:rStyle w:val="IntenseReference"/>
        </w:rPr>
        <w:t>INTRODUCTION</w:t>
      </w:r>
      <w:r>
        <w:rPr>
          <w:rStyle w:val="IntenseReference"/>
        </w:rPr>
        <w:t xml:space="preserve"> </w:t>
      </w:r>
    </w:p>
    <w:p w14:paraId="159EF7EB" w14:textId="77777777" w:rsidR="008E4DF2" w:rsidRPr="008E4DF2" w:rsidRDefault="008E4DF2" w:rsidP="008E4DF2">
      <w:pPr>
        <w:tabs>
          <w:tab w:val="left" w:pos="3000"/>
        </w:tabs>
        <w:rPr>
          <w:rStyle w:val="IntenseReference"/>
        </w:rPr>
      </w:pPr>
      <w:r w:rsidRPr="008E4DF2">
        <w:rPr>
          <w:rStyle w:val="IntenseReference"/>
        </w:rPr>
        <w:t>Amazon.com, Inc., commonly known as Amazon, is an American multinational technology company founded by Jeff Bezos on July 5, 1994. It started as an online bookstore but rapidly expanded its offerings to become one of the world's largest and most influential companies. Amazon is headquartered in Seattle, Washington, and operates across various sectors, including e-commerce, cloud computing, digital streaming, artificial intelligence, and more.</w:t>
      </w:r>
    </w:p>
    <w:p w14:paraId="0E999D88" w14:textId="77777777" w:rsidR="008E4DF2" w:rsidRPr="008E4DF2" w:rsidRDefault="008E4DF2" w:rsidP="008E4DF2">
      <w:pPr>
        <w:tabs>
          <w:tab w:val="left" w:pos="3000"/>
        </w:tabs>
        <w:rPr>
          <w:rStyle w:val="IntenseReference"/>
        </w:rPr>
      </w:pPr>
    </w:p>
    <w:p w14:paraId="363D35DC" w14:textId="77777777" w:rsidR="008E4DF2" w:rsidRPr="008E4DF2" w:rsidRDefault="008E4DF2" w:rsidP="008E4DF2">
      <w:pPr>
        <w:tabs>
          <w:tab w:val="left" w:pos="3000"/>
        </w:tabs>
        <w:rPr>
          <w:rStyle w:val="IntenseReference"/>
        </w:rPr>
      </w:pPr>
      <w:r w:rsidRPr="008E4DF2">
        <w:rPr>
          <w:rStyle w:val="IntenseReference"/>
        </w:rPr>
        <w:t>Amazon's core business is its e-commerce platform, which offers a vast selection of products, ranging from electronics and apparel to groceries and household items. The company's customer-centric approach, competitive pricing, and fast delivery options, notably through its Amazon Prime subscription service, have solidified its position as a dominant force in online retail.</w:t>
      </w:r>
    </w:p>
    <w:p w14:paraId="65480F63" w14:textId="77777777" w:rsidR="008E4DF2" w:rsidRPr="008E4DF2" w:rsidRDefault="008E4DF2" w:rsidP="008E4DF2">
      <w:pPr>
        <w:tabs>
          <w:tab w:val="left" w:pos="3000"/>
        </w:tabs>
        <w:rPr>
          <w:rStyle w:val="IntenseReference"/>
        </w:rPr>
      </w:pPr>
    </w:p>
    <w:p w14:paraId="18833A56" w14:textId="77777777" w:rsidR="008E4DF2" w:rsidRPr="008E4DF2" w:rsidRDefault="008E4DF2" w:rsidP="008E4DF2">
      <w:pPr>
        <w:tabs>
          <w:tab w:val="left" w:pos="3000"/>
        </w:tabs>
        <w:rPr>
          <w:rStyle w:val="IntenseReference"/>
        </w:rPr>
      </w:pPr>
      <w:r w:rsidRPr="008E4DF2">
        <w:rPr>
          <w:rStyle w:val="IntenseReference"/>
        </w:rPr>
        <w:t>In addition to its e-commerce operations, Amazon is a leader in cloud computing services through its Amazon Web Services (AWS) platform. AWS provides a comprehensive suite of cloud-based computing resources, including storage, computing power, databases, machine learning, and more, to businesses and individuals worldwide.</w:t>
      </w:r>
    </w:p>
    <w:p w14:paraId="7D61A1E5" w14:textId="77777777" w:rsidR="008E4DF2" w:rsidRPr="008E4DF2" w:rsidRDefault="008E4DF2" w:rsidP="008E4DF2">
      <w:pPr>
        <w:tabs>
          <w:tab w:val="left" w:pos="3000"/>
        </w:tabs>
        <w:rPr>
          <w:rStyle w:val="IntenseReference"/>
        </w:rPr>
      </w:pPr>
    </w:p>
    <w:p w14:paraId="37572E0E" w14:textId="258CD849" w:rsidR="008E4DF2" w:rsidRPr="008E4DF2" w:rsidRDefault="008E4DF2" w:rsidP="008E4DF2">
      <w:pPr>
        <w:tabs>
          <w:tab w:val="left" w:pos="3000"/>
        </w:tabs>
        <w:rPr>
          <w:rStyle w:val="IntenseReference"/>
        </w:rPr>
      </w:pPr>
      <w:r w:rsidRPr="008E4DF2">
        <w:rPr>
          <w:rStyle w:val="IntenseReference"/>
        </w:rPr>
        <w:t xml:space="preserve">Amazon has also expanded into digital content and services, offering streaming services such as Prime Video and Prime Music, as well as Kindle e-readers and e-books. </w:t>
      </w:r>
      <w:proofErr w:type="spellStart"/>
      <w:r w:rsidRPr="008E4DF2">
        <w:rPr>
          <w:rStyle w:val="IntenseReference"/>
        </w:rPr>
        <w:t>Its</w:t>
      </w:r>
      <w:proofErr w:type="spellEnd"/>
      <w:r w:rsidRPr="008E4DF2">
        <w:rPr>
          <w:rStyle w:val="IntenseReference"/>
        </w:rPr>
        <w:t xml:space="preserve"> hardware portfolio includes devices like the Kindle, Echo smart speakers, and Fire tablets, powered by the virtual assistant Alexa.</w:t>
      </w:r>
      <w:r w:rsidRPr="008E4DF2">
        <w:rPr>
          <w:rStyle w:val="IntenseReference"/>
        </w:rPr>
        <w:tab/>
      </w:r>
    </w:p>
    <w:p w14:paraId="6DFE858F" w14:textId="7E3801C6" w:rsidR="008E4DF2" w:rsidRPr="008E4DF2" w:rsidRDefault="008E4DF2" w:rsidP="008E4DF2">
      <w:pPr>
        <w:pStyle w:val="ListParagraph"/>
        <w:numPr>
          <w:ilvl w:val="0"/>
          <w:numId w:val="1"/>
        </w:numPr>
        <w:tabs>
          <w:tab w:val="left" w:pos="3000"/>
        </w:tabs>
        <w:rPr>
          <w:rStyle w:val="SubtleReference"/>
          <w:b/>
          <w:bCs/>
          <w:color w:val="4472C4" w:themeColor="accent1"/>
          <w:spacing w:val="5"/>
          <w:lang w:val="en-US"/>
        </w:rPr>
      </w:pPr>
      <w:r w:rsidRPr="008E4DF2">
        <w:rPr>
          <w:rStyle w:val="IntenseReference"/>
        </w:rPr>
        <w:t xml:space="preserve">GENERAL </w:t>
      </w:r>
      <w:proofErr w:type="gramStart"/>
      <w:r w:rsidRPr="008E4DF2">
        <w:rPr>
          <w:rStyle w:val="IntenseReference"/>
        </w:rPr>
        <w:t>OVERVIEW</w:t>
      </w:r>
      <w:r w:rsidRPr="008E4DF2">
        <w:rPr>
          <w:rStyle w:val="IntenseReference"/>
          <w:lang w:val="en-US"/>
        </w:rPr>
        <w:t xml:space="preserve"> :</w:t>
      </w:r>
      <w:proofErr w:type="gramEnd"/>
      <w:r w:rsidRPr="008E4DF2">
        <w:rPr>
          <w:rStyle w:val="SubtleReference"/>
          <w:lang w:val="en-US"/>
        </w:rPr>
        <w:t>! Here's a general overview of Amazon Inc.:</w:t>
      </w:r>
    </w:p>
    <w:p w14:paraId="5856B45C" w14:textId="77777777" w:rsidR="008E4DF2" w:rsidRPr="008E4DF2" w:rsidRDefault="008E4DF2" w:rsidP="008E4DF2">
      <w:pPr>
        <w:rPr>
          <w:rStyle w:val="SubtleReference"/>
          <w:lang w:val="en-US"/>
        </w:rPr>
      </w:pPr>
    </w:p>
    <w:p w14:paraId="11521F8A" w14:textId="2896108A" w:rsidR="008E4DF2" w:rsidRPr="008E4DF2" w:rsidRDefault="008E4DF2" w:rsidP="008E4DF2">
      <w:pPr>
        <w:rPr>
          <w:rStyle w:val="SubtleReference"/>
          <w:lang w:val="en-US"/>
        </w:rPr>
      </w:pPr>
      <w:r w:rsidRPr="008E4DF2">
        <w:rPr>
          <w:rStyle w:val="SubtleReference"/>
          <w:lang w:val="en-US"/>
        </w:rPr>
        <w:t>Comp</w:t>
      </w:r>
      <w:r>
        <w:rPr>
          <w:rStyle w:val="SubtleReference"/>
          <w:lang w:val="en-US"/>
        </w:rPr>
        <w:t>a</w:t>
      </w:r>
      <w:r w:rsidRPr="008E4DF2">
        <w:rPr>
          <w:rStyle w:val="SubtleReference"/>
          <w:lang w:val="en-US"/>
        </w:rPr>
        <w:t>ny Name: Amazon.com, Inc.</w:t>
      </w:r>
    </w:p>
    <w:p w14:paraId="49B3BC0E" w14:textId="77777777" w:rsidR="008E4DF2" w:rsidRPr="008E4DF2" w:rsidRDefault="008E4DF2" w:rsidP="008E4DF2">
      <w:pPr>
        <w:rPr>
          <w:rStyle w:val="SubtleReference"/>
          <w:lang w:val="en-US"/>
        </w:rPr>
      </w:pPr>
      <w:r w:rsidRPr="008E4DF2">
        <w:rPr>
          <w:rStyle w:val="SubtleReference"/>
          <w:lang w:val="en-US"/>
        </w:rPr>
        <w:t>Founded: July 5, 1994</w:t>
      </w:r>
    </w:p>
    <w:p w14:paraId="7AA8C4F3" w14:textId="77777777" w:rsidR="008E4DF2" w:rsidRPr="008E4DF2" w:rsidRDefault="008E4DF2" w:rsidP="008E4DF2">
      <w:pPr>
        <w:rPr>
          <w:rStyle w:val="SubtleReference"/>
          <w:lang w:val="en-US"/>
        </w:rPr>
      </w:pPr>
      <w:r w:rsidRPr="008E4DF2">
        <w:rPr>
          <w:rStyle w:val="SubtleReference"/>
          <w:lang w:val="en-US"/>
        </w:rPr>
        <w:t>Founder: Jeff Bezos</w:t>
      </w:r>
    </w:p>
    <w:p w14:paraId="72CE5FFB" w14:textId="77777777" w:rsidR="008E4DF2" w:rsidRPr="008E4DF2" w:rsidRDefault="008E4DF2" w:rsidP="008E4DF2">
      <w:pPr>
        <w:rPr>
          <w:rStyle w:val="SubtleReference"/>
          <w:lang w:val="en-US"/>
        </w:rPr>
      </w:pPr>
      <w:r w:rsidRPr="008E4DF2">
        <w:rPr>
          <w:rStyle w:val="SubtleReference"/>
          <w:lang w:val="en-US"/>
        </w:rPr>
        <w:t>Headquarters: Seattle, Washington, United States</w:t>
      </w:r>
    </w:p>
    <w:p w14:paraId="5E2C87FD" w14:textId="77777777" w:rsidR="008E4DF2" w:rsidRPr="008E4DF2" w:rsidRDefault="008E4DF2" w:rsidP="008E4DF2">
      <w:pPr>
        <w:rPr>
          <w:rStyle w:val="SubtleReference"/>
          <w:lang w:val="en-US"/>
        </w:rPr>
      </w:pPr>
      <w:r w:rsidRPr="008E4DF2">
        <w:rPr>
          <w:rStyle w:val="SubtleReference"/>
          <w:lang w:val="en-US"/>
        </w:rPr>
        <w:t>CEO: Andy Jassy (as of July 2021, succeeding Jeff Bezos)</w:t>
      </w:r>
    </w:p>
    <w:p w14:paraId="0FC2E6B3" w14:textId="77777777" w:rsidR="008E4DF2" w:rsidRPr="008E4DF2" w:rsidRDefault="008E4DF2" w:rsidP="008E4DF2">
      <w:pPr>
        <w:rPr>
          <w:rStyle w:val="SubtleReference"/>
          <w:lang w:val="en-US"/>
        </w:rPr>
      </w:pPr>
      <w:r w:rsidRPr="008E4DF2">
        <w:rPr>
          <w:rStyle w:val="SubtleReference"/>
          <w:lang w:val="en-US"/>
        </w:rPr>
        <w:t>Industry: E-commerce, Cloud Computing, Digital Streaming, Artificial Intelligence, Consumer Electronics, Logistics, and more.</w:t>
      </w:r>
    </w:p>
    <w:p w14:paraId="5E03944B" w14:textId="3310540E" w:rsidR="008E4DF2" w:rsidRPr="008E4DF2" w:rsidRDefault="008E4DF2" w:rsidP="008E4DF2">
      <w:pPr>
        <w:jc w:val="center"/>
        <w:rPr>
          <w:rStyle w:val="SubtleReference"/>
          <w:lang w:val="en-US"/>
        </w:rPr>
      </w:pPr>
      <w:r w:rsidRPr="008E4DF2">
        <w:rPr>
          <w:rStyle w:val="SubtleEmphasis"/>
          <w:sz w:val="32"/>
          <w:szCs w:val="32"/>
          <w:lang w:val="en-US"/>
        </w:rPr>
        <w:t>Overview</w:t>
      </w:r>
      <w:r w:rsidRPr="008E4DF2">
        <w:rPr>
          <w:rStyle w:val="SubtleReference"/>
          <w:lang w:val="en-US"/>
        </w:rPr>
        <w:t>:</w:t>
      </w:r>
      <w:r>
        <w:rPr>
          <w:rStyle w:val="SubtleReference"/>
          <w:lang w:val="en-US"/>
        </w:rPr>
        <w:t xml:space="preserve"> </w:t>
      </w:r>
      <w:r w:rsidRPr="008E4DF2">
        <w:rPr>
          <w:rStyle w:val="SubtleReference"/>
          <w:lang w:val="en-US"/>
        </w:rPr>
        <w:t>Amazon.com, Inc. is one of the world's largest and most influential technology companies. It started as an online bookstore but quickly diversified its offerings to become a global leader in e-commerce, cloud computing, digital streaming, artificial intelligence, and more. Amazon's success is attributed to its relentless focus on customer satisfaction, innovation, and operational excellence.</w:t>
      </w:r>
    </w:p>
    <w:p w14:paraId="6A6708F8" w14:textId="77777777" w:rsidR="008E4DF2" w:rsidRPr="008E4DF2" w:rsidRDefault="008E4DF2" w:rsidP="008E4DF2">
      <w:pPr>
        <w:pStyle w:val="Heading1"/>
        <w:rPr>
          <w:rStyle w:val="SubtleReference"/>
          <w:lang w:val="en-US"/>
        </w:rPr>
      </w:pPr>
      <w:r w:rsidRPr="008E4DF2">
        <w:rPr>
          <w:rStyle w:val="SubtleReference"/>
          <w:lang w:val="en-US"/>
        </w:rPr>
        <w:t>Key Businesses:</w:t>
      </w:r>
    </w:p>
    <w:p w14:paraId="7E8F2AFD" w14:textId="77777777" w:rsidR="008E4DF2" w:rsidRPr="008E4DF2" w:rsidRDefault="008E4DF2" w:rsidP="008E4DF2">
      <w:pPr>
        <w:rPr>
          <w:rStyle w:val="SubtleReference"/>
          <w:lang w:val="en-US"/>
        </w:rPr>
      </w:pPr>
      <w:r w:rsidRPr="008E4DF2">
        <w:rPr>
          <w:rStyle w:val="SubtleReference"/>
          <w:lang w:val="en-US"/>
        </w:rPr>
        <w:t>E-commerce: Amazon operates one of the largest online marketplaces globally, offering a vast selection of products across various categories, including electronics, apparel, books, and household goods.</w:t>
      </w:r>
    </w:p>
    <w:p w14:paraId="736B129F" w14:textId="77777777" w:rsidR="008E4DF2" w:rsidRPr="008E4DF2" w:rsidRDefault="008E4DF2" w:rsidP="008E4DF2">
      <w:pPr>
        <w:rPr>
          <w:rStyle w:val="SubtleReference"/>
          <w:lang w:val="en-US"/>
        </w:rPr>
      </w:pPr>
      <w:r w:rsidRPr="008E4DF2">
        <w:rPr>
          <w:rStyle w:val="SubtleReference"/>
          <w:lang w:val="en-US"/>
        </w:rPr>
        <w:t>Amazon Web Services (AWS): AWS is Amazon's cloud computing platform, providing on-demand computing power, storage, and other services to businesses, governments, and individuals worldwide.</w:t>
      </w:r>
    </w:p>
    <w:p w14:paraId="0756C908" w14:textId="77777777" w:rsidR="008E4DF2" w:rsidRPr="008E4DF2" w:rsidRDefault="008E4DF2" w:rsidP="008E4DF2">
      <w:pPr>
        <w:rPr>
          <w:rStyle w:val="SubtleReference"/>
          <w:lang w:val="en-US"/>
        </w:rPr>
      </w:pPr>
      <w:r w:rsidRPr="008E4DF2">
        <w:rPr>
          <w:rStyle w:val="SubtleReference"/>
          <w:lang w:val="en-US"/>
        </w:rPr>
        <w:t>Digital Content and Services: Amazon offers digital content and services such as Prime Video for streaming movies and TV shows, Prime Music for streaming music, Kindle e-readers and e-books, and Audible audiobooks.</w:t>
      </w:r>
    </w:p>
    <w:p w14:paraId="4C255CA7" w14:textId="77777777" w:rsidR="008E4DF2" w:rsidRPr="008E4DF2" w:rsidRDefault="008E4DF2" w:rsidP="008E4DF2">
      <w:pPr>
        <w:rPr>
          <w:rStyle w:val="SubtleReference"/>
          <w:lang w:val="en-US"/>
        </w:rPr>
      </w:pPr>
      <w:r w:rsidRPr="008E4DF2">
        <w:rPr>
          <w:rStyle w:val="SubtleReference"/>
          <w:lang w:val="en-US"/>
        </w:rPr>
        <w:t>Artificial Intelligence (AI) and Machine Learning: Amazon leverages AI and machine learning technologies to enhance its customer experience, optimize operations, and develop new products and services. Examples include Alexa-powered devices and AI-driven recommendation systems.</w:t>
      </w:r>
    </w:p>
    <w:p w14:paraId="19472A32" w14:textId="77777777" w:rsidR="008E4DF2" w:rsidRPr="008E4DF2" w:rsidRDefault="008E4DF2" w:rsidP="008E4DF2">
      <w:pPr>
        <w:rPr>
          <w:rStyle w:val="SubtleReference"/>
          <w:lang w:val="en-US"/>
        </w:rPr>
      </w:pPr>
      <w:r w:rsidRPr="008E4DF2">
        <w:rPr>
          <w:rStyle w:val="SubtleReference"/>
          <w:lang w:val="en-US"/>
        </w:rPr>
        <w:t>Physical Retail: In addition to its online presence, Amazon operates physical retail stores, including Amazon Go (cashier-less convenience stores), Amazon Books (brick-and-mortar bookstores), and Whole Foods Market (acquired in 2017).</w:t>
      </w:r>
    </w:p>
    <w:p w14:paraId="29FF281D" w14:textId="77777777" w:rsidR="008E4DF2" w:rsidRPr="008E4DF2" w:rsidRDefault="008E4DF2" w:rsidP="008E4DF2">
      <w:pPr>
        <w:pStyle w:val="Quote"/>
        <w:rPr>
          <w:rStyle w:val="SubtleReference"/>
          <w:lang w:val="en-US"/>
        </w:rPr>
      </w:pPr>
      <w:r w:rsidRPr="008E4DF2">
        <w:rPr>
          <w:rStyle w:val="SubtleReference"/>
          <w:sz w:val="32"/>
          <w:szCs w:val="32"/>
          <w:lang w:val="en-US"/>
        </w:rPr>
        <w:t>Corporate Culture</w:t>
      </w:r>
      <w:r w:rsidRPr="008E4DF2">
        <w:rPr>
          <w:rStyle w:val="SubtleReference"/>
          <w:lang w:val="en-US"/>
        </w:rPr>
        <w:t>:</w:t>
      </w:r>
    </w:p>
    <w:p w14:paraId="2D0FA44B" w14:textId="77777777" w:rsidR="008E4DF2" w:rsidRPr="008E4DF2" w:rsidRDefault="008E4DF2" w:rsidP="008E4DF2">
      <w:pPr>
        <w:rPr>
          <w:rStyle w:val="SubtleReference"/>
          <w:lang w:val="en-US"/>
        </w:rPr>
      </w:pPr>
      <w:r w:rsidRPr="008E4DF2">
        <w:rPr>
          <w:rStyle w:val="SubtleReference"/>
          <w:lang w:val="en-US"/>
        </w:rPr>
        <w:t>Amazon is known for its customer-centric culture, innovation, and relentless pursuit of excellence. The company values frugality, data-driven decision-making, and a bias for action. However, it has also faced criticism and scrutiny over its labor practices, antitrust concerns, and environmental impact.</w:t>
      </w:r>
    </w:p>
    <w:p w14:paraId="4DD5D0D7" w14:textId="77777777" w:rsidR="008E4DF2" w:rsidRPr="008E4DF2" w:rsidRDefault="008E4DF2" w:rsidP="008E4DF2">
      <w:pPr>
        <w:pStyle w:val="Quote"/>
        <w:rPr>
          <w:rStyle w:val="SubtleReference"/>
          <w:sz w:val="32"/>
          <w:szCs w:val="32"/>
          <w:lang w:val="en-US"/>
        </w:rPr>
      </w:pPr>
      <w:r w:rsidRPr="008E4DF2">
        <w:rPr>
          <w:rStyle w:val="SubtleReference"/>
          <w:sz w:val="32"/>
          <w:szCs w:val="32"/>
          <w:lang w:val="en-US"/>
        </w:rPr>
        <w:t>Financial Performance:</w:t>
      </w:r>
    </w:p>
    <w:p w14:paraId="1EB99835" w14:textId="77777777" w:rsidR="008E4DF2" w:rsidRPr="008E4DF2" w:rsidRDefault="008E4DF2" w:rsidP="008E4DF2">
      <w:pPr>
        <w:rPr>
          <w:rStyle w:val="SubtleReference"/>
          <w:lang w:val="en-US"/>
        </w:rPr>
      </w:pPr>
    </w:p>
    <w:p w14:paraId="7AC50414" w14:textId="5110E366" w:rsidR="008E4DF2" w:rsidRDefault="008E4DF2" w:rsidP="008E4DF2">
      <w:pPr>
        <w:rPr>
          <w:rStyle w:val="SubtleReference"/>
          <w:lang w:val="en-US"/>
        </w:rPr>
      </w:pPr>
      <w:r w:rsidRPr="008E4DF2">
        <w:rPr>
          <w:rStyle w:val="SubtleReference"/>
          <w:lang w:val="en-US"/>
        </w:rPr>
        <w:lastRenderedPageBreak/>
        <w:t>Amazon has consistently delivered strong financial performance, driven by its diverse business portfolio and continued growth in e-commerce, cloud computing, and other segments. Its market capitalization has made it one of the most valuable companies globally.</w:t>
      </w:r>
    </w:p>
    <w:p w14:paraId="1F384AD6" w14:textId="77777777" w:rsidR="008E4DF2" w:rsidRPr="008E4DF2" w:rsidRDefault="008E4DF2" w:rsidP="008E4DF2">
      <w:pPr>
        <w:rPr>
          <w:rStyle w:val="SubtleReference"/>
          <w:lang w:val="en-US"/>
        </w:rPr>
      </w:pPr>
      <w:r w:rsidRPr="008E4DF2">
        <w:rPr>
          <w:rStyle w:val="SubtleReference"/>
          <w:sz w:val="36"/>
          <w:szCs w:val="36"/>
          <w:lang w:val="en-US"/>
        </w:rPr>
        <w:t xml:space="preserve">key points of amazon </w:t>
      </w:r>
      <w:proofErr w:type="spellStart"/>
      <w:proofErr w:type="gramStart"/>
      <w:r w:rsidRPr="008E4DF2">
        <w:rPr>
          <w:rStyle w:val="SubtleReference"/>
          <w:sz w:val="36"/>
          <w:szCs w:val="36"/>
          <w:lang w:val="en-US"/>
        </w:rPr>
        <w:t>inc</w:t>
      </w:r>
      <w:proofErr w:type="spellEnd"/>
      <w:r>
        <w:rPr>
          <w:rStyle w:val="SubtleReference"/>
          <w:sz w:val="36"/>
          <w:szCs w:val="36"/>
          <w:lang w:val="en-US"/>
        </w:rPr>
        <w:t xml:space="preserve"> </w:t>
      </w:r>
      <w:r w:rsidRPr="008E4DF2">
        <w:rPr>
          <w:rStyle w:val="SubtleReference"/>
          <w:lang w:val="en-US"/>
        </w:rPr>
        <w:t>:</w:t>
      </w:r>
      <w:proofErr w:type="gramEnd"/>
      <w:r w:rsidRPr="008E4DF2">
        <w:rPr>
          <w:rStyle w:val="SubtleReference"/>
          <w:lang w:val="en-US"/>
        </w:rPr>
        <w:t xml:space="preserve"> </w:t>
      </w:r>
      <w:r w:rsidRPr="008E4DF2">
        <w:rPr>
          <w:rStyle w:val="SubtleReference"/>
          <w:lang w:val="en-US"/>
        </w:rPr>
        <w:t>Founding and Growth: Amazon was founded by Jeff Bezos in 1994 as an online bookstore. It quickly expanded into various product categories and became one of the world's largest e-commerce companies.</w:t>
      </w:r>
    </w:p>
    <w:p w14:paraId="6BCBEE93" w14:textId="77777777" w:rsidR="008E4DF2" w:rsidRPr="008E4DF2" w:rsidRDefault="008E4DF2" w:rsidP="008E4DF2">
      <w:pPr>
        <w:rPr>
          <w:rStyle w:val="SubtleReference"/>
          <w:lang w:val="en-US"/>
        </w:rPr>
      </w:pPr>
      <w:r w:rsidRPr="008E4DF2">
        <w:rPr>
          <w:rStyle w:val="SubtleReference"/>
          <w:lang w:val="en-US"/>
        </w:rPr>
        <w:t>Diversified Business: Amazon has diversified its business beyond e-commerce. It offers cloud computing services (AWS), digital streaming (Amazon Prime Video, Music), hardware (Kindle, Echo), and brick-and-mortar retail (Amazon Go, Amazon Books).</w:t>
      </w:r>
    </w:p>
    <w:p w14:paraId="78BA5531" w14:textId="6ADA6BFE" w:rsidR="008E4DF2" w:rsidRPr="008E4DF2" w:rsidRDefault="008E4DF2" w:rsidP="008E4DF2">
      <w:pPr>
        <w:rPr>
          <w:rStyle w:val="SubtleReference"/>
          <w:lang w:val="en-US"/>
        </w:rPr>
      </w:pPr>
      <w:r w:rsidRPr="008E4DF2">
        <w:rPr>
          <w:rStyle w:val="SubtleReference"/>
          <w:lang w:val="en-US"/>
        </w:rPr>
        <w:t>Market Dominance: Amazon is a dominant force in e-commerce, accounting for a significant share of online retail sales globally. Its Prime membership program has helped drive customer loyalty and engagement.</w:t>
      </w:r>
    </w:p>
    <w:p w14:paraId="1F633B67" w14:textId="77777777" w:rsidR="008E4DF2" w:rsidRPr="008E4DF2" w:rsidRDefault="008E4DF2" w:rsidP="008E4DF2">
      <w:pPr>
        <w:rPr>
          <w:rStyle w:val="SubtleReference"/>
          <w:lang w:val="en-US"/>
        </w:rPr>
      </w:pPr>
      <w:r w:rsidRPr="008E4DF2">
        <w:rPr>
          <w:rStyle w:val="SubtleReference"/>
          <w:lang w:val="en-US"/>
        </w:rPr>
        <w:t>AWS Leadership: Amazon Web Services (AWS) is a leader in the cloud computing market, providing infrastructure and services to businesses, governments, and individuals. AWS generates a significant portion of Amazon's revenue and profits.</w:t>
      </w:r>
    </w:p>
    <w:p w14:paraId="574990FF" w14:textId="586DEDAD" w:rsidR="008E4DF2" w:rsidRPr="008E4DF2" w:rsidRDefault="008E4DF2" w:rsidP="008E4DF2">
      <w:pPr>
        <w:rPr>
          <w:rStyle w:val="SubtleReference"/>
          <w:lang w:val="en-US"/>
        </w:rPr>
      </w:pPr>
      <w:r w:rsidRPr="008E4DF2">
        <w:rPr>
          <w:rStyle w:val="SubtleReference"/>
          <w:lang w:val="en-US"/>
        </w:rPr>
        <w:t>Innovative Technologies: Amazon invests heavily in innovation, developing technologies such as drone delivery, cashier-less stores (Amazon Go), and voice-controlled assistants (Alexa) to enhance customer experience and operational efficiency.</w:t>
      </w:r>
    </w:p>
    <w:p w14:paraId="3C4C7B87" w14:textId="77777777" w:rsidR="008E4DF2" w:rsidRPr="008E4DF2" w:rsidRDefault="008E4DF2" w:rsidP="008E4DF2">
      <w:pPr>
        <w:rPr>
          <w:rStyle w:val="SubtleReference"/>
          <w:lang w:val="en-US"/>
        </w:rPr>
      </w:pPr>
      <w:r w:rsidRPr="008E4DF2">
        <w:rPr>
          <w:rStyle w:val="SubtleReference"/>
          <w:lang w:val="en-US"/>
        </w:rPr>
        <w:t>Logistics and Fulfillment: Amazon operates an extensive logistics network, including fulfillment centers, delivery stations, and transportation services, to enable fast and reliable product delivery to customers worldwide.</w:t>
      </w:r>
    </w:p>
    <w:p w14:paraId="6F57B131" w14:textId="77777777" w:rsidR="008E4DF2" w:rsidRPr="008E4DF2" w:rsidRDefault="008E4DF2" w:rsidP="008E4DF2">
      <w:pPr>
        <w:rPr>
          <w:rStyle w:val="SubtleReference"/>
          <w:lang w:val="en-US"/>
        </w:rPr>
      </w:pPr>
      <w:r w:rsidRPr="008E4DF2">
        <w:rPr>
          <w:rStyle w:val="SubtleReference"/>
          <w:lang w:val="en-US"/>
        </w:rPr>
        <w:t>Corporate Culture: Amazon is known for its demanding work culture, characterized by high performance expectations, innovation, and customer obsession. The company values frugality, data-driven decision-making, and a bias for action.</w:t>
      </w:r>
    </w:p>
    <w:p w14:paraId="2A8FDC95" w14:textId="77777777" w:rsidR="008E4DF2" w:rsidRPr="008E4DF2" w:rsidRDefault="008E4DF2" w:rsidP="008E4DF2">
      <w:pPr>
        <w:rPr>
          <w:rStyle w:val="SubtleReference"/>
          <w:lang w:val="en-US"/>
        </w:rPr>
      </w:pPr>
      <w:r w:rsidRPr="008E4DF2">
        <w:rPr>
          <w:rStyle w:val="SubtleReference"/>
          <w:lang w:val="en-US"/>
        </w:rPr>
        <w:t>Controversies and Criticism: Amazon has faced criticism for various issues, including labor practices in its fulfillment centers, antitrust concerns related to its market power, tax practices, and environmental impact. Bezos and other Amazon executives have testified before Congress regarding these issues.</w:t>
      </w:r>
    </w:p>
    <w:p w14:paraId="7396F5CE" w14:textId="77777777" w:rsidR="008E4DF2" w:rsidRPr="008E4DF2" w:rsidRDefault="008E4DF2" w:rsidP="008E4DF2">
      <w:pPr>
        <w:rPr>
          <w:rStyle w:val="SubtleReference"/>
          <w:lang w:val="en-US"/>
        </w:rPr>
      </w:pPr>
      <w:r w:rsidRPr="008E4DF2">
        <w:rPr>
          <w:rStyle w:val="SubtleReference"/>
          <w:lang w:val="en-US"/>
        </w:rPr>
        <w:t>Global Expansion: Amazon has expanded its operations globally, serving customers in numerous countries and regions. It has established subsidiaries and acquired companies worldwide to strengthen its presence in key markets.</w:t>
      </w:r>
    </w:p>
    <w:p w14:paraId="751CD729" w14:textId="7D88257A" w:rsidR="008E4DF2" w:rsidRDefault="008E4DF2" w:rsidP="008E4DF2">
      <w:pPr>
        <w:rPr>
          <w:rStyle w:val="SubtleReference"/>
          <w:lang w:val="en-US"/>
        </w:rPr>
      </w:pPr>
      <w:r w:rsidRPr="008E4DF2">
        <w:rPr>
          <w:rStyle w:val="SubtleReference"/>
          <w:lang w:val="en-US"/>
        </w:rPr>
        <w:t>Philanthropy and Sustainability: Amazon has launched initiatives to support communities, including the Amazon Future Engineer program, which aims to increase access to computer science education for children from underserved communities. It has also committed to sustainability goals, such as the Climate Pledge to achieve net-zero carbon emissions by 2040</w:t>
      </w:r>
    </w:p>
    <w:p w14:paraId="23AD37F1" w14:textId="0009F0C2" w:rsidR="008E4DF2" w:rsidRDefault="00A37183" w:rsidP="00A37183">
      <w:pPr>
        <w:pStyle w:val="IntenseQuote"/>
        <w:rPr>
          <w:rStyle w:val="SubtleReference"/>
          <w:sz w:val="40"/>
          <w:szCs w:val="40"/>
        </w:rPr>
      </w:pPr>
      <w:r w:rsidRPr="00A37183">
        <w:rPr>
          <w:rStyle w:val="SubtleReference"/>
          <w:sz w:val="40"/>
          <w:szCs w:val="40"/>
        </w:rPr>
        <w:t xml:space="preserve">historical price data </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06"/>
        <w:gridCol w:w="4678"/>
      </w:tblGrid>
      <w:tr w:rsidR="00A37183" w:rsidRPr="00A37183" w14:paraId="505EE827" w14:textId="77777777" w:rsidTr="00A37183">
        <w:trPr>
          <w:trHeight w:val="540"/>
        </w:trPr>
        <w:tc>
          <w:tcPr>
            <w:tcW w:w="4106" w:type="dxa"/>
            <w:tcMar>
              <w:top w:w="0" w:type="dxa"/>
              <w:left w:w="0" w:type="dxa"/>
              <w:bottom w:w="0" w:type="dxa"/>
              <w:right w:w="0" w:type="dxa"/>
            </w:tcMar>
            <w:vAlign w:val="center"/>
            <w:hideMark/>
          </w:tcPr>
          <w:p w14:paraId="43878A6C"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Previous Close</w:t>
            </w:r>
          </w:p>
        </w:tc>
        <w:tc>
          <w:tcPr>
            <w:tcW w:w="4678" w:type="dxa"/>
            <w:tcMar>
              <w:top w:w="0" w:type="dxa"/>
              <w:left w:w="0" w:type="dxa"/>
              <w:bottom w:w="0" w:type="dxa"/>
              <w:right w:w="0" w:type="dxa"/>
            </w:tcMar>
            <w:vAlign w:val="center"/>
            <w:hideMark/>
          </w:tcPr>
          <w:p w14:paraId="41D62BE6" w14:textId="71B03F2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A37183">
              <w:rPr>
                <w:rFonts w:ascii="Times New Roman" w:eastAsia="Times New Roman" w:hAnsi="Times New Roman" w:cs="Times New Roman"/>
                <w:b/>
                <w:bCs/>
                <w:kern w:val="0"/>
                <w:sz w:val="24"/>
                <w:szCs w:val="24"/>
                <w:lang w:eastAsia="en-IN"/>
                <w14:ligatures w14:val="none"/>
              </w:rPr>
              <w:t>180.97</w:t>
            </w:r>
          </w:p>
        </w:tc>
      </w:tr>
      <w:tr w:rsidR="00A37183" w:rsidRPr="00A37183" w14:paraId="084B5F46" w14:textId="77777777" w:rsidTr="00A37183">
        <w:trPr>
          <w:trHeight w:val="540"/>
        </w:trPr>
        <w:tc>
          <w:tcPr>
            <w:tcW w:w="4106" w:type="dxa"/>
            <w:tcMar>
              <w:top w:w="0" w:type="dxa"/>
              <w:left w:w="0" w:type="dxa"/>
              <w:bottom w:w="0" w:type="dxa"/>
              <w:right w:w="0" w:type="dxa"/>
            </w:tcMar>
            <w:vAlign w:val="center"/>
            <w:hideMark/>
          </w:tcPr>
          <w:p w14:paraId="63FCF296"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Open</w:t>
            </w:r>
          </w:p>
        </w:tc>
        <w:tc>
          <w:tcPr>
            <w:tcW w:w="4678" w:type="dxa"/>
            <w:tcMar>
              <w:top w:w="0" w:type="dxa"/>
              <w:left w:w="0" w:type="dxa"/>
              <w:bottom w:w="0" w:type="dxa"/>
              <w:right w:w="0" w:type="dxa"/>
            </w:tcMar>
            <w:vAlign w:val="center"/>
            <w:hideMark/>
          </w:tcPr>
          <w:p w14:paraId="79F35D33"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179.09</w:t>
            </w:r>
          </w:p>
        </w:tc>
      </w:tr>
      <w:tr w:rsidR="00A37183" w:rsidRPr="00A37183" w14:paraId="0285D4E7" w14:textId="77777777" w:rsidTr="00A37183">
        <w:trPr>
          <w:trHeight w:val="540"/>
        </w:trPr>
        <w:tc>
          <w:tcPr>
            <w:tcW w:w="4106" w:type="dxa"/>
            <w:tcMar>
              <w:top w:w="0" w:type="dxa"/>
              <w:left w:w="0" w:type="dxa"/>
              <w:bottom w:w="0" w:type="dxa"/>
              <w:right w:w="0" w:type="dxa"/>
            </w:tcMar>
            <w:vAlign w:val="center"/>
            <w:hideMark/>
          </w:tcPr>
          <w:p w14:paraId="4E92A9B7"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Bid</w:t>
            </w:r>
          </w:p>
        </w:tc>
        <w:tc>
          <w:tcPr>
            <w:tcW w:w="4678" w:type="dxa"/>
            <w:tcMar>
              <w:top w:w="0" w:type="dxa"/>
              <w:left w:w="0" w:type="dxa"/>
              <w:bottom w:w="0" w:type="dxa"/>
              <w:right w:w="0" w:type="dxa"/>
            </w:tcMar>
            <w:vAlign w:val="center"/>
            <w:hideMark/>
          </w:tcPr>
          <w:p w14:paraId="6B85AE8A"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p>
        </w:tc>
      </w:tr>
      <w:tr w:rsidR="00A37183" w:rsidRPr="00A37183" w14:paraId="7EEDD866" w14:textId="77777777" w:rsidTr="00A37183">
        <w:trPr>
          <w:trHeight w:val="540"/>
        </w:trPr>
        <w:tc>
          <w:tcPr>
            <w:tcW w:w="4106" w:type="dxa"/>
            <w:tcMar>
              <w:top w:w="0" w:type="dxa"/>
              <w:left w:w="0" w:type="dxa"/>
              <w:bottom w:w="0" w:type="dxa"/>
              <w:right w:w="0" w:type="dxa"/>
            </w:tcMar>
            <w:vAlign w:val="center"/>
            <w:hideMark/>
          </w:tcPr>
          <w:p w14:paraId="634563A1"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Ask</w:t>
            </w:r>
          </w:p>
        </w:tc>
        <w:tc>
          <w:tcPr>
            <w:tcW w:w="4678" w:type="dxa"/>
            <w:tcMar>
              <w:top w:w="0" w:type="dxa"/>
              <w:left w:w="0" w:type="dxa"/>
              <w:bottom w:w="0" w:type="dxa"/>
              <w:right w:w="0" w:type="dxa"/>
            </w:tcMar>
            <w:vAlign w:val="center"/>
            <w:hideMark/>
          </w:tcPr>
          <w:p w14:paraId="780BFCCA"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p>
        </w:tc>
      </w:tr>
      <w:tr w:rsidR="00A37183" w:rsidRPr="00A37183" w14:paraId="6BE1B9A2" w14:textId="77777777" w:rsidTr="00A37183">
        <w:trPr>
          <w:trHeight w:val="540"/>
        </w:trPr>
        <w:tc>
          <w:tcPr>
            <w:tcW w:w="4106" w:type="dxa"/>
            <w:tcMar>
              <w:top w:w="0" w:type="dxa"/>
              <w:left w:w="0" w:type="dxa"/>
              <w:bottom w:w="0" w:type="dxa"/>
              <w:right w:w="0" w:type="dxa"/>
            </w:tcMar>
            <w:vAlign w:val="center"/>
            <w:hideMark/>
          </w:tcPr>
          <w:p w14:paraId="0593CD8D"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Day's Range</w:t>
            </w:r>
          </w:p>
        </w:tc>
        <w:tc>
          <w:tcPr>
            <w:tcW w:w="4678" w:type="dxa"/>
            <w:tcMar>
              <w:top w:w="0" w:type="dxa"/>
              <w:left w:w="0" w:type="dxa"/>
              <w:bottom w:w="0" w:type="dxa"/>
              <w:right w:w="0" w:type="dxa"/>
            </w:tcMar>
            <w:vAlign w:val="center"/>
            <w:hideMark/>
          </w:tcPr>
          <w:p w14:paraId="12413D84"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178.38 - 180.79</w:t>
            </w:r>
          </w:p>
        </w:tc>
      </w:tr>
      <w:tr w:rsidR="00A37183" w:rsidRPr="00A37183" w14:paraId="0E14EB01" w14:textId="77777777" w:rsidTr="00A37183">
        <w:trPr>
          <w:trHeight w:val="540"/>
        </w:trPr>
        <w:tc>
          <w:tcPr>
            <w:tcW w:w="4106" w:type="dxa"/>
            <w:tcMar>
              <w:top w:w="0" w:type="dxa"/>
              <w:left w:w="0" w:type="dxa"/>
              <w:bottom w:w="0" w:type="dxa"/>
              <w:right w:w="0" w:type="dxa"/>
            </w:tcMar>
            <w:vAlign w:val="center"/>
            <w:hideMark/>
          </w:tcPr>
          <w:p w14:paraId="4D9B5D08"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52 Week Range</w:t>
            </w:r>
          </w:p>
        </w:tc>
        <w:tc>
          <w:tcPr>
            <w:tcW w:w="4678" w:type="dxa"/>
            <w:tcMar>
              <w:top w:w="0" w:type="dxa"/>
              <w:left w:w="0" w:type="dxa"/>
              <w:bottom w:w="0" w:type="dxa"/>
              <w:right w:w="0" w:type="dxa"/>
            </w:tcMar>
            <w:vAlign w:val="center"/>
            <w:hideMark/>
          </w:tcPr>
          <w:p w14:paraId="5C4CEC5F"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97.71 - 183.00</w:t>
            </w:r>
          </w:p>
        </w:tc>
      </w:tr>
      <w:tr w:rsidR="00A37183" w:rsidRPr="00A37183" w14:paraId="362CBA12" w14:textId="77777777" w:rsidTr="00A37183">
        <w:trPr>
          <w:trHeight w:val="540"/>
        </w:trPr>
        <w:tc>
          <w:tcPr>
            <w:tcW w:w="4106" w:type="dxa"/>
            <w:tcMar>
              <w:top w:w="0" w:type="dxa"/>
              <w:left w:w="0" w:type="dxa"/>
              <w:bottom w:w="0" w:type="dxa"/>
              <w:right w:w="0" w:type="dxa"/>
            </w:tcMar>
            <w:vAlign w:val="center"/>
            <w:hideMark/>
          </w:tcPr>
          <w:p w14:paraId="53884DD1"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Volume</w:t>
            </w:r>
          </w:p>
        </w:tc>
        <w:tc>
          <w:tcPr>
            <w:tcW w:w="4678" w:type="dxa"/>
            <w:tcMar>
              <w:top w:w="0" w:type="dxa"/>
              <w:left w:w="0" w:type="dxa"/>
              <w:bottom w:w="0" w:type="dxa"/>
              <w:right w:w="0" w:type="dxa"/>
            </w:tcMar>
            <w:vAlign w:val="center"/>
            <w:hideMark/>
          </w:tcPr>
          <w:p w14:paraId="2F1E3D91"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31,309,191</w:t>
            </w:r>
          </w:p>
        </w:tc>
      </w:tr>
      <w:tr w:rsidR="00A37183" w:rsidRPr="00A37183" w14:paraId="2531A5EE" w14:textId="77777777" w:rsidTr="00A37183">
        <w:trPr>
          <w:trHeight w:val="540"/>
        </w:trPr>
        <w:tc>
          <w:tcPr>
            <w:tcW w:w="4106" w:type="dxa"/>
            <w:tcMar>
              <w:top w:w="0" w:type="dxa"/>
              <w:left w:w="0" w:type="dxa"/>
              <w:bottom w:w="0" w:type="dxa"/>
              <w:right w:w="0" w:type="dxa"/>
            </w:tcMar>
            <w:vAlign w:val="center"/>
            <w:hideMark/>
          </w:tcPr>
          <w:p w14:paraId="6CEB0892"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Avg. Volume</w:t>
            </w:r>
          </w:p>
        </w:tc>
        <w:tc>
          <w:tcPr>
            <w:tcW w:w="4678" w:type="dxa"/>
            <w:tcMar>
              <w:top w:w="0" w:type="dxa"/>
              <w:left w:w="0" w:type="dxa"/>
              <w:bottom w:w="0" w:type="dxa"/>
              <w:right w:w="0" w:type="dxa"/>
            </w:tcMar>
            <w:vAlign w:val="center"/>
            <w:hideMark/>
          </w:tcPr>
          <w:p w14:paraId="0FB4C68C"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43,615,466</w:t>
            </w:r>
          </w:p>
        </w:tc>
      </w:tr>
      <w:tr w:rsidR="00A37183" w:rsidRPr="00A37183" w14:paraId="5B52934F" w14:textId="77777777" w:rsidTr="00A37183">
        <w:trPr>
          <w:trHeight w:val="540"/>
        </w:trPr>
        <w:tc>
          <w:tcPr>
            <w:tcW w:w="4106" w:type="dxa"/>
            <w:tcMar>
              <w:top w:w="0" w:type="dxa"/>
              <w:left w:w="0" w:type="dxa"/>
              <w:bottom w:w="0" w:type="dxa"/>
              <w:right w:w="0" w:type="dxa"/>
            </w:tcMar>
            <w:vAlign w:val="center"/>
            <w:hideMark/>
          </w:tcPr>
          <w:p w14:paraId="7CB7505B"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Market Cap</w:t>
            </w:r>
          </w:p>
        </w:tc>
        <w:tc>
          <w:tcPr>
            <w:tcW w:w="4678" w:type="dxa"/>
            <w:tcMar>
              <w:top w:w="0" w:type="dxa"/>
              <w:left w:w="0" w:type="dxa"/>
              <w:bottom w:w="0" w:type="dxa"/>
              <w:right w:w="0" w:type="dxa"/>
            </w:tcMar>
            <w:vAlign w:val="center"/>
            <w:hideMark/>
          </w:tcPr>
          <w:p w14:paraId="1F92BC68"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1.877T</w:t>
            </w:r>
          </w:p>
        </w:tc>
      </w:tr>
      <w:tr w:rsidR="00A37183" w:rsidRPr="00A37183" w14:paraId="6B0B909D" w14:textId="77777777" w:rsidTr="00A37183">
        <w:trPr>
          <w:trHeight w:val="540"/>
        </w:trPr>
        <w:tc>
          <w:tcPr>
            <w:tcW w:w="4106" w:type="dxa"/>
            <w:tcMar>
              <w:top w:w="0" w:type="dxa"/>
              <w:left w:w="0" w:type="dxa"/>
              <w:bottom w:w="0" w:type="dxa"/>
              <w:right w:w="0" w:type="dxa"/>
            </w:tcMar>
            <w:vAlign w:val="center"/>
            <w:hideMark/>
          </w:tcPr>
          <w:p w14:paraId="09EA1A04"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Beta (5Y Monthly)</w:t>
            </w:r>
          </w:p>
        </w:tc>
        <w:tc>
          <w:tcPr>
            <w:tcW w:w="4678" w:type="dxa"/>
            <w:tcMar>
              <w:top w:w="0" w:type="dxa"/>
              <w:left w:w="0" w:type="dxa"/>
              <w:bottom w:w="0" w:type="dxa"/>
              <w:right w:w="0" w:type="dxa"/>
            </w:tcMar>
            <w:vAlign w:val="center"/>
            <w:hideMark/>
          </w:tcPr>
          <w:p w14:paraId="74F4B689"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1.17</w:t>
            </w:r>
          </w:p>
        </w:tc>
      </w:tr>
      <w:tr w:rsidR="00A37183" w:rsidRPr="00A37183" w14:paraId="2FE76B54" w14:textId="77777777" w:rsidTr="00A37183">
        <w:trPr>
          <w:trHeight w:val="540"/>
        </w:trPr>
        <w:tc>
          <w:tcPr>
            <w:tcW w:w="4106" w:type="dxa"/>
            <w:tcMar>
              <w:top w:w="0" w:type="dxa"/>
              <w:left w:w="0" w:type="dxa"/>
              <w:bottom w:w="0" w:type="dxa"/>
              <w:right w:w="0" w:type="dxa"/>
            </w:tcMar>
            <w:vAlign w:val="center"/>
            <w:hideMark/>
          </w:tcPr>
          <w:p w14:paraId="35B7D823"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PE Ratio (TTM)</w:t>
            </w:r>
          </w:p>
        </w:tc>
        <w:tc>
          <w:tcPr>
            <w:tcW w:w="4678" w:type="dxa"/>
            <w:tcMar>
              <w:top w:w="0" w:type="dxa"/>
              <w:left w:w="0" w:type="dxa"/>
              <w:bottom w:w="0" w:type="dxa"/>
              <w:right w:w="0" w:type="dxa"/>
            </w:tcMar>
            <w:vAlign w:val="center"/>
            <w:hideMark/>
          </w:tcPr>
          <w:p w14:paraId="68EB8F5A"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62.52</w:t>
            </w:r>
          </w:p>
        </w:tc>
      </w:tr>
      <w:tr w:rsidR="00A37183" w:rsidRPr="00A37183" w14:paraId="4E80FEB9" w14:textId="77777777" w:rsidTr="00A37183">
        <w:trPr>
          <w:trHeight w:val="540"/>
        </w:trPr>
        <w:tc>
          <w:tcPr>
            <w:tcW w:w="4106" w:type="dxa"/>
            <w:tcMar>
              <w:top w:w="0" w:type="dxa"/>
              <w:left w:w="0" w:type="dxa"/>
              <w:bottom w:w="0" w:type="dxa"/>
              <w:right w:w="0" w:type="dxa"/>
            </w:tcMar>
            <w:vAlign w:val="center"/>
            <w:hideMark/>
          </w:tcPr>
          <w:p w14:paraId="5C0D441D"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EPS (TTM)</w:t>
            </w:r>
          </w:p>
        </w:tc>
        <w:tc>
          <w:tcPr>
            <w:tcW w:w="4678" w:type="dxa"/>
            <w:tcMar>
              <w:top w:w="0" w:type="dxa"/>
              <w:left w:w="0" w:type="dxa"/>
              <w:bottom w:w="0" w:type="dxa"/>
              <w:right w:w="0" w:type="dxa"/>
            </w:tcMar>
            <w:vAlign w:val="center"/>
            <w:hideMark/>
          </w:tcPr>
          <w:p w14:paraId="03FAFB22"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2.89</w:t>
            </w:r>
          </w:p>
        </w:tc>
      </w:tr>
      <w:tr w:rsidR="00A37183" w:rsidRPr="00A37183" w14:paraId="7AE40C48" w14:textId="77777777" w:rsidTr="00A37183">
        <w:trPr>
          <w:trHeight w:val="540"/>
        </w:trPr>
        <w:tc>
          <w:tcPr>
            <w:tcW w:w="4106" w:type="dxa"/>
            <w:tcMar>
              <w:top w:w="0" w:type="dxa"/>
              <w:left w:w="0" w:type="dxa"/>
              <w:bottom w:w="0" w:type="dxa"/>
              <w:right w:w="0" w:type="dxa"/>
            </w:tcMar>
            <w:vAlign w:val="center"/>
            <w:hideMark/>
          </w:tcPr>
          <w:p w14:paraId="45B8E1F6"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Earnings Date</w:t>
            </w:r>
          </w:p>
        </w:tc>
        <w:tc>
          <w:tcPr>
            <w:tcW w:w="4678" w:type="dxa"/>
            <w:tcMar>
              <w:top w:w="0" w:type="dxa"/>
              <w:left w:w="0" w:type="dxa"/>
              <w:bottom w:w="0" w:type="dxa"/>
              <w:right w:w="0" w:type="dxa"/>
            </w:tcMar>
            <w:vAlign w:val="center"/>
            <w:hideMark/>
          </w:tcPr>
          <w:p w14:paraId="60C183A4"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Apr 25, 2024 - Apr 29, 2024</w:t>
            </w:r>
          </w:p>
        </w:tc>
      </w:tr>
      <w:tr w:rsidR="00A37183" w:rsidRPr="00A37183" w14:paraId="6295AED9" w14:textId="77777777" w:rsidTr="00A37183">
        <w:trPr>
          <w:trHeight w:val="540"/>
        </w:trPr>
        <w:tc>
          <w:tcPr>
            <w:tcW w:w="4106" w:type="dxa"/>
            <w:tcMar>
              <w:top w:w="0" w:type="dxa"/>
              <w:left w:w="0" w:type="dxa"/>
              <w:bottom w:w="0" w:type="dxa"/>
              <w:right w:w="0" w:type="dxa"/>
            </w:tcMar>
            <w:vAlign w:val="center"/>
            <w:hideMark/>
          </w:tcPr>
          <w:p w14:paraId="19B820F7"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Forward Dividend &amp; Yield</w:t>
            </w:r>
          </w:p>
        </w:tc>
        <w:tc>
          <w:tcPr>
            <w:tcW w:w="4678" w:type="dxa"/>
            <w:tcMar>
              <w:top w:w="0" w:type="dxa"/>
              <w:left w:w="0" w:type="dxa"/>
              <w:bottom w:w="0" w:type="dxa"/>
              <w:right w:w="0" w:type="dxa"/>
            </w:tcMar>
            <w:vAlign w:val="center"/>
            <w:hideMark/>
          </w:tcPr>
          <w:p w14:paraId="47D5727B"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N/A (N/A)</w:t>
            </w:r>
          </w:p>
        </w:tc>
      </w:tr>
      <w:tr w:rsidR="00A37183" w:rsidRPr="00A37183" w14:paraId="01690E49" w14:textId="77777777" w:rsidTr="00A37183">
        <w:trPr>
          <w:trHeight w:val="540"/>
        </w:trPr>
        <w:tc>
          <w:tcPr>
            <w:tcW w:w="4106" w:type="dxa"/>
            <w:tcMar>
              <w:top w:w="0" w:type="dxa"/>
              <w:left w:w="0" w:type="dxa"/>
              <w:bottom w:w="0" w:type="dxa"/>
              <w:right w:w="0" w:type="dxa"/>
            </w:tcMar>
            <w:vAlign w:val="center"/>
            <w:hideMark/>
          </w:tcPr>
          <w:p w14:paraId="2361B6B1"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Ex-Dividend Date</w:t>
            </w:r>
          </w:p>
        </w:tc>
        <w:tc>
          <w:tcPr>
            <w:tcW w:w="4678" w:type="dxa"/>
            <w:tcMar>
              <w:top w:w="0" w:type="dxa"/>
              <w:left w:w="0" w:type="dxa"/>
              <w:bottom w:w="0" w:type="dxa"/>
              <w:right w:w="0" w:type="dxa"/>
            </w:tcMar>
            <w:vAlign w:val="center"/>
            <w:hideMark/>
          </w:tcPr>
          <w:p w14:paraId="76AA6170"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N/A</w:t>
            </w:r>
          </w:p>
        </w:tc>
      </w:tr>
      <w:tr w:rsidR="00A37183" w:rsidRPr="00A37183" w14:paraId="546A051E" w14:textId="77777777" w:rsidTr="00A37183">
        <w:trPr>
          <w:trHeight w:val="540"/>
        </w:trPr>
        <w:tc>
          <w:tcPr>
            <w:tcW w:w="4106" w:type="dxa"/>
            <w:tcMar>
              <w:top w:w="0" w:type="dxa"/>
              <w:left w:w="0" w:type="dxa"/>
              <w:bottom w:w="0" w:type="dxa"/>
              <w:right w:w="0" w:type="dxa"/>
            </w:tcMar>
            <w:vAlign w:val="center"/>
            <w:hideMark/>
          </w:tcPr>
          <w:p w14:paraId="3655BF17" w14:textId="77777777" w:rsidR="00A37183" w:rsidRPr="00A37183" w:rsidRDefault="00A37183" w:rsidP="00A37183">
            <w:pPr>
              <w:spacing w:after="0" w:line="240" w:lineRule="auto"/>
              <w:jc w:val="center"/>
              <w:rPr>
                <w:rFonts w:ascii="Times New Roman" w:eastAsia="Times New Roman" w:hAnsi="Times New Roman" w:cs="Times New Roman"/>
                <w:kern w:val="0"/>
                <w:sz w:val="24"/>
                <w:szCs w:val="24"/>
                <w:lang w:eastAsia="en-IN"/>
                <w14:ligatures w14:val="none"/>
              </w:rPr>
            </w:pPr>
            <w:r w:rsidRPr="00A37183">
              <w:rPr>
                <w:rFonts w:ascii="Times New Roman" w:eastAsia="Times New Roman" w:hAnsi="Times New Roman" w:cs="Times New Roman"/>
                <w:kern w:val="0"/>
                <w:sz w:val="24"/>
                <w:szCs w:val="24"/>
                <w:lang w:eastAsia="en-IN"/>
                <w14:ligatures w14:val="none"/>
              </w:rPr>
              <w:t>1y Target Est</w:t>
            </w:r>
          </w:p>
        </w:tc>
        <w:tc>
          <w:tcPr>
            <w:tcW w:w="4678" w:type="dxa"/>
            <w:tcMar>
              <w:top w:w="0" w:type="dxa"/>
              <w:left w:w="0" w:type="dxa"/>
              <w:bottom w:w="0" w:type="dxa"/>
              <w:right w:w="0" w:type="dxa"/>
            </w:tcMar>
            <w:vAlign w:val="center"/>
            <w:hideMark/>
          </w:tcPr>
          <w:p w14:paraId="1290B485" w14:textId="77777777" w:rsidR="00A37183" w:rsidRPr="00A37183" w:rsidRDefault="00A37183" w:rsidP="00A37183">
            <w:pPr>
              <w:spacing w:after="0" w:line="210" w:lineRule="atLeast"/>
              <w:jc w:val="center"/>
              <w:rPr>
                <w:rFonts w:ascii="Times New Roman" w:eastAsia="Times New Roman" w:hAnsi="Times New Roman" w:cs="Times New Roman"/>
                <w:b/>
                <w:bCs/>
                <w:kern w:val="0"/>
                <w:sz w:val="24"/>
                <w:szCs w:val="24"/>
                <w:lang w:eastAsia="en-IN"/>
                <w14:ligatures w14:val="none"/>
              </w:rPr>
            </w:pPr>
            <w:r w:rsidRPr="00A37183">
              <w:rPr>
                <w:rFonts w:ascii="Times New Roman" w:eastAsia="Times New Roman" w:hAnsi="Times New Roman" w:cs="Times New Roman"/>
                <w:b/>
                <w:bCs/>
                <w:kern w:val="0"/>
                <w:sz w:val="24"/>
                <w:szCs w:val="24"/>
                <w:lang w:eastAsia="en-IN"/>
                <w14:ligatures w14:val="none"/>
              </w:rPr>
              <w:t>208.64</w:t>
            </w:r>
          </w:p>
        </w:tc>
      </w:tr>
    </w:tbl>
    <w:p w14:paraId="1D1006D1" w14:textId="77777777" w:rsidR="00A37183" w:rsidRPr="00A37183" w:rsidRDefault="00A37183" w:rsidP="00A37183">
      <w:pPr>
        <w:jc w:val="center"/>
      </w:pPr>
    </w:p>
    <w:p w14:paraId="42ED9691" w14:textId="2597F361" w:rsidR="00A37183" w:rsidRPr="00A37183" w:rsidRDefault="00A37183" w:rsidP="00A37183">
      <w:pPr>
        <w:jc w:val="center"/>
        <w:rPr>
          <w:rFonts w:ascii="Bahnschrift SemiLight" w:hAnsi="Bahnschrift SemiLight"/>
          <w:b/>
          <w:bCs/>
          <w:smallCaps/>
          <w:noProof/>
          <w:color w:val="4472C4" w:themeColor="accent1"/>
          <w:spacing w:val="5"/>
          <w:lang w:val="en-US"/>
        </w:rPr>
      </w:pPr>
      <w:r w:rsidRPr="00A37183">
        <w:rPr>
          <w:rFonts w:ascii="Bahnschrift SemiLight" w:hAnsi="Bahnschrift SemiLight"/>
          <w:b/>
          <w:bCs/>
          <w:smallCaps/>
          <w:noProof/>
          <w:color w:val="4472C4" w:themeColor="accent1"/>
          <w:spacing w:val="5"/>
          <w:lang w:val="en-US"/>
        </w:rPr>
        <w:t>HISTORICAL PRICE CHRT</w:t>
      </w:r>
    </w:p>
    <w:p w14:paraId="186FA49E" w14:textId="27664032" w:rsidR="008E4DF2" w:rsidRDefault="00A37183" w:rsidP="008E4DF2">
      <w:pPr>
        <w:rPr>
          <w:rStyle w:val="IntenseReference"/>
          <w:lang w:val="en-US"/>
        </w:rPr>
      </w:pPr>
      <w:r>
        <w:rPr>
          <w:b/>
          <w:bCs/>
          <w:smallCaps/>
          <w:noProof/>
          <w:color w:val="4472C4" w:themeColor="accent1"/>
          <w:spacing w:val="5"/>
          <w:lang w:val="en-US"/>
        </w:rPr>
        <w:drawing>
          <wp:inline distT="0" distB="0" distL="0" distR="0" wp14:anchorId="6B088690" wp14:editId="298D051A">
            <wp:extent cx="5731510" cy="1971040"/>
            <wp:effectExtent l="0" t="0" r="2540" b="0"/>
            <wp:docPr id="14092637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63742" name="Picture 14092637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71040"/>
                    </a:xfrm>
                    <a:prstGeom prst="rect">
                      <a:avLst/>
                    </a:prstGeom>
                  </pic:spPr>
                </pic:pic>
              </a:graphicData>
            </a:graphic>
          </wp:inline>
        </w:drawing>
      </w:r>
    </w:p>
    <w:p w14:paraId="61DD9BB0" w14:textId="77777777" w:rsidR="00A37183" w:rsidRDefault="00A37183" w:rsidP="008E4DF2">
      <w:pPr>
        <w:rPr>
          <w:rStyle w:val="IntenseReference"/>
          <w:lang w:val="en-US"/>
        </w:rPr>
      </w:pPr>
    </w:p>
    <w:p w14:paraId="4FAF45E4" w14:textId="77777777" w:rsidR="00A37183" w:rsidRDefault="00A37183" w:rsidP="008E4DF2">
      <w:pPr>
        <w:rPr>
          <w:rStyle w:val="IntenseReference"/>
          <w:lang w:val="en-US"/>
        </w:rPr>
      </w:pPr>
      <w:r>
        <w:rPr>
          <w:rStyle w:val="IntenseReference"/>
          <w:lang w:val="en-US"/>
        </w:rPr>
        <w:t xml:space="preserve">KEY </w:t>
      </w:r>
      <w:proofErr w:type="gramStart"/>
      <w:r>
        <w:rPr>
          <w:rStyle w:val="IntenseReference"/>
          <w:lang w:val="en-US"/>
        </w:rPr>
        <w:t>MATRICS :</w:t>
      </w:r>
      <w:proofErr w:type="gramEnd"/>
      <w:r>
        <w:rPr>
          <w:rStyle w:val="IntenseReference"/>
          <w:lang w:val="en-US"/>
        </w:rPr>
        <w:t xml:space="preserve"> </w:t>
      </w:r>
    </w:p>
    <w:p w14:paraId="63BB1B8A" w14:textId="09C11780" w:rsidR="00A37183" w:rsidRPr="00A37183" w:rsidRDefault="00A37183" w:rsidP="008E4DF2">
      <w:pPr>
        <w:rPr>
          <w:rFonts w:ascii="Arial" w:hAnsi="Arial" w:cs="Arial"/>
          <w:color w:val="111111"/>
          <w:spacing w:val="1"/>
          <w:shd w:val="clear" w:color="auto" w:fill="FFFFFF"/>
        </w:rPr>
      </w:pPr>
      <w:r>
        <w:rPr>
          <w:rStyle w:val="IntenseReference"/>
          <w:lang w:val="en-US"/>
        </w:rPr>
        <w:t xml:space="preserve"> </w:t>
      </w:r>
      <w:r w:rsidRPr="00A37183">
        <w:rPr>
          <w:rFonts w:ascii="Arial" w:hAnsi="Arial" w:cs="Arial"/>
          <w:color w:val="111111"/>
          <w:spacing w:val="1"/>
          <w:shd w:val="clear" w:color="auto" w:fill="FFFFFF"/>
        </w:rPr>
        <w:t>The company's P/E ratio was 25.93 in 2021. According to estimates, the company's P/E ratio for 2022 is expected to be 121.74 and 53.85 in 2023.</w:t>
      </w:r>
      <w:r w:rsidRPr="00A37183">
        <w:rPr>
          <w:rStyle w:val="mntl-inline-citation"/>
          <w:rFonts w:ascii="Arial" w:hAnsi="Arial" w:cs="Arial"/>
          <w:color w:val="0000EE"/>
          <w:spacing w:val="17"/>
          <w:shd w:val="clear" w:color="auto" w:fill="FFFFFF"/>
        </w:rPr>
        <w:t>5</w:t>
      </w:r>
      <w:r w:rsidRPr="00A37183">
        <w:rPr>
          <w:rFonts w:ascii="Arial" w:hAnsi="Arial" w:cs="Arial"/>
          <w:color w:val="111111"/>
          <w:spacing w:val="1"/>
          <w:shd w:val="clear" w:color="auto" w:fill="FFFFFF"/>
        </w:rPr>
        <w:t> As a standard of comparison, Apple (</w:t>
      </w:r>
      <w:hyperlink r:id="rId9" w:history="1">
        <w:r w:rsidRPr="00A37183">
          <w:rPr>
            <w:rStyle w:val="Hyperlink"/>
            <w:rFonts w:ascii="Arial" w:hAnsi="Arial" w:cs="Arial"/>
            <w:color w:val="2C40D0"/>
            <w:spacing w:val="1"/>
            <w:shd w:val="clear" w:color="auto" w:fill="FFFFFF"/>
          </w:rPr>
          <w:t>AAPL</w:t>
        </w:r>
      </w:hyperlink>
      <w:r w:rsidRPr="00A37183">
        <w:rPr>
          <w:rFonts w:ascii="Arial" w:hAnsi="Arial" w:cs="Arial"/>
          <w:color w:val="111111"/>
          <w:spacing w:val="1"/>
          <w:shd w:val="clear" w:color="auto" w:fill="FFFFFF"/>
        </w:rPr>
        <w:t>) had a price-to-earnings ratio of 21.27 in 2022. The tech giant's estimated P/E ratio for 2023 is expected to be 21.02.</w:t>
      </w:r>
    </w:p>
    <w:p w14:paraId="28FC17CC" w14:textId="77777777" w:rsidR="00A37183" w:rsidRPr="00A37183" w:rsidRDefault="00A37183" w:rsidP="00A37183">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kern w:val="0"/>
          <w:lang w:eastAsia="en-IN"/>
          <w14:ligatures w14:val="none"/>
        </w:rPr>
      </w:pPr>
      <w:r w:rsidRPr="00A37183">
        <w:rPr>
          <w:rFonts w:ascii="Arial" w:eastAsia="Times New Roman" w:hAnsi="Arial" w:cs="Arial"/>
          <w:color w:val="111111"/>
          <w:spacing w:val="1"/>
          <w:kern w:val="0"/>
          <w:lang w:eastAsia="en-IN"/>
          <w14:ligatures w14:val="none"/>
        </w:rPr>
        <w:t>Traditional measurements of value often fail when applied to Amazon.</w:t>
      </w:r>
    </w:p>
    <w:p w14:paraId="6A29BC75" w14:textId="77777777" w:rsidR="00A37183" w:rsidRPr="00A37183" w:rsidRDefault="00A37183" w:rsidP="00A37183">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kern w:val="0"/>
          <w:lang w:eastAsia="en-IN"/>
          <w14:ligatures w14:val="none"/>
        </w:rPr>
      </w:pPr>
      <w:r w:rsidRPr="00A37183">
        <w:rPr>
          <w:rFonts w:ascii="Arial" w:eastAsia="Times New Roman" w:hAnsi="Arial" w:cs="Arial"/>
          <w:color w:val="111111"/>
          <w:spacing w:val="1"/>
          <w:kern w:val="0"/>
          <w:lang w:eastAsia="en-IN"/>
          <w14:ligatures w14:val="none"/>
        </w:rPr>
        <w:t>The sales growth rate is a better guide to Amazon's corporate health, with 30% per year being typical.</w:t>
      </w:r>
    </w:p>
    <w:p w14:paraId="5E2FBC0E" w14:textId="77777777" w:rsidR="00A37183" w:rsidRPr="00A37183" w:rsidRDefault="00A37183" w:rsidP="00A37183">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kern w:val="0"/>
          <w:lang w:eastAsia="en-IN"/>
          <w14:ligatures w14:val="none"/>
        </w:rPr>
      </w:pPr>
      <w:r w:rsidRPr="00A37183">
        <w:rPr>
          <w:rFonts w:ascii="Arial" w:eastAsia="Times New Roman" w:hAnsi="Arial" w:cs="Arial"/>
          <w:color w:val="111111"/>
          <w:spacing w:val="1"/>
          <w:kern w:val="0"/>
          <w:lang w:eastAsia="en-IN"/>
          <w14:ligatures w14:val="none"/>
        </w:rPr>
        <w:t>Amazon Web Services, the company's internet cloud infrastructure, is a primary driver for the company's sales growth.</w:t>
      </w:r>
    </w:p>
    <w:p w14:paraId="684E3FF9" w14:textId="77777777" w:rsidR="00A37183" w:rsidRPr="00A37183" w:rsidRDefault="00A37183" w:rsidP="00A37183">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kern w:val="0"/>
          <w:lang w:eastAsia="en-IN"/>
          <w14:ligatures w14:val="none"/>
        </w:rPr>
      </w:pPr>
      <w:r w:rsidRPr="00A37183">
        <w:rPr>
          <w:rFonts w:ascii="Arial" w:eastAsia="Times New Roman" w:hAnsi="Arial" w:cs="Arial"/>
          <w:color w:val="111111"/>
          <w:spacing w:val="1"/>
          <w:kern w:val="0"/>
          <w:lang w:eastAsia="en-IN"/>
          <w14:ligatures w14:val="none"/>
        </w:rPr>
        <w:t>The operating profit margin at Amazon went up substantially between 2014 and 2019.</w:t>
      </w:r>
    </w:p>
    <w:p w14:paraId="1CF919F6" w14:textId="77777777" w:rsidR="00A37183" w:rsidRPr="00A37183" w:rsidRDefault="00A37183" w:rsidP="00A37183">
      <w:pPr>
        <w:numPr>
          <w:ilvl w:val="0"/>
          <w:numId w:val="2"/>
        </w:numPr>
        <w:shd w:val="clear" w:color="auto" w:fill="FFFFFF"/>
        <w:spacing w:before="100" w:beforeAutospacing="1" w:after="0" w:line="240" w:lineRule="auto"/>
        <w:rPr>
          <w:rFonts w:ascii="Arial" w:eastAsia="Times New Roman" w:hAnsi="Arial" w:cs="Arial"/>
          <w:color w:val="111111"/>
          <w:spacing w:val="1"/>
          <w:kern w:val="0"/>
          <w:lang w:eastAsia="en-IN"/>
          <w14:ligatures w14:val="none"/>
        </w:rPr>
      </w:pPr>
      <w:r w:rsidRPr="00A37183">
        <w:rPr>
          <w:rFonts w:ascii="Arial" w:eastAsia="Times New Roman" w:hAnsi="Arial" w:cs="Arial"/>
          <w:color w:val="111111"/>
          <w:spacing w:val="1"/>
          <w:kern w:val="0"/>
          <w:lang w:eastAsia="en-IN"/>
          <w14:ligatures w14:val="none"/>
        </w:rPr>
        <w:t>Amazon's high price-to-earnings ratio does not mean the stock is going to crash, but it does make shares more volatile.</w:t>
      </w:r>
    </w:p>
    <w:p w14:paraId="69B13826" w14:textId="48672A61" w:rsidR="00A37183" w:rsidRDefault="00A37183" w:rsidP="00A37183">
      <w:pPr>
        <w:pStyle w:val="IntenseQuote"/>
        <w:rPr>
          <w:rStyle w:val="IntenseReference"/>
          <w:lang w:val="en-US"/>
        </w:rPr>
      </w:pPr>
      <w:r>
        <w:rPr>
          <w:rStyle w:val="IntenseReference"/>
          <w:lang w:val="en-US"/>
        </w:rPr>
        <w:t>VOLATILITY</w:t>
      </w:r>
    </w:p>
    <w:p w14:paraId="3C51AA10" w14:textId="77777777" w:rsidR="00A37183" w:rsidRPr="00A37183" w:rsidRDefault="00A37183" w:rsidP="00A37183">
      <w:pPr>
        <w:rPr>
          <w:lang w:val="en-US"/>
        </w:rPr>
      </w:pPr>
    </w:p>
    <w:p w14:paraId="5ED07543" w14:textId="23F600C1" w:rsidR="00A37183" w:rsidRDefault="00A37183" w:rsidP="00A37183">
      <w:pPr>
        <w:rPr>
          <w:lang w:val="en-US"/>
        </w:rPr>
      </w:pPr>
      <w:r w:rsidRPr="00A37183">
        <w:rPr>
          <w:lang w:val="en-US"/>
        </w:rPr>
        <w:t>Amazon appears to be very steady, given 3 months investment horizon. Amazon Inc secures Sharpe Ratio (or Efficiency) of 0.23, which signifies that the company had a 0.23% return per unit of standard deviation over the last 3 months. We have found twenty-nine technical indicators for Amazon Inc, which you can use to evaluate the volatility of the firm. Please makes use of Amazon's mean deviation of 1.16, and Risk Adjusted Performance of 0.0978 to double-check if our risk estimates are consistent with your expectations. Key indicators related to Amazon's volatility include</w:t>
      </w:r>
    </w:p>
    <w:p w14:paraId="67FC5964" w14:textId="77777777" w:rsidR="00A37183" w:rsidRPr="00A37183" w:rsidRDefault="00A37183" w:rsidP="00A37183">
      <w:pPr>
        <w:pStyle w:val="ListParagraph"/>
        <w:numPr>
          <w:ilvl w:val="0"/>
          <w:numId w:val="1"/>
        </w:numPr>
        <w:rPr>
          <w:lang w:val="en-US"/>
        </w:rPr>
      </w:pPr>
      <w:r w:rsidRPr="00A37183">
        <w:rPr>
          <w:lang w:val="en-US"/>
        </w:rPr>
        <w:t>720 Days Market Risk</w:t>
      </w:r>
    </w:p>
    <w:p w14:paraId="56FE2EEA" w14:textId="77777777" w:rsidR="00A37183" w:rsidRPr="00A37183" w:rsidRDefault="00A37183" w:rsidP="00A37183">
      <w:pPr>
        <w:pStyle w:val="ListParagraph"/>
        <w:numPr>
          <w:ilvl w:val="0"/>
          <w:numId w:val="1"/>
        </w:numPr>
        <w:rPr>
          <w:lang w:val="en-US"/>
        </w:rPr>
      </w:pPr>
      <w:r w:rsidRPr="00A37183">
        <w:rPr>
          <w:lang w:val="en-US"/>
        </w:rPr>
        <w:t>Very steady</w:t>
      </w:r>
    </w:p>
    <w:p w14:paraId="705A9BD3" w14:textId="77777777" w:rsidR="00A37183" w:rsidRPr="00A37183" w:rsidRDefault="00A37183" w:rsidP="00A37183">
      <w:pPr>
        <w:pStyle w:val="ListParagraph"/>
        <w:numPr>
          <w:ilvl w:val="0"/>
          <w:numId w:val="1"/>
        </w:numPr>
        <w:rPr>
          <w:lang w:val="en-US"/>
        </w:rPr>
      </w:pPr>
      <w:r w:rsidRPr="00A37183">
        <w:rPr>
          <w:lang w:val="en-US"/>
        </w:rPr>
        <w:t>Chance Of Distress</w:t>
      </w:r>
    </w:p>
    <w:p w14:paraId="5F18DF2B" w14:textId="77777777" w:rsidR="00A37183" w:rsidRPr="00A37183" w:rsidRDefault="00A37183" w:rsidP="00A37183">
      <w:pPr>
        <w:pStyle w:val="ListParagraph"/>
        <w:numPr>
          <w:ilvl w:val="0"/>
          <w:numId w:val="1"/>
        </w:numPr>
        <w:rPr>
          <w:lang w:val="en-US"/>
        </w:rPr>
      </w:pPr>
      <w:r w:rsidRPr="00A37183">
        <w:rPr>
          <w:lang w:val="en-US"/>
        </w:rPr>
        <w:t>Low</w:t>
      </w:r>
    </w:p>
    <w:p w14:paraId="04802D50" w14:textId="583655A7" w:rsidR="00A37183" w:rsidRPr="00A37183" w:rsidRDefault="00A37183" w:rsidP="00A37183">
      <w:pPr>
        <w:pStyle w:val="ListParagraph"/>
        <w:numPr>
          <w:ilvl w:val="0"/>
          <w:numId w:val="1"/>
        </w:numPr>
        <w:rPr>
          <w:lang w:val="en-US"/>
        </w:rPr>
      </w:pPr>
      <w:r w:rsidRPr="00A37183">
        <w:rPr>
          <w:lang w:val="en-US"/>
        </w:rPr>
        <w:t>720 Days Economic Sensitivity</w:t>
      </w:r>
    </w:p>
    <w:p w14:paraId="3780CA20" w14:textId="64944534" w:rsidR="00A37183" w:rsidRDefault="00D103DA">
      <w:pPr>
        <w:rPr>
          <w:rStyle w:val="Strong"/>
          <w:rFonts w:ascii="Bodoni MT Black" w:hAnsi="Bodoni MT Black"/>
        </w:rPr>
      </w:pPr>
      <w:r w:rsidRPr="00D103DA">
        <w:rPr>
          <w:rStyle w:val="Strong"/>
          <w:rFonts w:ascii="Bodoni MT Black" w:hAnsi="Bodoni MT Black"/>
        </w:rPr>
        <w:t>Average Trading Volume</w:t>
      </w:r>
    </w:p>
    <w:p w14:paraId="44622BB7" w14:textId="77777777" w:rsidR="00D103DA" w:rsidRDefault="00D103DA">
      <w:pPr>
        <w:rPr>
          <w:rFonts w:ascii="Bodoni MT Black" w:hAnsi="Bodoni MT Black"/>
          <w:b/>
          <w:bCs/>
          <w:noProof/>
        </w:rPr>
      </w:pPr>
    </w:p>
    <w:p w14:paraId="2855CA8B" w14:textId="0F5ED6C6" w:rsidR="00D103DA" w:rsidRDefault="00D103DA">
      <w:pPr>
        <w:rPr>
          <w:rStyle w:val="Strong"/>
          <w:rFonts w:ascii="Bodoni MT Black" w:hAnsi="Bodoni MT Black"/>
        </w:rPr>
      </w:pPr>
      <w:r>
        <w:rPr>
          <w:rFonts w:ascii="Bodoni MT Black" w:hAnsi="Bodoni MT Black"/>
          <w:b/>
          <w:bCs/>
          <w:noProof/>
        </w:rPr>
        <w:drawing>
          <wp:inline distT="0" distB="0" distL="0" distR="0" wp14:anchorId="369E8189" wp14:editId="4624DDD4">
            <wp:extent cx="5731510" cy="2136775"/>
            <wp:effectExtent l="0" t="0" r="2540" b="0"/>
            <wp:docPr id="1806159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59475" name="Picture 1806159475"/>
                    <pic:cNvPicPr/>
                  </pic:nvPicPr>
                  <pic:blipFill>
                    <a:blip r:embed="rId10">
                      <a:extLst>
                        <a:ext uri="{28A0092B-C50C-407E-A947-70E740481C1C}">
                          <a14:useLocalDpi xmlns:a14="http://schemas.microsoft.com/office/drawing/2010/main" val="0"/>
                        </a:ext>
                      </a:extLst>
                    </a:blip>
                    <a:stretch>
                      <a:fillRect/>
                    </a:stretch>
                  </pic:blipFill>
                  <pic:spPr>
                    <a:xfrm>
                      <a:off x="0" y="0"/>
                      <a:ext cx="5731510" cy="2136775"/>
                    </a:xfrm>
                    <a:prstGeom prst="rect">
                      <a:avLst/>
                    </a:prstGeom>
                  </pic:spPr>
                </pic:pic>
              </a:graphicData>
            </a:graphic>
          </wp:inline>
        </w:drawing>
      </w:r>
    </w:p>
    <w:p w14:paraId="35B46CA6" w14:textId="4C91095C" w:rsidR="00D103DA" w:rsidRDefault="00D103DA" w:rsidP="00D103DA">
      <w:pPr>
        <w:rPr>
          <w:rFonts w:ascii="Segoe UI" w:hAnsi="Segoe UI" w:cs="Segoe UI"/>
          <w:color w:val="FFFFFF"/>
          <w:sz w:val="21"/>
          <w:szCs w:val="21"/>
          <w:shd w:val="clear" w:color="auto" w:fill="2B2B2B"/>
        </w:rPr>
      </w:pPr>
      <w:r>
        <w:rPr>
          <w:rFonts w:ascii="Segoe UI" w:hAnsi="Segoe UI" w:cs="Segoe UI"/>
          <w:color w:val="212529"/>
          <w:shd w:val="clear" w:color="auto" w:fill="FFFFFF"/>
        </w:rPr>
        <w:t>The average trade volume for </w:t>
      </w:r>
      <w:r>
        <w:rPr>
          <w:rFonts w:ascii="Segoe UI" w:hAnsi="Segoe UI" w:cs="Segoe UI"/>
          <w:b/>
          <w:bCs/>
          <w:color w:val="212529"/>
          <w:shd w:val="clear" w:color="auto" w:fill="FFFFFF"/>
        </w:rPr>
        <w:t>Amazon.com (AMZN)</w:t>
      </w:r>
      <w:r>
        <w:rPr>
          <w:rFonts w:ascii="Segoe UI" w:hAnsi="Segoe UI" w:cs="Segoe UI"/>
          <w:color w:val="212529"/>
          <w:shd w:val="clear" w:color="auto" w:fill="FFFFFF"/>
        </w:rPr>
        <w:t> stock is </w:t>
      </w:r>
      <w:r>
        <w:rPr>
          <w:rStyle w:val="highlight"/>
          <w:rFonts w:ascii="Segoe UI" w:hAnsi="Segoe UI" w:cs="Segoe UI"/>
          <w:b/>
          <w:bCs/>
          <w:color w:val="212529"/>
          <w:shd w:val="clear" w:color="auto" w:fill="FFFAAA"/>
        </w:rPr>
        <w:t>52.739M</w:t>
      </w:r>
      <w:r>
        <w:rPr>
          <w:rFonts w:ascii="Segoe UI" w:hAnsi="Segoe UI" w:cs="Segoe UI"/>
          <w:color w:val="212529"/>
          <w:shd w:val="clear" w:color="auto" w:fill="FFFFFF"/>
        </w:rPr>
        <w:t> over the past 12 months.</w:t>
      </w:r>
      <w:r>
        <w:rPr>
          <w:rFonts w:ascii="Segoe UI" w:hAnsi="Segoe UI" w:cs="Segoe UI"/>
          <w:color w:val="212529"/>
          <w:shd w:val="clear" w:color="auto" w:fill="FFFFFF"/>
        </w:rPr>
        <w:br/>
      </w:r>
      <w:r w:rsidRPr="00D103DA">
        <w:rPr>
          <w:rFonts w:ascii="Segoe UI" w:hAnsi="Segoe UI" w:cs="Segoe UI"/>
          <w:color w:val="FFFFFF"/>
          <w:sz w:val="21"/>
          <w:szCs w:val="21"/>
          <w:shd w:val="clear" w:color="auto" w:fill="2B2B2B"/>
        </w:rPr>
        <w:t>The average trading volume for Amazon.com (AMZN) stock over the past 12 months is indeed significant, indicating a high level of investor interest and activity in the stock. </w:t>
      </w:r>
      <w:hyperlink r:id="rId11" w:tgtFrame="_blank" w:history="1">
        <w:r w:rsidRPr="00D103DA">
          <w:rPr>
            <w:rFonts w:ascii="Segoe UI" w:hAnsi="Segoe UI" w:cs="Segoe UI"/>
            <w:color w:val="0000FF"/>
            <w:sz w:val="21"/>
            <w:szCs w:val="21"/>
            <w:u w:val="single"/>
            <w:shd w:val="clear" w:color="auto" w:fill="2B2B2B"/>
          </w:rPr>
          <w:t>This volume reflects the total number of shares traded per day on average and can be a useful indicator of liquidity and market sentiment</w:t>
        </w:r>
      </w:hyperlink>
      <w:hyperlink r:id="rId12" w:tgtFrame="_blank" w:history="1">
        <w:r w:rsidRPr="00D103DA">
          <w:rPr>
            <w:rFonts w:ascii="Segoe UI" w:hAnsi="Segoe UI" w:cs="Segoe UI"/>
            <w:color w:val="0000FF"/>
            <w:sz w:val="21"/>
            <w:szCs w:val="21"/>
            <w:u w:val="single"/>
            <w:shd w:val="clear" w:color="auto" w:fill="2B2B2B"/>
            <w:vertAlign w:val="superscript"/>
          </w:rPr>
          <w:t>1</w:t>
        </w:r>
      </w:hyperlink>
      <w:r w:rsidRPr="00D103DA">
        <w:rPr>
          <w:rFonts w:ascii="Segoe UI" w:hAnsi="Segoe UI" w:cs="Segoe UI"/>
          <w:color w:val="FFFFFF"/>
          <w:sz w:val="21"/>
          <w:szCs w:val="21"/>
          <w:shd w:val="clear" w:color="auto" w:fill="2B2B2B"/>
        </w:rPr>
        <w:t>. It’s important to note that trading volumes can fluctuate based on market conditions, news, and company developments. For investors, understanding these trends can be crucial for making informed trading decisions. </w:t>
      </w:r>
    </w:p>
    <w:p w14:paraId="2BF0BC82" w14:textId="12F139D0" w:rsidR="00D103DA" w:rsidRDefault="00D103DA" w:rsidP="00584786">
      <w:pPr>
        <w:rPr>
          <w:rStyle w:val="Strong"/>
          <w:rFonts w:ascii="Bodoni MT Black" w:hAnsi="Bodoni MT Black"/>
        </w:rPr>
      </w:pPr>
    </w:p>
    <w:p w14:paraId="29E3CC99" w14:textId="150A4345" w:rsidR="00584786" w:rsidRDefault="00584786" w:rsidP="00584786">
      <w:pPr>
        <w:jc w:val="center"/>
        <w:rPr>
          <w:rStyle w:val="Strong"/>
          <w:rFonts w:ascii="Bodoni MT Black" w:hAnsi="Bodoni MT Black"/>
          <w:sz w:val="40"/>
          <w:szCs w:val="40"/>
        </w:rPr>
      </w:pPr>
      <w:r w:rsidRPr="00584786">
        <w:rPr>
          <w:rStyle w:val="Strong"/>
          <w:rFonts w:ascii="Bodoni MT Black" w:hAnsi="Bodoni MT Black"/>
          <w:sz w:val="40"/>
          <w:szCs w:val="40"/>
        </w:rPr>
        <w:t>STOCK COMPARSION AND ANALYSIS</w:t>
      </w:r>
    </w:p>
    <w:p w14:paraId="29AECCE0" w14:textId="77777777" w:rsidR="00B63414" w:rsidRPr="00B63414" w:rsidRDefault="00B63414" w:rsidP="00B63414">
      <w:pPr>
        <w:shd w:val="clear" w:color="auto" w:fill="FFFFFF"/>
        <w:spacing w:after="0" w:line="240" w:lineRule="auto"/>
        <w:rPr>
          <w:rFonts w:ascii="Roboto" w:eastAsia="Times New Roman" w:hAnsi="Roboto" w:cs="Times New Roman"/>
          <w:caps/>
          <w:color w:val="5F6368"/>
          <w:spacing w:val="17"/>
          <w:kern w:val="0"/>
          <w:sz w:val="27"/>
          <w:szCs w:val="27"/>
          <w:lang w:eastAsia="en-IN"/>
          <w14:ligatures w14:val="none"/>
        </w:rPr>
      </w:pPr>
      <w:r w:rsidRPr="00B63414">
        <w:rPr>
          <w:rFonts w:ascii="Roboto" w:eastAsia="Times New Roman" w:hAnsi="Roboto" w:cs="Times New Roman"/>
          <w:caps/>
          <w:color w:val="5F6368"/>
          <w:spacing w:val="17"/>
          <w:kern w:val="0"/>
          <w:sz w:val="27"/>
          <w:szCs w:val="27"/>
          <w:lang w:eastAsia="en-IN"/>
          <w14:ligatures w14:val="none"/>
        </w:rPr>
        <w:t>PREVIOUS CLOSE</w:t>
      </w:r>
    </w:p>
    <w:p w14:paraId="31F67528" w14:textId="77777777" w:rsidR="00B63414" w:rsidRPr="00B63414" w:rsidRDefault="00B63414" w:rsidP="00B63414">
      <w:pPr>
        <w:shd w:val="clear" w:color="auto" w:fill="FFFFFF"/>
        <w:spacing w:after="0" w:line="240" w:lineRule="auto"/>
        <w:rPr>
          <w:rFonts w:ascii="Roboto" w:eastAsia="Times New Roman" w:hAnsi="Roboto" w:cs="Times New Roman"/>
          <w:kern w:val="0"/>
          <w:sz w:val="27"/>
          <w:szCs w:val="27"/>
          <w:lang w:eastAsia="en-IN"/>
          <w14:ligatures w14:val="none"/>
        </w:rPr>
      </w:pPr>
      <w:r w:rsidRPr="00B63414">
        <w:rPr>
          <w:rFonts w:ascii="Roboto" w:eastAsia="Times New Roman" w:hAnsi="Roboto" w:cs="Times New Roman"/>
          <w:kern w:val="0"/>
          <w:sz w:val="27"/>
          <w:szCs w:val="27"/>
          <w:lang w:eastAsia="en-IN"/>
          <w14:ligatures w14:val="none"/>
        </w:rPr>
        <w:t xml:space="preserve">The last closing </w:t>
      </w:r>
      <w:proofErr w:type="gramStart"/>
      <w:r w:rsidRPr="00B63414">
        <w:rPr>
          <w:rFonts w:ascii="Roboto" w:eastAsia="Times New Roman" w:hAnsi="Roboto" w:cs="Times New Roman"/>
          <w:kern w:val="0"/>
          <w:sz w:val="27"/>
          <w:szCs w:val="27"/>
          <w:lang w:eastAsia="en-IN"/>
          <w14:ligatures w14:val="none"/>
        </w:rPr>
        <w:t>price</w:t>
      </w:r>
      <w:proofErr w:type="gramEnd"/>
    </w:p>
    <w:p w14:paraId="56F959D2" w14:textId="77777777" w:rsidR="00B63414" w:rsidRPr="00B63414" w:rsidRDefault="00B63414" w:rsidP="00B63414">
      <w:p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B63414">
        <w:rPr>
          <w:rFonts w:ascii="Roboto" w:eastAsia="Times New Roman" w:hAnsi="Roboto" w:cs="Times New Roman"/>
          <w:color w:val="202124"/>
          <w:spacing w:val="4"/>
          <w:kern w:val="0"/>
          <w:sz w:val="27"/>
          <w:szCs w:val="27"/>
          <w:lang w:eastAsia="en-IN"/>
          <w14:ligatures w14:val="none"/>
        </w:rPr>
        <w:t>$180.97</w:t>
      </w:r>
    </w:p>
    <w:p w14:paraId="36F7A269" w14:textId="77777777" w:rsidR="00B63414" w:rsidRPr="00B63414" w:rsidRDefault="00B63414" w:rsidP="00B63414">
      <w:pPr>
        <w:shd w:val="clear" w:color="auto" w:fill="FFFFFF"/>
        <w:spacing w:after="0" w:line="240" w:lineRule="auto"/>
        <w:rPr>
          <w:rFonts w:ascii="Roboto" w:eastAsia="Times New Roman" w:hAnsi="Roboto" w:cs="Times New Roman"/>
          <w:caps/>
          <w:color w:val="5F6368"/>
          <w:spacing w:val="17"/>
          <w:kern w:val="0"/>
          <w:sz w:val="27"/>
          <w:szCs w:val="27"/>
          <w:lang w:eastAsia="en-IN"/>
          <w14:ligatures w14:val="none"/>
        </w:rPr>
      </w:pPr>
      <w:r w:rsidRPr="00B63414">
        <w:rPr>
          <w:rFonts w:ascii="Roboto" w:eastAsia="Times New Roman" w:hAnsi="Roboto" w:cs="Times New Roman"/>
          <w:caps/>
          <w:color w:val="5F6368"/>
          <w:spacing w:val="17"/>
          <w:kern w:val="0"/>
          <w:sz w:val="27"/>
          <w:szCs w:val="27"/>
          <w:lang w:eastAsia="en-IN"/>
          <w14:ligatures w14:val="none"/>
        </w:rPr>
        <w:t>DAY RANGE</w:t>
      </w:r>
    </w:p>
    <w:p w14:paraId="551E56CF" w14:textId="77777777" w:rsidR="00B63414" w:rsidRPr="00B63414" w:rsidRDefault="00B63414" w:rsidP="00B63414">
      <w:pPr>
        <w:shd w:val="clear" w:color="auto" w:fill="FFFFFF"/>
        <w:spacing w:after="0" w:line="240" w:lineRule="auto"/>
        <w:rPr>
          <w:rFonts w:ascii="Roboto" w:eastAsia="Times New Roman" w:hAnsi="Roboto" w:cs="Times New Roman"/>
          <w:kern w:val="0"/>
          <w:sz w:val="27"/>
          <w:szCs w:val="27"/>
          <w:lang w:eastAsia="en-IN"/>
          <w14:ligatures w14:val="none"/>
        </w:rPr>
      </w:pPr>
      <w:r w:rsidRPr="00B63414">
        <w:rPr>
          <w:rFonts w:ascii="Roboto" w:eastAsia="Times New Roman" w:hAnsi="Roboto" w:cs="Times New Roman"/>
          <w:kern w:val="0"/>
          <w:sz w:val="27"/>
          <w:szCs w:val="27"/>
          <w:lang w:eastAsia="en-IN"/>
          <w14:ligatures w14:val="none"/>
        </w:rPr>
        <w:t>The range between the high and low prices over the past day</w:t>
      </w:r>
    </w:p>
    <w:p w14:paraId="07F513AD" w14:textId="77777777" w:rsidR="00B63414" w:rsidRPr="00B63414" w:rsidRDefault="00B63414" w:rsidP="00B63414">
      <w:p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B63414">
        <w:rPr>
          <w:rFonts w:ascii="Roboto" w:eastAsia="Times New Roman" w:hAnsi="Roboto" w:cs="Times New Roman"/>
          <w:color w:val="202124"/>
          <w:spacing w:val="4"/>
          <w:kern w:val="0"/>
          <w:sz w:val="27"/>
          <w:szCs w:val="27"/>
          <w:lang w:eastAsia="en-IN"/>
          <w14:ligatures w14:val="none"/>
        </w:rPr>
        <w:t>$178.38 - $180.79</w:t>
      </w:r>
    </w:p>
    <w:p w14:paraId="60008A78" w14:textId="77777777" w:rsidR="00B63414" w:rsidRPr="00B63414" w:rsidRDefault="00B63414" w:rsidP="00B63414">
      <w:pPr>
        <w:shd w:val="clear" w:color="auto" w:fill="FFFFFF"/>
        <w:spacing w:after="0" w:line="240" w:lineRule="auto"/>
        <w:rPr>
          <w:rFonts w:ascii="Roboto" w:eastAsia="Times New Roman" w:hAnsi="Roboto" w:cs="Times New Roman"/>
          <w:caps/>
          <w:color w:val="5F6368"/>
          <w:spacing w:val="17"/>
          <w:kern w:val="0"/>
          <w:sz w:val="27"/>
          <w:szCs w:val="27"/>
          <w:lang w:eastAsia="en-IN"/>
          <w14:ligatures w14:val="none"/>
        </w:rPr>
      </w:pPr>
      <w:r w:rsidRPr="00B63414">
        <w:rPr>
          <w:rFonts w:ascii="Roboto" w:eastAsia="Times New Roman" w:hAnsi="Roboto" w:cs="Times New Roman"/>
          <w:caps/>
          <w:color w:val="5F6368"/>
          <w:spacing w:val="17"/>
          <w:kern w:val="0"/>
          <w:sz w:val="27"/>
          <w:szCs w:val="27"/>
          <w:lang w:eastAsia="en-IN"/>
          <w14:ligatures w14:val="none"/>
        </w:rPr>
        <w:t>YEAR RANGE</w:t>
      </w:r>
    </w:p>
    <w:p w14:paraId="0FCD0765" w14:textId="77777777" w:rsidR="00B63414" w:rsidRPr="00B63414" w:rsidRDefault="00B63414" w:rsidP="00B63414">
      <w:pPr>
        <w:shd w:val="clear" w:color="auto" w:fill="FFFFFF"/>
        <w:spacing w:after="0" w:line="240" w:lineRule="auto"/>
        <w:rPr>
          <w:rFonts w:ascii="Roboto" w:eastAsia="Times New Roman" w:hAnsi="Roboto" w:cs="Times New Roman"/>
          <w:kern w:val="0"/>
          <w:sz w:val="27"/>
          <w:szCs w:val="27"/>
          <w:lang w:eastAsia="en-IN"/>
          <w14:ligatures w14:val="none"/>
        </w:rPr>
      </w:pPr>
      <w:r w:rsidRPr="00B63414">
        <w:rPr>
          <w:rFonts w:ascii="Roboto" w:eastAsia="Times New Roman" w:hAnsi="Roboto" w:cs="Times New Roman"/>
          <w:kern w:val="0"/>
          <w:sz w:val="27"/>
          <w:szCs w:val="27"/>
          <w:lang w:eastAsia="en-IN"/>
          <w14:ligatures w14:val="none"/>
        </w:rPr>
        <w:t>The range between the high and low prices over the past 52 weeks</w:t>
      </w:r>
    </w:p>
    <w:p w14:paraId="47A17373" w14:textId="77777777" w:rsidR="00B63414" w:rsidRPr="00B63414" w:rsidRDefault="00B63414" w:rsidP="00B63414">
      <w:p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B63414">
        <w:rPr>
          <w:rFonts w:ascii="Roboto" w:eastAsia="Times New Roman" w:hAnsi="Roboto" w:cs="Times New Roman"/>
          <w:color w:val="202124"/>
          <w:spacing w:val="4"/>
          <w:kern w:val="0"/>
          <w:sz w:val="27"/>
          <w:szCs w:val="27"/>
          <w:lang w:eastAsia="en-IN"/>
          <w14:ligatures w14:val="none"/>
        </w:rPr>
        <w:t>$97.71 - $183.00</w:t>
      </w:r>
    </w:p>
    <w:p w14:paraId="17D6E0BD" w14:textId="77777777" w:rsidR="00B63414" w:rsidRPr="00B63414" w:rsidRDefault="00B63414" w:rsidP="00B63414">
      <w:pPr>
        <w:shd w:val="clear" w:color="auto" w:fill="FFFFFF"/>
        <w:spacing w:after="0" w:line="240" w:lineRule="auto"/>
        <w:rPr>
          <w:rFonts w:ascii="Roboto" w:eastAsia="Times New Roman" w:hAnsi="Roboto" w:cs="Times New Roman"/>
          <w:caps/>
          <w:color w:val="5F6368"/>
          <w:spacing w:val="17"/>
          <w:kern w:val="0"/>
          <w:sz w:val="27"/>
          <w:szCs w:val="27"/>
          <w:lang w:eastAsia="en-IN"/>
          <w14:ligatures w14:val="none"/>
        </w:rPr>
      </w:pPr>
      <w:r w:rsidRPr="00B63414">
        <w:rPr>
          <w:rFonts w:ascii="Roboto" w:eastAsia="Times New Roman" w:hAnsi="Roboto" w:cs="Times New Roman"/>
          <w:caps/>
          <w:color w:val="5F6368"/>
          <w:spacing w:val="17"/>
          <w:kern w:val="0"/>
          <w:sz w:val="27"/>
          <w:szCs w:val="27"/>
          <w:lang w:eastAsia="en-IN"/>
          <w14:ligatures w14:val="none"/>
        </w:rPr>
        <w:t>MARKET CAP</w:t>
      </w:r>
    </w:p>
    <w:p w14:paraId="297883F6" w14:textId="77777777" w:rsidR="00B63414" w:rsidRPr="00B63414" w:rsidRDefault="00B63414" w:rsidP="00B63414">
      <w:pPr>
        <w:shd w:val="clear" w:color="auto" w:fill="FFFFFF"/>
        <w:spacing w:after="0" w:line="240" w:lineRule="auto"/>
        <w:rPr>
          <w:rFonts w:ascii="Roboto" w:eastAsia="Times New Roman" w:hAnsi="Roboto" w:cs="Times New Roman"/>
          <w:kern w:val="0"/>
          <w:sz w:val="27"/>
          <w:szCs w:val="27"/>
          <w:lang w:eastAsia="en-IN"/>
          <w14:ligatures w14:val="none"/>
        </w:rPr>
      </w:pPr>
      <w:r w:rsidRPr="00B63414">
        <w:rPr>
          <w:rFonts w:ascii="Roboto" w:eastAsia="Times New Roman" w:hAnsi="Roboto" w:cs="Times New Roman"/>
          <w:kern w:val="0"/>
          <w:sz w:val="27"/>
          <w:szCs w:val="27"/>
          <w:lang w:eastAsia="en-IN"/>
          <w14:ligatures w14:val="none"/>
        </w:rPr>
        <w:t>A valuation method that multiplies the price of a company's shares by the total number of outstanding shares.</w:t>
      </w:r>
    </w:p>
    <w:p w14:paraId="0F6B2AEB" w14:textId="77777777" w:rsidR="00B63414" w:rsidRPr="00B63414" w:rsidRDefault="00B63414" w:rsidP="00B63414">
      <w:p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B63414">
        <w:rPr>
          <w:rFonts w:ascii="Roboto" w:eastAsia="Times New Roman" w:hAnsi="Roboto" w:cs="Times New Roman"/>
          <w:color w:val="202124"/>
          <w:spacing w:val="4"/>
          <w:kern w:val="0"/>
          <w:sz w:val="27"/>
          <w:szCs w:val="27"/>
          <w:lang w:eastAsia="en-IN"/>
          <w14:ligatures w14:val="none"/>
        </w:rPr>
        <w:t>1.88T USD</w:t>
      </w:r>
    </w:p>
    <w:p w14:paraId="1D5A35D7" w14:textId="77777777" w:rsidR="00B63414" w:rsidRPr="00B63414" w:rsidRDefault="00B63414" w:rsidP="00B63414">
      <w:pPr>
        <w:shd w:val="clear" w:color="auto" w:fill="FFFFFF"/>
        <w:spacing w:after="0" w:line="240" w:lineRule="auto"/>
        <w:rPr>
          <w:rFonts w:ascii="Roboto" w:eastAsia="Times New Roman" w:hAnsi="Roboto" w:cs="Times New Roman"/>
          <w:caps/>
          <w:color w:val="5F6368"/>
          <w:spacing w:val="17"/>
          <w:kern w:val="0"/>
          <w:sz w:val="27"/>
          <w:szCs w:val="27"/>
          <w:lang w:eastAsia="en-IN"/>
          <w14:ligatures w14:val="none"/>
        </w:rPr>
      </w:pPr>
      <w:r w:rsidRPr="00B63414">
        <w:rPr>
          <w:rFonts w:ascii="Roboto" w:eastAsia="Times New Roman" w:hAnsi="Roboto" w:cs="Times New Roman"/>
          <w:caps/>
          <w:color w:val="5F6368"/>
          <w:spacing w:val="17"/>
          <w:kern w:val="0"/>
          <w:sz w:val="27"/>
          <w:szCs w:val="27"/>
          <w:lang w:eastAsia="en-IN"/>
          <w14:ligatures w14:val="none"/>
        </w:rPr>
        <w:t>AVG. VOLUME</w:t>
      </w:r>
    </w:p>
    <w:p w14:paraId="28D042FD" w14:textId="77777777" w:rsidR="00B63414" w:rsidRPr="00B63414" w:rsidRDefault="00B63414" w:rsidP="00B63414">
      <w:pPr>
        <w:shd w:val="clear" w:color="auto" w:fill="FFFFFF"/>
        <w:spacing w:after="0" w:line="240" w:lineRule="auto"/>
        <w:rPr>
          <w:rFonts w:ascii="Roboto" w:eastAsia="Times New Roman" w:hAnsi="Roboto" w:cs="Times New Roman"/>
          <w:kern w:val="0"/>
          <w:sz w:val="27"/>
          <w:szCs w:val="27"/>
          <w:lang w:eastAsia="en-IN"/>
          <w14:ligatures w14:val="none"/>
        </w:rPr>
      </w:pPr>
      <w:r w:rsidRPr="00B63414">
        <w:rPr>
          <w:rFonts w:ascii="Roboto" w:eastAsia="Times New Roman" w:hAnsi="Roboto" w:cs="Times New Roman"/>
          <w:kern w:val="0"/>
          <w:sz w:val="27"/>
          <w:szCs w:val="27"/>
          <w:lang w:eastAsia="en-IN"/>
          <w14:ligatures w14:val="none"/>
        </w:rPr>
        <w:t>The average number of shares traded each day over the past 30 days</w:t>
      </w:r>
    </w:p>
    <w:p w14:paraId="58A69B22" w14:textId="77777777" w:rsidR="00B63414" w:rsidRPr="00B63414" w:rsidRDefault="00B63414" w:rsidP="00B63414">
      <w:p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B63414">
        <w:rPr>
          <w:rFonts w:ascii="Roboto" w:eastAsia="Times New Roman" w:hAnsi="Roboto" w:cs="Times New Roman"/>
          <w:color w:val="202124"/>
          <w:spacing w:val="4"/>
          <w:kern w:val="0"/>
          <w:sz w:val="27"/>
          <w:szCs w:val="27"/>
          <w:lang w:eastAsia="en-IN"/>
          <w14:ligatures w14:val="none"/>
        </w:rPr>
        <w:t>37.95M</w:t>
      </w:r>
    </w:p>
    <w:p w14:paraId="0A9A3C2D" w14:textId="77777777" w:rsidR="00B63414" w:rsidRPr="00B63414" w:rsidRDefault="00B63414" w:rsidP="00B63414">
      <w:pPr>
        <w:shd w:val="clear" w:color="auto" w:fill="FFFFFF"/>
        <w:spacing w:after="0" w:line="240" w:lineRule="auto"/>
        <w:rPr>
          <w:rFonts w:ascii="Roboto" w:eastAsia="Times New Roman" w:hAnsi="Roboto" w:cs="Times New Roman"/>
          <w:caps/>
          <w:color w:val="5F6368"/>
          <w:spacing w:val="17"/>
          <w:kern w:val="0"/>
          <w:sz w:val="27"/>
          <w:szCs w:val="27"/>
          <w:lang w:eastAsia="en-IN"/>
          <w14:ligatures w14:val="none"/>
        </w:rPr>
      </w:pPr>
      <w:r w:rsidRPr="00B63414">
        <w:rPr>
          <w:rFonts w:ascii="Roboto" w:eastAsia="Times New Roman" w:hAnsi="Roboto" w:cs="Times New Roman"/>
          <w:caps/>
          <w:color w:val="5F6368"/>
          <w:spacing w:val="17"/>
          <w:kern w:val="0"/>
          <w:sz w:val="27"/>
          <w:szCs w:val="27"/>
          <w:lang w:eastAsia="en-IN"/>
          <w14:ligatures w14:val="none"/>
        </w:rPr>
        <w:t>P/E RATIO</w:t>
      </w:r>
    </w:p>
    <w:p w14:paraId="5A032F23" w14:textId="77777777" w:rsidR="00B63414" w:rsidRPr="00B63414" w:rsidRDefault="00B63414" w:rsidP="00B63414">
      <w:pPr>
        <w:shd w:val="clear" w:color="auto" w:fill="FFFFFF"/>
        <w:spacing w:after="0" w:line="240" w:lineRule="auto"/>
        <w:rPr>
          <w:rFonts w:ascii="Roboto" w:eastAsia="Times New Roman" w:hAnsi="Roboto" w:cs="Times New Roman"/>
          <w:kern w:val="0"/>
          <w:sz w:val="27"/>
          <w:szCs w:val="27"/>
          <w:lang w:eastAsia="en-IN"/>
          <w14:ligatures w14:val="none"/>
        </w:rPr>
      </w:pPr>
      <w:r w:rsidRPr="00B63414">
        <w:rPr>
          <w:rFonts w:ascii="Roboto" w:eastAsia="Times New Roman" w:hAnsi="Roboto" w:cs="Times New Roman"/>
          <w:kern w:val="0"/>
          <w:sz w:val="27"/>
          <w:szCs w:val="27"/>
          <w:lang w:eastAsia="en-IN"/>
          <w14:ligatures w14:val="none"/>
        </w:rPr>
        <w:t>The ratio of current share price to trailing 12-month EPS that signals if the price is high or low compared to other stocks</w:t>
      </w:r>
    </w:p>
    <w:p w14:paraId="473432AC" w14:textId="77777777" w:rsidR="00B63414" w:rsidRPr="00B63414" w:rsidRDefault="00B63414" w:rsidP="00B63414">
      <w:p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B63414">
        <w:rPr>
          <w:rFonts w:ascii="Roboto" w:eastAsia="Times New Roman" w:hAnsi="Roboto" w:cs="Times New Roman"/>
          <w:color w:val="202124"/>
          <w:spacing w:val="4"/>
          <w:kern w:val="0"/>
          <w:sz w:val="27"/>
          <w:szCs w:val="27"/>
          <w:lang w:eastAsia="en-IN"/>
          <w14:ligatures w14:val="none"/>
        </w:rPr>
        <w:t>62.31</w:t>
      </w:r>
    </w:p>
    <w:p w14:paraId="3888CBF9" w14:textId="77777777" w:rsidR="00B63414" w:rsidRPr="00B63414" w:rsidRDefault="00B63414" w:rsidP="00B63414">
      <w:pPr>
        <w:shd w:val="clear" w:color="auto" w:fill="FFFFFF"/>
        <w:spacing w:after="0" w:line="240" w:lineRule="auto"/>
        <w:rPr>
          <w:rFonts w:ascii="Roboto" w:eastAsia="Times New Roman" w:hAnsi="Roboto" w:cs="Times New Roman"/>
          <w:caps/>
          <w:color w:val="5F6368"/>
          <w:spacing w:val="17"/>
          <w:kern w:val="0"/>
          <w:sz w:val="27"/>
          <w:szCs w:val="27"/>
          <w:lang w:eastAsia="en-IN"/>
          <w14:ligatures w14:val="none"/>
        </w:rPr>
      </w:pPr>
      <w:r w:rsidRPr="00B63414">
        <w:rPr>
          <w:rFonts w:ascii="Roboto" w:eastAsia="Times New Roman" w:hAnsi="Roboto" w:cs="Times New Roman"/>
          <w:caps/>
          <w:color w:val="5F6368"/>
          <w:spacing w:val="17"/>
          <w:kern w:val="0"/>
          <w:sz w:val="27"/>
          <w:szCs w:val="27"/>
          <w:lang w:eastAsia="en-IN"/>
          <w14:ligatures w14:val="none"/>
        </w:rPr>
        <w:t>DIVIDEND YIELD</w:t>
      </w:r>
    </w:p>
    <w:p w14:paraId="7305E0FA" w14:textId="77777777" w:rsidR="00B63414" w:rsidRPr="00B63414" w:rsidRDefault="00B63414" w:rsidP="00B63414">
      <w:pPr>
        <w:shd w:val="clear" w:color="auto" w:fill="FFFFFF"/>
        <w:spacing w:after="0" w:line="240" w:lineRule="auto"/>
        <w:rPr>
          <w:rFonts w:ascii="Roboto" w:eastAsia="Times New Roman" w:hAnsi="Roboto" w:cs="Times New Roman"/>
          <w:kern w:val="0"/>
          <w:sz w:val="27"/>
          <w:szCs w:val="27"/>
          <w:lang w:eastAsia="en-IN"/>
          <w14:ligatures w14:val="none"/>
        </w:rPr>
      </w:pPr>
      <w:r w:rsidRPr="00B63414">
        <w:rPr>
          <w:rFonts w:ascii="Roboto" w:eastAsia="Times New Roman" w:hAnsi="Roboto" w:cs="Times New Roman"/>
          <w:kern w:val="0"/>
          <w:sz w:val="27"/>
          <w:szCs w:val="27"/>
          <w:lang w:eastAsia="en-IN"/>
          <w14:ligatures w14:val="none"/>
        </w:rPr>
        <w:t>The ratio of annual dividend to current share price that estimates the dividend return of a stock</w:t>
      </w:r>
    </w:p>
    <w:p w14:paraId="4394C8A3" w14:textId="77777777" w:rsidR="00B63414" w:rsidRPr="00B63414" w:rsidRDefault="00B63414" w:rsidP="00B63414">
      <w:p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B63414">
        <w:rPr>
          <w:rFonts w:ascii="Roboto" w:eastAsia="Times New Roman" w:hAnsi="Roboto" w:cs="Times New Roman"/>
          <w:color w:val="202124"/>
          <w:spacing w:val="4"/>
          <w:kern w:val="0"/>
          <w:sz w:val="27"/>
          <w:szCs w:val="27"/>
          <w:lang w:eastAsia="en-IN"/>
          <w14:ligatures w14:val="none"/>
        </w:rPr>
        <w:t>-</w:t>
      </w:r>
    </w:p>
    <w:p w14:paraId="3DE1EBC2" w14:textId="77777777" w:rsidR="00B63414" w:rsidRPr="00B63414" w:rsidRDefault="00B63414" w:rsidP="00B63414">
      <w:pPr>
        <w:shd w:val="clear" w:color="auto" w:fill="FFFFFF"/>
        <w:spacing w:after="0" w:line="240" w:lineRule="auto"/>
        <w:rPr>
          <w:rFonts w:ascii="Roboto" w:eastAsia="Times New Roman" w:hAnsi="Roboto" w:cs="Times New Roman"/>
          <w:caps/>
          <w:color w:val="5F6368"/>
          <w:spacing w:val="17"/>
          <w:kern w:val="0"/>
          <w:sz w:val="27"/>
          <w:szCs w:val="27"/>
          <w:lang w:eastAsia="en-IN"/>
          <w14:ligatures w14:val="none"/>
        </w:rPr>
      </w:pPr>
      <w:r w:rsidRPr="00B63414">
        <w:rPr>
          <w:rFonts w:ascii="Roboto" w:eastAsia="Times New Roman" w:hAnsi="Roboto" w:cs="Times New Roman"/>
          <w:caps/>
          <w:color w:val="5F6368"/>
          <w:spacing w:val="17"/>
          <w:kern w:val="0"/>
          <w:sz w:val="27"/>
          <w:szCs w:val="27"/>
          <w:lang w:eastAsia="en-IN"/>
          <w14:ligatures w14:val="none"/>
        </w:rPr>
        <w:t>PRIMARY EXCHANGE</w:t>
      </w:r>
    </w:p>
    <w:p w14:paraId="1F1E4373" w14:textId="77777777" w:rsidR="00B63414" w:rsidRPr="00B63414" w:rsidRDefault="00B63414" w:rsidP="00B63414">
      <w:pPr>
        <w:shd w:val="clear" w:color="auto" w:fill="FFFFFF"/>
        <w:spacing w:after="0" w:line="240" w:lineRule="auto"/>
        <w:rPr>
          <w:rFonts w:ascii="Roboto" w:eastAsia="Times New Roman" w:hAnsi="Roboto" w:cs="Times New Roman"/>
          <w:kern w:val="0"/>
          <w:sz w:val="27"/>
          <w:szCs w:val="27"/>
          <w:lang w:eastAsia="en-IN"/>
          <w14:ligatures w14:val="none"/>
        </w:rPr>
      </w:pPr>
      <w:r w:rsidRPr="00B63414">
        <w:rPr>
          <w:rFonts w:ascii="Roboto" w:eastAsia="Times New Roman" w:hAnsi="Roboto" w:cs="Times New Roman"/>
          <w:kern w:val="0"/>
          <w:sz w:val="27"/>
          <w:szCs w:val="27"/>
          <w:lang w:eastAsia="en-IN"/>
          <w14:ligatures w14:val="none"/>
        </w:rPr>
        <w:t>Listed exchange for this security</w:t>
      </w:r>
    </w:p>
    <w:p w14:paraId="670E61AD" w14:textId="77777777" w:rsidR="00B63414" w:rsidRPr="00B63414" w:rsidRDefault="00B63414" w:rsidP="00B63414">
      <w:pPr>
        <w:shd w:val="clear" w:color="auto" w:fill="FFFFFF"/>
        <w:spacing w:after="0" w:line="240" w:lineRule="auto"/>
        <w:jc w:val="right"/>
        <w:rPr>
          <w:rFonts w:ascii="Roboto" w:eastAsia="Times New Roman" w:hAnsi="Roboto" w:cs="Times New Roman"/>
          <w:color w:val="202124"/>
          <w:spacing w:val="4"/>
          <w:kern w:val="0"/>
          <w:sz w:val="27"/>
          <w:szCs w:val="27"/>
          <w:lang w:eastAsia="en-IN"/>
          <w14:ligatures w14:val="none"/>
        </w:rPr>
      </w:pPr>
      <w:r w:rsidRPr="00B63414">
        <w:rPr>
          <w:rFonts w:ascii="Roboto" w:eastAsia="Times New Roman" w:hAnsi="Roboto" w:cs="Times New Roman"/>
          <w:color w:val="202124"/>
          <w:spacing w:val="4"/>
          <w:kern w:val="0"/>
          <w:sz w:val="27"/>
          <w:szCs w:val="27"/>
          <w:lang w:eastAsia="en-IN"/>
          <w14:ligatures w14:val="none"/>
        </w:rPr>
        <w:t>NASDAQ</w:t>
      </w:r>
    </w:p>
    <w:p w14:paraId="0310A3AF" w14:textId="77777777" w:rsidR="00584786" w:rsidRDefault="00584786" w:rsidP="00584786">
      <w:pPr>
        <w:jc w:val="center"/>
        <w:rPr>
          <w:rStyle w:val="Strong"/>
          <w:rFonts w:ascii="Bodoni MT Black" w:hAnsi="Bodoni MT Black"/>
          <w:sz w:val="40"/>
          <w:szCs w:val="40"/>
        </w:rPr>
      </w:pPr>
    </w:p>
    <w:p w14:paraId="296C18C4" w14:textId="77777777" w:rsidR="00B63414" w:rsidRDefault="00B63414" w:rsidP="00B63414">
      <w:pPr>
        <w:pStyle w:val="Heading1"/>
      </w:pPr>
      <w:r>
        <w:t>Trading Information</w:t>
      </w:r>
    </w:p>
    <w:p w14:paraId="32FED672" w14:textId="77777777" w:rsidR="00B63414" w:rsidRDefault="00B63414" w:rsidP="00B63414">
      <w:pPr>
        <w:pStyle w:val="Heading3"/>
        <w:shd w:val="clear" w:color="auto" w:fill="FFFFFF"/>
        <w:spacing w:before="300"/>
        <w:rPr>
          <w:rFonts w:ascii="Helvetica" w:hAnsi="Helvetica" w:cs="Helvetica"/>
          <w:color w:val="232A31"/>
        </w:rPr>
      </w:pPr>
      <w:r>
        <w:rPr>
          <w:rFonts w:ascii="Helvetica" w:hAnsi="Helvetica" w:cs="Helvetica"/>
          <w:color w:val="232A31"/>
        </w:rPr>
        <w:t>Stock Price History</w:t>
      </w:r>
    </w:p>
    <w:tbl>
      <w:tblPr>
        <w:tblW w:w="8531" w:type="dxa"/>
        <w:tblInd w:w="-426" w:type="dxa"/>
        <w:tblCellMar>
          <w:top w:w="15" w:type="dxa"/>
          <w:left w:w="15" w:type="dxa"/>
          <w:bottom w:w="15" w:type="dxa"/>
          <w:right w:w="15" w:type="dxa"/>
        </w:tblCellMar>
        <w:tblLook w:val="04A0" w:firstRow="1" w:lastRow="0" w:firstColumn="1" w:lastColumn="0" w:noHBand="0" w:noVBand="1"/>
      </w:tblPr>
      <w:tblGrid>
        <w:gridCol w:w="1146"/>
        <w:gridCol w:w="5430"/>
        <w:gridCol w:w="1146"/>
        <w:gridCol w:w="809"/>
      </w:tblGrid>
      <w:tr w:rsidR="00B63414" w14:paraId="1EB650FC" w14:textId="77777777" w:rsidTr="00B63414">
        <w:trPr>
          <w:gridAfter w:val="1"/>
          <w:trHeight w:val="540"/>
        </w:trPr>
        <w:tc>
          <w:tcPr>
            <w:tcW w:w="6576" w:type="dxa"/>
            <w:gridSpan w:val="2"/>
            <w:tcMar>
              <w:top w:w="0" w:type="dxa"/>
              <w:left w:w="0" w:type="dxa"/>
              <w:bottom w:w="0" w:type="dxa"/>
              <w:right w:w="150" w:type="dxa"/>
            </w:tcMar>
            <w:vAlign w:val="center"/>
            <w:hideMark/>
          </w:tcPr>
          <w:p w14:paraId="75759293" w14:textId="77777777" w:rsidR="00B63414" w:rsidRDefault="00B63414">
            <w:pPr>
              <w:rPr>
                <w:rFonts w:ascii="Times New Roman" w:hAnsi="Times New Roman" w:cs="Times New Roman"/>
                <w:sz w:val="24"/>
                <w:szCs w:val="24"/>
              </w:rPr>
            </w:pPr>
            <w:r>
              <w:t>Beta (5Y Monthly)</w:t>
            </w:r>
          </w:p>
        </w:tc>
        <w:tc>
          <w:tcPr>
            <w:tcW w:w="0" w:type="auto"/>
            <w:tcMar>
              <w:top w:w="0" w:type="dxa"/>
              <w:left w:w="150" w:type="dxa"/>
              <w:bottom w:w="0" w:type="dxa"/>
              <w:right w:w="0" w:type="dxa"/>
            </w:tcMar>
            <w:vAlign w:val="center"/>
            <w:hideMark/>
          </w:tcPr>
          <w:p w14:paraId="3A851653" w14:textId="77777777" w:rsidR="00B63414" w:rsidRDefault="00B63414">
            <w:pPr>
              <w:jc w:val="right"/>
            </w:pPr>
            <w:r>
              <w:t>1.17</w:t>
            </w:r>
          </w:p>
        </w:tc>
      </w:tr>
      <w:tr w:rsidR="00B63414" w14:paraId="221AABE5" w14:textId="77777777" w:rsidTr="00B63414">
        <w:trPr>
          <w:gridAfter w:val="1"/>
          <w:trHeight w:val="540"/>
        </w:trPr>
        <w:tc>
          <w:tcPr>
            <w:tcW w:w="6576" w:type="dxa"/>
            <w:gridSpan w:val="2"/>
            <w:tcMar>
              <w:top w:w="0" w:type="dxa"/>
              <w:left w:w="0" w:type="dxa"/>
              <w:bottom w:w="0" w:type="dxa"/>
              <w:right w:w="150" w:type="dxa"/>
            </w:tcMar>
            <w:vAlign w:val="center"/>
            <w:hideMark/>
          </w:tcPr>
          <w:p w14:paraId="534D9D6D" w14:textId="77777777" w:rsidR="00B63414" w:rsidRDefault="00B63414">
            <w:r>
              <w:t>52-Week Change </w:t>
            </w:r>
            <w:r>
              <w:rPr>
                <w:sz w:val="15"/>
                <w:szCs w:val="15"/>
                <w:vertAlign w:val="superscript"/>
              </w:rPr>
              <w:t>3</w:t>
            </w:r>
          </w:p>
        </w:tc>
        <w:tc>
          <w:tcPr>
            <w:tcW w:w="0" w:type="auto"/>
            <w:tcMar>
              <w:top w:w="0" w:type="dxa"/>
              <w:left w:w="150" w:type="dxa"/>
              <w:bottom w:w="0" w:type="dxa"/>
              <w:right w:w="0" w:type="dxa"/>
            </w:tcMar>
            <w:vAlign w:val="center"/>
            <w:hideMark/>
          </w:tcPr>
          <w:p w14:paraId="639D3C2E" w14:textId="77777777" w:rsidR="00B63414" w:rsidRDefault="00B63414">
            <w:pPr>
              <w:jc w:val="right"/>
            </w:pPr>
            <w:r>
              <w:t>78.74%</w:t>
            </w:r>
          </w:p>
        </w:tc>
      </w:tr>
      <w:tr w:rsidR="00B63414" w14:paraId="46CE82BC" w14:textId="77777777" w:rsidTr="00B63414">
        <w:trPr>
          <w:gridAfter w:val="1"/>
          <w:trHeight w:val="540"/>
        </w:trPr>
        <w:tc>
          <w:tcPr>
            <w:tcW w:w="6576" w:type="dxa"/>
            <w:gridSpan w:val="2"/>
            <w:tcMar>
              <w:top w:w="0" w:type="dxa"/>
              <w:left w:w="0" w:type="dxa"/>
              <w:bottom w:w="0" w:type="dxa"/>
              <w:right w:w="150" w:type="dxa"/>
            </w:tcMar>
            <w:vAlign w:val="center"/>
            <w:hideMark/>
          </w:tcPr>
          <w:p w14:paraId="74413B57" w14:textId="77777777" w:rsidR="00B63414" w:rsidRDefault="00B63414">
            <w:r>
              <w:t>S&amp;P500 52-Week Change </w:t>
            </w:r>
            <w:r>
              <w:rPr>
                <w:sz w:val="15"/>
                <w:szCs w:val="15"/>
                <w:vertAlign w:val="superscript"/>
              </w:rPr>
              <w:t>3</w:t>
            </w:r>
          </w:p>
        </w:tc>
        <w:tc>
          <w:tcPr>
            <w:tcW w:w="0" w:type="auto"/>
            <w:tcMar>
              <w:top w:w="0" w:type="dxa"/>
              <w:left w:w="150" w:type="dxa"/>
              <w:bottom w:w="0" w:type="dxa"/>
              <w:right w:w="0" w:type="dxa"/>
            </w:tcMar>
            <w:vAlign w:val="center"/>
            <w:hideMark/>
          </w:tcPr>
          <w:p w14:paraId="058E7FEE" w14:textId="77777777" w:rsidR="00B63414" w:rsidRDefault="00B63414">
            <w:pPr>
              <w:jc w:val="right"/>
            </w:pPr>
            <w:r>
              <w:t>27.27%</w:t>
            </w:r>
          </w:p>
        </w:tc>
      </w:tr>
      <w:tr w:rsidR="00B63414" w14:paraId="61E8C53A" w14:textId="77777777" w:rsidTr="00B63414">
        <w:trPr>
          <w:gridAfter w:val="1"/>
          <w:trHeight w:val="540"/>
        </w:trPr>
        <w:tc>
          <w:tcPr>
            <w:tcW w:w="6576" w:type="dxa"/>
            <w:gridSpan w:val="2"/>
            <w:tcMar>
              <w:top w:w="0" w:type="dxa"/>
              <w:left w:w="0" w:type="dxa"/>
              <w:bottom w:w="0" w:type="dxa"/>
              <w:right w:w="150" w:type="dxa"/>
            </w:tcMar>
            <w:vAlign w:val="center"/>
            <w:hideMark/>
          </w:tcPr>
          <w:p w14:paraId="7B7A45C1" w14:textId="77777777" w:rsidR="00B63414" w:rsidRDefault="00B63414">
            <w:r>
              <w:t>52 Week High </w:t>
            </w:r>
            <w:r>
              <w:rPr>
                <w:sz w:val="15"/>
                <w:szCs w:val="15"/>
                <w:vertAlign w:val="superscript"/>
              </w:rPr>
              <w:t>3</w:t>
            </w:r>
          </w:p>
        </w:tc>
        <w:tc>
          <w:tcPr>
            <w:tcW w:w="0" w:type="auto"/>
            <w:tcMar>
              <w:top w:w="0" w:type="dxa"/>
              <w:left w:w="150" w:type="dxa"/>
              <w:bottom w:w="0" w:type="dxa"/>
              <w:right w:w="0" w:type="dxa"/>
            </w:tcMar>
            <w:vAlign w:val="center"/>
            <w:hideMark/>
          </w:tcPr>
          <w:p w14:paraId="1CD2E6B1" w14:textId="77777777" w:rsidR="00B63414" w:rsidRDefault="00B63414">
            <w:pPr>
              <w:jc w:val="right"/>
            </w:pPr>
            <w:r>
              <w:t>183.00</w:t>
            </w:r>
          </w:p>
        </w:tc>
      </w:tr>
      <w:tr w:rsidR="00B63414" w14:paraId="28AEF398" w14:textId="77777777" w:rsidTr="00B63414">
        <w:trPr>
          <w:gridAfter w:val="1"/>
          <w:trHeight w:val="540"/>
        </w:trPr>
        <w:tc>
          <w:tcPr>
            <w:tcW w:w="6576" w:type="dxa"/>
            <w:gridSpan w:val="2"/>
            <w:tcMar>
              <w:top w:w="0" w:type="dxa"/>
              <w:left w:w="0" w:type="dxa"/>
              <w:bottom w:w="0" w:type="dxa"/>
              <w:right w:w="150" w:type="dxa"/>
            </w:tcMar>
            <w:vAlign w:val="center"/>
            <w:hideMark/>
          </w:tcPr>
          <w:p w14:paraId="39E3335D" w14:textId="77777777" w:rsidR="00B63414" w:rsidRDefault="00B63414">
            <w:r>
              <w:t>52 Week Low </w:t>
            </w:r>
            <w:r>
              <w:rPr>
                <w:sz w:val="15"/>
                <w:szCs w:val="15"/>
                <w:vertAlign w:val="superscript"/>
              </w:rPr>
              <w:t>3</w:t>
            </w:r>
          </w:p>
        </w:tc>
        <w:tc>
          <w:tcPr>
            <w:tcW w:w="0" w:type="auto"/>
            <w:tcMar>
              <w:top w:w="0" w:type="dxa"/>
              <w:left w:w="150" w:type="dxa"/>
              <w:bottom w:w="0" w:type="dxa"/>
              <w:right w:w="0" w:type="dxa"/>
            </w:tcMar>
            <w:vAlign w:val="center"/>
            <w:hideMark/>
          </w:tcPr>
          <w:p w14:paraId="5C3642D6" w14:textId="77777777" w:rsidR="00B63414" w:rsidRDefault="00B63414">
            <w:pPr>
              <w:jc w:val="right"/>
            </w:pPr>
            <w:r>
              <w:t>97.71</w:t>
            </w:r>
          </w:p>
        </w:tc>
      </w:tr>
      <w:tr w:rsidR="00B63414" w14:paraId="6381B56D" w14:textId="77777777" w:rsidTr="00B63414">
        <w:trPr>
          <w:gridAfter w:val="1"/>
          <w:trHeight w:val="540"/>
        </w:trPr>
        <w:tc>
          <w:tcPr>
            <w:tcW w:w="6576" w:type="dxa"/>
            <w:gridSpan w:val="2"/>
            <w:tcMar>
              <w:top w:w="0" w:type="dxa"/>
              <w:left w:w="0" w:type="dxa"/>
              <w:bottom w:w="0" w:type="dxa"/>
              <w:right w:w="150" w:type="dxa"/>
            </w:tcMar>
            <w:vAlign w:val="center"/>
            <w:hideMark/>
          </w:tcPr>
          <w:p w14:paraId="5AC3DE9E" w14:textId="77777777" w:rsidR="00B63414" w:rsidRDefault="00B63414">
            <w:r>
              <w:t>50-Day Moving Average </w:t>
            </w:r>
            <w:r>
              <w:rPr>
                <w:sz w:val="15"/>
                <w:szCs w:val="15"/>
                <w:vertAlign w:val="superscript"/>
              </w:rPr>
              <w:t>3</w:t>
            </w:r>
          </w:p>
        </w:tc>
        <w:tc>
          <w:tcPr>
            <w:tcW w:w="0" w:type="auto"/>
            <w:tcMar>
              <w:top w:w="0" w:type="dxa"/>
              <w:left w:w="150" w:type="dxa"/>
              <w:bottom w:w="0" w:type="dxa"/>
              <w:right w:w="0" w:type="dxa"/>
            </w:tcMar>
            <w:vAlign w:val="center"/>
            <w:hideMark/>
          </w:tcPr>
          <w:p w14:paraId="2740296B" w14:textId="77777777" w:rsidR="00B63414" w:rsidRDefault="00B63414">
            <w:pPr>
              <w:jc w:val="right"/>
            </w:pPr>
            <w:r>
              <w:t>172.35</w:t>
            </w:r>
          </w:p>
        </w:tc>
      </w:tr>
      <w:tr w:rsidR="00B63414" w14:paraId="2A01E0AF" w14:textId="77777777" w:rsidTr="00B63414">
        <w:trPr>
          <w:gridAfter w:val="1"/>
          <w:trHeight w:val="540"/>
        </w:trPr>
        <w:tc>
          <w:tcPr>
            <w:tcW w:w="6576" w:type="dxa"/>
            <w:gridSpan w:val="2"/>
            <w:tcMar>
              <w:top w:w="0" w:type="dxa"/>
              <w:left w:w="0" w:type="dxa"/>
              <w:bottom w:w="0" w:type="dxa"/>
              <w:right w:w="150" w:type="dxa"/>
            </w:tcMar>
            <w:vAlign w:val="center"/>
            <w:hideMark/>
          </w:tcPr>
          <w:p w14:paraId="021A0259" w14:textId="77777777" w:rsidR="00B63414" w:rsidRDefault="00B63414">
            <w:r>
              <w:t>200-Day Moving Average </w:t>
            </w:r>
            <w:r>
              <w:rPr>
                <w:sz w:val="15"/>
                <w:szCs w:val="15"/>
                <w:vertAlign w:val="superscript"/>
              </w:rPr>
              <w:t>3</w:t>
            </w:r>
          </w:p>
        </w:tc>
        <w:tc>
          <w:tcPr>
            <w:tcW w:w="0" w:type="auto"/>
            <w:tcMar>
              <w:top w:w="0" w:type="dxa"/>
              <w:left w:w="150" w:type="dxa"/>
              <w:bottom w:w="0" w:type="dxa"/>
              <w:right w:w="0" w:type="dxa"/>
            </w:tcMar>
            <w:vAlign w:val="center"/>
            <w:hideMark/>
          </w:tcPr>
          <w:p w14:paraId="3AD8CB73" w14:textId="77777777" w:rsidR="00B63414" w:rsidRDefault="00B63414">
            <w:pPr>
              <w:jc w:val="right"/>
            </w:pPr>
            <w:r>
              <w:t>147.15</w:t>
            </w:r>
          </w:p>
        </w:tc>
      </w:tr>
      <w:tr w:rsidR="00B63414" w14:paraId="2EB4218A" w14:textId="77777777" w:rsidTr="00B63414">
        <w:trPr>
          <w:gridBefore w:val="1"/>
          <w:wBefore w:w="1146" w:type="dxa"/>
          <w:trHeight w:val="540"/>
        </w:trPr>
        <w:tc>
          <w:tcPr>
            <w:tcW w:w="6576" w:type="dxa"/>
            <w:gridSpan w:val="2"/>
            <w:tcMar>
              <w:top w:w="0" w:type="dxa"/>
              <w:left w:w="0" w:type="dxa"/>
              <w:bottom w:w="0" w:type="dxa"/>
              <w:right w:w="150" w:type="dxa"/>
            </w:tcMar>
            <w:vAlign w:val="center"/>
          </w:tcPr>
          <w:p w14:paraId="08464BAA" w14:textId="77777777" w:rsidR="00B63414" w:rsidRDefault="00B63414" w:rsidP="00B63414">
            <w:pPr>
              <w:pStyle w:val="Heading1"/>
            </w:pPr>
            <w:r>
              <w:t>Valuation Measures</w:t>
            </w:r>
            <w:r>
              <w:rPr>
                <w:sz w:val="18"/>
                <w:szCs w:val="18"/>
                <w:vertAlign w:val="superscript"/>
              </w:rPr>
              <w:t>4</w:t>
            </w:r>
          </w:p>
          <w:tbl>
            <w:tblPr>
              <w:tblW w:w="6000" w:type="dxa"/>
              <w:tblCellMar>
                <w:top w:w="15" w:type="dxa"/>
                <w:left w:w="15" w:type="dxa"/>
                <w:bottom w:w="15" w:type="dxa"/>
                <w:right w:w="15" w:type="dxa"/>
              </w:tblCellMar>
              <w:tblLook w:val="04A0" w:firstRow="1" w:lastRow="0" w:firstColumn="1" w:lastColumn="0" w:noHBand="0" w:noVBand="1"/>
            </w:tblPr>
            <w:tblGrid>
              <w:gridCol w:w="4746"/>
              <w:gridCol w:w="1254"/>
            </w:tblGrid>
            <w:tr w:rsidR="00B63414" w14:paraId="384B12C6" w14:textId="77777777" w:rsidTr="00B63414">
              <w:trPr>
                <w:trHeight w:val="540"/>
              </w:trPr>
              <w:tc>
                <w:tcPr>
                  <w:tcW w:w="0" w:type="auto"/>
                  <w:tcMar>
                    <w:top w:w="0" w:type="dxa"/>
                    <w:left w:w="0" w:type="dxa"/>
                    <w:bottom w:w="0" w:type="dxa"/>
                    <w:right w:w="150" w:type="dxa"/>
                  </w:tcMar>
                  <w:vAlign w:val="center"/>
                  <w:hideMark/>
                </w:tcPr>
                <w:p w14:paraId="0BD17AC6" w14:textId="77777777" w:rsidR="00B63414" w:rsidRDefault="00B63414" w:rsidP="00B63414">
                  <w:pPr>
                    <w:rPr>
                      <w:rFonts w:ascii="Times New Roman" w:hAnsi="Times New Roman" w:cs="Times New Roman"/>
                      <w:sz w:val="24"/>
                      <w:szCs w:val="24"/>
                    </w:rPr>
                  </w:pPr>
                  <w:r>
                    <w:t>Market Cap (intraday)</w:t>
                  </w:r>
                </w:p>
              </w:tc>
              <w:tc>
                <w:tcPr>
                  <w:tcW w:w="0" w:type="auto"/>
                  <w:tcMar>
                    <w:top w:w="0" w:type="dxa"/>
                    <w:left w:w="150" w:type="dxa"/>
                    <w:bottom w:w="0" w:type="dxa"/>
                    <w:right w:w="0" w:type="dxa"/>
                  </w:tcMar>
                  <w:vAlign w:val="center"/>
                  <w:hideMark/>
                </w:tcPr>
                <w:p w14:paraId="7E5FB260" w14:textId="77777777" w:rsidR="00B63414" w:rsidRDefault="00B63414" w:rsidP="00B63414">
                  <w:r>
                    <w:t>1.88T</w:t>
                  </w:r>
                </w:p>
              </w:tc>
            </w:tr>
            <w:tr w:rsidR="00B63414" w14:paraId="3246564B" w14:textId="77777777" w:rsidTr="00B63414">
              <w:trPr>
                <w:trHeight w:val="540"/>
              </w:trPr>
              <w:tc>
                <w:tcPr>
                  <w:tcW w:w="0" w:type="auto"/>
                  <w:tcMar>
                    <w:top w:w="0" w:type="dxa"/>
                    <w:left w:w="0" w:type="dxa"/>
                    <w:bottom w:w="0" w:type="dxa"/>
                    <w:right w:w="150" w:type="dxa"/>
                  </w:tcMar>
                  <w:vAlign w:val="center"/>
                  <w:hideMark/>
                </w:tcPr>
                <w:p w14:paraId="331C002F" w14:textId="77777777" w:rsidR="00B63414" w:rsidRDefault="00B63414" w:rsidP="00B63414">
                  <w:r>
                    <w:t>Enterprise Value</w:t>
                  </w:r>
                </w:p>
              </w:tc>
              <w:tc>
                <w:tcPr>
                  <w:tcW w:w="0" w:type="auto"/>
                  <w:tcMar>
                    <w:top w:w="0" w:type="dxa"/>
                    <w:left w:w="150" w:type="dxa"/>
                    <w:bottom w:w="0" w:type="dxa"/>
                    <w:right w:w="0" w:type="dxa"/>
                  </w:tcMar>
                  <w:vAlign w:val="center"/>
                  <w:hideMark/>
                </w:tcPr>
                <w:p w14:paraId="543FE523" w14:textId="77777777" w:rsidR="00B63414" w:rsidRDefault="00B63414" w:rsidP="00B63414">
                  <w:r>
                    <w:t>1.93T</w:t>
                  </w:r>
                </w:p>
              </w:tc>
            </w:tr>
            <w:tr w:rsidR="00B63414" w14:paraId="33BADDD8" w14:textId="77777777" w:rsidTr="00B63414">
              <w:trPr>
                <w:trHeight w:val="540"/>
              </w:trPr>
              <w:tc>
                <w:tcPr>
                  <w:tcW w:w="0" w:type="auto"/>
                  <w:tcMar>
                    <w:top w:w="0" w:type="dxa"/>
                    <w:left w:w="0" w:type="dxa"/>
                    <w:bottom w:w="0" w:type="dxa"/>
                    <w:right w:w="150" w:type="dxa"/>
                  </w:tcMar>
                  <w:vAlign w:val="center"/>
                  <w:hideMark/>
                </w:tcPr>
                <w:p w14:paraId="4F694846" w14:textId="77777777" w:rsidR="00B63414" w:rsidRDefault="00B63414" w:rsidP="00B63414">
                  <w:r>
                    <w:t>Trailing P/E</w:t>
                  </w:r>
                </w:p>
              </w:tc>
              <w:tc>
                <w:tcPr>
                  <w:tcW w:w="0" w:type="auto"/>
                  <w:tcMar>
                    <w:top w:w="0" w:type="dxa"/>
                    <w:left w:w="150" w:type="dxa"/>
                    <w:bottom w:w="0" w:type="dxa"/>
                    <w:right w:w="0" w:type="dxa"/>
                  </w:tcMar>
                  <w:vAlign w:val="center"/>
                  <w:hideMark/>
                </w:tcPr>
                <w:p w14:paraId="150674C8" w14:textId="77777777" w:rsidR="00B63414" w:rsidRDefault="00B63414" w:rsidP="00B63414">
                  <w:r>
                    <w:t>62.31</w:t>
                  </w:r>
                </w:p>
              </w:tc>
            </w:tr>
            <w:tr w:rsidR="00B63414" w14:paraId="4B01315F" w14:textId="77777777" w:rsidTr="00B63414">
              <w:trPr>
                <w:trHeight w:val="540"/>
              </w:trPr>
              <w:tc>
                <w:tcPr>
                  <w:tcW w:w="0" w:type="auto"/>
                  <w:tcMar>
                    <w:top w:w="0" w:type="dxa"/>
                    <w:left w:w="0" w:type="dxa"/>
                    <w:bottom w:w="0" w:type="dxa"/>
                    <w:right w:w="150" w:type="dxa"/>
                  </w:tcMar>
                  <w:vAlign w:val="center"/>
                  <w:hideMark/>
                </w:tcPr>
                <w:p w14:paraId="22DD825C" w14:textId="77777777" w:rsidR="00B63414" w:rsidRDefault="00B63414" w:rsidP="00B63414">
                  <w:r>
                    <w:t>Forward P/E</w:t>
                  </w:r>
                </w:p>
              </w:tc>
              <w:tc>
                <w:tcPr>
                  <w:tcW w:w="0" w:type="auto"/>
                  <w:tcMar>
                    <w:top w:w="0" w:type="dxa"/>
                    <w:left w:w="150" w:type="dxa"/>
                    <w:bottom w:w="0" w:type="dxa"/>
                    <w:right w:w="0" w:type="dxa"/>
                  </w:tcMar>
                  <w:vAlign w:val="center"/>
                  <w:hideMark/>
                </w:tcPr>
                <w:p w14:paraId="26DEC390" w14:textId="77777777" w:rsidR="00B63414" w:rsidRDefault="00B63414" w:rsidP="00B63414">
                  <w:r>
                    <w:t>42.73</w:t>
                  </w:r>
                </w:p>
              </w:tc>
            </w:tr>
            <w:tr w:rsidR="00B63414" w14:paraId="37AC57D5" w14:textId="77777777" w:rsidTr="00B63414">
              <w:trPr>
                <w:trHeight w:val="540"/>
              </w:trPr>
              <w:tc>
                <w:tcPr>
                  <w:tcW w:w="0" w:type="auto"/>
                  <w:tcMar>
                    <w:top w:w="0" w:type="dxa"/>
                    <w:left w:w="0" w:type="dxa"/>
                    <w:bottom w:w="0" w:type="dxa"/>
                    <w:right w:w="150" w:type="dxa"/>
                  </w:tcMar>
                  <w:vAlign w:val="center"/>
                  <w:hideMark/>
                </w:tcPr>
                <w:p w14:paraId="07CFDCFC" w14:textId="77777777" w:rsidR="00B63414" w:rsidRDefault="00B63414" w:rsidP="00B63414">
                  <w:r>
                    <w:t xml:space="preserve">PEG Ratio (5 </w:t>
                  </w:r>
                  <w:proofErr w:type="spellStart"/>
                  <w:r>
                    <w:t>yr</w:t>
                  </w:r>
                  <w:proofErr w:type="spellEnd"/>
                  <w:r>
                    <w:t xml:space="preserve"> expected)</w:t>
                  </w:r>
                </w:p>
              </w:tc>
              <w:tc>
                <w:tcPr>
                  <w:tcW w:w="0" w:type="auto"/>
                  <w:tcMar>
                    <w:top w:w="0" w:type="dxa"/>
                    <w:left w:w="150" w:type="dxa"/>
                    <w:bottom w:w="0" w:type="dxa"/>
                    <w:right w:w="0" w:type="dxa"/>
                  </w:tcMar>
                  <w:vAlign w:val="center"/>
                  <w:hideMark/>
                </w:tcPr>
                <w:p w14:paraId="4C5D705C" w14:textId="77777777" w:rsidR="00B63414" w:rsidRDefault="00B63414" w:rsidP="00B63414">
                  <w:r>
                    <w:t>2.44</w:t>
                  </w:r>
                </w:p>
              </w:tc>
            </w:tr>
            <w:tr w:rsidR="00B63414" w14:paraId="1AFF5048" w14:textId="77777777" w:rsidTr="00B63414">
              <w:trPr>
                <w:trHeight w:val="540"/>
              </w:trPr>
              <w:tc>
                <w:tcPr>
                  <w:tcW w:w="0" w:type="auto"/>
                  <w:tcMar>
                    <w:top w:w="0" w:type="dxa"/>
                    <w:left w:w="0" w:type="dxa"/>
                    <w:bottom w:w="0" w:type="dxa"/>
                    <w:right w:w="150" w:type="dxa"/>
                  </w:tcMar>
                  <w:vAlign w:val="center"/>
                  <w:hideMark/>
                </w:tcPr>
                <w:p w14:paraId="69B25B1F" w14:textId="77777777" w:rsidR="00B63414" w:rsidRDefault="00B63414" w:rsidP="00B63414">
                  <w:r>
                    <w:t>Price/Sales (</w:t>
                  </w:r>
                  <w:proofErr w:type="spellStart"/>
                  <w:r>
                    <w:t>ttm</w:t>
                  </w:r>
                  <w:proofErr w:type="spellEnd"/>
                  <w:r>
                    <w:t>)</w:t>
                  </w:r>
                </w:p>
              </w:tc>
              <w:tc>
                <w:tcPr>
                  <w:tcW w:w="0" w:type="auto"/>
                  <w:tcMar>
                    <w:top w:w="0" w:type="dxa"/>
                    <w:left w:w="150" w:type="dxa"/>
                    <w:bottom w:w="0" w:type="dxa"/>
                    <w:right w:w="0" w:type="dxa"/>
                  </w:tcMar>
                  <w:vAlign w:val="center"/>
                  <w:hideMark/>
                </w:tcPr>
                <w:p w14:paraId="7A5E9ECE" w14:textId="77777777" w:rsidR="00B63414" w:rsidRDefault="00B63414" w:rsidP="00B63414">
                  <w:r>
                    <w:t>3.30</w:t>
                  </w:r>
                </w:p>
              </w:tc>
            </w:tr>
            <w:tr w:rsidR="00B63414" w14:paraId="0754CD1B" w14:textId="77777777" w:rsidTr="00B63414">
              <w:trPr>
                <w:trHeight w:val="540"/>
              </w:trPr>
              <w:tc>
                <w:tcPr>
                  <w:tcW w:w="0" w:type="auto"/>
                  <w:tcMar>
                    <w:top w:w="0" w:type="dxa"/>
                    <w:left w:w="0" w:type="dxa"/>
                    <w:bottom w:w="0" w:type="dxa"/>
                    <w:right w:w="150" w:type="dxa"/>
                  </w:tcMar>
                  <w:vAlign w:val="center"/>
                  <w:hideMark/>
                </w:tcPr>
                <w:p w14:paraId="4FB78EFB" w14:textId="77777777" w:rsidR="00B63414" w:rsidRDefault="00B63414" w:rsidP="00B63414">
                  <w:r>
                    <w:t>Price/Book (</w:t>
                  </w:r>
                  <w:proofErr w:type="spellStart"/>
                  <w:r>
                    <w:t>mrq</w:t>
                  </w:r>
                  <w:proofErr w:type="spellEnd"/>
                  <w:r>
                    <w:t>)</w:t>
                  </w:r>
                </w:p>
              </w:tc>
              <w:tc>
                <w:tcPr>
                  <w:tcW w:w="0" w:type="auto"/>
                  <w:tcMar>
                    <w:top w:w="0" w:type="dxa"/>
                    <w:left w:w="150" w:type="dxa"/>
                    <w:bottom w:w="0" w:type="dxa"/>
                    <w:right w:w="0" w:type="dxa"/>
                  </w:tcMar>
                  <w:vAlign w:val="center"/>
                  <w:hideMark/>
                </w:tcPr>
                <w:p w14:paraId="4FF50F32" w14:textId="77777777" w:rsidR="00B63414" w:rsidRDefault="00B63414" w:rsidP="00B63414">
                  <w:r>
                    <w:t>9.30</w:t>
                  </w:r>
                </w:p>
              </w:tc>
            </w:tr>
            <w:tr w:rsidR="00B63414" w14:paraId="7399C04B" w14:textId="77777777" w:rsidTr="00B63414">
              <w:trPr>
                <w:trHeight w:val="540"/>
              </w:trPr>
              <w:tc>
                <w:tcPr>
                  <w:tcW w:w="0" w:type="auto"/>
                  <w:tcMar>
                    <w:top w:w="0" w:type="dxa"/>
                    <w:left w:w="0" w:type="dxa"/>
                    <w:bottom w:w="0" w:type="dxa"/>
                    <w:right w:w="150" w:type="dxa"/>
                  </w:tcMar>
                  <w:vAlign w:val="center"/>
                  <w:hideMark/>
                </w:tcPr>
                <w:p w14:paraId="5B4D336A" w14:textId="77777777" w:rsidR="00B63414" w:rsidRDefault="00B63414" w:rsidP="00B63414">
                  <w:r>
                    <w:t>Enterprise Value/Revenue</w:t>
                  </w:r>
                </w:p>
              </w:tc>
              <w:tc>
                <w:tcPr>
                  <w:tcW w:w="0" w:type="auto"/>
                  <w:tcMar>
                    <w:top w:w="0" w:type="dxa"/>
                    <w:left w:w="150" w:type="dxa"/>
                    <w:bottom w:w="0" w:type="dxa"/>
                    <w:right w:w="0" w:type="dxa"/>
                  </w:tcMar>
                  <w:vAlign w:val="center"/>
                  <w:hideMark/>
                </w:tcPr>
                <w:p w14:paraId="3BBA4299" w14:textId="77777777" w:rsidR="00B63414" w:rsidRDefault="00B63414" w:rsidP="00B63414">
                  <w:r>
                    <w:t>3.35</w:t>
                  </w:r>
                </w:p>
              </w:tc>
            </w:tr>
            <w:tr w:rsidR="00B63414" w14:paraId="01D88F9E" w14:textId="77777777" w:rsidTr="00B63414">
              <w:trPr>
                <w:trHeight w:val="540"/>
              </w:trPr>
              <w:tc>
                <w:tcPr>
                  <w:tcW w:w="0" w:type="auto"/>
                  <w:tcMar>
                    <w:top w:w="0" w:type="dxa"/>
                    <w:left w:w="0" w:type="dxa"/>
                    <w:bottom w:w="0" w:type="dxa"/>
                    <w:right w:w="150" w:type="dxa"/>
                  </w:tcMar>
                  <w:vAlign w:val="center"/>
                  <w:hideMark/>
                </w:tcPr>
                <w:p w14:paraId="6C72FFD8" w14:textId="77777777" w:rsidR="00B63414" w:rsidRDefault="00B63414" w:rsidP="00B63414">
                  <w:r>
                    <w:t>Enterprise Value/EBITDA</w:t>
                  </w:r>
                </w:p>
              </w:tc>
              <w:tc>
                <w:tcPr>
                  <w:tcW w:w="0" w:type="auto"/>
                  <w:tcMar>
                    <w:top w:w="0" w:type="dxa"/>
                    <w:left w:w="150" w:type="dxa"/>
                    <w:bottom w:w="0" w:type="dxa"/>
                    <w:right w:w="0" w:type="dxa"/>
                  </w:tcMar>
                  <w:vAlign w:val="center"/>
                  <w:hideMark/>
                </w:tcPr>
                <w:p w14:paraId="12CDF264" w14:textId="77777777" w:rsidR="00B63414" w:rsidRDefault="00B63414" w:rsidP="00B63414">
                  <w:r>
                    <w:t>21.54</w:t>
                  </w:r>
                </w:p>
              </w:tc>
            </w:tr>
          </w:tbl>
          <w:p w14:paraId="1BB69627" w14:textId="77777777" w:rsidR="00B63414" w:rsidRDefault="00B63414" w:rsidP="00B63414"/>
        </w:tc>
        <w:tc>
          <w:tcPr>
            <w:tcW w:w="0" w:type="auto"/>
            <w:tcMar>
              <w:top w:w="0" w:type="dxa"/>
              <w:left w:w="150" w:type="dxa"/>
              <w:bottom w:w="0" w:type="dxa"/>
              <w:right w:w="0" w:type="dxa"/>
            </w:tcMar>
            <w:vAlign w:val="center"/>
          </w:tcPr>
          <w:p w14:paraId="46AB24EB" w14:textId="77777777" w:rsidR="00B63414" w:rsidRDefault="00B63414" w:rsidP="00B63414"/>
        </w:tc>
      </w:tr>
    </w:tbl>
    <w:p w14:paraId="5C314008" w14:textId="77777777" w:rsidR="00B63414" w:rsidRDefault="00B63414" w:rsidP="00B63414">
      <w:pPr>
        <w:ind w:left="1146"/>
        <w:rPr>
          <w:rStyle w:val="Strong"/>
          <w:rFonts w:ascii="Bodoni MT Black" w:hAnsi="Bodoni MT Black"/>
          <w:sz w:val="40"/>
          <w:szCs w:val="40"/>
        </w:rPr>
      </w:pPr>
    </w:p>
    <w:p w14:paraId="4092921E" w14:textId="77777777" w:rsidR="00B63414" w:rsidRDefault="00B63414" w:rsidP="00B63414">
      <w:pPr>
        <w:pStyle w:val="Heading1"/>
      </w:pPr>
      <w:r>
        <w:t>Share Statistics</w:t>
      </w:r>
    </w:p>
    <w:tbl>
      <w:tblPr>
        <w:tblW w:w="6000" w:type="dxa"/>
        <w:shd w:val="clear" w:color="auto" w:fill="FFFFFF"/>
        <w:tblCellMar>
          <w:top w:w="15" w:type="dxa"/>
          <w:left w:w="15" w:type="dxa"/>
          <w:bottom w:w="15" w:type="dxa"/>
          <w:right w:w="15" w:type="dxa"/>
        </w:tblCellMar>
        <w:tblLook w:val="04A0" w:firstRow="1" w:lastRow="0" w:firstColumn="1" w:lastColumn="0" w:noHBand="0" w:noVBand="1"/>
      </w:tblPr>
      <w:tblGrid>
        <w:gridCol w:w="6150"/>
        <w:gridCol w:w="829"/>
      </w:tblGrid>
      <w:tr w:rsidR="00B63414" w14:paraId="2D0B2EEC" w14:textId="77777777" w:rsidTr="00B63414">
        <w:trPr>
          <w:trHeight w:val="540"/>
        </w:trPr>
        <w:tc>
          <w:tcPr>
            <w:tcW w:w="0" w:type="auto"/>
            <w:shd w:val="clear" w:color="auto" w:fill="FFFFFF"/>
            <w:tcMar>
              <w:top w:w="0" w:type="dxa"/>
              <w:left w:w="0" w:type="dxa"/>
              <w:bottom w:w="0" w:type="dxa"/>
              <w:right w:w="150" w:type="dxa"/>
            </w:tcMar>
            <w:vAlign w:val="center"/>
            <w:hideMark/>
          </w:tcPr>
          <w:p w14:paraId="51FC58B2" w14:textId="77777777" w:rsidR="00B63414" w:rsidRDefault="00B63414">
            <w:pPr>
              <w:rPr>
                <w:rFonts w:ascii="Helvetica" w:hAnsi="Helvetica" w:cs="Helvetica"/>
                <w:color w:val="232A31"/>
                <w:sz w:val="20"/>
                <w:szCs w:val="20"/>
              </w:rPr>
            </w:pPr>
            <w:proofErr w:type="spellStart"/>
            <w:r>
              <w:rPr>
                <w:rFonts w:ascii="Helvetica" w:hAnsi="Helvetica" w:cs="Helvetica"/>
                <w:color w:val="232A31"/>
                <w:sz w:val="20"/>
                <w:szCs w:val="20"/>
              </w:rPr>
              <w:t>Avg</w:t>
            </w:r>
            <w:proofErr w:type="spellEnd"/>
            <w:r>
              <w:rPr>
                <w:rFonts w:ascii="Helvetica" w:hAnsi="Helvetica" w:cs="Helvetica"/>
                <w:color w:val="232A31"/>
                <w:sz w:val="20"/>
                <w:szCs w:val="20"/>
              </w:rPr>
              <w:t xml:space="preserve"> Vol (3 month) </w:t>
            </w:r>
            <w:r>
              <w:rPr>
                <w:rFonts w:ascii="Helvetica" w:hAnsi="Helvetica" w:cs="Helvetica"/>
                <w:color w:val="232A31"/>
                <w:sz w:val="15"/>
                <w:szCs w:val="15"/>
                <w:vertAlign w:val="superscript"/>
              </w:rPr>
              <w:t>3</w:t>
            </w:r>
          </w:p>
        </w:tc>
        <w:tc>
          <w:tcPr>
            <w:tcW w:w="0" w:type="auto"/>
            <w:shd w:val="clear" w:color="auto" w:fill="FFFFFF"/>
            <w:tcMar>
              <w:top w:w="0" w:type="dxa"/>
              <w:left w:w="150" w:type="dxa"/>
              <w:bottom w:w="0" w:type="dxa"/>
              <w:right w:w="0" w:type="dxa"/>
            </w:tcMar>
            <w:vAlign w:val="center"/>
            <w:hideMark/>
          </w:tcPr>
          <w:p w14:paraId="58E38FA9"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43.62M</w:t>
            </w:r>
          </w:p>
        </w:tc>
      </w:tr>
      <w:tr w:rsidR="00B63414" w14:paraId="50752483" w14:textId="77777777" w:rsidTr="00B63414">
        <w:trPr>
          <w:trHeight w:val="540"/>
        </w:trPr>
        <w:tc>
          <w:tcPr>
            <w:tcW w:w="0" w:type="auto"/>
            <w:shd w:val="clear" w:color="auto" w:fill="FFFFFF"/>
            <w:tcMar>
              <w:top w:w="0" w:type="dxa"/>
              <w:left w:w="0" w:type="dxa"/>
              <w:bottom w:w="0" w:type="dxa"/>
              <w:right w:w="150" w:type="dxa"/>
            </w:tcMar>
            <w:vAlign w:val="center"/>
            <w:hideMark/>
          </w:tcPr>
          <w:p w14:paraId="2113D620" w14:textId="77777777" w:rsidR="00B63414" w:rsidRDefault="00B63414">
            <w:pPr>
              <w:rPr>
                <w:rFonts w:ascii="Helvetica" w:hAnsi="Helvetica" w:cs="Helvetica"/>
                <w:color w:val="232A31"/>
                <w:sz w:val="20"/>
                <w:szCs w:val="20"/>
              </w:rPr>
            </w:pPr>
            <w:proofErr w:type="spellStart"/>
            <w:r>
              <w:rPr>
                <w:rFonts w:ascii="Helvetica" w:hAnsi="Helvetica" w:cs="Helvetica"/>
                <w:color w:val="232A31"/>
                <w:sz w:val="20"/>
                <w:szCs w:val="20"/>
              </w:rPr>
              <w:t>Avg</w:t>
            </w:r>
            <w:proofErr w:type="spellEnd"/>
            <w:r>
              <w:rPr>
                <w:rFonts w:ascii="Helvetica" w:hAnsi="Helvetica" w:cs="Helvetica"/>
                <w:color w:val="232A31"/>
                <w:sz w:val="20"/>
                <w:szCs w:val="20"/>
              </w:rPr>
              <w:t xml:space="preserve"> Vol (10 day) </w:t>
            </w:r>
            <w:r>
              <w:rPr>
                <w:rFonts w:ascii="Helvetica" w:hAnsi="Helvetica" w:cs="Helvetica"/>
                <w:color w:val="232A31"/>
                <w:sz w:val="15"/>
                <w:szCs w:val="15"/>
                <w:vertAlign w:val="superscript"/>
              </w:rPr>
              <w:t>3</w:t>
            </w:r>
          </w:p>
        </w:tc>
        <w:tc>
          <w:tcPr>
            <w:tcW w:w="0" w:type="auto"/>
            <w:shd w:val="clear" w:color="auto" w:fill="FFFFFF"/>
            <w:tcMar>
              <w:top w:w="0" w:type="dxa"/>
              <w:left w:w="150" w:type="dxa"/>
              <w:bottom w:w="0" w:type="dxa"/>
              <w:right w:w="0" w:type="dxa"/>
            </w:tcMar>
            <w:vAlign w:val="center"/>
            <w:hideMark/>
          </w:tcPr>
          <w:p w14:paraId="110A3A8E"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30.85M</w:t>
            </w:r>
          </w:p>
        </w:tc>
      </w:tr>
      <w:tr w:rsidR="00B63414" w14:paraId="67290C60" w14:textId="77777777" w:rsidTr="00B63414">
        <w:trPr>
          <w:trHeight w:val="540"/>
        </w:trPr>
        <w:tc>
          <w:tcPr>
            <w:tcW w:w="0" w:type="auto"/>
            <w:shd w:val="clear" w:color="auto" w:fill="FFFFFF"/>
            <w:tcMar>
              <w:top w:w="0" w:type="dxa"/>
              <w:left w:w="0" w:type="dxa"/>
              <w:bottom w:w="0" w:type="dxa"/>
              <w:right w:w="150" w:type="dxa"/>
            </w:tcMar>
            <w:vAlign w:val="center"/>
            <w:hideMark/>
          </w:tcPr>
          <w:p w14:paraId="3906A802" w14:textId="77777777" w:rsidR="00B63414" w:rsidRDefault="00B63414">
            <w:pPr>
              <w:rPr>
                <w:rFonts w:ascii="Helvetica" w:hAnsi="Helvetica" w:cs="Helvetica"/>
                <w:color w:val="232A31"/>
                <w:sz w:val="20"/>
                <w:szCs w:val="20"/>
              </w:rPr>
            </w:pPr>
            <w:r>
              <w:rPr>
                <w:rFonts w:ascii="Helvetica" w:hAnsi="Helvetica" w:cs="Helvetica"/>
                <w:color w:val="232A31"/>
                <w:sz w:val="20"/>
                <w:szCs w:val="20"/>
              </w:rPr>
              <w:t>Shares Outstanding </w:t>
            </w:r>
            <w:r>
              <w:rPr>
                <w:rFonts w:ascii="Helvetica" w:hAnsi="Helvetica" w:cs="Helvetica"/>
                <w:color w:val="232A31"/>
                <w:sz w:val="15"/>
                <w:szCs w:val="15"/>
                <w:vertAlign w:val="superscript"/>
              </w:rPr>
              <w:t>5</w:t>
            </w:r>
          </w:p>
        </w:tc>
        <w:tc>
          <w:tcPr>
            <w:tcW w:w="0" w:type="auto"/>
            <w:shd w:val="clear" w:color="auto" w:fill="FFFFFF"/>
            <w:tcMar>
              <w:top w:w="0" w:type="dxa"/>
              <w:left w:w="150" w:type="dxa"/>
              <w:bottom w:w="0" w:type="dxa"/>
              <w:right w:w="0" w:type="dxa"/>
            </w:tcMar>
            <w:vAlign w:val="center"/>
            <w:hideMark/>
          </w:tcPr>
          <w:p w14:paraId="4F681637"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10.39B</w:t>
            </w:r>
          </w:p>
        </w:tc>
      </w:tr>
      <w:tr w:rsidR="00B63414" w14:paraId="278D3F28" w14:textId="77777777" w:rsidTr="00B63414">
        <w:trPr>
          <w:trHeight w:val="540"/>
        </w:trPr>
        <w:tc>
          <w:tcPr>
            <w:tcW w:w="0" w:type="auto"/>
            <w:shd w:val="clear" w:color="auto" w:fill="FFFFFF"/>
            <w:tcMar>
              <w:top w:w="0" w:type="dxa"/>
              <w:left w:w="0" w:type="dxa"/>
              <w:bottom w:w="0" w:type="dxa"/>
              <w:right w:w="150" w:type="dxa"/>
            </w:tcMar>
            <w:vAlign w:val="center"/>
            <w:hideMark/>
          </w:tcPr>
          <w:p w14:paraId="2CCCBB42" w14:textId="77777777" w:rsidR="00B63414" w:rsidRDefault="00B63414">
            <w:pPr>
              <w:rPr>
                <w:rFonts w:ascii="Helvetica" w:hAnsi="Helvetica" w:cs="Helvetica"/>
                <w:color w:val="232A31"/>
                <w:sz w:val="20"/>
                <w:szCs w:val="20"/>
              </w:rPr>
            </w:pPr>
            <w:r>
              <w:rPr>
                <w:rFonts w:ascii="Helvetica" w:hAnsi="Helvetica" w:cs="Helvetica"/>
                <w:color w:val="232A31"/>
                <w:sz w:val="20"/>
                <w:szCs w:val="20"/>
              </w:rPr>
              <w:t>Implied Shares Outstanding </w:t>
            </w:r>
            <w:r>
              <w:rPr>
                <w:rFonts w:ascii="Helvetica" w:hAnsi="Helvetica" w:cs="Helvetica"/>
                <w:color w:val="232A31"/>
                <w:sz w:val="15"/>
                <w:szCs w:val="15"/>
                <w:vertAlign w:val="superscript"/>
              </w:rPr>
              <w:t>6</w:t>
            </w:r>
          </w:p>
        </w:tc>
        <w:tc>
          <w:tcPr>
            <w:tcW w:w="0" w:type="auto"/>
            <w:shd w:val="clear" w:color="auto" w:fill="FFFFFF"/>
            <w:tcMar>
              <w:top w:w="0" w:type="dxa"/>
              <w:left w:w="150" w:type="dxa"/>
              <w:bottom w:w="0" w:type="dxa"/>
              <w:right w:w="0" w:type="dxa"/>
            </w:tcMar>
            <w:vAlign w:val="center"/>
            <w:hideMark/>
          </w:tcPr>
          <w:p w14:paraId="45389A88"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10.39B</w:t>
            </w:r>
          </w:p>
        </w:tc>
      </w:tr>
      <w:tr w:rsidR="00B63414" w14:paraId="3A74364B" w14:textId="77777777" w:rsidTr="00B63414">
        <w:trPr>
          <w:trHeight w:val="540"/>
        </w:trPr>
        <w:tc>
          <w:tcPr>
            <w:tcW w:w="0" w:type="auto"/>
            <w:shd w:val="clear" w:color="auto" w:fill="FFFFFF"/>
            <w:tcMar>
              <w:top w:w="0" w:type="dxa"/>
              <w:left w:w="0" w:type="dxa"/>
              <w:bottom w:w="0" w:type="dxa"/>
              <w:right w:w="150" w:type="dxa"/>
            </w:tcMar>
            <w:vAlign w:val="center"/>
            <w:hideMark/>
          </w:tcPr>
          <w:p w14:paraId="70BC9CA6" w14:textId="77777777" w:rsidR="00B63414" w:rsidRDefault="00B63414">
            <w:pPr>
              <w:rPr>
                <w:rFonts w:ascii="Helvetica" w:hAnsi="Helvetica" w:cs="Helvetica"/>
                <w:color w:val="232A31"/>
                <w:sz w:val="20"/>
                <w:szCs w:val="20"/>
              </w:rPr>
            </w:pPr>
            <w:r>
              <w:rPr>
                <w:rFonts w:ascii="Helvetica" w:hAnsi="Helvetica" w:cs="Helvetica"/>
                <w:color w:val="232A31"/>
                <w:sz w:val="20"/>
                <w:szCs w:val="20"/>
              </w:rPr>
              <w:t>Float </w:t>
            </w:r>
            <w:r>
              <w:rPr>
                <w:rFonts w:ascii="Helvetica" w:hAnsi="Helvetica" w:cs="Helvetica"/>
                <w:color w:val="232A31"/>
                <w:sz w:val="15"/>
                <w:szCs w:val="15"/>
                <w:vertAlign w:val="superscript"/>
              </w:rPr>
              <w:t>8</w:t>
            </w:r>
          </w:p>
        </w:tc>
        <w:tc>
          <w:tcPr>
            <w:tcW w:w="0" w:type="auto"/>
            <w:shd w:val="clear" w:color="auto" w:fill="FFFFFF"/>
            <w:tcMar>
              <w:top w:w="0" w:type="dxa"/>
              <w:left w:w="150" w:type="dxa"/>
              <w:bottom w:w="0" w:type="dxa"/>
              <w:right w:w="0" w:type="dxa"/>
            </w:tcMar>
            <w:vAlign w:val="center"/>
            <w:hideMark/>
          </w:tcPr>
          <w:p w14:paraId="0ED27236"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9.22B</w:t>
            </w:r>
          </w:p>
        </w:tc>
      </w:tr>
      <w:tr w:rsidR="00B63414" w14:paraId="5B7A0850" w14:textId="77777777" w:rsidTr="00B63414">
        <w:trPr>
          <w:trHeight w:val="540"/>
        </w:trPr>
        <w:tc>
          <w:tcPr>
            <w:tcW w:w="0" w:type="auto"/>
            <w:shd w:val="clear" w:color="auto" w:fill="FFFFFF"/>
            <w:tcMar>
              <w:top w:w="0" w:type="dxa"/>
              <w:left w:w="0" w:type="dxa"/>
              <w:bottom w:w="0" w:type="dxa"/>
              <w:right w:w="150" w:type="dxa"/>
            </w:tcMar>
            <w:vAlign w:val="center"/>
            <w:hideMark/>
          </w:tcPr>
          <w:p w14:paraId="1753A953" w14:textId="77777777" w:rsidR="00B63414" w:rsidRDefault="00B63414">
            <w:pPr>
              <w:rPr>
                <w:rFonts w:ascii="Helvetica" w:hAnsi="Helvetica" w:cs="Helvetica"/>
                <w:color w:val="232A31"/>
                <w:sz w:val="20"/>
                <w:szCs w:val="20"/>
              </w:rPr>
            </w:pPr>
            <w:r>
              <w:rPr>
                <w:rFonts w:ascii="Helvetica" w:hAnsi="Helvetica" w:cs="Helvetica"/>
                <w:color w:val="232A31"/>
                <w:sz w:val="20"/>
                <w:szCs w:val="20"/>
              </w:rPr>
              <w:t>% Held by Insiders </w:t>
            </w:r>
            <w:r>
              <w:rPr>
                <w:rFonts w:ascii="Helvetica" w:hAnsi="Helvetica" w:cs="Helvetica"/>
                <w:color w:val="232A31"/>
                <w:sz w:val="15"/>
                <w:szCs w:val="15"/>
                <w:vertAlign w:val="superscript"/>
              </w:rPr>
              <w:t>1</w:t>
            </w:r>
          </w:p>
        </w:tc>
        <w:tc>
          <w:tcPr>
            <w:tcW w:w="0" w:type="auto"/>
            <w:shd w:val="clear" w:color="auto" w:fill="FFFFFF"/>
            <w:tcMar>
              <w:top w:w="0" w:type="dxa"/>
              <w:left w:w="150" w:type="dxa"/>
              <w:bottom w:w="0" w:type="dxa"/>
              <w:right w:w="0" w:type="dxa"/>
            </w:tcMar>
            <w:vAlign w:val="center"/>
            <w:hideMark/>
          </w:tcPr>
          <w:p w14:paraId="7F9392F7"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9.18%</w:t>
            </w:r>
          </w:p>
        </w:tc>
      </w:tr>
      <w:tr w:rsidR="00B63414" w14:paraId="3313BA36" w14:textId="77777777" w:rsidTr="00B63414">
        <w:trPr>
          <w:trHeight w:val="540"/>
        </w:trPr>
        <w:tc>
          <w:tcPr>
            <w:tcW w:w="0" w:type="auto"/>
            <w:shd w:val="clear" w:color="auto" w:fill="FFFFFF"/>
            <w:tcMar>
              <w:top w:w="0" w:type="dxa"/>
              <w:left w:w="0" w:type="dxa"/>
              <w:bottom w:w="0" w:type="dxa"/>
              <w:right w:w="150" w:type="dxa"/>
            </w:tcMar>
            <w:vAlign w:val="center"/>
            <w:hideMark/>
          </w:tcPr>
          <w:p w14:paraId="739DC531" w14:textId="77777777" w:rsidR="00B63414" w:rsidRDefault="00B63414">
            <w:pPr>
              <w:rPr>
                <w:rFonts w:ascii="Helvetica" w:hAnsi="Helvetica" w:cs="Helvetica"/>
                <w:color w:val="232A31"/>
                <w:sz w:val="20"/>
                <w:szCs w:val="20"/>
              </w:rPr>
            </w:pPr>
            <w:r>
              <w:rPr>
                <w:rFonts w:ascii="Helvetica" w:hAnsi="Helvetica" w:cs="Helvetica"/>
                <w:color w:val="232A31"/>
                <w:sz w:val="20"/>
                <w:szCs w:val="20"/>
              </w:rPr>
              <w:t>% Held by Institutions </w:t>
            </w:r>
            <w:r>
              <w:rPr>
                <w:rFonts w:ascii="Helvetica" w:hAnsi="Helvetica" w:cs="Helvetica"/>
                <w:color w:val="232A31"/>
                <w:sz w:val="15"/>
                <w:szCs w:val="15"/>
                <w:vertAlign w:val="superscript"/>
              </w:rPr>
              <w:t>1</w:t>
            </w:r>
          </w:p>
        </w:tc>
        <w:tc>
          <w:tcPr>
            <w:tcW w:w="0" w:type="auto"/>
            <w:shd w:val="clear" w:color="auto" w:fill="FFFFFF"/>
            <w:tcMar>
              <w:top w:w="0" w:type="dxa"/>
              <w:left w:w="150" w:type="dxa"/>
              <w:bottom w:w="0" w:type="dxa"/>
              <w:right w:w="0" w:type="dxa"/>
            </w:tcMar>
            <w:vAlign w:val="center"/>
            <w:hideMark/>
          </w:tcPr>
          <w:p w14:paraId="06A2EABB"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62.83%</w:t>
            </w:r>
          </w:p>
        </w:tc>
      </w:tr>
      <w:tr w:rsidR="00B63414" w14:paraId="6EBFE967" w14:textId="77777777" w:rsidTr="00B63414">
        <w:trPr>
          <w:trHeight w:val="540"/>
        </w:trPr>
        <w:tc>
          <w:tcPr>
            <w:tcW w:w="0" w:type="auto"/>
            <w:shd w:val="clear" w:color="auto" w:fill="FFFFFF"/>
            <w:tcMar>
              <w:top w:w="0" w:type="dxa"/>
              <w:left w:w="0" w:type="dxa"/>
              <w:bottom w:w="0" w:type="dxa"/>
              <w:right w:w="150" w:type="dxa"/>
            </w:tcMar>
            <w:vAlign w:val="center"/>
            <w:hideMark/>
          </w:tcPr>
          <w:p w14:paraId="16DB7EE3" w14:textId="77777777" w:rsidR="00B63414" w:rsidRDefault="00B63414">
            <w:pPr>
              <w:rPr>
                <w:rFonts w:ascii="Helvetica" w:hAnsi="Helvetica" w:cs="Helvetica"/>
                <w:color w:val="232A31"/>
                <w:sz w:val="20"/>
                <w:szCs w:val="20"/>
              </w:rPr>
            </w:pPr>
            <w:r>
              <w:rPr>
                <w:rFonts w:ascii="Helvetica" w:hAnsi="Helvetica" w:cs="Helvetica"/>
                <w:color w:val="232A31"/>
                <w:sz w:val="20"/>
                <w:szCs w:val="20"/>
              </w:rPr>
              <w:t>Shares Short (Mar 15, 2024) </w:t>
            </w:r>
            <w:r>
              <w:rPr>
                <w:rFonts w:ascii="Helvetica" w:hAnsi="Helvetica" w:cs="Helvetica"/>
                <w:color w:val="232A31"/>
                <w:sz w:val="15"/>
                <w:szCs w:val="15"/>
                <w:vertAlign w:val="superscript"/>
              </w:rPr>
              <w:t>4</w:t>
            </w:r>
          </w:p>
        </w:tc>
        <w:tc>
          <w:tcPr>
            <w:tcW w:w="0" w:type="auto"/>
            <w:shd w:val="clear" w:color="auto" w:fill="FFFFFF"/>
            <w:tcMar>
              <w:top w:w="0" w:type="dxa"/>
              <w:left w:w="150" w:type="dxa"/>
              <w:bottom w:w="0" w:type="dxa"/>
              <w:right w:w="0" w:type="dxa"/>
            </w:tcMar>
            <w:vAlign w:val="center"/>
            <w:hideMark/>
          </w:tcPr>
          <w:p w14:paraId="7D9F9910"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72.82M</w:t>
            </w:r>
          </w:p>
        </w:tc>
      </w:tr>
      <w:tr w:rsidR="00B63414" w14:paraId="094982E7" w14:textId="77777777" w:rsidTr="00B63414">
        <w:trPr>
          <w:trHeight w:val="540"/>
        </w:trPr>
        <w:tc>
          <w:tcPr>
            <w:tcW w:w="0" w:type="auto"/>
            <w:shd w:val="clear" w:color="auto" w:fill="FFFFFF"/>
            <w:tcMar>
              <w:top w:w="0" w:type="dxa"/>
              <w:left w:w="0" w:type="dxa"/>
              <w:bottom w:w="0" w:type="dxa"/>
              <w:right w:w="150" w:type="dxa"/>
            </w:tcMar>
            <w:vAlign w:val="center"/>
            <w:hideMark/>
          </w:tcPr>
          <w:p w14:paraId="536A1884" w14:textId="77777777" w:rsidR="00B63414" w:rsidRDefault="00B63414">
            <w:pPr>
              <w:rPr>
                <w:rFonts w:ascii="Helvetica" w:hAnsi="Helvetica" w:cs="Helvetica"/>
                <w:color w:val="232A31"/>
                <w:sz w:val="20"/>
                <w:szCs w:val="20"/>
              </w:rPr>
            </w:pPr>
            <w:r>
              <w:rPr>
                <w:rFonts w:ascii="Helvetica" w:hAnsi="Helvetica" w:cs="Helvetica"/>
                <w:color w:val="232A31"/>
                <w:sz w:val="20"/>
                <w:szCs w:val="20"/>
              </w:rPr>
              <w:t>Short Ratio (Mar 15, 2024) </w:t>
            </w:r>
            <w:r>
              <w:rPr>
                <w:rFonts w:ascii="Helvetica" w:hAnsi="Helvetica" w:cs="Helvetica"/>
                <w:color w:val="232A31"/>
                <w:sz w:val="15"/>
                <w:szCs w:val="15"/>
                <w:vertAlign w:val="superscript"/>
              </w:rPr>
              <w:t>4</w:t>
            </w:r>
          </w:p>
        </w:tc>
        <w:tc>
          <w:tcPr>
            <w:tcW w:w="0" w:type="auto"/>
            <w:shd w:val="clear" w:color="auto" w:fill="FFFFFF"/>
            <w:tcMar>
              <w:top w:w="0" w:type="dxa"/>
              <w:left w:w="150" w:type="dxa"/>
              <w:bottom w:w="0" w:type="dxa"/>
              <w:right w:w="0" w:type="dxa"/>
            </w:tcMar>
            <w:vAlign w:val="center"/>
            <w:hideMark/>
          </w:tcPr>
          <w:p w14:paraId="283B62C9"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1.74</w:t>
            </w:r>
          </w:p>
        </w:tc>
      </w:tr>
      <w:tr w:rsidR="00B63414" w14:paraId="1C2E3EB6" w14:textId="77777777" w:rsidTr="00B63414">
        <w:trPr>
          <w:trHeight w:val="540"/>
        </w:trPr>
        <w:tc>
          <w:tcPr>
            <w:tcW w:w="0" w:type="auto"/>
            <w:shd w:val="clear" w:color="auto" w:fill="FFFFFF"/>
            <w:tcMar>
              <w:top w:w="0" w:type="dxa"/>
              <w:left w:w="0" w:type="dxa"/>
              <w:bottom w:w="0" w:type="dxa"/>
              <w:right w:w="150" w:type="dxa"/>
            </w:tcMar>
            <w:vAlign w:val="center"/>
            <w:hideMark/>
          </w:tcPr>
          <w:p w14:paraId="642F8F23" w14:textId="77777777" w:rsidR="00B63414" w:rsidRDefault="00B63414">
            <w:pPr>
              <w:rPr>
                <w:rFonts w:ascii="Helvetica" w:hAnsi="Helvetica" w:cs="Helvetica"/>
                <w:color w:val="232A31"/>
                <w:sz w:val="20"/>
                <w:szCs w:val="20"/>
              </w:rPr>
            </w:pPr>
            <w:r>
              <w:rPr>
                <w:rFonts w:ascii="Helvetica" w:hAnsi="Helvetica" w:cs="Helvetica"/>
                <w:color w:val="232A31"/>
                <w:sz w:val="20"/>
                <w:szCs w:val="20"/>
              </w:rPr>
              <w:t>Short % of Float (Mar 15, 2024) </w:t>
            </w:r>
            <w:r>
              <w:rPr>
                <w:rFonts w:ascii="Helvetica" w:hAnsi="Helvetica" w:cs="Helvetica"/>
                <w:color w:val="232A31"/>
                <w:sz w:val="15"/>
                <w:szCs w:val="15"/>
                <w:vertAlign w:val="superscript"/>
              </w:rPr>
              <w:t>4</w:t>
            </w:r>
          </w:p>
        </w:tc>
        <w:tc>
          <w:tcPr>
            <w:tcW w:w="0" w:type="auto"/>
            <w:shd w:val="clear" w:color="auto" w:fill="FFFFFF"/>
            <w:tcMar>
              <w:top w:w="0" w:type="dxa"/>
              <w:left w:w="150" w:type="dxa"/>
              <w:bottom w:w="0" w:type="dxa"/>
              <w:right w:w="0" w:type="dxa"/>
            </w:tcMar>
            <w:vAlign w:val="center"/>
            <w:hideMark/>
          </w:tcPr>
          <w:p w14:paraId="0F932CE6"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0.93%</w:t>
            </w:r>
          </w:p>
        </w:tc>
      </w:tr>
      <w:tr w:rsidR="00B63414" w14:paraId="0F5D3ED5" w14:textId="77777777" w:rsidTr="00B63414">
        <w:trPr>
          <w:trHeight w:val="540"/>
        </w:trPr>
        <w:tc>
          <w:tcPr>
            <w:tcW w:w="0" w:type="auto"/>
            <w:shd w:val="clear" w:color="auto" w:fill="FFFFFF"/>
            <w:tcMar>
              <w:top w:w="0" w:type="dxa"/>
              <w:left w:w="0" w:type="dxa"/>
              <w:bottom w:w="0" w:type="dxa"/>
              <w:right w:w="150" w:type="dxa"/>
            </w:tcMar>
            <w:vAlign w:val="center"/>
            <w:hideMark/>
          </w:tcPr>
          <w:p w14:paraId="352886B6" w14:textId="77777777" w:rsidR="00B63414" w:rsidRDefault="00B63414">
            <w:pPr>
              <w:rPr>
                <w:rFonts w:ascii="Helvetica" w:hAnsi="Helvetica" w:cs="Helvetica"/>
                <w:color w:val="232A31"/>
                <w:sz w:val="20"/>
                <w:szCs w:val="20"/>
              </w:rPr>
            </w:pPr>
            <w:r>
              <w:rPr>
                <w:rFonts w:ascii="Helvetica" w:hAnsi="Helvetica" w:cs="Helvetica"/>
                <w:color w:val="232A31"/>
                <w:sz w:val="20"/>
                <w:szCs w:val="20"/>
              </w:rPr>
              <w:t>Short % of Shares Outstanding (Mar 15, 2024) </w:t>
            </w:r>
            <w:r>
              <w:rPr>
                <w:rFonts w:ascii="Helvetica" w:hAnsi="Helvetica" w:cs="Helvetica"/>
                <w:color w:val="232A31"/>
                <w:sz w:val="15"/>
                <w:szCs w:val="15"/>
                <w:vertAlign w:val="superscript"/>
              </w:rPr>
              <w:t>4</w:t>
            </w:r>
          </w:p>
        </w:tc>
        <w:tc>
          <w:tcPr>
            <w:tcW w:w="0" w:type="auto"/>
            <w:shd w:val="clear" w:color="auto" w:fill="FFFFFF"/>
            <w:tcMar>
              <w:top w:w="0" w:type="dxa"/>
              <w:left w:w="150" w:type="dxa"/>
              <w:bottom w:w="0" w:type="dxa"/>
              <w:right w:w="0" w:type="dxa"/>
            </w:tcMar>
            <w:vAlign w:val="center"/>
            <w:hideMark/>
          </w:tcPr>
          <w:p w14:paraId="6EC4CF9A"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0.70%</w:t>
            </w:r>
          </w:p>
        </w:tc>
      </w:tr>
      <w:tr w:rsidR="00B63414" w14:paraId="00D088D7" w14:textId="77777777" w:rsidTr="00B63414">
        <w:trPr>
          <w:trHeight w:val="540"/>
        </w:trPr>
        <w:tc>
          <w:tcPr>
            <w:tcW w:w="0" w:type="auto"/>
            <w:shd w:val="clear" w:color="auto" w:fill="FFFFFF"/>
            <w:tcMar>
              <w:top w:w="0" w:type="dxa"/>
              <w:left w:w="0" w:type="dxa"/>
              <w:bottom w:w="0" w:type="dxa"/>
              <w:right w:w="150" w:type="dxa"/>
            </w:tcMar>
            <w:vAlign w:val="center"/>
            <w:hideMark/>
          </w:tcPr>
          <w:p w14:paraId="07403CD6" w14:textId="77777777" w:rsidR="00B63414" w:rsidRDefault="00B63414">
            <w:pPr>
              <w:rPr>
                <w:rFonts w:ascii="Helvetica" w:hAnsi="Helvetica" w:cs="Helvetica"/>
                <w:color w:val="232A31"/>
                <w:sz w:val="20"/>
                <w:szCs w:val="20"/>
              </w:rPr>
            </w:pPr>
            <w:r>
              <w:rPr>
                <w:rFonts w:ascii="Helvetica" w:hAnsi="Helvetica" w:cs="Helvetica"/>
                <w:color w:val="232A31"/>
                <w:sz w:val="20"/>
                <w:szCs w:val="20"/>
              </w:rPr>
              <w:t>Shares Short (prior month Feb 15, 2024) </w:t>
            </w:r>
            <w:r>
              <w:rPr>
                <w:rFonts w:ascii="Helvetica" w:hAnsi="Helvetica" w:cs="Helvetica"/>
                <w:color w:val="232A31"/>
                <w:sz w:val="15"/>
                <w:szCs w:val="15"/>
                <w:vertAlign w:val="superscript"/>
              </w:rPr>
              <w:t>4</w:t>
            </w:r>
          </w:p>
        </w:tc>
        <w:tc>
          <w:tcPr>
            <w:tcW w:w="0" w:type="auto"/>
            <w:shd w:val="clear" w:color="auto" w:fill="FFFFFF"/>
            <w:tcMar>
              <w:top w:w="0" w:type="dxa"/>
              <w:left w:w="150" w:type="dxa"/>
              <w:bottom w:w="0" w:type="dxa"/>
              <w:right w:w="0" w:type="dxa"/>
            </w:tcMar>
            <w:vAlign w:val="center"/>
            <w:hideMark/>
          </w:tcPr>
          <w:p w14:paraId="466A8DD9" w14:textId="77777777" w:rsidR="00B63414" w:rsidRDefault="00B63414">
            <w:pPr>
              <w:jc w:val="right"/>
              <w:rPr>
                <w:rFonts w:ascii="Helvetica" w:hAnsi="Helvetica" w:cs="Helvetica"/>
                <w:color w:val="232A31"/>
                <w:sz w:val="20"/>
                <w:szCs w:val="20"/>
              </w:rPr>
            </w:pPr>
            <w:r>
              <w:rPr>
                <w:rFonts w:ascii="Helvetica" w:hAnsi="Helvetica" w:cs="Helvetica"/>
                <w:color w:val="232A31"/>
                <w:sz w:val="20"/>
                <w:szCs w:val="20"/>
              </w:rPr>
              <w:t>67.06M</w:t>
            </w:r>
          </w:p>
        </w:tc>
      </w:tr>
      <w:tr w:rsidR="00B63414" w14:paraId="0E709E32" w14:textId="77777777" w:rsidTr="00B63414">
        <w:trPr>
          <w:trHeight w:val="540"/>
        </w:trPr>
        <w:tc>
          <w:tcPr>
            <w:tcW w:w="0" w:type="auto"/>
            <w:shd w:val="clear" w:color="auto" w:fill="FFFFFF"/>
            <w:tcMar>
              <w:top w:w="0" w:type="dxa"/>
              <w:left w:w="0" w:type="dxa"/>
              <w:bottom w:w="0" w:type="dxa"/>
              <w:right w:w="150" w:type="dxa"/>
            </w:tcMar>
            <w:vAlign w:val="center"/>
          </w:tcPr>
          <w:p w14:paraId="19A8FEC3" w14:textId="77777777" w:rsidR="00B63414" w:rsidRDefault="00B63414" w:rsidP="00B63414">
            <w:pPr>
              <w:pStyle w:val="Heading1"/>
            </w:pPr>
            <w:r>
              <w:t>Income Statement</w:t>
            </w:r>
          </w:p>
          <w:tbl>
            <w:tblPr>
              <w:tblW w:w="6000" w:type="dxa"/>
              <w:shd w:val="clear" w:color="auto" w:fill="FFFFFF"/>
              <w:tblCellMar>
                <w:top w:w="15" w:type="dxa"/>
                <w:left w:w="15" w:type="dxa"/>
                <w:bottom w:w="15" w:type="dxa"/>
                <w:right w:w="15" w:type="dxa"/>
              </w:tblCellMar>
              <w:tblLook w:val="04A0" w:firstRow="1" w:lastRow="0" w:firstColumn="1" w:lastColumn="0" w:noHBand="0" w:noVBand="1"/>
            </w:tblPr>
            <w:tblGrid>
              <w:gridCol w:w="4401"/>
              <w:gridCol w:w="1599"/>
            </w:tblGrid>
            <w:tr w:rsidR="00B63414" w14:paraId="15EE0B19" w14:textId="77777777" w:rsidTr="00B63414">
              <w:trPr>
                <w:trHeight w:val="540"/>
              </w:trPr>
              <w:tc>
                <w:tcPr>
                  <w:tcW w:w="0" w:type="auto"/>
                  <w:shd w:val="clear" w:color="auto" w:fill="FFFFFF"/>
                  <w:tcMar>
                    <w:top w:w="0" w:type="dxa"/>
                    <w:left w:w="0" w:type="dxa"/>
                    <w:bottom w:w="0" w:type="dxa"/>
                    <w:right w:w="150" w:type="dxa"/>
                  </w:tcMar>
                  <w:vAlign w:val="center"/>
                  <w:hideMark/>
                </w:tcPr>
                <w:p w14:paraId="03424C9F" w14:textId="77777777" w:rsidR="00B63414" w:rsidRDefault="00B63414" w:rsidP="00B63414">
                  <w:pPr>
                    <w:rPr>
                      <w:rFonts w:ascii="Helvetica" w:hAnsi="Helvetica" w:cs="Helvetica"/>
                      <w:color w:val="232A31"/>
                      <w:sz w:val="20"/>
                      <w:szCs w:val="20"/>
                    </w:rPr>
                  </w:pPr>
                  <w:r>
                    <w:rPr>
                      <w:rFonts w:ascii="Helvetica" w:hAnsi="Helvetica" w:cs="Helvetica"/>
                      <w:color w:val="232A31"/>
                      <w:sz w:val="20"/>
                      <w:szCs w:val="20"/>
                    </w:rPr>
                    <w:t>Revenue (</w:t>
                  </w:r>
                  <w:proofErr w:type="spellStart"/>
                  <w:r>
                    <w:rPr>
                      <w:rFonts w:ascii="Helvetica" w:hAnsi="Helvetica" w:cs="Helvetica"/>
                      <w:color w:val="232A31"/>
                      <w:sz w:val="20"/>
                      <w:szCs w:val="20"/>
                    </w:rPr>
                    <w:t>ttm</w:t>
                  </w:r>
                  <w:proofErr w:type="spellEnd"/>
                  <w:r>
                    <w:rPr>
                      <w:rFonts w:ascii="Helvetica" w:hAnsi="Helvetica" w:cs="Helvetica"/>
                      <w:color w:val="232A31"/>
                      <w:sz w:val="20"/>
                      <w:szCs w:val="20"/>
                    </w:rPr>
                    <w:t>)</w:t>
                  </w:r>
                </w:p>
              </w:tc>
              <w:tc>
                <w:tcPr>
                  <w:tcW w:w="0" w:type="auto"/>
                  <w:shd w:val="clear" w:color="auto" w:fill="FFFFFF"/>
                  <w:tcMar>
                    <w:top w:w="0" w:type="dxa"/>
                    <w:left w:w="150" w:type="dxa"/>
                    <w:bottom w:w="0" w:type="dxa"/>
                    <w:right w:w="0" w:type="dxa"/>
                  </w:tcMar>
                  <w:vAlign w:val="center"/>
                  <w:hideMark/>
                </w:tcPr>
                <w:p w14:paraId="218211B5" w14:textId="77777777" w:rsidR="00B63414" w:rsidRDefault="00B63414" w:rsidP="00B63414">
                  <w:pPr>
                    <w:jc w:val="right"/>
                    <w:rPr>
                      <w:rFonts w:ascii="Helvetica" w:hAnsi="Helvetica" w:cs="Helvetica"/>
                      <w:color w:val="232A31"/>
                      <w:sz w:val="20"/>
                      <w:szCs w:val="20"/>
                    </w:rPr>
                  </w:pPr>
                  <w:r>
                    <w:rPr>
                      <w:rFonts w:ascii="Helvetica" w:hAnsi="Helvetica" w:cs="Helvetica"/>
                      <w:color w:val="232A31"/>
                      <w:sz w:val="20"/>
                      <w:szCs w:val="20"/>
                    </w:rPr>
                    <w:t>574.78B</w:t>
                  </w:r>
                </w:p>
              </w:tc>
            </w:tr>
            <w:tr w:rsidR="00B63414" w14:paraId="454CBE96" w14:textId="77777777" w:rsidTr="00B63414">
              <w:trPr>
                <w:trHeight w:val="540"/>
              </w:trPr>
              <w:tc>
                <w:tcPr>
                  <w:tcW w:w="0" w:type="auto"/>
                  <w:shd w:val="clear" w:color="auto" w:fill="FFFFFF"/>
                  <w:tcMar>
                    <w:top w:w="0" w:type="dxa"/>
                    <w:left w:w="0" w:type="dxa"/>
                    <w:bottom w:w="0" w:type="dxa"/>
                    <w:right w:w="150" w:type="dxa"/>
                  </w:tcMar>
                  <w:vAlign w:val="center"/>
                  <w:hideMark/>
                </w:tcPr>
                <w:p w14:paraId="682C8D5B" w14:textId="77777777" w:rsidR="00B63414" w:rsidRDefault="00B63414" w:rsidP="00B63414">
                  <w:pPr>
                    <w:rPr>
                      <w:rFonts w:ascii="Helvetica" w:hAnsi="Helvetica" w:cs="Helvetica"/>
                      <w:color w:val="232A31"/>
                      <w:sz w:val="20"/>
                      <w:szCs w:val="20"/>
                    </w:rPr>
                  </w:pPr>
                  <w:r>
                    <w:rPr>
                      <w:rFonts w:ascii="Helvetica" w:hAnsi="Helvetica" w:cs="Helvetica"/>
                      <w:color w:val="232A31"/>
                      <w:sz w:val="20"/>
                      <w:szCs w:val="20"/>
                    </w:rPr>
                    <w:t>Revenue Per Share (</w:t>
                  </w:r>
                  <w:proofErr w:type="spellStart"/>
                  <w:r>
                    <w:rPr>
                      <w:rFonts w:ascii="Helvetica" w:hAnsi="Helvetica" w:cs="Helvetica"/>
                      <w:color w:val="232A31"/>
                      <w:sz w:val="20"/>
                      <w:szCs w:val="20"/>
                    </w:rPr>
                    <w:t>ttm</w:t>
                  </w:r>
                  <w:proofErr w:type="spellEnd"/>
                  <w:r>
                    <w:rPr>
                      <w:rFonts w:ascii="Helvetica" w:hAnsi="Helvetica" w:cs="Helvetica"/>
                      <w:color w:val="232A31"/>
                      <w:sz w:val="20"/>
                      <w:szCs w:val="20"/>
                    </w:rPr>
                    <w:t>)</w:t>
                  </w:r>
                </w:p>
              </w:tc>
              <w:tc>
                <w:tcPr>
                  <w:tcW w:w="0" w:type="auto"/>
                  <w:shd w:val="clear" w:color="auto" w:fill="FFFFFF"/>
                  <w:tcMar>
                    <w:top w:w="0" w:type="dxa"/>
                    <w:left w:w="150" w:type="dxa"/>
                    <w:bottom w:w="0" w:type="dxa"/>
                    <w:right w:w="0" w:type="dxa"/>
                  </w:tcMar>
                  <w:vAlign w:val="center"/>
                  <w:hideMark/>
                </w:tcPr>
                <w:p w14:paraId="1037BCA5" w14:textId="77777777" w:rsidR="00B63414" w:rsidRDefault="00B63414" w:rsidP="00B63414">
                  <w:pPr>
                    <w:jc w:val="right"/>
                    <w:rPr>
                      <w:rFonts w:ascii="Helvetica" w:hAnsi="Helvetica" w:cs="Helvetica"/>
                      <w:color w:val="232A31"/>
                      <w:sz w:val="20"/>
                      <w:szCs w:val="20"/>
                    </w:rPr>
                  </w:pPr>
                  <w:r>
                    <w:rPr>
                      <w:rFonts w:ascii="Helvetica" w:hAnsi="Helvetica" w:cs="Helvetica"/>
                      <w:color w:val="232A31"/>
                      <w:sz w:val="20"/>
                      <w:szCs w:val="20"/>
                    </w:rPr>
                    <w:t>55.78</w:t>
                  </w:r>
                </w:p>
              </w:tc>
            </w:tr>
            <w:tr w:rsidR="00B63414" w14:paraId="5C4B10AE" w14:textId="77777777" w:rsidTr="00B63414">
              <w:trPr>
                <w:trHeight w:val="540"/>
              </w:trPr>
              <w:tc>
                <w:tcPr>
                  <w:tcW w:w="0" w:type="auto"/>
                  <w:shd w:val="clear" w:color="auto" w:fill="FFFFFF"/>
                  <w:tcMar>
                    <w:top w:w="0" w:type="dxa"/>
                    <w:left w:w="0" w:type="dxa"/>
                    <w:bottom w:w="0" w:type="dxa"/>
                    <w:right w:w="150" w:type="dxa"/>
                  </w:tcMar>
                  <w:vAlign w:val="center"/>
                  <w:hideMark/>
                </w:tcPr>
                <w:p w14:paraId="2C38669F" w14:textId="77777777" w:rsidR="00B63414" w:rsidRDefault="00B63414" w:rsidP="00B63414">
                  <w:pPr>
                    <w:rPr>
                      <w:rFonts w:ascii="Helvetica" w:hAnsi="Helvetica" w:cs="Helvetica"/>
                      <w:color w:val="232A31"/>
                      <w:sz w:val="20"/>
                      <w:szCs w:val="20"/>
                    </w:rPr>
                  </w:pPr>
                  <w:r>
                    <w:rPr>
                      <w:rFonts w:ascii="Helvetica" w:hAnsi="Helvetica" w:cs="Helvetica"/>
                      <w:color w:val="232A31"/>
                      <w:sz w:val="20"/>
                      <w:szCs w:val="20"/>
                    </w:rPr>
                    <w:t>Quarterly Revenue Growth (</w:t>
                  </w:r>
                  <w:proofErr w:type="spellStart"/>
                  <w:r>
                    <w:rPr>
                      <w:rFonts w:ascii="Helvetica" w:hAnsi="Helvetica" w:cs="Helvetica"/>
                      <w:color w:val="232A31"/>
                      <w:sz w:val="20"/>
                      <w:szCs w:val="20"/>
                    </w:rPr>
                    <w:t>yoy</w:t>
                  </w:r>
                  <w:proofErr w:type="spellEnd"/>
                  <w:r>
                    <w:rPr>
                      <w:rFonts w:ascii="Helvetica" w:hAnsi="Helvetica" w:cs="Helvetica"/>
                      <w:color w:val="232A31"/>
                      <w:sz w:val="20"/>
                      <w:szCs w:val="20"/>
                    </w:rPr>
                    <w:t>)</w:t>
                  </w:r>
                </w:p>
              </w:tc>
              <w:tc>
                <w:tcPr>
                  <w:tcW w:w="0" w:type="auto"/>
                  <w:shd w:val="clear" w:color="auto" w:fill="FFFFFF"/>
                  <w:tcMar>
                    <w:top w:w="0" w:type="dxa"/>
                    <w:left w:w="150" w:type="dxa"/>
                    <w:bottom w:w="0" w:type="dxa"/>
                    <w:right w:w="0" w:type="dxa"/>
                  </w:tcMar>
                  <w:vAlign w:val="center"/>
                  <w:hideMark/>
                </w:tcPr>
                <w:p w14:paraId="0AC5AB58" w14:textId="77777777" w:rsidR="00B63414" w:rsidRDefault="00B63414" w:rsidP="00B63414">
                  <w:pPr>
                    <w:jc w:val="right"/>
                    <w:rPr>
                      <w:rFonts w:ascii="Helvetica" w:hAnsi="Helvetica" w:cs="Helvetica"/>
                      <w:color w:val="232A31"/>
                      <w:sz w:val="20"/>
                      <w:szCs w:val="20"/>
                    </w:rPr>
                  </w:pPr>
                  <w:r>
                    <w:rPr>
                      <w:rFonts w:ascii="Helvetica" w:hAnsi="Helvetica" w:cs="Helvetica"/>
                      <w:color w:val="232A31"/>
                      <w:sz w:val="20"/>
                      <w:szCs w:val="20"/>
                    </w:rPr>
                    <w:t>13.90%</w:t>
                  </w:r>
                </w:p>
              </w:tc>
            </w:tr>
            <w:tr w:rsidR="00B63414" w14:paraId="0C26DE5B" w14:textId="77777777" w:rsidTr="00B63414">
              <w:trPr>
                <w:trHeight w:val="540"/>
              </w:trPr>
              <w:tc>
                <w:tcPr>
                  <w:tcW w:w="0" w:type="auto"/>
                  <w:shd w:val="clear" w:color="auto" w:fill="FFFFFF"/>
                  <w:tcMar>
                    <w:top w:w="0" w:type="dxa"/>
                    <w:left w:w="0" w:type="dxa"/>
                    <w:bottom w:w="0" w:type="dxa"/>
                    <w:right w:w="150" w:type="dxa"/>
                  </w:tcMar>
                  <w:vAlign w:val="center"/>
                  <w:hideMark/>
                </w:tcPr>
                <w:p w14:paraId="46CBC884" w14:textId="77777777" w:rsidR="00B63414" w:rsidRDefault="00B63414" w:rsidP="00B63414">
                  <w:pPr>
                    <w:rPr>
                      <w:rFonts w:ascii="Helvetica" w:hAnsi="Helvetica" w:cs="Helvetica"/>
                      <w:color w:val="232A31"/>
                      <w:sz w:val="20"/>
                      <w:szCs w:val="20"/>
                    </w:rPr>
                  </w:pPr>
                  <w:r>
                    <w:rPr>
                      <w:rFonts w:ascii="Helvetica" w:hAnsi="Helvetica" w:cs="Helvetica"/>
                      <w:color w:val="232A31"/>
                      <w:sz w:val="20"/>
                      <w:szCs w:val="20"/>
                    </w:rPr>
                    <w:t>Gross Profit (</w:t>
                  </w:r>
                  <w:proofErr w:type="spellStart"/>
                  <w:r>
                    <w:rPr>
                      <w:rFonts w:ascii="Helvetica" w:hAnsi="Helvetica" w:cs="Helvetica"/>
                      <w:color w:val="232A31"/>
                      <w:sz w:val="20"/>
                      <w:szCs w:val="20"/>
                    </w:rPr>
                    <w:t>ttm</w:t>
                  </w:r>
                  <w:proofErr w:type="spellEnd"/>
                  <w:r>
                    <w:rPr>
                      <w:rFonts w:ascii="Helvetica" w:hAnsi="Helvetica" w:cs="Helvetica"/>
                      <w:color w:val="232A31"/>
                      <w:sz w:val="20"/>
                      <w:szCs w:val="20"/>
                    </w:rPr>
                    <w:t>)</w:t>
                  </w:r>
                </w:p>
              </w:tc>
              <w:tc>
                <w:tcPr>
                  <w:tcW w:w="0" w:type="auto"/>
                  <w:shd w:val="clear" w:color="auto" w:fill="FFFFFF"/>
                  <w:tcMar>
                    <w:top w:w="0" w:type="dxa"/>
                    <w:left w:w="150" w:type="dxa"/>
                    <w:bottom w:w="0" w:type="dxa"/>
                    <w:right w:w="0" w:type="dxa"/>
                  </w:tcMar>
                  <w:vAlign w:val="center"/>
                  <w:hideMark/>
                </w:tcPr>
                <w:p w14:paraId="12D8399C" w14:textId="77777777" w:rsidR="00B63414" w:rsidRDefault="00B63414" w:rsidP="00B63414">
                  <w:pPr>
                    <w:jc w:val="right"/>
                    <w:rPr>
                      <w:rFonts w:ascii="Helvetica" w:hAnsi="Helvetica" w:cs="Helvetica"/>
                      <w:color w:val="232A31"/>
                      <w:sz w:val="20"/>
                      <w:szCs w:val="20"/>
                    </w:rPr>
                  </w:pPr>
                  <w:r>
                    <w:rPr>
                      <w:rFonts w:ascii="Helvetica" w:hAnsi="Helvetica" w:cs="Helvetica"/>
                      <w:color w:val="232A31"/>
                      <w:sz w:val="20"/>
                      <w:szCs w:val="20"/>
                    </w:rPr>
                    <w:t>N/A</w:t>
                  </w:r>
                </w:p>
              </w:tc>
            </w:tr>
            <w:tr w:rsidR="00B63414" w14:paraId="17C382BA" w14:textId="77777777" w:rsidTr="00B63414">
              <w:trPr>
                <w:trHeight w:val="540"/>
              </w:trPr>
              <w:tc>
                <w:tcPr>
                  <w:tcW w:w="0" w:type="auto"/>
                  <w:shd w:val="clear" w:color="auto" w:fill="FFFFFF"/>
                  <w:tcMar>
                    <w:top w:w="0" w:type="dxa"/>
                    <w:left w:w="0" w:type="dxa"/>
                    <w:bottom w:w="0" w:type="dxa"/>
                    <w:right w:w="150" w:type="dxa"/>
                  </w:tcMar>
                  <w:vAlign w:val="center"/>
                  <w:hideMark/>
                </w:tcPr>
                <w:p w14:paraId="4A2D03E1" w14:textId="77777777" w:rsidR="00B63414" w:rsidRDefault="00B63414" w:rsidP="00B63414">
                  <w:pPr>
                    <w:rPr>
                      <w:rFonts w:ascii="Helvetica" w:hAnsi="Helvetica" w:cs="Helvetica"/>
                      <w:color w:val="232A31"/>
                      <w:sz w:val="20"/>
                      <w:szCs w:val="20"/>
                    </w:rPr>
                  </w:pPr>
                  <w:r>
                    <w:rPr>
                      <w:rFonts w:ascii="Helvetica" w:hAnsi="Helvetica" w:cs="Helvetica"/>
                      <w:color w:val="232A31"/>
                      <w:sz w:val="20"/>
                      <w:szCs w:val="20"/>
                    </w:rPr>
                    <w:t>EBITDA</w:t>
                  </w:r>
                </w:p>
              </w:tc>
              <w:tc>
                <w:tcPr>
                  <w:tcW w:w="0" w:type="auto"/>
                  <w:shd w:val="clear" w:color="auto" w:fill="FFFFFF"/>
                  <w:tcMar>
                    <w:top w:w="0" w:type="dxa"/>
                    <w:left w:w="150" w:type="dxa"/>
                    <w:bottom w:w="0" w:type="dxa"/>
                    <w:right w:w="0" w:type="dxa"/>
                  </w:tcMar>
                  <w:vAlign w:val="center"/>
                  <w:hideMark/>
                </w:tcPr>
                <w:p w14:paraId="3BFA98C5" w14:textId="77777777" w:rsidR="00B63414" w:rsidRDefault="00B63414" w:rsidP="00B63414">
                  <w:pPr>
                    <w:jc w:val="right"/>
                    <w:rPr>
                      <w:rFonts w:ascii="Helvetica" w:hAnsi="Helvetica" w:cs="Helvetica"/>
                      <w:color w:val="232A31"/>
                      <w:sz w:val="20"/>
                      <w:szCs w:val="20"/>
                    </w:rPr>
                  </w:pPr>
                  <w:r>
                    <w:rPr>
                      <w:rFonts w:ascii="Helvetica" w:hAnsi="Helvetica" w:cs="Helvetica"/>
                      <w:color w:val="232A31"/>
                      <w:sz w:val="20"/>
                      <w:szCs w:val="20"/>
                    </w:rPr>
                    <w:t>85.52B</w:t>
                  </w:r>
                </w:p>
              </w:tc>
            </w:tr>
            <w:tr w:rsidR="00B63414" w14:paraId="37B9F8AB" w14:textId="77777777" w:rsidTr="00B63414">
              <w:trPr>
                <w:trHeight w:val="540"/>
              </w:trPr>
              <w:tc>
                <w:tcPr>
                  <w:tcW w:w="0" w:type="auto"/>
                  <w:shd w:val="clear" w:color="auto" w:fill="FFFFFF"/>
                  <w:tcMar>
                    <w:top w:w="0" w:type="dxa"/>
                    <w:left w:w="0" w:type="dxa"/>
                    <w:bottom w:w="0" w:type="dxa"/>
                    <w:right w:w="150" w:type="dxa"/>
                  </w:tcMar>
                  <w:vAlign w:val="center"/>
                  <w:hideMark/>
                </w:tcPr>
                <w:p w14:paraId="427AE626" w14:textId="77777777" w:rsidR="00B63414" w:rsidRDefault="00B63414" w:rsidP="00B63414">
                  <w:pPr>
                    <w:rPr>
                      <w:rFonts w:ascii="Helvetica" w:hAnsi="Helvetica" w:cs="Helvetica"/>
                      <w:color w:val="232A31"/>
                      <w:sz w:val="20"/>
                      <w:szCs w:val="20"/>
                    </w:rPr>
                  </w:pPr>
                  <w:r>
                    <w:rPr>
                      <w:rFonts w:ascii="Helvetica" w:hAnsi="Helvetica" w:cs="Helvetica"/>
                      <w:color w:val="232A31"/>
                      <w:sz w:val="20"/>
                      <w:szCs w:val="20"/>
                    </w:rPr>
                    <w:t>Net Income Avi to Common (</w:t>
                  </w:r>
                  <w:proofErr w:type="spellStart"/>
                  <w:r>
                    <w:rPr>
                      <w:rFonts w:ascii="Helvetica" w:hAnsi="Helvetica" w:cs="Helvetica"/>
                      <w:color w:val="232A31"/>
                      <w:sz w:val="20"/>
                      <w:szCs w:val="20"/>
                    </w:rPr>
                    <w:t>ttm</w:t>
                  </w:r>
                  <w:proofErr w:type="spellEnd"/>
                  <w:r>
                    <w:rPr>
                      <w:rFonts w:ascii="Helvetica" w:hAnsi="Helvetica" w:cs="Helvetica"/>
                      <w:color w:val="232A31"/>
                      <w:sz w:val="20"/>
                      <w:szCs w:val="20"/>
                    </w:rPr>
                    <w:t>)</w:t>
                  </w:r>
                </w:p>
              </w:tc>
              <w:tc>
                <w:tcPr>
                  <w:tcW w:w="0" w:type="auto"/>
                  <w:shd w:val="clear" w:color="auto" w:fill="FFFFFF"/>
                  <w:tcMar>
                    <w:top w:w="0" w:type="dxa"/>
                    <w:left w:w="150" w:type="dxa"/>
                    <w:bottom w:w="0" w:type="dxa"/>
                    <w:right w:w="0" w:type="dxa"/>
                  </w:tcMar>
                  <w:vAlign w:val="center"/>
                  <w:hideMark/>
                </w:tcPr>
                <w:p w14:paraId="7FDC0BB4" w14:textId="77777777" w:rsidR="00B63414" w:rsidRDefault="00B63414" w:rsidP="00B63414">
                  <w:pPr>
                    <w:jc w:val="right"/>
                    <w:rPr>
                      <w:rFonts w:ascii="Helvetica" w:hAnsi="Helvetica" w:cs="Helvetica"/>
                      <w:color w:val="232A31"/>
                      <w:sz w:val="20"/>
                      <w:szCs w:val="20"/>
                    </w:rPr>
                  </w:pPr>
                  <w:r>
                    <w:rPr>
                      <w:rFonts w:ascii="Helvetica" w:hAnsi="Helvetica" w:cs="Helvetica"/>
                      <w:color w:val="232A31"/>
                      <w:sz w:val="20"/>
                      <w:szCs w:val="20"/>
                    </w:rPr>
                    <w:t>30.42B</w:t>
                  </w:r>
                </w:p>
              </w:tc>
            </w:tr>
            <w:tr w:rsidR="00B63414" w14:paraId="3F9A26EC" w14:textId="77777777" w:rsidTr="00B63414">
              <w:trPr>
                <w:trHeight w:val="540"/>
              </w:trPr>
              <w:tc>
                <w:tcPr>
                  <w:tcW w:w="0" w:type="auto"/>
                  <w:shd w:val="clear" w:color="auto" w:fill="FFFFFF"/>
                  <w:tcMar>
                    <w:top w:w="0" w:type="dxa"/>
                    <w:left w:w="0" w:type="dxa"/>
                    <w:bottom w:w="0" w:type="dxa"/>
                    <w:right w:w="150" w:type="dxa"/>
                  </w:tcMar>
                  <w:vAlign w:val="center"/>
                  <w:hideMark/>
                </w:tcPr>
                <w:p w14:paraId="748590C2" w14:textId="77777777" w:rsidR="00B63414" w:rsidRDefault="00B63414" w:rsidP="00B63414">
                  <w:pPr>
                    <w:rPr>
                      <w:rFonts w:ascii="Helvetica" w:hAnsi="Helvetica" w:cs="Helvetica"/>
                      <w:color w:val="232A31"/>
                      <w:sz w:val="20"/>
                      <w:szCs w:val="20"/>
                    </w:rPr>
                  </w:pPr>
                  <w:r>
                    <w:rPr>
                      <w:rFonts w:ascii="Helvetica" w:hAnsi="Helvetica" w:cs="Helvetica"/>
                      <w:color w:val="232A31"/>
                      <w:sz w:val="20"/>
                      <w:szCs w:val="20"/>
                    </w:rPr>
                    <w:t>Diluted EPS (</w:t>
                  </w:r>
                  <w:proofErr w:type="spellStart"/>
                  <w:r>
                    <w:rPr>
                      <w:rFonts w:ascii="Helvetica" w:hAnsi="Helvetica" w:cs="Helvetica"/>
                      <w:color w:val="232A31"/>
                      <w:sz w:val="20"/>
                      <w:szCs w:val="20"/>
                    </w:rPr>
                    <w:t>ttm</w:t>
                  </w:r>
                  <w:proofErr w:type="spellEnd"/>
                  <w:r>
                    <w:rPr>
                      <w:rFonts w:ascii="Helvetica" w:hAnsi="Helvetica" w:cs="Helvetica"/>
                      <w:color w:val="232A31"/>
                      <w:sz w:val="20"/>
                      <w:szCs w:val="20"/>
                    </w:rPr>
                    <w:t>)</w:t>
                  </w:r>
                </w:p>
              </w:tc>
              <w:tc>
                <w:tcPr>
                  <w:tcW w:w="0" w:type="auto"/>
                  <w:shd w:val="clear" w:color="auto" w:fill="FFFFFF"/>
                  <w:tcMar>
                    <w:top w:w="0" w:type="dxa"/>
                    <w:left w:w="150" w:type="dxa"/>
                    <w:bottom w:w="0" w:type="dxa"/>
                    <w:right w:w="0" w:type="dxa"/>
                  </w:tcMar>
                  <w:vAlign w:val="center"/>
                  <w:hideMark/>
                </w:tcPr>
                <w:p w14:paraId="430F5E1C" w14:textId="77777777" w:rsidR="00B63414" w:rsidRDefault="00B63414" w:rsidP="00B63414">
                  <w:pPr>
                    <w:jc w:val="right"/>
                    <w:rPr>
                      <w:rFonts w:ascii="Helvetica" w:hAnsi="Helvetica" w:cs="Helvetica"/>
                      <w:color w:val="232A31"/>
                      <w:sz w:val="20"/>
                      <w:szCs w:val="20"/>
                    </w:rPr>
                  </w:pPr>
                  <w:r>
                    <w:rPr>
                      <w:rFonts w:ascii="Helvetica" w:hAnsi="Helvetica" w:cs="Helvetica"/>
                      <w:color w:val="232A31"/>
                      <w:sz w:val="20"/>
                      <w:szCs w:val="20"/>
                    </w:rPr>
                    <w:t>2.89</w:t>
                  </w:r>
                </w:p>
              </w:tc>
            </w:tr>
            <w:tr w:rsidR="00B63414" w14:paraId="7F9D2FA5" w14:textId="77777777" w:rsidTr="00B63414">
              <w:trPr>
                <w:trHeight w:val="540"/>
              </w:trPr>
              <w:tc>
                <w:tcPr>
                  <w:tcW w:w="0" w:type="auto"/>
                  <w:shd w:val="clear" w:color="auto" w:fill="FFFFFF"/>
                  <w:tcMar>
                    <w:top w:w="0" w:type="dxa"/>
                    <w:left w:w="0" w:type="dxa"/>
                    <w:bottom w:w="0" w:type="dxa"/>
                    <w:right w:w="150" w:type="dxa"/>
                  </w:tcMar>
                  <w:vAlign w:val="center"/>
                  <w:hideMark/>
                </w:tcPr>
                <w:p w14:paraId="17D401E8" w14:textId="77777777" w:rsidR="00B63414" w:rsidRDefault="00B63414" w:rsidP="00B63414">
                  <w:pPr>
                    <w:rPr>
                      <w:rFonts w:ascii="Helvetica" w:hAnsi="Helvetica" w:cs="Helvetica"/>
                      <w:color w:val="232A31"/>
                      <w:sz w:val="20"/>
                      <w:szCs w:val="20"/>
                    </w:rPr>
                  </w:pPr>
                  <w:r>
                    <w:rPr>
                      <w:rFonts w:ascii="Helvetica" w:hAnsi="Helvetica" w:cs="Helvetica"/>
                      <w:color w:val="232A31"/>
                      <w:sz w:val="20"/>
                      <w:szCs w:val="20"/>
                    </w:rPr>
                    <w:t>Quarterly Earnings Growth (</w:t>
                  </w:r>
                  <w:proofErr w:type="spellStart"/>
                  <w:r>
                    <w:rPr>
                      <w:rFonts w:ascii="Helvetica" w:hAnsi="Helvetica" w:cs="Helvetica"/>
                      <w:color w:val="232A31"/>
                      <w:sz w:val="20"/>
                      <w:szCs w:val="20"/>
                    </w:rPr>
                    <w:t>yoy</w:t>
                  </w:r>
                  <w:proofErr w:type="spellEnd"/>
                  <w:r>
                    <w:rPr>
                      <w:rFonts w:ascii="Helvetica" w:hAnsi="Helvetica" w:cs="Helvetica"/>
                      <w:color w:val="232A31"/>
                      <w:sz w:val="20"/>
                      <w:szCs w:val="20"/>
                    </w:rPr>
                    <w:t>)</w:t>
                  </w:r>
                </w:p>
              </w:tc>
              <w:tc>
                <w:tcPr>
                  <w:tcW w:w="0" w:type="auto"/>
                  <w:shd w:val="clear" w:color="auto" w:fill="FFFFFF"/>
                  <w:tcMar>
                    <w:top w:w="0" w:type="dxa"/>
                    <w:left w:w="150" w:type="dxa"/>
                    <w:bottom w:w="0" w:type="dxa"/>
                    <w:right w:w="0" w:type="dxa"/>
                  </w:tcMar>
                  <w:vAlign w:val="center"/>
                  <w:hideMark/>
                </w:tcPr>
                <w:p w14:paraId="3B59D069" w14:textId="77777777" w:rsidR="00B63414" w:rsidRDefault="00B63414" w:rsidP="00B63414">
                  <w:pPr>
                    <w:jc w:val="right"/>
                    <w:rPr>
                      <w:rFonts w:ascii="Helvetica" w:hAnsi="Helvetica" w:cs="Helvetica"/>
                      <w:color w:val="232A31"/>
                      <w:sz w:val="20"/>
                      <w:szCs w:val="20"/>
                    </w:rPr>
                  </w:pPr>
                  <w:r>
                    <w:rPr>
                      <w:rFonts w:ascii="Helvetica" w:hAnsi="Helvetica" w:cs="Helvetica"/>
                      <w:color w:val="232A31"/>
                      <w:sz w:val="20"/>
                      <w:szCs w:val="20"/>
                    </w:rPr>
                    <w:t>3,721.60%</w:t>
                  </w:r>
                </w:p>
              </w:tc>
            </w:tr>
          </w:tbl>
          <w:p w14:paraId="6202B82B" w14:textId="77777777" w:rsidR="00B63414" w:rsidRDefault="00B63414">
            <w:pPr>
              <w:rPr>
                <w:rFonts w:ascii="Helvetica" w:hAnsi="Helvetica" w:cs="Helvetica"/>
                <w:color w:val="232A31"/>
                <w:sz w:val="20"/>
                <w:szCs w:val="20"/>
              </w:rPr>
            </w:pPr>
          </w:p>
        </w:tc>
        <w:tc>
          <w:tcPr>
            <w:tcW w:w="0" w:type="auto"/>
            <w:shd w:val="clear" w:color="auto" w:fill="FFFFFF"/>
            <w:tcMar>
              <w:top w:w="0" w:type="dxa"/>
              <w:left w:w="150" w:type="dxa"/>
              <w:bottom w:w="0" w:type="dxa"/>
              <w:right w:w="0" w:type="dxa"/>
            </w:tcMar>
            <w:vAlign w:val="center"/>
          </w:tcPr>
          <w:p w14:paraId="1CAF9A07" w14:textId="77777777" w:rsidR="00B63414" w:rsidRDefault="00B63414">
            <w:pPr>
              <w:jc w:val="right"/>
              <w:rPr>
                <w:rFonts w:ascii="Helvetica" w:hAnsi="Helvetica" w:cs="Helvetica"/>
                <w:color w:val="232A31"/>
                <w:sz w:val="20"/>
                <w:szCs w:val="20"/>
              </w:rPr>
            </w:pPr>
          </w:p>
          <w:p w14:paraId="09EA7DD2" w14:textId="77777777" w:rsidR="00B63414" w:rsidRDefault="00B63414">
            <w:pPr>
              <w:jc w:val="right"/>
              <w:rPr>
                <w:rFonts w:ascii="Helvetica" w:hAnsi="Helvetica" w:cs="Helvetica"/>
                <w:color w:val="232A31"/>
                <w:sz w:val="20"/>
                <w:szCs w:val="20"/>
              </w:rPr>
            </w:pPr>
          </w:p>
          <w:p w14:paraId="3289FA0D" w14:textId="77777777" w:rsidR="00B63414" w:rsidRDefault="00B63414">
            <w:pPr>
              <w:jc w:val="right"/>
              <w:rPr>
                <w:rFonts w:ascii="Helvetica" w:hAnsi="Helvetica" w:cs="Helvetica"/>
                <w:color w:val="232A31"/>
                <w:sz w:val="20"/>
                <w:szCs w:val="20"/>
              </w:rPr>
            </w:pPr>
          </w:p>
          <w:p w14:paraId="2F95BB52" w14:textId="77777777" w:rsidR="00B63414" w:rsidRDefault="00B63414">
            <w:pPr>
              <w:jc w:val="right"/>
              <w:rPr>
                <w:rFonts w:ascii="Helvetica" w:hAnsi="Helvetica" w:cs="Helvetica"/>
                <w:color w:val="232A31"/>
                <w:sz w:val="20"/>
                <w:szCs w:val="20"/>
              </w:rPr>
            </w:pPr>
          </w:p>
          <w:p w14:paraId="17182A34" w14:textId="77777777" w:rsidR="00B63414" w:rsidRDefault="00B63414">
            <w:pPr>
              <w:jc w:val="right"/>
              <w:rPr>
                <w:rFonts w:ascii="Helvetica" w:hAnsi="Helvetica" w:cs="Helvetica"/>
                <w:color w:val="232A31"/>
                <w:sz w:val="20"/>
                <w:szCs w:val="20"/>
              </w:rPr>
            </w:pPr>
          </w:p>
          <w:p w14:paraId="1D603226" w14:textId="77777777" w:rsidR="00B63414" w:rsidRDefault="00B63414">
            <w:pPr>
              <w:jc w:val="right"/>
              <w:rPr>
                <w:rFonts w:ascii="Helvetica" w:hAnsi="Helvetica" w:cs="Helvetica"/>
                <w:color w:val="232A31"/>
                <w:sz w:val="20"/>
                <w:szCs w:val="20"/>
              </w:rPr>
            </w:pPr>
          </w:p>
        </w:tc>
      </w:tr>
    </w:tbl>
    <w:p w14:paraId="02535D7C" w14:textId="77777777" w:rsidR="00B63414" w:rsidRDefault="00B63414" w:rsidP="00B63414">
      <w:pPr>
        <w:ind w:left="1146"/>
        <w:rPr>
          <w:rStyle w:val="Strong"/>
          <w:rFonts w:ascii="Bodoni MT Black" w:hAnsi="Bodoni MT Black"/>
          <w:sz w:val="40"/>
          <w:szCs w:val="40"/>
        </w:rPr>
      </w:pPr>
    </w:p>
    <w:p w14:paraId="6C9B67A0" w14:textId="11A4FF27" w:rsidR="00B63414" w:rsidRDefault="00B63414" w:rsidP="00B63414">
      <w:pPr>
        <w:ind w:left="1146"/>
        <w:rPr>
          <w:rStyle w:val="Strong"/>
          <w:rFonts w:ascii="Bodoni MT Black" w:hAnsi="Bodoni MT Black"/>
          <w:sz w:val="40"/>
          <w:szCs w:val="40"/>
        </w:rPr>
      </w:pPr>
      <w:r>
        <w:rPr>
          <w:rStyle w:val="Strong"/>
          <w:rFonts w:ascii="Bodoni MT Black" w:hAnsi="Bodoni MT Black"/>
          <w:sz w:val="40"/>
          <w:szCs w:val="40"/>
        </w:rPr>
        <w:t xml:space="preserve">ANALYSIS </w:t>
      </w:r>
    </w:p>
    <w:p w14:paraId="5BC5C048" w14:textId="77777777" w:rsidR="00B63414" w:rsidRPr="00B63414" w:rsidRDefault="00B63414" w:rsidP="00B63414">
      <w:pPr>
        <w:rPr>
          <w:rStyle w:val="Strong"/>
          <w:rFonts w:asciiTheme="majorHAnsi" w:hAnsiTheme="majorHAnsi" w:cstheme="majorHAnsi"/>
          <w:sz w:val="20"/>
          <w:szCs w:val="20"/>
        </w:rPr>
      </w:pPr>
    </w:p>
    <w:p w14:paraId="4C6E7587" w14:textId="77777777" w:rsidR="00B63414" w:rsidRPr="00B63414" w:rsidRDefault="00B63414" w:rsidP="00B63414">
      <w:pPr>
        <w:rPr>
          <w:rStyle w:val="Strong"/>
          <w:rFonts w:asciiTheme="majorHAnsi" w:hAnsiTheme="majorHAnsi" w:cstheme="majorHAnsi"/>
          <w:sz w:val="20"/>
          <w:szCs w:val="20"/>
        </w:rPr>
      </w:pPr>
      <w:r w:rsidRPr="00B63414">
        <w:rPr>
          <w:rStyle w:val="Strong"/>
          <w:rFonts w:asciiTheme="majorHAnsi" w:hAnsiTheme="majorHAnsi" w:cstheme="majorHAnsi"/>
          <w:sz w:val="20"/>
          <w:szCs w:val="20"/>
        </w:rPr>
        <w:t>Earnings Reports: Quarterly earnings reports often have a significant impact on a company's stock price. If Amazon's earnings exceed or fall short of analysts' expectations, it can lead to corresponding movements in the stock price.</w:t>
      </w:r>
    </w:p>
    <w:p w14:paraId="3AF21D81" w14:textId="77777777" w:rsidR="00B63414" w:rsidRPr="00B63414" w:rsidRDefault="00B63414" w:rsidP="00B63414">
      <w:pPr>
        <w:rPr>
          <w:rStyle w:val="Strong"/>
          <w:rFonts w:asciiTheme="majorHAnsi" w:hAnsiTheme="majorHAnsi" w:cstheme="majorHAnsi"/>
          <w:sz w:val="20"/>
          <w:szCs w:val="20"/>
        </w:rPr>
      </w:pPr>
      <w:r w:rsidRPr="00B63414">
        <w:rPr>
          <w:rStyle w:val="Strong"/>
          <w:rFonts w:asciiTheme="majorHAnsi" w:hAnsiTheme="majorHAnsi" w:cstheme="majorHAnsi"/>
          <w:sz w:val="20"/>
          <w:szCs w:val="20"/>
        </w:rPr>
        <w:t>Product Launches and Innovations: The introduction of new products or services, such as updates to Amazon Web Services (AWS), new features on the Amazon platform, or expansions into new markets, can influence investor sentiment and impact the stock price.</w:t>
      </w:r>
    </w:p>
    <w:p w14:paraId="67146739" w14:textId="77777777" w:rsidR="00B63414" w:rsidRPr="00B63414" w:rsidRDefault="00B63414" w:rsidP="00B63414">
      <w:pPr>
        <w:rPr>
          <w:rStyle w:val="Strong"/>
          <w:rFonts w:asciiTheme="majorHAnsi" w:hAnsiTheme="majorHAnsi" w:cstheme="majorHAnsi"/>
          <w:sz w:val="20"/>
          <w:szCs w:val="20"/>
        </w:rPr>
      </w:pPr>
      <w:r w:rsidRPr="00B63414">
        <w:rPr>
          <w:rStyle w:val="Strong"/>
          <w:rFonts w:asciiTheme="majorHAnsi" w:hAnsiTheme="majorHAnsi" w:cstheme="majorHAnsi"/>
          <w:sz w:val="20"/>
          <w:szCs w:val="20"/>
        </w:rPr>
        <w:t xml:space="preserve">Regulatory Issues: Amazon has faced scrutiny from regulators in various jurisdictions regarding its market dominance, </w:t>
      </w:r>
      <w:proofErr w:type="spellStart"/>
      <w:r w:rsidRPr="00B63414">
        <w:rPr>
          <w:rStyle w:val="Strong"/>
          <w:rFonts w:asciiTheme="majorHAnsi" w:hAnsiTheme="majorHAnsi" w:cstheme="majorHAnsi"/>
          <w:sz w:val="20"/>
          <w:szCs w:val="20"/>
        </w:rPr>
        <w:t>labor</w:t>
      </w:r>
      <w:proofErr w:type="spellEnd"/>
      <w:r w:rsidRPr="00B63414">
        <w:rPr>
          <w:rStyle w:val="Strong"/>
          <w:rFonts w:asciiTheme="majorHAnsi" w:hAnsiTheme="majorHAnsi" w:cstheme="majorHAnsi"/>
          <w:sz w:val="20"/>
          <w:szCs w:val="20"/>
        </w:rPr>
        <w:t xml:space="preserve"> practices, and antitrust concerns. Any developments related to regulatory investigations or legal battles could affect investor confidence and stock performance.</w:t>
      </w:r>
    </w:p>
    <w:p w14:paraId="7C4F8028" w14:textId="77777777" w:rsidR="00B63414" w:rsidRPr="00B63414" w:rsidRDefault="00B63414" w:rsidP="00B63414">
      <w:pPr>
        <w:rPr>
          <w:rStyle w:val="Strong"/>
          <w:rFonts w:asciiTheme="majorHAnsi" w:hAnsiTheme="majorHAnsi" w:cstheme="majorHAnsi"/>
          <w:sz w:val="20"/>
          <w:szCs w:val="20"/>
        </w:rPr>
      </w:pPr>
      <w:r w:rsidRPr="00B63414">
        <w:rPr>
          <w:rStyle w:val="Strong"/>
          <w:rFonts w:asciiTheme="majorHAnsi" w:hAnsiTheme="majorHAnsi" w:cstheme="majorHAnsi"/>
          <w:sz w:val="20"/>
          <w:szCs w:val="20"/>
        </w:rPr>
        <w:t>Macroeconomic Factors: Economic indicators, such as changes in consumer spending, interest rates, or overall market trends, can impact Amazon's stock price along with the broader market.</w:t>
      </w:r>
    </w:p>
    <w:p w14:paraId="10B42CC5" w14:textId="77777777" w:rsidR="00B63414" w:rsidRPr="00B63414" w:rsidRDefault="00B63414" w:rsidP="00B63414">
      <w:pPr>
        <w:rPr>
          <w:rStyle w:val="Strong"/>
          <w:rFonts w:asciiTheme="majorHAnsi" w:hAnsiTheme="majorHAnsi" w:cstheme="majorHAnsi"/>
          <w:sz w:val="20"/>
          <w:szCs w:val="20"/>
        </w:rPr>
      </w:pPr>
      <w:r w:rsidRPr="00B63414">
        <w:rPr>
          <w:rStyle w:val="Strong"/>
          <w:rFonts w:asciiTheme="majorHAnsi" w:hAnsiTheme="majorHAnsi" w:cstheme="majorHAnsi"/>
          <w:sz w:val="20"/>
          <w:szCs w:val="20"/>
        </w:rPr>
        <w:t>Competitor News: Developments related to Amazon's competitors, such as Walmart, Alibaba, or other e-commerce giants, could affect investor perceptions of Amazon's competitive position and influence the stock price.</w:t>
      </w:r>
    </w:p>
    <w:p w14:paraId="32D963A9" w14:textId="77777777" w:rsidR="00B63414" w:rsidRPr="00B63414" w:rsidRDefault="00B63414" w:rsidP="00B63414">
      <w:pPr>
        <w:rPr>
          <w:rStyle w:val="Strong"/>
          <w:rFonts w:asciiTheme="majorHAnsi" w:hAnsiTheme="majorHAnsi" w:cstheme="majorHAnsi"/>
          <w:sz w:val="20"/>
          <w:szCs w:val="20"/>
        </w:rPr>
      </w:pPr>
      <w:r w:rsidRPr="00B63414">
        <w:rPr>
          <w:rStyle w:val="Strong"/>
          <w:rFonts w:asciiTheme="majorHAnsi" w:hAnsiTheme="majorHAnsi" w:cstheme="majorHAnsi"/>
          <w:sz w:val="20"/>
          <w:szCs w:val="20"/>
        </w:rPr>
        <w:t xml:space="preserve">Pandemic-related Impacts: The ongoing COVID-19 pandemic has affected various aspects of Amazon's business, including changes in consumer </w:t>
      </w:r>
      <w:proofErr w:type="spellStart"/>
      <w:r w:rsidRPr="00B63414">
        <w:rPr>
          <w:rStyle w:val="Strong"/>
          <w:rFonts w:asciiTheme="majorHAnsi" w:hAnsiTheme="majorHAnsi" w:cstheme="majorHAnsi"/>
          <w:sz w:val="20"/>
          <w:szCs w:val="20"/>
        </w:rPr>
        <w:t>behavior</w:t>
      </w:r>
      <w:proofErr w:type="spellEnd"/>
      <w:r w:rsidRPr="00B63414">
        <w:rPr>
          <w:rStyle w:val="Strong"/>
          <w:rFonts w:asciiTheme="majorHAnsi" w:hAnsiTheme="majorHAnsi" w:cstheme="majorHAnsi"/>
          <w:sz w:val="20"/>
          <w:szCs w:val="20"/>
        </w:rPr>
        <w:t>, supply chain disruptions, and shifts in demand for e-commerce services. Any updates on how Amazon is navigating these challenges could influence the stock price.</w:t>
      </w:r>
    </w:p>
    <w:p w14:paraId="57A374FA" w14:textId="6B1A1B73" w:rsidR="00B63414" w:rsidRPr="00B63414" w:rsidRDefault="00B63414" w:rsidP="00B63414">
      <w:pPr>
        <w:rPr>
          <w:rStyle w:val="Strong"/>
          <w:rFonts w:asciiTheme="majorHAnsi" w:hAnsiTheme="majorHAnsi" w:cstheme="majorHAnsi"/>
          <w:sz w:val="20"/>
          <w:szCs w:val="20"/>
        </w:rPr>
      </w:pPr>
      <w:r w:rsidRPr="00B63414">
        <w:rPr>
          <w:rStyle w:val="Strong"/>
          <w:rFonts w:asciiTheme="majorHAnsi" w:hAnsiTheme="majorHAnsi" w:cstheme="majorHAnsi"/>
          <w:sz w:val="20"/>
          <w:szCs w:val="20"/>
        </w:rPr>
        <w:t>Leadership Changes: Changes in executive leadership or key personnel within Amazon could lead to speculation about the company's future direction and impact investor sentiment.</w:t>
      </w:r>
    </w:p>
    <w:sectPr w:rsidR="00B63414" w:rsidRPr="00B63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37201"/>
    <w:multiLevelType w:val="multilevel"/>
    <w:tmpl w:val="C4D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D730D0"/>
    <w:multiLevelType w:val="hybridMultilevel"/>
    <w:tmpl w:val="59E65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3751895">
    <w:abstractNumId w:val="1"/>
  </w:num>
  <w:num w:numId="2" w16cid:durableId="138093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F2"/>
    <w:rsid w:val="00584786"/>
    <w:rsid w:val="008E4DF2"/>
    <w:rsid w:val="0090018A"/>
    <w:rsid w:val="00A37183"/>
    <w:rsid w:val="00B63414"/>
    <w:rsid w:val="00D103DA"/>
    <w:rsid w:val="00DE6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3DCB"/>
  <w15:chartTrackingRefBased/>
  <w15:docId w15:val="{A775CD3F-939F-4A33-937D-927F2E89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3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34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DF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E4DF2"/>
    <w:rPr>
      <w:color w:val="0563C1" w:themeColor="hyperlink"/>
      <w:u w:val="single"/>
    </w:rPr>
  </w:style>
  <w:style w:type="character" w:styleId="UnresolvedMention">
    <w:name w:val="Unresolved Mention"/>
    <w:basedOn w:val="DefaultParagraphFont"/>
    <w:uiPriority w:val="99"/>
    <w:semiHidden/>
    <w:unhideWhenUsed/>
    <w:rsid w:val="008E4DF2"/>
    <w:rPr>
      <w:color w:val="605E5C"/>
      <w:shd w:val="clear" w:color="auto" w:fill="E1DFDD"/>
    </w:rPr>
  </w:style>
  <w:style w:type="character" w:styleId="IntenseReference">
    <w:name w:val="Intense Reference"/>
    <w:basedOn w:val="DefaultParagraphFont"/>
    <w:uiPriority w:val="32"/>
    <w:qFormat/>
    <w:rsid w:val="008E4DF2"/>
    <w:rPr>
      <w:b/>
      <w:bCs/>
      <w:smallCaps/>
      <w:color w:val="4472C4" w:themeColor="accent1"/>
      <w:spacing w:val="5"/>
    </w:rPr>
  </w:style>
  <w:style w:type="paragraph" w:styleId="ListParagraph">
    <w:name w:val="List Paragraph"/>
    <w:basedOn w:val="Normal"/>
    <w:uiPriority w:val="34"/>
    <w:qFormat/>
    <w:rsid w:val="008E4DF2"/>
    <w:pPr>
      <w:ind w:left="720"/>
      <w:contextualSpacing/>
    </w:pPr>
  </w:style>
  <w:style w:type="character" w:styleId="SubtleReference">
    <w:name w:val="Subtle Reference"/>
    <w:basedOn w:val="DefaultParagraphFont"/>
    <w:uiPriority w:val="31"/>
    <w:qFormat/>
    <w:rsid w:val="008E4DF2"/>
    <w:rPr>
      <w:smallCaps/>
      <w:color w:val="5A5A5A" w:themeColor="text1" w:themeTint="A5"/>
    </w:rPr>
  </w:style>
  <w:style w:type="character" w:styleId="SubtleEmphasis">
    <w:name w:val="Subtle Emphasis"/>
    <w:basedOn w:val="DefaultParagraphFont"/>
    <w:uiPriority w:val="19"/>
    <w:qFormat/>
    <w:rsid w:val="008E4DF2"/>
    <w:rPr>
      <w:i/>
      <w:iCs/>
      <w:color w:val="404040" w:themeColor="text1" w:themeTint="BF"/>
    </w:rPr>
  </w:style>
  <w:style w:type="paragraph" w:styleId="Quote">
    <w:name w:val="Quote"/>
    <w:basedOn w:val="Normal"/>
    <w:next w:val="Normal"/>
    <w:link w:val="QuoteChar"/>
    <w:uiPriority w:val="29"/>
    <w:qFormat/>
    <w:rsid w:val="008E4DF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4DF2"/>
    <w:rPr>
      <w:i/>
      <w:iCs/>
      <w:color w:val="404040" w:themeColor="text1" w:themeTint="BF"/>
    </w:rPr>
  </w:style>
  <w:style w:type="paragraph" w:styleId="IntenseQuote">
    <w:name w:val="Intense Quote"/>
    <w:basedOn w:val="Normal"/>
    <w:next w:val="Normal"/>
    <w:link w:val="IntenseQuoteChar"/>
    <w:uiPriority w:val="30"/>
    <w:qFormat/>
    <w:rsid w:val="00A371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37183"/>
    <w:rPr>
      <w:i/>
      <w:iCs/>
      <w:color w:val="4472C4" w:themeColor="accent1"/>
    </w:rPr>
  </w:style>
  <w:style w:type="character" w:customStyle="1" w:styleId="mntl-inline-citation">
    <w:name w:val="mntl-inline-citation"/>
    <w:basedOn w:val="DefaultParagraphFont"/>
    <w:rsid w:val="00A37183"/>
  </w:style>
  <w:style w:type="character" w:styleId="Strong">
    <w:name w:val="Strong"/>
    <w:basedOn w:val="DefaultParagraphFont"/>
    <w:uiPriority w:val="22"/>
    <w:qFormat/>
    <w:rsid w:val="00D103DA"/>
    <w:rPr>
      <w:b/>
      <w:bCs/>
    </w:rPr>
  </w:style>
  <w:style w:type="character" w:customStyle="1" w:styleId="highlight">
    <w:name w:val="highlight"/>
    <w:basedOn w:val="DefaultParagraphFont"/>
    <w:rsid w:val="00D103DA"/>
  </w:style>
  <w:style w:type="character" w:styleId="FollowedHyperlink">
    <w:name w:val="FollowedHyperlink"/>
    <w:basedOn w:val="DefaultParagraphFont"/>
    <w:uiPriority w:val="99"/>
    <w:semiHidden/>
    <w:unhideWhenUsed/>
    <w:rsid w:val="00D103DA"/>
    <w:rPr>
      <w:color w:val="954F72" w:themeColor="followedHyperlink"/>
      <w:u w:val="single"/>
    </w:rPr>
  </w:style>
  <w:style w:type="character" w:customStyle="1" w:styleId="Heading2Char">
    <w:name w:val="Heading 2 Char"/>
    <w:basedOn w:val="DefaultParagraphFont"/>
    <w:link w:val="Heading2"/>
    <w:uiPriority w:val="9"/>
    <w:semiHidden/>
    <w:rsid w:val="00B634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634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3251">
      <w:bodyDiv w:val="1"/>
      <w:marLeft w:val="0"/>
      <w:marRight w:val="0"/>
      <w:marTop w:val="0"/>
      <w:marBottom w:val="0"/>
      <w:divBdr>
        <w:top w:val="none" w:sz="0" w:space="0" w:color="auto"/>
        <w:left w:val="none" w:sz="0" w:space="0" w:color="auto"/>
        <w:bottom w:val="none" w:sz="0" w:space="0" w:color="auto"/>
        <w:right w:val="none" w:sz="0" w:space="0" w:color="auto"/>
      </w:divBdr>
    </w:div>
    <w:div w:id="561840662">
      <w:bodyDiv w:val="1"/>
      <w:marLeft w:val="0"/>
      <w:marRight w:val="0"/>
      <w:marTop w:val="0"/>
      <w:marBottom w:val="0"/>
      <w:divBdr>
        <w:top w:val="none" w:sz="0" w:space="0" w:color="auto"/>
        <w:left w:val="none" w:sz="0" w:space="0" w:color="auto"/>
        <w:bottom w:val="none" w:sz="0" w:space="0" w:color="auto"/>
        <w:right w:val="none" w:sz="0" w:space="0" w:color="auto"/>
      </w:divBdr>
    </w:div>
    <w:div w:id="916017159">
      <w:bodyDiv w:val="1"/>
      <w:marLeft w:val="0"/>
      <w:marRight w:val="0"/>
      <w:marTop w:val="0"/>
      <w:marBottom w:val="0"/>
      <w:divBdr>
        <w:top w:val="none" w:sz="0" w:space="0" w:color="auto"/>
        <w:left w:val="none" w:sz="0" w:space="0" w:color="auto"/>
        <w:bottom w:val="none" w:sz="0" w:space="0" w:color="auto"/>
        <w:right w:val="none" w:sz="0" w:space="0" w:color="auto"/>
      </w:divBdr>
    </w:div>
    <w:div w:id="1101225006">
      <w:bodyDiv w:val="1"/>
      <w:marLeft w:val="0"/>
      <w:marRight w:val="0"/>
      <w:marTop w:val="0"/>
      <w:marBottom w:val="0"/>
      <w:divBdr>
        <w:top w:val="none" w:sz="0" w:space="0" w:color="auto"/>
        <w:left w:val="none" w:sz="0" w:space="0" w:color="auto"/>
        <w:bottom w:val="none" w:sz="0" w:space="0" w:color="auto"/>
        <w:right w:val="none" w:sz="0" w:space="0" w:color="auto"/>
      </w:divBdr>
    </w:div>
    <w:div w:id="1396321162">
      <w:bodyDiv w:val="1"/>
      <w:marLeft w:val="0"/>
      <w:marRight w:val="0"/>
      <w:marTop w:val="0"/>
      <w:marBottom w:val="0"/>
      <w:divBdr>
        <w:top w:val="none" w:sz="0" w:space="0" w:color="auto"/>
        <w:left w:val="none" w:sz="0" w:space="0" w:color="auto"/>
        <w:bottom w:val="none" w:sz="0" w:space="0" w:color="auto"/>
        <w:right w:val="none" w:sz="0" w:space="0" w:color="auto"/>
      </w:divBdr>
      <w:divsChild>
        <w:div w:id="535780584">
          <w:marLeft w:val="0"/>
          <w:marRight w:val="0"/>
          <w:marTop w:val="0"/>
          <w:marBottom w:val="0"/>
          <w:divBdr>
            <w:top w:val="single" w:sz="6" w:space="6" w:color="DADCE0"/>
            <w:left w:val="none" w:sz="0" w:space="0" w:color="auto"/>
            <w:bottom w:val="none" w:sz="0" w:space="0" w:color="auto"/>
            <w:right w:val="none" w:sz="0" w:space="0" w:color="auto"/>
          </w:divBdr>
          <w:divsChild>
            <w:div w:id="1298411176">
              <w:marLeft w:val="0"/>
              <w:marRight w:val="120"/>
              <w:marTop w:val="0"/>
              <w:marBottom w:val="0"/>
              <w:divBdr>
                <w:top w:val="none" w:sz="0" w:space="0" w:color="auto"/>
                <w:left w:val="none" w:sz="0" w:space="0" w:color="auto"/>
                <w:bottom w:val="none" w:sz="0" w:space="0" w:color="auto"/>
                <w:right w:val="none" w:sz="0" w:space="0" w:color="auto"/>
              </w:divBdr>
            </w:div>
            <w:div w:id="1725718035">
              <w:marLeft w:val="0"/>
              <w:marRight w:val="0"/>
              <w:marTop w:val="0"/>
              <w:marBottom w:val="0"/>
              <w:divBdr>
                <w:top w:val="none" w:sz="0" w:space="0" w:color="auto"/>
                <w:left w:val="none" w:sz="0" w:space="0" w:color="auto"/>
                <w:bottom w:val="none" w:sz="0" w:space="0" w:color="auto"/>
                <w:right w:val="none" w:sz="0" w:space="0" w:color="auto"/>
              </w:divBdr>
            </w:div>
          </w:divsChild>
        </w:div>
        <w:div w:id="643196224">
          <w:marLeft w:val="0"/>
          <w:marRight w:val="0"/>
          <w:marTop w:val="0"/>
          <w:marBottom w:val="0"/>
          <w:divBdr>
            <w:top w:val="single" w:sz="6" w:space="6" w:color="DADCE0"/>
            <w:left w:val="none" w:sz="0" w:space="0" w:color="auto"/>
            <w:bottom w:val="none" w:sz="0" w:space="0" w:color="auto"/>
            <w:right w:val="none" w:sz="0" w:space="0" w:color="auto"/>
          </w:divBdr>
          <w:divsChild>
            <w:div w:id="1291549678">
              <w:marLeft w:val="0"/>
              <w:marRight w:val="120"/>
              <w:marTop w:val="0"/>
              <w:marBottom w:val="0"/>
              <w:divBdr>
                <w:top w:val="none" w:sz="0" w:space="0" w:color="auto"/>
                <w:left w:val="none" w:sz="0" w:space="0" w:color="auto"/>
                <w:bottom w:val="none" w:sz="0" w:space="0" w:color="auto"/>
                <w:right w:val="none" w:sz="0" w:space="0" w:color="auto"/>
              </w:divBdr>
            </w:div>
            <w:div w:id="2087871839">
              <w:marLeft w:val="0"/>
              <w:marRight w:val="0"/>
              <w:marTop w:val="0"/>
              <w:marBottom w:val="0"/>
              <w:divBdr>
                <w:top w:val="none" w:sz="0" w:space="0" w:color="auto"/>
                <w:left w:val="none" w:sz="0" w:space="0" w:color="auto"/>
                <w:bottom w:val="none" w:sz="0" w:space="0" w:color="auto"/>
                <w:right w:val="none" w:sz="0" w:space="0" w:color="auto"/>
              </w:divBdr>
            </w:div>
          </w:divsChild>
        </w:div>
        <w:div w:id="639071074">
          <w:marLeft w:val="0"/>
          <w:marRight w:val="0"/>
          <w:marTop w:val="0"/>
          <w:marBottom w:val="0"/>
          <w:divBdr>
            <w:top w:val="single" w:sz="6" w:space="6" w:color="DADCE0"/>
            <w:left w:val="none" w:sz="0" w:space="0" w:color="auto"/>
            <w:bottom w:val="none" w:sz="0" w:space="0" w:color="auto"/>
            <w:right w:val="none" w:sz="0" w:space="0" w:color="auto"/>
          </w:divBdr>
          <w:divsChild>
            <w:div w:id="1957908054">
              <w:marLeft w:val="0"/>
              <w:marRight w:val="120"/>
              <w:marTop w:val="0"/>
              <w:marBottom w:val="0"/>
              <w:divBdr>
                <w:top w:val="none" w:sz="0" w:space="0" w:color="auto"/>
                <w:left w:val="none" w:sz="0" w:space="0" w:color="auto"/>
                <w:bottom w:val="none" w:sz="0" w:space="0" w:color="auto"/>
                <w:right w:val="none" w:sz="0" w:space="0" w:color="auto"/>
              </w:divBdr>
            </w:div>
            <w:div w:id="1780102265">
              <w:marLeft w:val="0"/>
              <w:marRight w:val="0"/>
              <w:marTop w:val="0"/>
              <w:marBottom w:val="0"/>
              <w:divBdr>
                <w:top w:val="none" w:sz="0" w:space="0" w:color="auto"/>
                <w:left w:val="none" w:sz="0" w:space="0" w:color="auto"/>
                <w:bottom w:val="none" w:sz="0" w:space="0" w:color="auto"/>
                <w:right w:val="none" w:sz="0" w:space="0" w:color="auto"/>
              </w:divBdr>
            </w:div>
          </w:divsChild>
        </w:div>
        <w:div w:id="682980352">
          <w:marLeft w:val="0"/>
          <w:marRight w:val="0"/>
          <w:marTop w:val="0"/>
          <w:marBottom w:val="0"/>
          <w:divBdr>
            <w:top w:val="single" w:sz="6" w:space="6" w:color="DADCE0"/>
            <w:left w:val="none" w:sz="0" w:space="0" w:color="auto"/>
            <w:bottom w:val="none" w:sz="0" w:space="0" w:color="auto"/>
            <w:right w:val="none" w:sz="0" w:space="0" w:color="auto"/>
          </w:divBdr>
          <w:divsChild>
            <w:div w:id="787966038">
              <w:marLeft w:val="0"/>
              <w:marRight w:val="120"/>
              <w:marTop w:val="0"/>
              <w:marBottom w:val="0"/>
              <w:divBdr>
                <w:top w:val="none" w:sz="0" w:space="0" w:color="auto"/>
                <w:left w:val="none" w:sz="0" w:space="0" w:color="auto"/>
                <w:bottom w:val="none" w:sz="0" w:space="0" w:color="auto"/>
                <w:right w:val="none" w:sz="0" w:space="0" w:color="auto"/>
              </w:divBdr>
            </w:div>
            <w:div w:id="1413821815">
              <w:marLeft w:val="0"/>
              <w:marRight w:val="0"/>
              <w:marTop w:val="0"/>
              <w:marBottom w:val="0"/>
              <w:divBdr>
                <w:top w:val="none" w:sz="0" w:space="0" w:color="auto"/>
                <w:left w:val="none" w:sz="0" w:space="0" w:color="auto"/>
                <w:bottom w:val="none" w:sz="0" w:space="0" w:color="auto"/>
                <w:right w:val="none" w:sz="0" w:space="0" w:color="auto"/>
              </w:divBdr>
            </w:div>
          </w:divsChild>
        </w:div>
        <w:div w:id="1162693404">
          <w:marLeft w:val="0"/>
          <w:marRight w:val="0"/>
          <w:marTop w:val="0"/>
          <w:marBottom w:val="0"/>
          <w:divBdr>
            <w:top w:val="single" w:sz="6" w:space="6" w:color="DADCE0"/>
            <w:left w:val="none" w:sz="0" w:space="0" w:color="auto"/>
            <w:bottom w:val="none" w:sz="0" w:space="0" w:color="auto"/>
            <w:right w:val="none" w:sz="0" w:space="0" w:color="auto"/>
          </w:divBdr>
          <w:divsChild>
            <w:div w:id="1272861319">
              <w:marLeft w:val="0"/>
              <w:marRight w:val="120"/>
              <w:marTop w:val="0"/>
              <w:marBottom w:val="0"/>
              <w:divBdr>
                <w:top w:val="none" w:sz="0" w:space="0" w:color="auto"/>
                <w:left w:val="none" w:sz="0" w:space="0" w:color="auto"/>
                <w:bottom w:val="none" w:sz="0" w:space="0" w:color="auto"/>
                <w:right w:val="none" w:sz="0" w:space="0" w:color="auto"/>
              </w:divBdr>
            </w:div>
            <w:div w:id="806161587">
              <w:marLeft w:val="0"/>
              <w:marRight w:val="0"/>
              <w:marTop w:val="0"/>
              <w:marBottom w:val="0"/>
              <w:divBdr>
                <w:top w:val="none" w:sz="0" w:space="0" w:color="auto"/>
                <w:left w:val="none" w:sz="0" w:space="0" w:color="auto"/>
                <w:bottom w:val="none" w:sz="0" w:space="0" w:color="auto"/>
                <w:right w:val="none" w:sz="0" w:space="0" w:color="auto"/>
              </w:divBdr>
            </w:div>
          </w:divsChild>
        </w:div>
        <w:div w:id="15422970">
          <w:marLeft w:val="0"/>
          <w:marRight w:val="0"/>
          <w:marTop w:val="0"/>
          <w:marBottom w:val="0"/>
          <w:divBdr>
            <w:top w:val="single" w:sz="6" w:space="6" w:color="DADCE0"/>
            <w:left w:val="none" w:sz="0" w:space="0" w:color="auto"/>
            <w:bottom w:val="none" w:sz="0" w:space="0" w:color="auto"/>
            <w:right w:val="none" w:sz="0" w:space="0" w:color="auto"/>
          </w:divBdr>
          <w:divsChild>
            <w:div w:id="160969498">
              <w:marLeft w:val="0"/>
              <w:marRight w:val="120"/>
              <w:marTop w:val="0"/>
              <w:marBottom w:val="0"/>
              <w:divBdr>
                <w:top w:val="none" w:sz="0" w:space="0" w:color="auto"/>
                <w:left w:val="none" w:sz="0" w:space="0" w:color="auto"/>
                <w:bottom w:val="none" w:sz="0" w:space="0" w:color="auto"/>
                <w:right w:val="none" w:sz="0" w:space="0" w:color="auto"/>
              </w:divBdr>
            </w:div>
            <w:div w:id="2144763029">
              <w:marLeft w:val="0"/>
              <w:marRight w:val="0"/>
              <w:marTop w:val="0"/>
              <w:marBottom w:val="0"/>
              <w:divBdr>
                <w:top w:val="none" w:sz="0" w:space="0" w:color="auto"/>
                <w:left w:val="none" w:sz="0" w:space="0" w:color="auto"/>
                <w:bottom w:val="none" w:sz="0" w:space="0" w:color="auto"/>
                <w:right w:val="none" w:sz="0" w:space="0" w:color="auto"/>
              </w:divBdr>
            </w:div>
          </w:divsChild>
        </w:div>
        <w:div w:id="1830822273">
          <w:marLeft w:val="0"/>
          <w:marRight w:val="0"/>
          <w:marTop w:val="0"/>
          <w:marBottom w:val="0"/>
          <w:divBdr>
            <w:top w:val="single" w:sz="6" w:space="6" w:color="DADCE0"/>
            <w:left w:val="none" w:sz="0" w:space="0" w:color="auto"/>
            <w:bottom w:val="none" w:sz="0" w:space="0" w:color="auto"/>
            <w:right w:val="none" w:sz="0" w:space="0" w:color="auto"/>
          </w:divBdr>
          <w:divsChild>
            <w:div w:id="79714985">
              <w:marLeft w:val="0"/>
              <w:marRight w:val="120"/>
              <w:marTop w:val="0"/>
              <w:marBottom w:val="0"/>
              <w:divBdr>
                <w:top w:val="none" w:sz="0" w:space="0" w:color="auto"/>
                <w:left w:val="none" w:sz="0" w:space="0" w:color="auto"/>
                <w:bottom w:val="none" w:sz="0" w:space="0" w:color="auto"/>
                <w:right w:val="none" w:sz="0" w:space="0" w:color="auto"/>
              </w:divBdr>
            </w:div>
            <w:div w:id="633413313">
              <w:marLeft w:val="0"/>
              <w:marRight w:val="0"/>
              <w:marTop w:val="0"/>
              <w:marBottom w:val="0"/>
              <w:divBdr>
                <w:top w:val="none" w:sz="0" w:space="0" w:color="auto"/>
                <w:left w:val="none" w:sz="0" w:space="0" w:color="auto"/>
                <w:bottom w:val="none" w:sz="0" w:space="0" w:color="auto"/>
                <w:right w:val="none" w:sz="0" w:space="0" w:color="auto"/>
              </w:divBdr>
            </w:div>
          </w:divsChild>
        </w:div>
        <w:div w:id="871694788">
          <w:marLeft w:val="0"/>
          <w:marRight w:val="0"/>
          <w:marTop w:val="0"/>
          <w:marBottom w:val="0"/>
          <w:divBdr>
            <w:top w:val="single" w:sz="6" w:space="6" w:color="DADCE0"/>
            <w:left w:val="none" w:sz="0" w:space="0" w:color="auto"/>
            <w:bottom w:val="none" w:sz="0" w:space="0" w:color="auto"/>
            <w:right w:val="none" w:sz="0" w:space="0" w:color="auto"/>
          </w:divBdr>
          <w:divsChild>
            <w:div w:id="1731297144">
              <w:marLeft w:val="0"/>
              <w:marRight w:val="120"/>
              <w:marTop w:val="0"/>
              <w:marBottom w:val="0"/>
              <w:divBdr>
                <w:top w:val="none" w:sz="0" w:space="0" w:color="auto"/>
                <w:left w:val="none" w:sz="0" w:space="0" w:color="auto"/>
                <w:bottom w:val="none" w:sz="0" w:space="0" w:color="auto"/>
                <w:right w:val="none" w:sz="0" w:space="0" w:color="auto"/>
              </w:divBdr>
            </w:div>
            <w:div w:id="14069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3568">
      <w:bodyDiv w:val="1"/>
      <w:marLeft w:val="0"/>
      <w:marRight w:val="0"/>
      <w:marTop w:val="0"/>
      <w:marBottom w:val="0"/>
      <w:divBdr>
        <w:top w:val="none" w:sz="0" w:space="0" w:color="auto"/>
        <w:left w:val="none" w:sz="0" w:space="0" w:color="auto"/>
        <w:bottom w:val="none" w:sz="0" w:space="0" w:color="auto"/>
        <w:right w:val="none" w:sz="0" w:space="0" w:color="auto"/>
      </w:divBdr>
      <w:divsChild>
        <w:div w:id="406193031">
          <w:marLeft w:val="0"/>
          <w:marRight w:val="0"/>
          <w:marTop w:val="0"/>
          <w:marBottom w:val="0"/>
          <w:divBdr>
            <w:top w:val="none" w:sz="0" w:space="0" w:color="auto"/>
            <w:left w:val="none" w:sz="0" w:space="0" w:color="auto"/>
            <w:bottom w:val="none" w:sz="0" w:space="0" w:color="auto"/>
            <w:right w:val="none" w:sz="0" w:space="0" w:color="auto"/>
          </w:divBdr>
          <w:divsChild>
            <w:div w:id="1973561040">
              <w:marLeft w:val="0"/>
              <w:marRight w:val="0"/>
              <w:marTop w:val="150"/>
              <w:marBottom w:val="0"/>
              <w:divBdr>
                <w:top w:val="none" w:sz="0" w:space="0" w:color="auto"/>
                <w:left w:val="none" w:sz="0" w:space="0" w:color="auto"/>
                <w:bottom w:val="none" w:sz="0" w:space="0" w:color="auto"/>
                <w:right w:val="none" w:sz="0" w:space="0" w:color="auto"/>
              </w:divBdr>
              <w:divsChild>
                <w:div w:id="1941452934">
                  <w:marLeft w:val="0"/>
                  <w:marRight w:val="0"/>
                  <w:marTop w:val="0"/>
                  <w:marBottom w:val="0"/>
                  <w:divBdr>
                    <w:top w:val="none" w:sz="0" w:space="0" w:color="auto"/>
                    <w:left w:val="none" w:sz="0" w:space="0" w:color="auto"/>
                    <w:bottom w:val="none" w:sz="0" w:space="0" w:color="auto"/>
                    <w:right w:val="none" w:sz="0" w:space="0" w:color="auto"/>
                  </w:divBdr>
                  <w:divsChild>
                    <w:div w:id="840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26682">
      <w:bodyDiv w:val="1"/>
      <w:marLeft w:val="0"/>
      <w:marRight w:val="0"/>
      <w:marTop w:val="0"/>
      <w:marBottom w:val="0"/>
      <w:divBdr>
        <w:top w:val="none" w:sz="0" w:space="0" w:color="auto"/>
        <w:left w:val="none" w:sz="0" w:space="0" w:color="auto"/>
        <w:bottom w:val="none" w:sz="0" w:space="0" w:color="auto"/>
        <w:right w:val="none" w:sz="0" w:space="0" w:color="auto"/>
      </w:divBdr>
      <w:divsChild>
        <w:div w:id="87508663">
          <w:marLeft w:val="0"/>
          <w:marRight w:val="0"/>
          <w:marTop w:val="0"/>
          <w:marBottom w:val="0"/>
          <w:divBdr>
            <w:top w:val="none" w:sz="0" w:space="0" w:color="auto"/>
            <w:left w:val="none" w:sz="0" w:space="0" w:color="auto"/>
            <w:bottom w:val="none" w:sz="0" w:space="0" w:color="auto"/>
            <w:right w:val="none" w:sz="0" w:space="0" w:color="auto"/>
          </w:divBdr>
        </w:div>
      </w:divsChild>
    </w:div>
    <w:div w:id="1504513436">
      <w:bodyDiv w:val="1"/>
      <w:marLeft w:val="0"/>
      <w:marRight w:val="0"/>
      <w:marTop w:val="0"/>
      <w:marBottom w:val="0"/>
      <w:divBdr>
        <w:top w:val="none" w:sz="0" w:space="0" w:color="auto"/>
        <w:left w:val="none" w:sz="0" w:space="0" w:color="auto"/>
        <w:bottom w:val="none" w:sz="0" w:space="0" w:color="auto"/>
        <w:right w:val="none" w:sz="0" w:space="0" w:color="auto"/>
      </w:divBdr>
      <w:divsChild>
        <w:div w:id="1929919227">
          <w:marLeft w:val="0"/>
          <w:marRight w:val="0"/>
          <w:marTop w:val="0"/>
          <w:marBottom w:val="0"/>
          <w:divBdr>
            <w:top w:val="none" w:sz="0" w:space="0" w:color="auto"/>
            <w:left w:val="none" w:sz="0" w:space="0" w:color="auto"/>
            <w:bottom w:val="none" w:sz="0" w:space="0" w:color="auto"/>
            <w:right w:val="none" w:sz="0" w:space="0" w:color="auto"/>
          </w:divBdr>
        </w:div>
        <w:div w:id="211691816">
          <w:marLeft w:val="0"/>
          <w:marRight w:val="0"/>
          <w:marTop w:val="75"/>
          <w:marBottom w:val="0"/>
          <w:divBdr>
            <w:top w:val="single" w:sz="2" w:space="0" w:color="2B3260"/>
            <w:left w:val="single" w:sz="2" w:space="0" w:color="2B3260"/>
            <w:bottom w:val="single" w:sz="12" w:space="0" w:color="11FF00"/>
            <w:right w:val="single" w:sz="2" w:space="0" w:color="2B3260"/>
          </w:divBdr>
          <w:divsChild>
            <w:div w:id="1164199134">
              <w:marLeft w:val="0"/>
              <w:marRight w:val="0"/>
              <w:marTop w:val="0"/>
              <w:marBottom w:val="0"/>
              <w:divBdr>
                <w:top w:val="none" w:sz="0" w:space="0" w:color="auto"/>
                <w:left w:val="none" w:sz="0" w:space="0" w:color="auto"/>
                <w:bottom w:val="none" w:sz="0" w:space="0" w:color="auto"/>
                <w:right w:val="none" w:sz="0" w:space="0" w:color="auto"/>
              </w:divBdr>
            </w:div>
          </w:divsChild>
        </w:div>
        <w:div w:id="1885941636">
          <w:marLeft w:val="0"/>
          <w:marRight w:val="0"/>
          <w:marTop w:val="0"/>
          <w:marBottom w:val="0"/>
          <w:divBdr>
            <w:top w:val="none" w:sz="0" w:space="0" w:color="auto"/>
            <w:left w:val="none" w:sz="0" w:space="0" w:color="auto"/>
            <w:bottom w:val="none" w:sz="0" w:space="0" w:color="auto"/>
            <w:right w:val="none" w:sz="0" w:space="0" w:color="auto"/>
          </w:divBdr>
        </w:div>
        <w:div w:id="568350944">
          <w:marLeft w:val="0"/>
          <w:marRight w:val="0"/>
          <w:marTop w:val="75"/>
          <w:marBottom w:val="0"/>
          <w:divBdr>
            <w:top w:val="single" w:sz="2" w:space="0" w:color="2B3260"/>
            <w:left w:val="single" w:sz="2" w:space="0" w:color="2B3260"/>
            <w:bottom w:val="single" w:sz="12" w:space="0" w:color="84BB7B"/>
            <w:right w:val="single" w:sz="2" w:space="0" w:color="2B3260"/>
          </w:divBdr>
          <w:divsChild>
            <w:div w:id="1632129050">
              <w:marLeft w:val="0"/>
              <w:marRight w:val="0"/>
              <w:marTop w:val="0"/>
              <w:marBottom w:val="0"/>
              <w:divBdr>
                <w:top w:val="none" w:sz="0" w:space="0" w:color="auto"/>
                <w:left w:val="none" w:sz="0" w:space="0" w:color="auto"/>
                <w:bottom w:val="none" w:sz="0" w:space="0" w:color="auto"/>
                <w:right w:val="none" w:sz="0" w:space="0" w:color="auto"/>
              </w:divBdr>
            </w:div>
          </w:divsChild>
        </w:div>
        <w:div w:id="466247141">
          <w:marLeft w:val="0"/>
          <w:marRight w:val="0"/>
          <w:marTop w:val="0"/>
          <w:marBottom w:val="0"/>
          <w:divBdr>
            <w:top w:val="none" w:sz="0" w:space="0" w:color="auto"/>
            <w:left w:val="none" w:sz="0" w:space="0" w:color="auto"/>
            <w:bottom w:val="none" w:sz="0" w:space="0" w:color="auto"/>
            <w:right w:val="none" w:sz="0" w:space="0" w:color="auto"/>
          </w:divBdr>
        </w:div>
        <w:div w:id="1672028043">
          <w:marLeft w:val="0"/>
          <w:marRight w:val="0"/>
          <w:marTop w:val="75"/>
          <w:marBottom w:val="0"/>
          <w:divBdr>
            <w:top w:val="single" w:sz="2" w:space="0" w:color="2B3260"/>
            <w:left w:val="single" w:sz="2" w:space="0" w:color="2B3260"/>
            <w:bottom w:val="single" w:sz="12" w:space="0" w:color="FF9900"/>
            <w:right w:val="single" w:sz="2" w:space="0" w:color="2B3260"/>
          </w:divBdr>
          <w:divsChild>
            <w:div w:id="13425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2395">
      <w:bodyDiv w:val="1"/>
      <w:marLeft w:val="0"/>
      <w:marRight w:val="0"/>
      <w:marTop w:val="0"/>
      <w:marBottom w:val="0"/>
      <w:divBdr>
        <w:top w:val="none" w:sz="0" w:space="0" w:color="auto"/>
        <w:left w:val="none" w:sz="0" w:space="0" w:color="auto"/>
        <w:bottom w:val="none" w:sz="0" w:space="0" w:color="auto"/>
        <w:right w:val="none" w:sz="0" w:space="0" w:color="auto"/>
      </w:divBdr>
      <w:divsChild>
        <w:div w:id="1277757519">
          <w:marLeft w:val="0"/>
          <w:marRight w:val="0"/>
          <w:marTop w:val="0"/>
          <w:marBottom w:val="0"/>
          <w:divBdr>
            <w:top w:val="none" w:sz="0" w:space="0" w:color="auto"/>
            <w:left w:val="none" w:sz="0" w:space="0" w:color="auto"/>
            <w:bottom w:val="none" w:sz="0" w:space="0" w:color="auto"/>
            <w:right w:val="none" w:sz="0" w:space="0" w:color="auto"/>
          </w:divBdr>
          <w:divsChild>
            <w:div w:id="348024335">
              <w:marLeft w:val="0"/>
              <w:marRight w:val="0"/>
              <w:marTop w:val="0"/>
              <w:marBottom w:val="150"/>
              <w:divBdr>
                <w:top w:val="none" w:sz="0" w:space="0" w:color="auto"/>
                <w:left w:val="none" w:sz="0" w:space="0" w:color="auto"/>
                <w:bottom w:val="none" w:sz="0" w:space="0" w:color="auto"/>
                <w:right w:val="none" w:sz="0" w:space="0" w:color="auto"/>
              </w:divBdr>
              <w:divsChild>
                <w:div w:id="270480525">
                  <w:marLeft w:val="0"/>
                  <w:marRight w:val="0"/>
                  <w:marTop w:val="150"/>
                  <w:marBottom w:val="0"/>
                  <w:divBdr>
                    <w:top w:val="none" w:sz="0" w:space="0" w:color="auto"/>
                    <w:left w:val="none" w:sz="0" w:space="0" w:color="auto"/>
                    <w:bottom w:val="none" w:sz="0" w:space="0" w:color="auto"/>
                    <w:right w:val="none" w:sz="0" w:space="0" w:color="auto"/>
                  </w:divBdr>
                  <w:divsChild>
                    <w:div w:id="753086491">
                      <w:marLeft w:val="0"/>
                      <w:marRight w:val="0"/>
                      <w:marTop w:val="0"/>
                      <w:marBottom w:val="0"/>
                      <w:divBdr>
                        <w:top w:val="none" w:sz="0" w:space="0" w:color="auto"/>
                        <w:left w:val="none" w:sz="0" w:space="0" w:color="auto"/>
                        <w:bottom w:val="none" w:sz="0" w:space="0" w:color="auto"/>
                        <w:right w:val="none" w:sz="0" w:space="0" w:color="auto"/>
                      </w:divBdr>
                      <w:divsChild>
                        <w:div w:id="2458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43240">
          <w:marLeft w:val="0"/>
          <w:marRight w:val="0"/>
          <w:marTop w:val="0"/>
          <w:marBottom w:val="0"/>
          <w:divBdr>
            <w:top w:val="none" w:sz="0" w:space="0" w:color="auto"/>
            <w:left w:val="none" w:sz="0" w:space="0" w:color="auto"/>
            <w:bottom w:val="none" w:sz="0" w:space="0" w:color="auto"/>
            <w:right w:val="none" w:sz="0" w:space="0" w:color="auto"/>
          </w:divBdr>
          <w:divsChild>
            <w:div w:id="1724598043">
              <w:marLeft w:val="0"/>
              <w:marRight w:val="0"/>
              <w:marTop w:val="0"/>
              <w:marBottom w:val="0"/>
              <w:divBdr>
                <w:top w:val="none" w:sz="0" w:space="0" w:color="auto"/>
                <w:left w:val="none" w:sz="0" w:space="0" w:color="auto"/>
                <w:bottom w:val="none" w:sz="0" w:space="0" w:color="auto"/>
                <w:right w:val="none" w:sz="0" w:space="0" w:color="auto"/>
              </w:divBdr>
              <w:divsChild>
                <w:div w:id="1542131371">
                  <w:marLeft w:val="0"/>
                  <w:marRight w:val="0"/>
                  <w:marTop w:val="150"/>
                  <w:marBottom w:val="0"/>
                  <w:divBdr>
                    <w:top w:val="none" w:sz="0" w:space="0" w:color="auto"/>
                    <w:left w:val="none" w:sz="0" w:space="0" w:color="auto"/>
                    <w:bottom w:val="none" w:sz="0" w:space="0" w:color="auto"/>
                    <w:right w:val="none" w:sz="0" w:space="0" w:color="auto"/>
                  </w:divBdr>
                  <w:divsChild>
                    <w:div w:id="1870952365">
                      <w:marLeft w:val="0"/>
                      <w:marRight w:val="0"/>
                      <w:marTop w:val="0"/>
                      <w:marBottom w:val="0"/>
                      <w:divBdr>
                        <w:top w:val="none" w:sz="0" w:space="0" w:color="auto"/>
                        <w:left w:val="none" w:sz="0" w:space="0" w:color="auto"/>
                        <w:bottom w:val="none" w:sz="0" w:space="0" w:color="auto"/>
                        <w:right w:val="none" w:sz="0" w:space="0" w:color="auto"/>
                      </w:divBdr>
                      <w:divsChild>
                        <w:div w:id="19286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43216">
                  <w:marLeft w:val="0"/>
                  <w:marRight w:val="0"/>
                  <w:marTop w:val="150"/>
                  <w:marBottom w:val="0"/>
                  <w:divBdr>
                    <w:top w:val="none" w:sz="0" w:space="0" w:color="auto"/>
                    <w:left w:val="none" w:sz="0" w:space="0" w:color="auto"/>
                    <w:bottom w:val="none" w:sz="0" w:space="0" w:color="auto"/>
                    <w:right w:val="none" w:sz="0" w:space="0" w:color="auto"/>
                  </w:divBdr>
                  <w:divsChild>
                    <w:div w:id="995376781">
                      <w:marLeft w:val="0"/>
                      <w:marRight w:val="0"/>
                      <w:marTop w:val="0"/>
                      <w:marBottom w:val="0"/>
                      <w:divBdr>
                        <w:top w:val="none" w:sz="0" w:space="0" w:color="auto"/>
                        <w:left w:val="none" w:sz="0" w:space="0" w:color="auto"/>
                        <w:bottom w:val="none" w:sz="0" w:space="0" w:color="auto"/>
                        <w:right w:val="none" w:sz="0" w:space="0" w:color="auto"/>
                      </w:divBdr>
                      <w:divsChild>
                        <w:div w:id="5341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4521">
                  <w:marLeft w:val="0"/>
                  <w:marRight w:val="0"/>
                  <w:marTop w:val="150"/>
                  <w:marBottom w:val="0"/>
                  <w:divBdr>
                    <w:top w:val="none" w:sz="0" w:space="0" w:color="auto"/>
                    <w:left w:val="none" w:sz="0" w:space="0" w:color="auto"/>
                    <w:bottom w:val="none" w:sz="0" w:space="0" w:color="auto"/>
                    <w:right w:val="none" w:sz="0" w:space="0" w:color="auto"/>
                  </w:divBdr>
                  <w:divsChild>
                    <w:div w:id="7947102">
                      <w:marLeft w:val="0"/>
                      <w:marRight w:val="0"/>
                      <w:marTop w:val="0"/>
                      <w:marBottom w:val="0"/>
                      <w:divBdr>
                        <w:top w:val="none" w:sz="0" w:space="0" w:color="auto"/>
                        <w:left w:val="none" w:sz="0" w:space="0" w:color="auto"/>
                        <w:bottom w:val="none" w:sz="0" w:space="0" w:color="auto"/>
                        <w:right w:val="none" w:sz="0" w:space="0" w:color="auto"/>
                      </w:divBdr>
                      <w:divsChild>
                        <w:div w:id="3776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433">
          <w:marLeft w:val="0"/>
          <w:marRight w:val="0"/>
          <w:marTop w:val="0"/>
          <w:marBottom w:val="0"/>
          <w:divBdr>
            <w:top w:val="none" w:sz="0" w:space="0" w:color="auto"/>
            <w:left w:val="none" w:sz="0" w:space="0" w:color="auto"/>
            <w:bottom w:val="none" w:sz="0" w:space="0" w:color="auto"/>
            <w:right w:val="none" w:sz="0" w:space="0" w:color="auto"/>
          </w:divBdr>
          <w:divsChild>
            <w:div w:id="231081437">
              <w:marLeft w:val="0"/>
              <w:marRight w:val="0"/>
              <w:marTop w:val="0"/>
              <w:marBottom w:val="150"/>
              <w:divBdr>
                <w:top w:val="none" w:sz="0" w:space="0" w:color="auto"/>
                <w:left w:val="none" w:sz="0" w:space="0" w:color="auto"/>
                <w:bottom w:val="none" w:sz="0" w:space="0" w:color="auto"/>
                <w:right w:val="none" w:sz="0" w:space="0" w:color="auto"/>
              </w:divBdr>
              <w:divsChild>
                <w:div w:id="1873034836">
                  <w:marLeft w:val="0"/>
                  <w:marRight w:val="0"/>
                  <w:marTop w:val="150"/>
                  <w:marBottom w:val="0"/>
                  <w:divBdr>
                    <w:top w:val="none" w:sz="0" w:space="0" w:color="auto"/>
                    <w:left w:val="none" w:sz="0" w:space="0" w:color="auto"/>
                    <w:bottom w:val="none" w:sz="0" w:space="0" w:color="auto"/>
                    <w:right w:val="none" w:sz="0" w:space="0" w:color="auto"/>
                  </w:divBdr>
                  <w:divsChild>
                    <w:div w:id="1636177597">
                      <w:marLeft w:val="0"/>
                      <w:marRight w:val="0"/>
                      <w:marTop w:val="0"/>
                      <w:marBottom w:val="0"/>
                      <w:divBdr>
                        <w:top w:val="none" w:sz="0" w:space="0" w:color="auto"/>
                        <w:left w:val="none" w:sz="0" w:space="0" w:color="auto"/>
                        <w:bottom w:val="none" w:sz="0" w:space="0" w:color="auto"/>
                        <w:right w:val="none" w:sz="0" w:space="0" w:color="auto"/>
                      </w:divBdr>
                      <w:divsChild>
                        <w:div w:id="9480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538">
                  <w:marLeft w:val="0"/>
                  <w:marRight w:val="0"/>
                  <w:marTop w:val="150"/>
                  <w:marBottom w:val="0"/>
                  <w:divBdr>
                    <w:top w:val="none" w:sz="0" w:space="0" w:color="auto"/>
                    <w:left w:val="none" w:sz="0" w:space="0" w:color="auto"/>
                    <w:bottom w:val="none" w:sz="0" w:space="0" w:color="auto"/>
                    <w:right w:val="none" w:sz="0" w:space="0" w:color="auto"/>
                  </w:divBdr>
                  <w:divsChild>
                    <w:div w:id="1048921566">
                      <w:marLeft w:val="0"/>
                      <w:marRight w:val="0"/>
                      <w:marTop w:val="0"/>
                      <w:marBottom w:val="0"/>
                      <w:divBdr>
                        <w:top w:val="none" w:sz="0" w:space="0" w:color="auto"/>
                        <w:left w:val="none" w:sz="0" w:space="0" w:color="auto"/>
                        <w:bottom w:val="none" w:sz="0" w:space="0" w:color="auto"/>
                        <w:right w:val="none" w:sz="0" w:space="0" w:color="auto"/>
                      </w:divBdr>
                      <w:divsChild>
                        <w:div w:id="5392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5304">
                  <w:marLeft w:val="0"/>
                  <w:marRight w:val="0"/>
                  <w:marTop w:val="150"/>
                  <w:marBottom w:val="0"/>
                  <w:divBdr>
                    <w:top w:val="none" w:sz="0" w:space="0" w:color="auto"/>
                    <w:left w:val="none" w:sz="0" w:space="0" w:color="auto"/>
                    <w:bottom w:val="none" w:sz="0" w:space="0" w:color="auto"/>
                    <w:right w:val="none" w:sz="0" w:space="0" w:color="auto"/>
                  </w:divBdr>
                  <w:divsChild>
                    <w:div w:id="319121263">
                      <w:marLeft w:val="0"/>
                      <w:marRight w:val="0"/>
                      <w:marTop w:val="0"/>
                      <w:marBottom w:val="0"/>
                      <w:divBdr>
                        <w:top w:val="none" w:sz="0" w:space="0" w:color="auto"/>
                        <w:left w:val="none" w:sz="0" w:space="0" w:color="auto"/>
                        <w:bottom w:val="none" w:sz="0" w:space="0" w:color="auto"/>
                        <w:right w:val="none" w:sz="0" w:space="0" w:color="auto"/>
                      </w:divBdr>
                      <w:divsChild>
                        <w:div w:id="1468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454">
                  <w:marLeft w:val="0"/>
                  <w:marRight w:val="0"/>
                  <w:marTop w:val="150"/>
                  <w:marBottom w:val="0"/>
                  <w:divBdr>
                    <w:top w:val="none" w:sz="0" w:space="0" w:color="auto"/>
                    <w:left w:val="none" w:sz="0" w:space="0" w:color="auto"/>
                    <w:bottom w:val="none" w:sz="0" w:space="0" w:color="auto"/>
                    <w:right w:val="none" w:sz="0" w:space="0" w:color="auto"/>
                  </w:divBdr>
                  <w:divsChild>
                    <w:div w:id="1542791501">
                      <w:marLeft w:val="0"/>
                      <w:marRight w:val="0"/>
                      <w:marTop w:val="0"/>
                      <w:marBottom w:val="0"/>
                      <w:divBdr>
                        <w:top w:val="none" w:sz="0" w:space="0" w:color="auto"/>
                        <w:left w:val="none" w:sz="0" w:space="0" w:color="auto"/>
                        <w:bottom w:val="none" w:sz="0" w:space="0" w:color="auto"/>
                        <w:right w:val="none" w:sz="0" w:space="0" w:color="auto"/>
                      </w:divBdr>
                      <w:divsChild>
                        <w:div w:id="11752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8908">
                  <w:marLeft w:val="0"/>
                  <w:marRight w:val="0"/>
                  <w:marTop w:val="150"/>
                  <w:marBottom w:val="0"/>
                  <w:divBdr>
                    <w:top w:val="none" w:sz="0" w:space="0" w:color="auto"/>
                    <w:left w:val="none" w:sz="0" w:space="0" w:color="auto"/>
                    <w:bottom w:val="none" w:sz="0" w:space="0" w:color="auto"/>
                    <w:right w:val="none" w:sz="0" w:space="0" w:color="auto"/>
                  </w:divBdr>
                  <w:divsChild>
                    <w:div w:id="746075335">
                      <w:marLeft w:val="0"/>
                      <w:marRight w:val="0"/>
                      <w:marTop w:val="0"/>
                      <w:marBottom w:val="0"/>
                      <w:divBdr>
                        <w:top w:val="none" w:sz="0" w:space="0" w:color="auto"/>
                        <w:left w:val="none" w:sz="0" w:space="0" w:color="auto"/>
                        <w:bottom w:val="none" w:sz="0" w:space="0" w:color="auto"/>
                        <w:right w:val="none" w:sz="0" w:space="0" w:color="auto"/>
                      </w:divBdr>
                      <w:divsChild>
                        <w:div w:id="4300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572">
                  <w:marLeft w:val="0"/>
                  <w:marRight w:val="0"/>
                  <w:marTop w:val="150"/>
                  <w:marBottom w:val="0"/>
                  <w:divBdr>
                    <w:top w:val="none" w:sz="0" w:space="0" w:color="auto"/>
                    <w:left w:val="none" w:sz="0" w:space="0" w:color="auto"/>
                    <w:bottom w:val="none" w:sz="0" w:space="0" w:color="auto"/>
                    <w:right w:val="none" w:sz="0" w:space="0" w:color="auto"/>
                  </w:divBdr>
                  <w:divsChild>
                    <w:div w:id="434063590">
                      <w:marLeft w:val="0"/>
                      <w:marRight w:val="0"/>
                      <w:marTop w:val="0"/>
                      <w:marBottom w:val="0"/>
                      <w:divBdr>
                        <w:top w:val="none" w:sz="0" w:space="0" w:color="auto"/>
                        <w:left w:val="none" w:sz="0" w:space="0" w:color="auto"/>
                        <w:bottom w:val="none" w:sz="0" w:space="0" w:color="auto"/>
                        <w:right w:val="none" w:sz="0" w:space="0" w:color="auto"/>
                      </w:divBdr>
                      <w:divsChild>
                        <w:div w:id="10067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323470">
      <w:bodyDiv w:val="1"/>
      <w:marLeft w:val="0"/>
      <w:marRight w:val="0"/>
      <w:marTop w:val="0"/>
      <w:marBottom w:val="0"/>
      <w:divBdr>
        <w:top w:val="none" w:sz="0" w:space="0" w:color="auto"/>
        <w:left w:val="none" w:sz="0" w:space="0" w:color="auto"/>
        <w:bottom w:val="none" w:sz="0" w:space="0" w:color="auto"/>
        <w:right w:val="none" w:sz="0" w:space="0" w:color="auto"/>
      </w:divBdr>
    </w:div>
    <w:div w:id="1897158706">
      <w:bodyDiv w:val="1"/>
      <w:marLeft w:val="0"/>
      <w:marRight w:val="0"/>
      <w:marTop w:val="0"/>
      <w:marBottom w:val="0"/>
      <w:divBdr>
        <w:top w:val="none" w:sz="0" w:space="0" w:color="auto"/>
        <w:left w:val="none" w:sz="0" w:space="0" w:color="auto"/>
        <w:bottom w:val="none" w:sz="0" w:space="0" w:color="auto"/>
        <w:right w:val="none" w:sz="0" w:space="0" w:color="auto"/>
      </w:divBdr>
      <w:divsChild>
        <w:div w:id="33624045">
          <w:marLeft w:val="0"/>
          <w:marRight w:val="0"/>
          <w:marTop w:val="0"/>
          <w:marBottom w:val="150"/>
          <w:divBdr>
            <w:top w:val="none" w:sz="0" w:space="0" w:color="auto"/>
            <w:left w:val="none" w:sz="0" w:space="0" w:color="auto"/>
            <w:bottom w:val="none" w:sz="0" w:space="0" w:color="auto"/>
            <w:right w:val="none" w:sz="0" w:space="0" w:color="auto"/>
          </w:divBdr>
          <w:divsChild>
            <w:div w:id="489102471">
              <w:marLeft w:val="0"/>
              <w:marRight w:val="0"/>
              <w:marTop w:val="150"/>
              <w:marBottom w:val="0"/>
              <w:divBdr>
                <w:top w:val="none" w:sz="0" w:space="0" w:color="auto"/>
                <w:left w:val="none" w:sz="0" w:space="0" w:color="auto"/>
                <w:bottom w:val="none" w:sz="0" w:space="0" w:color="auto"/>
                <w:right w:val="none" w:sz="0" w:space="0" w:color="auto"/>
              </w:divBdr>
              <w:divsChild>
                <w:div w:id="131096490">
                  <w:marLeft w:val="0"/>
                  <w:marRight w:val="0"/>
                  <w:marTop w:val="0"/>
                  <w:marBottom w:val="0"/>
                  <w:divBdr>
                    <w:top w:val="none" w:sz="0" w:space="0" w:color="auto"/>
                    <w:left w:val="none" w:sz="0" w:space="0" w:color="auto"/>
                    <w:bottom w:val="none" w:sz="0" w:space="0" w:color="auto"/>
                    <w:right w:val="none" w:sz="0" w:space="0" w:color="auto"/>
                  </w:divBdr>
                  <w:divsChild>
                    <w:div w:id="544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financecharts.com/stocks/AMZN/summary/volume-aver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orterricelestinebrunson.blogspot.com/2019/07/gods-grace-is-free.html" TargetMode="External"/><Relationship Id="rId11" Type="http://schemas.openxmlformats.org/officeDocument/2006/relationships/hyperlink" Target="https://www.financecharts.com/stocks/AMZN/summary/volume-averages"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KALIVARAPU</dc:creator>
  <cp:keywords/>
  <dc:description/>
  <cp:lastModifiedBy>SANDEEP KALIVARAPU</cp:lastModifiedBy>
  <cp:revision>2</cp:revision>
  <dcterms:created xsi:type="dcterms:W3CDTF">2024-04-03T10:31:00Z</dcterms:created>
  <dcterms:modified xsi:type="dcterms:W3CDTF">2024-04-03T10:31:00Z</dcterms:modified>
</cp:coreProperties>
</file>