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D5DCF5" w14:textId="38EFB1A0" w:rsidR="00351E06" w:rsidRPr="00351E06" w:rsidRDefault="00351E06" w:rsidP="00351E06">
      <w:pPr>
        <w:spacing w:before="100" w:beforeAutospacing="1" w:after="100" w:afterAutospacing="1" w:line="280" w:lineRule="atLeast"/>
        <w:outlineLvl w:val="1"/>
        <w:rPr>
          <w:rFonts w:ascii="Times New Roman" w:eastAsia="Times New Roman" w:hAnsi="Times New Roman" w:cs="Times New Roman"/>
          <w:b/>
          <w:bCs/>
          <w:color w:val="000000"/>
          <w:kern w:val="0"/>
          <w:sz w:val="21"/>
          <w:szCs w:val="21"/>
          <w:lang w:eastAsia="it-IT"/>
          <w14:ligatures w14:val="none"/>
        </w:rPr>
      </w:pPr>
      <w:r w:rsidRPr="00351E06">
        <w:rPr>
          <w:rFonts w:ascii="Times New Roman" w:eastAsia="Times New Roman" w:hAnsi="Times New Roman" w:cs="Times New Roman"/>
          <w:b/>
          <w:bCs/>
          <w:color w:val="000000"/>
          <w:kern w:val="0"/>
          <w:sz w:val="21"/>
          <w:szCs w:val="21"/>
          <w:lang w:eastAsia="it-IT"/>
          <w14:ligatures w14:val="none"/>
        </w:rPr>
        <w:t>Trascrizione</w:t>
      </w:r>
      <w:r>
        <w:rPr>
          <w:rFonts w:ascii="Times New Roman" w:eastAsia="Times New Roman" w:hAnsi="Times New Roman" w:cs="Times New Roman"/>
          <w:b/>
          <w:bCs/>
          <w:color w:val="000000"/>
          <w:kern w:val="0"/>
          <w:sz w:val="21"/>
          <w:szCs w:val="21"/>
          <w:lang w:eastAsia="it-IT"/>
          <w14:ligatures w14:val="none"/>
        </w:rPr>
        <w:t xml:space="preserve"> lunedì 19 ottobre – Giulia Reynard</w:t>
      </w:r>
    </w:p>
    <w:p w14:paraId="219D8FF2" w14:textId="286F341C" w:rsid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Noi come impegnati bancari siamo sotto la legge svizzera, per cui abbiamo un segreto bancario. Vi do delle informazioni generiche che spero siano puntuali abbastanza per aiutarvi nel progetto. Ovviamente non posso parlare di casi specifici, nomi clienti, eccetera. </w:t>
      </w:r>
    </w:p>
    <w:p w14:paraId="1ABACBC9"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34A8015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Sì, è un'idea più che altro generale. </w:t>
      </w:r>
    </w:p>
    <w:p w14:paraId="2C47686E"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4A7DFBEF"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 Non so se tu </w:t>
      </w:r>
      <w:proofErr w:type="gramStart"/>
      <w:r w:rsidRPr="00351E06">
        <w:rPr>
          <w:rFonts w:ascii="Times New Roman" w:eastAsia="Times New Roman" w:hAnsi="Times New Roman" w:cs="Times New Roman"/>
          <w:color w:val="000000"/>
          <w:kern w:val="0"/>
          <w:sz w:val="21"/>
          <w:szCs w:val="21"/>
          <w:lang w:eastAsia="it-IT"/>
          <w14:ligatures w14:val="none"/>
        </w:rPr>
        <w:t>avevi</w:t>
      </w:r>
      <w:proofErr w:type="gramEnd"/>
      <w:r w:rsidRPr="00351E06">
        <w:rPr>
          <w:rFonts w:ascii="Times New Roman" w:eastAsia="Times New Roman" w:hAnsi="Times New Roman" w:cs="Times New Roman"/>
          <w:color w:val="000000"/>
          <w:kern w:val="0"/>
          <w:sz w:val="21"/>
          <w:szCs w:val="21"/>
          <w:lang w:eastAsia="it-IT"/>
          <w14:ligatures w14:val="none"/>
        </w:rPr>
        <w:t xml:space="preserve"> qualche domanda. </w:t>
      </w:r>
    </w:p>
    <w:p w14:paraId="5E36CD99"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77A5540" w14:textId="4240F4BB"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No, volevo dire della registrazione. </w:t>
      </w:r>
    </w:p>
    <w:p w14:paraId="2B255CF5"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536BDB46"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 Bene. Tra i clienti che decidono di venire in Ticino, quali sono i profili che ricorrono di più? Nel senso che in quale periodo della loro vita si trovano, se hanno una famiglia oppure sono persone singole, se hanno un'attività </w:t>
      </w:r>
      <w:proofErr w:type="gramStart"/>
      <w:r w:rsidRPr="00351E06">
        <w:rPr>
          <w:rFonts w:ascii="Times New Roman" w:eastAsia="Times New Roman" w:hAnsi="Times New Roman" w:cs="Times New Roman"/>
          <w:color w:val="000000"/>
          <w:kern w:val="0"/>
          <w:sz w:val="21"/>
          <w:szCs w:val="21"/>
          <w:lang w:eastAsia="it-IT"/>
          <w14:ligatures w14:val="none"/>
        </w:rPr>
        <w:t>professionale,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se vogliono spostare anche la loro attività professionale, impresa, qui in Ticino e da dove arriva il loro patrimonio. </w:t>
      </w:r>
    </w:p>
    <w:p w14:paraId="6BC7F614"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1383B73"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Nel senso da quale settore? </w:t>
      </w:r>
    </w:p>
    <w:p w14:paraId="154D910F"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5BC29DAD"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Sì, da dove è stato generato, se magari è un'eredità di famiglia oppure appunto è stato... </w:t>
      </w:r>
    </w:p>
    <w:p w14:paraId="5427DCA6"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1848AE3D"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Self-made. </w:t>
      </w:r>
    </w:p>
    <w:p w14:paraId="37511D26"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3DD7FD1E"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 Esatto, sì. Allora, io inizio con i primi punti, poi magari riprendi le domande così che mi ricordo bene di coprire tutti i temi, poi magari passiamo alle altre, se no non mi ricordo. Allora, io posso ovviamente raccontarvi la mia esperienza. Innanzitutto, secondo me, quello che determina tanto il profilo del cliente che arriva in Ticino è sì, in parte, le caratteristiche del Ticino e della Svizzera. Ma è in primis il motivo che li ha portati a trasferirsi. Per cui spesso quando ci sono delle ondate di questo genere, spesso sono motivate dal punto di vista fiscale. Per cui c'è qualche cambiamento fiscale nel loro paese che li incentiva, diciamo così, a cercare residenza altrove. E quello che secondo me determina il profilo del cliente che arriva è anche quanto stringente questo cambiamento e quanto stringente poi sono i controlli del paese di partenza. Per cui nel caso dei paesi nordici, quindi della Norvegia, c'è stato un grandissimo cambiamento fiscale per cui volevano intanto imporre una tassazione su tutti gli averi, anche magari sugli averi di imprenditori, anche gli averi non realizzati, per cui su un valore stimato di una società che potrebbe creare delle grandi difficoltà finanziarie perché se un imprenditore ha tutto il suo patrimonio in un'azienda e poi deve essere tassato potrebbe non avere ad esempio la liquidità per venire incontro alla tassazione. </w:t>
      </w:r>
      <w:r w:rsidRPr="00351E06">
        <w:rPr>
          <w:rFonts w:ascii="Times New Roman" w:eastAsia="Times New Roman" w:hAnsi="Times New Roman" w:cs="Times New Roman"/>
          <w:color w:val="000000"/>
          <w:kern w:val="0"/>
          <w:sz w:val="21"/>
          <w:szCs w:val="21"/>
          <w:lang w:eastAsia="it-IT"/>
          <w14:ligatures w14:val="none"/>
        </w:rPr>
        <w:lastRenderedPageBreak/>
        <w:t xml:space="preserve">E in più, legato a questo, volevano imporre anche quello che si chiama una "exit tax", cioè una tassazione che viene imposta appunto dal momento che uno esce da un paese. I controlli che poi la Norvegia faceva sui cittadini che hanno deciso di lasciare la Norvegia erano o sono molto stringenti, per cui c'è veramente un numero limitato di giorni che si può passare in Norvegia, non si può più avere nessun tipo di residenza che sembra essere una residenza primaria in Norvegia, eccetera, tanti appunto questi fattori e secondo me questo essere molto restrittivo fa sì che il tipo di cliente, il tipo di persone che si spostano in Ticino sia proprio l'intera famiglia. Per cui non è una destinazione scatola, diciamo così, un posto dove si va e si prende un indirizzo e si pagano diciamo le tasse ma non si è mai lì, è un posto dove in realtà la gente viene proprio a vivere. Quindi viene a vivere e per chi esce </w:t>
      </w:r>
      <w:proofErr w:type="spellStart"/>
      <w:r w:rsidRPr="00351E06">
        <w:rPr>
          <w:rFonts w:ascii="Times New Roman" w:eastAsia="Times New Roman" w:hAnsi="Times New Roman" w:cs="Times New Roman"/>
          <w:color w:val="000000"/>
          <w:kern w:val="0"/>
          <w:sz w:val="21"/>
          <w:szCs w:val="21"/>
          <w:lang w:eastAsia="it-IT"/>
          <w14:ligatures w14:val="none"/>
        </w:rPr>
        <w:t>Leticino</w:t>
      </w:r>
      <w:proofErr w:type="spellEnd"/>
      <w:r w:rsidRPr="00351E06">
        <w:rPr>
          <w:rFonts w:ascii="Times New Roman" w:eastAsia="Times New Roman" w:hAnsi="Times New Roman" w:cs="Times New Roman"/>
          <w:color w:val="000000"/>
          <w:kern w:val="0"/>
          <w:sz w:val="21"/>
          <w:szCs w:val="21"/>
          <w:lang w:eastAsia="it-IT"/>
          <w14:ligatures w14:val="none"/>
        </w:rPr>
        <w:t xml:space="preserve"> secondo me, tra tutti i posti che ci sono, uno perché in questo caso Quando sono arrivati i norvegesi, voi sapete che in Svizzera c'è la forfettaria, una tassazione globale. Tra tutti i paesi, sono tanti i cantoni che la permettono, il Ticino in realtà non è il cantone più buon mercato, però quando si considera sia la tassazione che il mercato </w:t>
      </w:r>
      <w:proofErr w:type="gramStart"/>
      <w:r w:rsidRPr="00351E06">
        <w:rPr>
          <w:rFonts w:ascii="Times New Roman" w:eastAsia="Times New Roman" w:hAnsi="Times New Roman" w:cs="Times New Roman"/>
          <w:color w:val="000000"/>
          <w:kern w:val="0"/>
          <w:sz w:val="21"/>
          <w:szCs w:val="21"/>
          <w:lang w:eastAsia="it-IT"/>
          <w14:ligatures w14:val="none"/>
        </w:rPr>
        <w:t>immobiliare,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magari gli immobili in Ticino costano meno rispetto a Zugo, tutto sommato si arriva a una cifra abbastanza interessante. Però quando sono arrivati i norvegesi, la Norvegia non riconosceva ancora la globale e quindi non erano sicuri i norvegesi che l'avrebbero potuta aderire, ma avevano già fatto richiesta. Quindi il primo punto è che dal punto di vista finanziario, rispetto a </w:t>
      </w:r>
      <w:proofErr w:type="spellStart"/>
      <w:r w:rsidRPr="00351E06">
        <w:rPr>
          <w:rFonts w:ascii="Times New Roman" w:eastAsia="Times New Roman" w:hAnsi="Times New Roman" w:cs="Times New Roman"/>
          <w:color w:val="000000"/>
          <w:kern w:val="0"/>
          <w:sz w:val="21"/>
          <w:szCs w:val="21"/>
          <w:lang w:eastAsia="it-IT"/>
          <w14:ligatures w14:val="none"/>
        </w:rPr>
        <w:t>Zuggo</w:t>
      </w:r>
      <w:proofErr w:type="spellEnd"/>
      <w:r w:rsidRPr="00351E06">
        <w:rPr>
          <w:rFonts w:ascii="Times New Roman" w:eastAsia="Times New Roman" w:hAnsi="Times New Roman" w:cs="Times New Roman"/>
          <w:color w:val="000000"/>
          <w:kern w:val="0"/>
          <w:sz w:val="21"/>
          <w:szCs w:val="21"/>
          <w:lang w:eastAsia="it-IT"/>
          <w14:ligatures w14:val="none"/>
        </w:rPr>
        <w:t xml:space="preserve"> o altri </w:t>
      </w:r>
      <w:proofErr w:type="spellStart"/>
      <w:r w:rsidRPr="00351E06">
        <w:rPr>
          <w:rFonts w:ascii="Times New Roman" w:eastAsia="Times New Roman" w:hAnsi="Times New Roman" w:cs="Times New Roman"/>
          <w:color w:val="000000"/>
          <w:kern w:val="0"/>
          <w:sz w:val="21"/>
          <w:szCs w:val="21"/>
          <w:lang w:eastAsia="it-IT"/>
          <w14:ligatures w14:val="none"/>
        </w:rPr>
        <w:t>contani</w:t>
      </w:r>
      <w:proofErr w:type="spellEnd"/>
      <w:r w:rsidRPr="00351E06">
        <w:rPr>
          <w:rFonts w:ascii="Times New Roman" w:eastAsia="Times New Roman" w:hAnsi="Times New Roman" w:cs="Times New Roman"/>
          <w:color w:val="000000"/>
          <w:kern w:val="0"/>
          <w:sz w:val="21"/>
          <w:szCs w:val="21"/>
          <w:lang w:eastAsia="it-IT"/>
          <w14:ligatures w14:val="none"/>
        </w:rPr>
        <w:t xml:space="preserve"> in Svizzera, considerando anche gli immobili, era più o meno uguale. Poi qua in Ticino abbiamo la scuola americana, che è una scuola internazionale per cui per tutte queste famiglie che si muovono o comunque che arrivano anche solo dalla Norvegia e arrivano qua, permette ai loro </w:t>
      </w:r>
      <w:proofErr w:type="gramStart"/>
      <w:r w:rsidRPr="00351E06">
        <w:rPr>
          <w:rFonts w:ascii="Times New Roman" w:eastAsia="Times New Roman" w:hAnsi="Times New Roman" w:cs="Times New Roman"/>
          <w:color w:val="000000"/>
          <w:kern w:val="0"/>
          <w:sz w:val="21"/>
          <w:szCs w:val="21"/>
          <w:lang w:eastAsia="it-IT"/>
          <w14:ligatures w14:val="none"/>
        </w:rPr>
        <w:t>figli comunque</w:t>
      </w:r>
      <w:proofErr w:type="gramEnd"/>
      <w:r w:rsidRPr="00351E06">
        <w:rPr>
          <w:rFonts w:ascii="Times New Roman" w:eastAsia="Times New Roman" w:hAnsi="Times New Roman" w:cs="Times New Roman"/>
          <w:color w:val="000000"/>
          <w:kern w:val="0"/>
          <w:sz w:val="21"/>
          <w:szCs w:val="21"/>
          <w:lang w:eastAsia="it-IT"/>
          <w14:ligatures w14:val="none"/>
        </w:rPr>
        <w:t xml:space="preserve"> di continuare l'educazione in modo quasi diciamo lineare, senza doversi preoccupare di adattarsi a una nuova lingua piuttosto che a un nuovo metodo eccetera e questo viene molto valorizzato. In più, come centro, siamo molto vicini sia a Milano che a Zurigo, quindi se loro si devono spostare, viaggiare, o comunque viaggiare al lavoro, sono ben localizzati. Abbiamo anche un aeroporto privato, un aeroporto che accomoda tanti voli privati, e quindi sono tutti fattori che, diciamo, prediligono comunque il Ticino rispetto ad altri posti. Poi perché la Svizzera in generale rispetto magari a un'Italia che anche lei, diciamo che l'Italia ha la forfettaria, ai tempi era ancora più buon mercato perché aveva solo 100.000, non i 200.000 attuali, perché per il caso specifico dei norvegesi la Norvegia, mentre non riconosceva inizialmente la forfettaria svizzera, si è dichiarata disponibile a considerarla, mentre per l'Italia era proprio un no </w:t>
      </w:r>
      <w:proofErr w:type="gramStart"/>
      <w:r w:rsidRPr="00351E06">
        <w:rPr>
          <w:rFonts w:ascii="Times New Roman" w:eastAsia="Times New Roman" w:hAnsi="Times New Roman" w:cs="Times New Roman"/>
          <w:color w:val="000000"/>
          <w:kern w:val="0"/>
          <w:sz w:val="21"/>
          <w:szCs w:val="21"/>
          <w:lang w:eastAsia="it-IT"/>
          <w14:ligatures w14:val="none"/>
        </w:rPr>
        <w:t>go,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non avrebbero mai riconosciuto la forfettaria italiana. E questo è importante perché se il paese di partenza non riconosce il nuovo regime, per loro è come se la persona non avesse mai lasciato il paese veramente e quindi sarebbero rimasti fiscalmente attivi, per dire, ancora a Norvegia. Però, pensando più ampiamente, questo è un caso molto specifico che mi ha toccato molto da vicino. Però se penso più ampiamente ad altri casi, c'è stato anche tante famiglie italiane che anni fa si sono trasferite in Svizzera o di altri paesi ed è sì per motivi fiscali e poi anche perché c'è sicurezza, c'è l'infrastruttura, ci sono le scuole, c'è la vicinanza appunto a centri logistici e così via. Quindi questa è una... Un primo punto poi in generale penso che siano famiglie trasferirsi veramente un'unica persona che poi la famiglia rimane indietro tendenzialmente si trasferiscono veramente qua mi avete chiesto se hanno società e se trasferiscono anche le loro società qua in Svizzera allora questo dipende molto appunto da come vengono tassati perché se si è globalisti difficilmente avranno la società in Svizzera perché non sarebbe fiscalmente ideale per loro. Però in generale io vedo meno le persone, comunque le società tendenzialmente rimangono dove sono state incorporate. Per cui se sono state incorporate in Italia rimangono società italiane, in Norvegia società norvegesi, inglese rimangono società inglese e così via è diverso diciamo bisogna fare una distinzione secondo me tra quello che poi è società operativa quindi una società industria che produce e poi le società che noi comunemente chiamiamo società di sede, che può essere la società per detenere il patrimonio della famiglia, del cliente eccetera. Quelle di solito sono sempre localizzate anche in centri finanziari, che può essere lo </w:t>
      </w:r>
      <w:proofErr w:type="spellStart"/>
      <w:r w:rsidRPr="00351E06">
        <w:rPr>
          <w:rFonts w:ascii="Times New Roman" w:eastAsia="Times New Roman" w:hAnsi="Times New Roman" w:cs="Times New Roman"/>
          <w:color w:val="000000"/>
          <w:kern w:val="0"/>
          <w:sz w:val="21"/>
          <w:szCs w:val="21"/>
          <w:lang w:eastAsia="it-IT"/>
          <w14:ligatures w14:val="none"/>
        </w:rPr>
        <w:t>Stemburgo</w:t>
      </w:r>
      <w:proofErr w:type="spellEnd"/>
      <w:r w:rsidRPr="00351E06">
        <w:rPr>
          <w:rFonts w:ascii="Times New Roman" w:eastAsia="Times New Roman" w:hAnsi="Times New Roman" w:cs="Times New Roman"/>
          <w:color w:val="000000"/>
          <w:kern w:val="0"/>
          <w:sz w:val="21"/>
          <w:szCs w:val="21"/>
          <w:lang w:eastAsia="it-IT"/>
          <w14:ligatures w14:val="none"/>
        </w:rPr>
        <w:t xml:space="preserve"> piuttosto che Cayman, piuttosto che altre, non so, Cipro, così via. Però questo non c'entra con l'operativa. E poi l'ultima domanda è come hanno fatto la loro fortuna. Ecco, qua varia tantissimo. In quest'ultima ondata, sempre che vi parlo dei norvegesi, sono tanti imprenditori e proprio per quello che hanno dovuto lasciare la Norvegia perché altrimenti sarebbero stati tassati in figure non realizzate. Però c'è un po' di tutto, nel senso che abbiamo anche tante famiglie che vengono in vicino, che sono magari famiglie </w:t>
      </w:r>
      <w:proofErr w:type="gramStart"/>
      <w:r w:rsidRPr="00351E06">
        <w:rPr>
          <w:rFonts w:ascii="Times New Roman" w:eastAsia="Times New Roman" w:hAnsi="Times New Roman" w:cs="Times New Roman"/>
          <w:color w:val="000000"/>
          <w:kern w:val="0"/>
          <w:sz w:val="21"/>
          <w:szCs w:val="21"/>
          <w:lang w:eastAsia="it-IT"/>
          <w14:ligatures w14:val="none"/>
        </w:rPr>
        <w:t>storiche,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ci sono gli eredi e così via. Però gli imprenditori sono ancora una grande fetta, secondo me. </w:t>
      </w:r>
    </w:p>
    <w:p w14:paraId="22163839"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4977B1C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roofErr w:type="gramStart"/>
      <w:r w:rsidRPr="00351E06">
        <w:rPr>
          <w:rFonts w:ascii="Times New Roman" w:eastAsia="Times New Roman" w:hAnsi="Times New Roman" w:cs="Times New Roman"/>
          <w:color w:val="000000"/>
          <w:kern w:val="0"/>
          <w:sz w:val="21"/>
          <w:szCs w:val="21"/>
          <w:lang w:eastAsia="it-IT"/>
          <w14:ligatures w14:val="none"/>
        </w:rPr>
        <w:lastRenderedPageBreak/>
        <w:t>Delle imprenditori</w:t>
      </w:r>
      <w:proofErr w:type="gramEnd"/>
      <w:r w:rsidRPr="00351E06">
        <w:rPr>
          <w:rFonts w:ascii="Times New Roman" w:eastAsia="Times New Roman" w:hAnsi="Times New Roman" w:cs="Times New Roman"/>
          <w:color w:val="000000"/>
          <w:kern w:val="0"/>
          <w:sz w:val="21"/>
          <w:szCs w:val="21"/>
          <w:lang w:eastAsia="it-IT"/>
          <w14:ligatures w14:val="none"/>
        </w:rPr>
        <w:t xml:space="preserve">, famiglie che si trasferiscono qua in Ticino nel corso degli ultimi anni si è aumentato, </w:t>
      </w:r>
      <w:proofErr w:type="gramStart"/>
      <w:r w:rsidRPr="00351E06">
        <w:rPr>
          <w:rFonts w:ascii="Times New Roman" w:eastAsia="Times New Roman" w:hAnsi="Times New Roman" w:cs="Times New Roman"/>
          <w:color w:val="000000"/>
          <w:kern w:val="0"/>
          <w:sz w:val="21"/>
          <w:szCs w:val="21"/>
          <w:lang w:eastAsia="it-IT"/>
          <w14:ligatures w14:val="none"/>
        </w:rPr>
        <w:t>è rimasto più o meno</w:t>
      </w:r>
      <w:proofErr w:type="gramEnd"/>
      <w:r w:rsidRPr="00351E06">
        <w:rPr>
          <w:rFonts w:ascii="Times New Roman" w:eastAsia="Times New Roman" w:hAnsi="Times New Roman" w:cs="Times New Roman"/>
          <w:color w:val="000000"/>
          <w:kern w:val="0"/>
          <w:sz w:val="21"/>
          <w:szCs w:val="21"/>
          <w:lang w:eastAsia="it-IT"/>
          <w14:ligatures w14:val="none"/>
        </w:rPr>
        <w:t xml:space="preserve"> lo stesso? </w:t>
      </w:r>
    </w:p>
    <w:p w14:paraId="0FEB2B28"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4BE3628A"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Allora, quello dipende appunto tantissimo da fattori esogeni, quindi da quello che succede negli altri paesi. Secondo me In Ticino adesso non ho i dati in mano, però è un po' in modo empirico proprio. Secondo me c'è un flusso piuttosto costante, mi verrebbe da dire, nel senso che a volte vediamo delle ondate più marcate, anche più pubblicizzate, perché poi finiscono per essere nei giornali, eccetera. Però in generale secondo me c'è sempre un arrivo piuttosto costante di famiglie che cercano il Ticino come dimora fissa, soprattutto magari da italiani perché poi c'è anche la lingua che è la stessa e così via. Quello che ci ha sorpreso è che quando c'è stata la riforma fiscale in terra, che hanno tolto il </w:t>
      </w:r>
      <w:proofErr w:type="spellStart"/>
      <w:r w:rsidRPr="00351E06">
        <w:rPr>
          <w:rFonts w:ascii="Times New Roman" w:eastAsia="Times New Roman" w:hAnsi="Times New Roman" w:cs="Times New Roman"/>
          <w:color w:val="000000"/>
          <w:kern w:val="0"/>
          <w:sz w:val="21"/>
          <w:szCs w:val="21"/>
          <w:lang w:eastAsia="it-IT"/>
          <w14:ligatures w14:val="none"/>
        </w:rPr>
        <w:t>Resondom</w:t>
      </w:r>
      <w:proofErr w:type="spellEnd"/>
      <w:r w:rsidRPr="00351E06">
        <w:rPr>
          <w:rFonts w:ascii="Times New Roman" w:eastAsia="Times New Roman" w:hAnsi="Times New Roman" w:cs="Times New Roman"/>
          <w:color w:val="000000"/>
          <w:kern w:val="0"/>
          <w:sz w:val="21"/>
          <w:szCs w:val="21"/>
          <w:lang w:eastAsia="it-IT"/>
          <w14:ligatures w14:val="none"/>
        </w:rPr>
        <w:t xml:space="preserve">, che era un regime anche lì agevolato, c'era un'aspettativa che sarebbero arrivate molte più famiglie in Ticino dovute a quel cambiamento e in realtà non è stato così. E lì forse non sappiamo se perché c'è stata anche l'Italia, nel frattempo chi appunto aveva </w:t>
      </w:r>
      <w:proofErr w:type="spellStart"/>
      <w:r w:rsidRPr="00351E06">
        <w:rPr>
          <w:rFonts w:ascii="Times New Roman" w:eastAsia="Times New Roman" w:hAnsi="Times New Roman" w:cs="Times New Roman"/>
          <w:color w:val="000000"/>
          <w:kern w:val="0"/>
          <w:sz w:val="21"/>
          <w:szCs w:val="21"/>
          <w:lang w:eastAsia="it-IT"/>
          <w14:ligatures w14:val="none"/>
        </w:rPr>
        <w:t>aveva</w:t>
      </w:r>
      <w:proofErr w:type="spellEnd"/>
      <w:r w:rsidRPr="00351E06">
        <w:rPr>
          <w:rFonts w:ascii="Times New Roman" w:eastAsia="Times New Roman" w:hAnsi="Times New Roman" w:cs="Times New Roman"/>
          <w:color w:val="000000"/>
          <w:kern w:val="0"/>
          <w:sz w:val="21"/>
          <w:szCs w:val="21"/>
          <w:lang w:eastAsia="it-IT"/>
          <w14:ligatures w14:val="none"/>
        </w:rPr>
        <w:t xml:space="preserve"> creato la forfettaria, oppure se le famiglie che erano in Inghilterra hanno deciso comunque di rimanere su senza fare tanti cambiamenti. Quindi lì c'era un'aspettativa di un flusso migratorio molto più ampio che in realtà non si è realizzato. Ok. </w:t>
      </w:r>
    </w:p>
    <w:p w14:paraId="6D482D2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04F86BDD"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Allora, ci hai già detto più o meno le alternative, quindi Milano, altre per esempio che si valutano? </w:t>
      </w:r>
    </w:p>
    <w:p w14:paraId="494EB029"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6AC8FB8B"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 Di recentissimo la Grecia, perché anche la Grecia ha creato un sistema forfettario simile a quello italiano e costa ancora di meno, per cui costa, se non erro, 100.000 euro e basta avere una casa in Grecia. L'Italia appunto come fornitore a Poi </w:t>
      </w:r>
      <w:proofErr w:type="spellStart"/>
      <w:r w:rsidRPr="00351E06">
        <w:rPr>
          <w:rFonts w:ascii="Times New Roman" w:eastAsia="Times New Roman" w:hAnsi="Times New Roman" w:cs="Times New Roman"/>
          <w:color w:val="000000"/>
          <w:kern w:val="0"/>
          <w:sz w:val="21"/>
          <w:szCs w:val="21"/>
          <w:lang w:eastAsia="it-IT"/>
          <w14:ligatures w14:val="none"/>
        </w:rPr>
        <w:t>Mavio</w:t>
      </w:r>
      <w:proofErr w:type="spellEnd"/>
      <w:r w:rsidRPr="00351E06">
        <w:rPr>
          <w:rFonts w:ascii="Times New Roman" w:eastAsia="Times New Roman" w:hAnsi="Times New Roman" w:cs="Times New Roman"/>
          <w:color w:val="000000"/>
          <w:kern w:val="0"/>
          <w:sz w:val="21"/>
          <w:szCs w:val="21"/>
          <w:lang w:eastAsia="it-IT"/>
          <w14:ligatures w14:val="none"/>
        </w:rPr>
        <w:t xml:space="preserve"> Milano essendo un centro grande probabilmente è quello che attira di più però si vede tantissimo anche in località come in Toscana piuttosto che il lago di Como anche la Liguria tutti questi posti che </w:t>
      </w:r>
      <w:proofErr w:type="gramStart"/>
      <w:r w:rsidRPr="00351E06">
        <w:rPr>
          <w:rFonts w:ascii="Times New Roman" w:eastAsia="Times New Roman" w:hAnsi="Times New Roman" w:cs="Times New Roman"/>
          <w:color w:val="000000"/>
          <w:kern w:val="0"/>
          <w:sz w:val="21"/>
          <w:szCs w:val="21"/>
          <w:lang w:eastAsia="it-IT"/>
          <w14:ligatures w14:val="none"/>
        </w:rPr>
        <w:t>o</w:t>
      </w:r>
      <w:proofErr w:type="gramEnd"/>
      <w:r w:rsidRPr="00351E06">
        <w:rPr>
          <w:rFonts w:ascii="Times New Roman" w:eastAsia="Times New Roman" w:hAnsi="Times New Roman" w:cs="Times New Roman"/>
          <w:color w:val="000000"/>
          <w:kern w:val="0"/>
          <w:sz w:val="21"/>
          <w:szCs w:val="21"/>
          <w:lang w:eastAsia="it-IT"/>
          <w14:ligatures w14:val="none"/>
        </w:rPr>
        <w:t xml:space="preserve"> se scegli di andare a Milano perché è una grande città con tanti... Con proprio l'infrastruttura eccetera oppure se scegli una località che fa piacere agli occhi o comunque dove si può sentire un po' in vacanza. Per altri paesi Proprio come spostamento fisico, avete detto prima c'è il Portogallo, però lì dipende anche tanto </w:t>
      </w:r>
      <w:proofErr w:type="gramStart"/>
      <w:r w:rsidRPr="00351E06">
        <w:rPr>
          <w:rFonts w:ascii="Times New Roman" w:eastAsia="Times New Roman" w:hAnsi="Times New Roman" w:cs="Times New Roman"/>
          <w:color w:val="000000"/>
          <w:kern w:val="0"/>
          <w:sz w:val="21"/>
          <w:szCs w:val="21"/>
          <w:lang w:eastAsia="it-IT"/>
          <w14:ligatures w14:val="none"/>
        </w:rPr>
        <w:t>da gli</w:t>
      </w:r>
      <w:proofErr w:type="gramEnd"/>
      <w:r w:rsidRPr="00351E06">
        <w:rPr>
          <w:rFonts w:ascii="Times New Roman" w:eastAsia="Times New Roman" w:hAnsi="Times New Roman" w:cs="Times New Roman"/>
          <w:color w:val="000000"/>
          <w:kern w:val="0"/>
          <w:sz w:val="21"/>
          <w:szCs w:val="21"/>
          <w:lang w:eastAsia="it-IT"/>
          <w14:ligatures w14:val="none"/>
        </w:rPr>
        <w:t xml:space="preserve"> accordi che ci sono tra i diversi paesi. Monaco, quindi Monaco resta comunque un posto dove si può andare. Dubai sicuramente era fino a prima della guerra. Forse lo sarà ancora, non lo so, però è vero che per le famiglie che sono molto mobili, quindi che possono spostarsi facilmente, magari diventa un posto meno ambito, ecco, perché con la stessa facilità con cui sono andate lì, magari poi tornano indietro, ecco, anche perché anche a Dubai La grande differenza tra l'Italia, il Regno Unito, Dubai e altri posti rispetto alla Svizzera è che la globale in Svizzera non ha una data di scadenza, quindi uno potrebbe essere globalista tutta la vita, mentre in Italia dura un massimo di 15 anni l'accordo del forfait, quindi una famiglia comunque che ha i bimbi piccoli magari se va in Italia dopo 15 anni o inizia a pagare le tasse italiane o comunque deve cercare un altro posto dove andare. </w:t>
      </w:r>
      <w:proofErr w:type="gramStart"/>
      <w:r w:rsidRPr="00351E06">
        <w:rPr>
          <w:rFonts w:ascii="Times New Roman" w:eastAsia="Times New Roman" w:hAnsi="Times New Roman" w:cs="Times New Roman"/>
          <w:color w:val="000000"/>
          <w:kern w:val="0"/>
          <w:sz w:val="21"/>
          <w:szCs w:val="21"/>
          <w:lang w:eastAsia="it-IT"/>
          <w14:ligatures w14:val="none"/>
        </w:rPr>
        <w:t>E'</w:t>
      </w:r>
      <w:proofErr w:type="gramEnd"/>
      <w:r w:rsidRPr="00351E06">
        <w:rPr>
          <w:rFonts w:ascii="Times New Roman" w:eastAsia="Times New Roman" w:hAnsi="Times New Roman" w:cs="Times New Roman"/>
          <w:color w:val="000000"/>
          <w:kern w:val="0"/>
          <w:sz w:val="21"/>
          <w:szCs w:val="21"/>
          <w:lang w:eastAsia="it-IT"/>
          <w14:ligatures w14:val="none"/>
        </w:rPr>
        <w:t xml:space="preserve"> la stessa cosa per il Regno Unito quando c'era il non-</w:t>
      </w:r>
      <w:proofErr w:type="spellStart"/>
      <w:r w:rsidRPr="00351E06">
        <w:rPr>
          <w:rFonts w:ascii="Times New Roman" w:eastAsia="Times New Roman" w:hAnsi="Times New Roman" w:cs="Times New Roman"/>
          <w:color w:val="000000"/>
          <w:kern w:val="0"/>
          <w:sz w:val="21"/>
          <w:szCs w:val="21"/>
          <w:lang w:eastAsia="it-IT"/>
          <w14:ligatures w14:val="none"/>
        </w:rPr>
        <w:t>dom</w:t>
      </w:r>
      <w:proofErr w:type="spellEnd"/>
      <w:r w:rsidRPr="00351E06">
        <w:rPr>
          <w:rFonts w:ascii="Times New Roman" w:eastAsia="Times New Roman" w:hAnsi="Times New Roman" w:cs="Times New Roman"/>
          <w:color w:val="000000"/>
          <w:kern w:val="0"/>
          <w:sz w:val="21"/>
          <w:szCs w:val="21"/>
          <w:lang w:eastAsia="it-IT"/>
          <w14:ligatures w14:val="none"/>
        </w:rPr>
        <w:t xml:space="preserve"> </w:t>
      </w:r>
      <w:proofErr w:type="gramStart"/>
      <w:r w:rsidRPr="00351E06">
        <w:rPr>
          <w:rFonts w:ascii="Times New Roman" w:eastAsia="Times New Roman" w:hAnsi="Times New Roman" w:cs="Times New Roman"/>
          <w:color w:val="000000"/>
          <w:kern w:val="0"/>
          <w:sz w:val="21"/>
          <w:szCs w:val="21"/>
          <w:lang w:eastAsia="it-IT"/>
          <w14:ligatures w14:val="none"/>
        </w:rPr>
        <w:t>e</w:t>
      </w:r>
      <w:proofErr w:type="gramEnd"/>
      <w:r w:rsidRPr="00351E06">
        <w:rPr>
          <w:rFonts w:ascii="Times New Roman" w:eastAsia="Times New Roman" w:hAnsi="Times New Roman" w:cs="Times New Roman"/>
          <w:color w:val="000000"/>
          <w:kern w:val="0"/>
          <w:sz w:val="21"/>
          <w:szCs w:val="21"/>
          <w:lang w:eastAsia="it-IT"/>
          <w14:ligatures w14:val="none"/>
        </w:rPr>
        <w:t xml:space="preserve"> con le nuove agevolazioni. Gli altri posti così non mi vengono in mente perché comunque l'Asia potrebbe essere però un europeo difficilmente sceglie di andare in Asia, può capitare però è più difficile come cambiamento per un'intera famiglia. Si rimane più attaccato diciamo alle cose più simili. </w:t>
      </w:r>
    </w:p>
    <w:p w14:paraId="3B66FDDB"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92585DC"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Si esatto, si assolutamente. Hai detto prima che una delle motivazioni per cui scelgono il Ticino è fiscalità, presenza di scuole, costi degli immobili, ce ne sono altre o queste qua di solito sono le principali? Tipo il livello anche della sanità, della sicurezza? </w:t>
      </w:r>
    </w:p>
    <w:p w14:paraId="2F8D37D1"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57A3202C"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lastRenderedPageBreak/>
        <w:t>Sicurezza sicuramente. C'è una percezione comunque... Che secondo me non è solo una percezione, di fatto è così, che la Svizzera è comunque più sicura. Per altri motivi, sanità, non necessariamente, non penso che sia un punto che faccia muovere veramente l'ago. Penso che in generale ci sia anche il piacere di vivere in un posto comunque che dove si sta bene, tutto sommato il clima è favorevole, appunto la vicinanza, anche a pensare magari se uno ha i bimbi che vuole andare in montagna piuttosto che al mare, sono cose che sembrano trascurabili però alla fine non lo sono, soprattutto se ci mettiamo in competizione per così dire con altre realtà che sono simili, che può essere Zuko ad esempio, no? </w:t>
      </w:r>
    </w:p>
    <w:p w14:paraId="28160A4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0944A6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Quindi nella decisione di trasferimento si considera anche molto la famiglia e cosa si prevede soprattutto per i figli? </w:t>
      </w:r>
    </w:p>
    <w:p w14:paraId="03F68B97"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2455C83E"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Quello è sicuramente un fattore importante, soprattutto quando c'è una vera e propria relocation, non una cosa fittizia. </w:t>
      </w:r>
    </w:p>
    <w:p w14:paraId="09EFC8B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4EF303CB"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Poi vi racconto un po' di </w:t>
      </w:r>
      <w:proofErr w:type="spellStart"/>
      <w:r w:rsidRPr="00351E06">
        <w:rPr>
          <w:rFonts w:ascii="Times New Roman" w:eastAsia="Times New Roman" w:hAnsi="Times New Roman" w:cs="Times New Roman"/>
          <w:color w:val="000000"/>
          <w:kern w:val="0"/>
          <w:sz w:val="21"/>
          <w:szCs w:val="21"/>
          <w:lang w:eastAsia="it-IT"/>
          <w14:ligatures w14:val="none"/>
        </w:rPr>
        <w:t>anedotica</w:t>
      </w:r>
      <w:proofErr w:type="spellEnd"/>
      <w:r w:rsidRPr="00351E06">
        <w:rPr>
          <w:rFonts w:ascii="Times New Roman" w:eastAsia="Times New Roman" w:hAnsi="Times New Roman" w:cs="Times New Roman"/>
          <w:color w:val="000000"/>
          <w:kern w:val="0"/>
          <w:sz w:val="21"/>
          <w:szCs w:val="21"/>
          <w:lang w:eastAsia="it-IT"/>
          <w14:ligatures w14:val="none"/>
        </w:rPr>
        <w:t xml:space="preserve">. Con questo flusso norvegese ci sono stati dei casi dove magari la società di famiglia fosse ancora detenuta dal patriarca che non era così vecchio, aveva una sessantina di anni e che magari per il tipo di profilo, magari per il suo interesse personale non poteva necessariamente trasferirsi o lasciare la Norvegia. Per cui è successo più di un caso dove magari, guardando i figli che avevano, hanno capito che magari c'era un trentenne che non aveva figli, non aveva moglie, niente, per cui ha una vita piuttosto facile da spostare e quindi hanno riorganizzato l'assetto societario per cui papà magari rimaneva in Norvegia detenendo magari il 2% della società con tutti i </w:t>
      </w:r>
      <w:proofErr w:type="spellStart"/>
      <w:r w:rsidRPr="00351E06">
        <w:rPr>
          <w:rFonts w:ascii="Times New Roman" w:eastAsia="Times New Roman" w:hAnsi="Times New Roman" w:cs="Times New Roman"/>
          <w:color w:val="000000"/>
          <w:kern w:val="0"/>
          <w:sz w:val="21"/>
          <w:szCs w:val="21"/>
          <w:lang w:eastAsia="it-IT"/>
          <w14:ligatures w14:val="none"/>
        </w:rPr>
        <w:t>voting</w:t>
      </w:r>
      <w:proofErr w:type="spellEnd"/>
      <w:r w:rsidRPr="00351E06">
        <w:rPr>
          <w:rFonts w:ascii="Times New Roman" w:eastAsia="Times New Roman" w:hAnsi="Times New Roman" w:cs="Times New Roman"/>
          <w:color w:val="000000"/>
          <w:kern w:val="0"/>
          <w:sz w:val="21"/>
          <w:szCs w:val="21"/>
          <w:lang w:eastAsia="it-IT"/>
          <w14:ligatures w14:val="none"/>
        </w:rPr>
        <w:t xml:space="preserve"> </w:t>
      </w:r>
      <w:proofErr w:type="spellStart"/>
      <w:r w:rsidRPr="00351E06">
        <w:rPr>
          <w:rFonts w:ascii="Times New Roman" w:eastAsia="Times New Roman" w:hAnsi="Times New Roman" w:cs="Times New Roman"/>
          <w:color w:val="000000"/>
          <w:kern w:val="0"/>
          <w:sz w:val="21"/>
          <w:szCs w:val="21"/>
          <w:lang w:eastAsia="it-IT"/>
          <w14:ligatures w14:val="none"/>
        </w:rPr>
        <w:t>rights</w:t>
      </w:r>
      <w:proofErr w:type="spellEnd"/>
      <w:r w:rsidRPr="00351E06">
        <w:rPr>
          <w:rFonts w:ascii="Times New Roman" w:eastAsia="Times New Roman" w:hAnsi="Times New Roman" w:cs="Times New Roman"/>
          <w:color w:val="000000"/>
          <w:kern w:val="0"/>
          <w:sz w:val="21"/>
          <w:szCs w:val="21"/>
          <w:lang w:eastAsia="it-IT"/>
          <w14:ligatures w14:val="none"/>
        </w:rPr>
        <w:t>, quindi effettivamente aveva il controllo ma non aveva più la società, passava il 98% al figlio e poi mandava il figlio poi in Svizzera. Abbiamo visto anche questo, per cui in quel caso non c'è una famiglia che si trasferisce, c'è stata proprio una persona che è stata mandata, come diciamo, per stare a guardare il patrimonio familiare. Però in generale il fattore famiglia secondo me influisce tanto e laddove non c'è famiglia però comunque c'è una coppia magari anche che ha già avuto i figli cresciuti, indipendente eccetera, comunque Ticino attrae molto per i diversi motivi elencati anche prima. Quindi non solo famiglie, ci sono anche single piuttosto che coppie che arrivano qua però che ritrovano una certa qualità di vita che interessa molto. C'è mai stato un caso in cui il cliente valutava il Ticino, però alla fine ha deciso di trasferirsi da un'altra parte? </w:t>
      </w:r>
    </w:p>
    <w:p w14:paraId="5BE56640"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0A90877C"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Sì, è capitato più che il Ticino, era uno dei casi che arrivavano dall'Inghilterra, dove prima che si decidessero veramente di trasferirsi, stavano valutando. La Svizzera in particolare a Verbier, ma perché avevano già </w:t>
      </w:r>
      <w:proofErr w:type="gramStart"/>
      <w:r w:rsidRPr="00351E06">
        <w:rPr>
          <w:rFonts w:ascii="Times New Roman" w:eastAsia="Times New Roman" w:hAnsi="Times New Roman" w:cs="Times New Roman"/>
          <w:color w:val="000000"/>
          <w:kern w:val="0"/>
          <w:sz w:val="21"/>
          <w:szCs w:val="21"/>
          <w:lang w:eastAsia="it-IT"/>
          <w14:ligatures w14:val="none"/>
        </w:rPr>
        <w:t>un</w:t>
      </w:r>
      <w:proofErr w:type="gramEnd"/>
      <w:r w:rsidRPr="00351E06">
        <w:rPr>
          <w:rFonts w:ascii="Times New Roman" w:eastAsia="Times New Roman" w:hAnsi="Times New Roman" w:cs="Times New Roman"/>
          <w:color w:val="000000"/>
          <w:kern w:val="0"/>
          <w:sz w:val="21"/>
          <w:szCs w:val="21"/>
          <w:lang w:eastAsia="it-IT"/>
          <w14:ligatures w14:val="none"/>
        </w:rPr>
        <w:t xml:space="preserve"> chalet lì e c'era sempre la forfettaria oppure l'Italia. Poi nella coppia il marito era inglese, la moglie era italiana e quindi alla fine hanno deciso comunque di andare in Italia. </w:t>
      </w:r>
    </w:p>
    <w:p w14:paraId="65AA588A"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5313A4B0"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Succede e in questo caso per loro sarebbe stato quasi peggio diciamo la decisione di andare in Italia perché lei aveva anche un incarico in Italia per cui la parte diciamo salario reddito italiano sarebbe comunque stata tassata però di nuovo per motivi personali suoi hanno deciso di andare lì quindi secondo me in generale la motivazione fiscale per le più persone è di solito l'input iniziale però alla fine la scelta finale prende in considerazione comunque un certo benessere, cioè un certo star bene dove si vive, quindi non solo pagare meno tasse. </w:t>
      </w:r>
    </w:p>
    <w:p w14:paraId="33A1C5C3"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602C8ACD"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lastRenderedPageBreak/>
        <w:t>Tra la decisione di trasferirsi e l'avvenuto trasferimento sorgono dei problemi di solito? </w:t>
      </w:r>
    </w:p>
    <w:p w14:paraId="27D5C6D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4F3932CA"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Di solito i problemi sorgono quando non c'è una pianificazione prima del trasferimento e questo succede purtroppo spesso. Perché magari si decide di arrivare in </w:t>
      </w:r>
      <w:proofErr w:type="spellStart"/>
      <w:r w:rsidRPr="00351E06">
        <w:rPr>
          <w:rFonts w:ascii="Times New Roman" w:eastAsia="Times New Roman" w:hAnsi="Times New Roman" w:cs="Times New Roman"/>
          <w:color w:val="000000"/>
          <w:kern w:val="0"/>
          <w:sz w:val="21"/>
          <w:szCs w:val="21"/>
          <w:lang w:eastAsia="it-IT"/>
          <w14:ligatures w14:val="none"/>
        </w:rPr>
        <w:t>Sizzera</w:t>
      </w:r>
      <w:proofErr w:type="spellEnd"/>
      <w:r w:rsidRPr="00351E06">
        <w:rPr>
          <w:rFonts w:ascii="Times New Roman" w:eastAsia="Times New Roman" w:hAnsi="Times New Roman" w:cs="Times New Roman"/>
          <w:color w:val="000000"/>
          <w:kern w:val="0"/>
          <w:sz w:val="21"/>
          <w:szCs w:val="21"/>
          <w:lang w:eastAsia="it-IT"/>
          <w14:ligatures w14:val="none"/>
        </w:rPr>
        <w:t xml:space="preserve"> perché si pagavano tasse, però non si è pensato benissimo a tutto quello che bisogna fare prima di effettivamente cambiare da un paese a un altro. Diciamo è proprio un po' una decisione innocente, diciamo una decisione </w:t>
      </w:r>
      <w:proofErr w:type="spellStart"/>
      <w:r w:rsidRPr="00351E06">
        <w:rPr>
          <w:rFonts w:ascii="Times New Roman" w:eastAsia="Times New Roman" w:hAnsi="Times New Roman" w:cs="Times New Roman"/>
          <w:color w:val="000000"/>
          <w:kern w:val="0"/>
          <w:sz w:val="21"/>
          <w:szCs w:val="21"/>
          <w:lang w:eastAsia="it-IT"/>
          <w14:ligatures w14:val="none"/>
        </w:rPr>
        <w:t>naive</w:t>
      </w:r>
      <w:proofErr w:type="spellEnd"/>
      <w:r w:rsidRPr="00351E06">
        <w:rPr>
          <w:rFonts w:ascii="Times New Roman" w:eastAsia="Times New Roman" w:hAnsi="Times New Roman" w:cs="Times New Roman"/>
          <w:color w:val="000000"/>
          <w:kern w:val="0"/>
          <w:sz w:val="21"/>
          <w:szCs w:val="21"/>
          <w:lang w:eastAsia="it-IT"/>
          <w14:ligatures w14:val="none"/>
        </w:rPr>
        <w:t xml:space="preserve"> che comporta queste sfide. </w:t>
      </w:r>
    </w:p>
    <w:p w14:paraId="605E5AAE"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1EC9A340"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Altre problematiche che posso pensare sono cambiamenti non preventivati, per cui anche in Italia è successo prima erano 100.000 dopo qualche seduta del Parlamento a metà agosto, due anni fa se non erro, si è passato da 100.000 a 200.000 per cui magari una famiglia si fa due calcoli e cerca di capire se vale ancora la pena o se non vale la pena, quindi ci sono queste cose che possono un po' cambiare, o posso immaginare le famiglie che hanno deciso di andare a Dubai e che da quest'anno hanno dovuto anche cambiare un po' i Il motivo per tornare a una delle domande precedenti perché comunque la Svizzera rimane ancora uno dei posti più scelti è proprio per la stabilità quindi non solo sicurezza fisica però appunto la questione della globale è vero che è cambiata leggermente negli anni però bene o male è così da tantissimi anni non ci sono queste sorprese come appunto nel caso dell'Italia che da un giorno all'altro cambia o nel caso del Regno Unito anche che c'era e poi dall'oggi al domani non c'è più. </w:t>
      </w:r>
    </w:p>
    <w:p w14:paraId="38888027"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67A930F5"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Di solito UBS in quale momento, in quale fase del percorso di relocation entra in contatto con il cliente e di solito attraverso quali canali? </w:t>
      </w:r>
    </w:p>
    <w:p w14:paraId="60C80A35"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53C7FF9"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Allora, idealmente la cosa migliore sono i casi dove entrano in contatto con noi ancora prima della relocation anche perché noi abbiamo un servizio di work planning interno che può aiutare nel percorso. Purtroppo le più volte non succede così, purtroppo, cioè è un fatto di fatto forse più che purtroppo e vengono a contatto con OBS secondo me tramite due canali principali: uno è attraverso quello che noi chiamiamo gli </w:t>
      </w:r>
      <w:proofErr w:type="spellStart"/>
      <w:r w:rsidRPr="00351E06">
        <w:rPr>
          <w:rFonts w:ascii="Times New Roman" w:eastAsia="Times New Roman" w:hAnsi="Times New Roman" w:cs="Times New Roman"/>
          <w:color w:val="000000"/>
          <w:kern w:val="0"/>
          <w:sz w:val="21"/>
          <w:szCs w:val="21"/>
          <w:lang w:eastAsia="it-IT"/>
          <w14:ligatures w14:val="none"/>
        </w:rPr>
        <w:t>external</w:t>
      </w:r>
      <w:proofErr w:type="spellEnd"/>
      <w:r w:rsidRPr="00351E06">
        <w:rPr>
          <w:rFonts w:ascii="Times New Roman" w:eastAsia="Times New Roman" w:hAnsi="Times New Roman" w:cs="Times New Roman"/>
          <w:color w:val="000000"/>
          <w:kern w:val="0"/>
          <w:sz w:val="21"/>
          <w:szCs w:val="21"/>
          <w:lang w:eastAsia="it-IT"/>
          <w14:ligatures w14:val="none"/>
        </w:rPr>
        <w:t xml:space="preserve"> service providers quindi sono i fiduciari, gli avvocati o appunto il consulente che ha aiutato il cliente ad arrivare a UBS oppure il nome perché alla fine comunque una famiglia che arriva dall'estero che non conosce nessun'altra banca però chi ha bisogno di aprire anche solo il conto per fare i pagamenti piuttosto che per le carte di credito eccetera, arriva da OBS perché ha già sentito parlare della banca. </w:t>
      </w:r>
    </w:p>
    <w:p w14:paraId="2D0662CD"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6909292A"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Che cosa permette di sviluppare una relazione duratura con queste famiglie? E se ci sono dei passaggi generazionali, se questo rapporto rimane anche con le nuove generazioni? </w:t>
      </w:r>
    </w:p>
    <w:p w14:paraId="1F7D102B"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1BE20848"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In generale, secondo me non solo con queste famiglie, ma forse soprattutto, Quando si ha a che fare con dei patrimoni molto elevati ci vuole un sacco di pazienza perché comunque anche se le famiglie si sono spostate in Ticino, oggi come oggi è molto facile mantenere il patrimonio globale, per cui con una video call, piuttosto che con una chiamata o con i banking io riesco ad avere controllo di tutti i miei averi che sono in Svizzera ma anche all'estero. Difficilmente succedono delle cose immediate quindi pazienza ed essere di supporto durante il processo no quindi capire che quando arriva una famiglia con bambini che devono trovare casa iniziare una nuova scuola </w:t>
      </w:r>
      <w:r w:rsidRPr="00351E06">
        <w:rPr>
          <w:rFonts w:ascii="Times New Roman" w:eastAsia="Times New Roman" w:hAnsi="Times New Roman" w:cs="Times New Roman"/>
          <w:color w:val="000000"/>
          <w:kern w:val="0"/>
          <w:sz w:val="21"/>
          <w:szCs w:val="21"/>
          <w:lang w:eastAsia="it-IT"/>
          <w14:ligatures w14:val="none"/>
        </w:rPr>
        <w:lastRenderedPageBreak/>
        <w:t xml:space="preserve">capire dove andare a fare la spesa eccetera eccetera sembrano cose banali però è capire che all'inizio loro hanno bisogno di supporto con questo no quindi capire anche nelle piccole cose esserci. Poi è una questione di dialogo, ma è appunto questo in generale con qualsiasi famiglia, e cercare di collocarsi in modo che loro capiscono che comunque il nostro mestiere non sarà mai completata al 100% se noi pensiamo solo agli investimenti e al lato finanziario. Quindi noi cerchiamo veramente di guardare al patrimonio in modo molto più </w:t>
      </w:r>
      <w:proofErr w:type="gramStart"/>
      <w:r w:rsidRPr="00351E06">
        <w:rPr>
          <w:rFonts w:ascii="Times New Roman" w:eastAsia="Times New Roman" w:hAnsi="Times New Roman" w:cs="Times New Roman"/>
          <w:color w:val="000000"/>
          <w:kern w:val="0"/>
          <w:sz w:val="21"/>
          <w:szCs w:val="21"/>
          <w:lang w:eastAsia="it-IT"/>
          <w14:ligatures w14:val="none"/>
        </w:rPr>
        <w:t>ampio,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capire quali sono gli interessi del cliente dal punto di vista filantropico, piuttosto che siano collezioni oppure siano pensato, cosa fare con la loro successione. </w:t>
      </w:r>
    </w:p>
    <w:p w14:paraId="496470A5"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2D425684"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Stanno già coinvolto i nuovi membri della famiglia, i figli e quindi portarli veramente in un percorso che riguarda non solo il risultato finanziario però che va molto oltre e per la parte delle nuove generazioni è sicuramente un punto su cui diamo tanta attenzione perché alla fine noi vogliamo avere continuità, quindi vogliamo lavorare con più generazioni anche in modo da aiutare appunto le famiglie in questo percorso perché ogni volta che c'è un cambiamento è ovvio che cambia strategie quindi magari la strada poi diventa un po' più tortuosa. </w:t>
      </w:r>
    </w:p>
    <w:p w14:paraId="64FDC0FF"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75E1D591"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Come coinvolgere la nuova generazione dipende molto da famiglia a famiglia per cui Alcune famiglie, io conosco già i figli adolescenti perché hanno i conti per le carte di credito eccetera eccetera, altre famiglie magari vogliono aspettare fino a che non hanno più di 40 anni per dire che magari hanno una relazione bancaria o quello che fanno o quello che non fanno. Noi cerchiamo appunto di fare in modo che ci sia una proposta continua anche dal punto di vista delle nuove generazioni perché nuova generazione appunto può essere possono essere i ragazzi di 14-15 anni, però possono essere anche già i direttori, gli executives di una società che hanno 40-50 anni e pur essendo un ex-</w:t>
      </w:r>
      <w:proofErr w:type="spellStart"/>
      <w:proofErr w:type="gramStart"/>
      <w:r w:rsidRPr="00351E06">
        <w:rPr>
          <w:rFonts w:ascii="Times New Roman" w:eastAsia="Times New Roman" w:hAnsi="Times New Roman" w:cs="Times New Roman"/>
          <w:color w:val="000000"/>
          <w:kern w:val="0"/>
          <w:sz w:val="21"/>
          <w:szCs w:val="21"/>
          <w:lang w:eastAsia="it-IT"/>
          <w14:ligatures w14:val="none"/>
        </w:rPr>
        <w:t>gen</w:t>
      </w:r>
      <w:proofErr w:type="spellEnd"/>
      <w:r w:rsidRPr="00351E06">
        <w:rPr>
          <w:rFonts w:ascii="Times New Roman" w:eastAsia="Times New Roman" w:hAnsi="Times New Roman" w:cs="Times New Roman"/>
          <w:color w:val="000000"/>
          <w:kern w:val="0"/>
          <w:sz w:val="21"/>
          <w:szCs w:val="21"/>
          <w:lang w:eastAsia="it-IT"/>
          <w14:ligatures w14:val="none"/>
        </w:rPr>
        <w:t>, quindi</w:t>
      </w:r>
      <w:proofErr w:type="gramEnd"/>
      <w:r w:rsidRPr="00351E06">
        <w:rPr>
          <w:rFonts w:ascii="Times New Roman" w:eastAsia="Times New Roman" w:hAnsi="Times New Roman" w:cs="Times New Roman"/>
          <w:color w:val="000000"/>
          <w:kern w:val="0"/>
          <w:sz w:val="21"/>
          <w:szCs w:val="21"/>
          <w:lang w:eastAsia="it-IT"/>
          <w14:ligatures w14:val="none"/>
        </w:rPr>
        <w:t xml:space="preserve"> è veramente una forchetta molto ampia, ma l'importante è cercare di essere coinvolti, di avere un dialogo un po' con tutti i livelli. La stessa </w:t>
      </w:r>
      <w:proofErr w:type="gramStart"/>
      <w:r w:rsidRPr="00351E06">
        <w:rPr>
          <w:rFonts w:ascii="Times New Roman" w:eastAsia="Times New Roman" w:hAnsi="Times New Roman" w:cs="Times New Roman"/>
          <w:color w:val="000000"/>
          <w:kern w:val="0"/>
          <w:sz w:val="21"/>
          <w:szCs w:val="21"/>
          <w:lang w:eastAsia="it-IT"/>
          <w14:ligatures w14:val="none"/>
        </w:rPr>
        <w:t>cosa ad esempio</w:t>
      </w:r>
      <w:proofErr w:type="gramEnd"/>
      <w:r w:rsidRPr="00351E06">
        <w:rPr>
          <w:rFonts w:ascii="Times New Roman" w:eastAsia="Times New Roman" w:hAnsi="Times New Roman" w:cs="Times New Roman"/>
          <w:color w:val="000000"/>
          <w:kern w:val="0"/>
          <w:sz w:val="21"/>
          <w:szCs w:val="21"/>
          <w:lang w:eastAsia="it-IT"/>
          <w14:ligatures w14:val="none"/>
        </w:rPr>
        <w:t xml:space="preserve"> per i compagni o le compagne, sapere chi sono, essere coinvolti, eccetera. </w:t>
      </w:r>
    </w:p>
    <w:p w14:paraId="73CB2132"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52C56F3A"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Allora, per noi per oggi erano queste le domande che volevamo fare. Non so se magari hai qualche altro spunto o consiglio che pensi ci possa essere utile per questo progetto. </w:t>
      </w:r>
    </w:p>
    <w:p w14:paraId="7B48EBD8"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p>
    <w:p w14:paraId="378CAD43" w14:textId="77777777" w:rsidR="00351E06" w:rsidRPr="00351E06" w:rsidRDefault="00351E06" w:rsidP="00351E06">
      <w:pPr>
        <w:spacing w:before="100" w:beforeAutospacing="1" w:after="100" w:afterAutospacing="1" w:line="280" w:lineRule="atLeast"/>
        <w:rPr>
          <w:rFonts w:ascii="Times New Roman" w:eastAsia="Times New Roman" w:hAnsi="Times New Roman" w:cs="Times New Roman"/>
          <w:color w:val="000000"/>
          <w:kern w:val="0"/>
          <w:sz w:val="21"/>
          <w:szCs w:val="21"/>
          <w:lang w:eastAsia="it-IT"/>
          <w14:ligatures w14:val="none"/>
        </w:rPr>
      </w:pPr>
      <w:r w:rsidRPr="00351E06">
        <w:rPr>
          <w:rFonts w:ascii="Times New Roman" w:eastAsia="Times New Roman" w:hAnsi="Times New Roman" w:cs="Times New Roman"/>
          <w:color w:val="000000"/>
          <w:kern w:val="0"/>
          <w:sz w:val="21"/>
          <w:szCs w:val="21"/>
          <w:lang w:eastAsia="it-IT"/>
          <w14:ligatures w14:val="none"/>
        </w:rPr>
        <w:t xml:space="preserve">Le domande erano molto comprensive, per cui comprendevano anche tanti temi. Secondo me, quello che ha la mia </w:t>
      </w:r>
      <w:proofErr w:type="gramStart"/>
      <w:r w:rsidRPr="00351E06">
        <w:rPr>
          <w:rFonts w:ascii="Times New Roman" w:eastAsia="Times New Roman" w:hAnsi="Times New Roman" w:cs="Times New Roman"/>
          <w:color w:val="000000"/>
          <w:kern w:val="0"/>
          <w:sz w:val="21"/>
          <w:szCs w:val="21"/>
          <w:lang w:eastAsia="it-IT"/>
          <w14:ligatures w14:val="none"/>
        </w:rPr>
        <w:t>percezione comunque</w:t>
      </w:r>
      <w:proofErr w:type="gramEnd"/>
      <w:r w:rsidRPr="00351E06">
        <w:rPr>
          <w:rFonts w:ascii="Times New Roman" w:eastAsia="Times New Roman" w:hAnsi="Times New Roman" w:cs="Times New Roman"/>
          <w:color w:val="000000"/>
          <w:kern w:val="0"/>
          <w:sz w:val="21"/>
          <w:szCs w:val="21"/>
          <w:lang w:eastAsia="it-IT"/>
          <w14:ligatures w14:val="none"/>
        </w:rPr>
        <w:t xml:space="preserve"> è che da un lato ovviamente me ne rendo conto che il Ticino-Lugano non è Londra, non è New York, non è Singapore o Hong Kong. Però si sottovaluta spesso le capacità del Ticino, le opportunità che può dare la Regione proprio dal punto di vista geografico strategico secondo me. Poi perché noi, io vedo anche come banca, è vero noi siamo organo, siamo </w:t>
      </w:r>
      <w:proofErr w:type="gramStart"/>
      <w:r w:rsidRPr="00351E06">
        <w:rPr>
          <w:rFonts w:ascii="Times New Roman" w:eastAsia="Times New Roman" w:hAnsi="Times New Roman" w:cs="Times New Roman"/>
          <w:color w:val="000000"/>
          <w:kern w:val="0"/>
          <w:sz w:val="21"/>
          <w:szCs w:val="21"/>
          <w:lang w:eastAsia="it-IT"/>
          <w14:ligatures w14:val="none"/>
        </w:rPr>
        <w:t>un team molto coeso</w:t>
      </w:r>
      <w:proofErr w:type="gramEnd"/>
      <w:r w:rsidRPr="00351E06">
        <w:rPr>
          <w:rFonts w:ascii="Times New Roman" w:eastAsia="Times New Roman" w:hAnsi="Times New Roman" w:cs="Times New Roman"/>
          <w:color w:val="000000"/>
          <w:kern w:val="0"/>
          <w:sz w:val="21"/>
          <w:szCs w:val="21"/>
          <w:lang w:eastAsia="it-IT"/>
          <w14:ligatures w14:val="none"/>
        </w:rPr>
        <w:t>, io conosco grande parte dei colleghi che fanno il mio stesso mestiere all'interno della Regione Ticino in OBS, però dobbiamo sempre comunque ricordarci che facciamo parte di qualcosa che è molto più grande, che è appunto OBS in tutto il mondo. E in Ticino è un po' la stessa cosa, cioè ci ritroviamo sempre qua ad essere un po' isolati senza ricordarci che poi alla fine appunto c'è tutta la Svizzera e comunque che la Svizzera ha un peso non indifferente dal punto di vista di hub finanziario. Niente di altro... Vi suggerisco di raccogliere più informazioni anche da colleghi di UBS, ma se riuscite anche da altre banche o fiduciari, perché ovviamente ognuno ha un po' il suo sentore, la sua esperienza, magari è diversa da quella che è la mia, però questo conto l'ho vissuto io. Cercheremo magari di farci degli aver delle risposte, perché intanto noi abbiamo mandato le mail, però dall'altra parte non stiamo avendo lo stesso successo. Però appunto tenete duro perché...</w:t>
      </w:r>
    </w:p>
    <w:p w14:paraId="3C548952" w14:textId="77777777" w:rsidR="005D65ED" w:rsidRPr="00351E06" w:rsidRDefault="005D65ED" w:rsidP="00351E06">
      <w:pPr>
        <w:spacing w:before="100" w:beforeAutospacing="1" w:after="100" w:afterAutospacing="1" w:line="280" w:lineRule="atLeast"/>
        <w:rPr>
          <w:sz w:val="21"/>
          <w:szCs w:val="21"/>
        </w:rPr>
      </w:pPr>
    </w:p>
    <w:sectPr w:rsidR="005D65ED" w:rsidRPr="00351E0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E06"/>
    <w:rsid w:val="00351E06"/>
    <w:rsid w:val="005D65ED"/>
    <w:rsid w:val="00F229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C0EFA01"/>
  <w15:chartTrackingRefBased/>
  <w15:docId w15:val="{90B182C2-EECD-E743-9410-76974835C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51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51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51E0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51E0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51E0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51E06"/>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51E06"/>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51E06"/>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51E06"/>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51E0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51E0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51E0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51E0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51E0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51E0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51E0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51E0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51E06"/>
    <w:rPr>
      <w:rFonts w:eastAsiaTheme="majorEastAsia" w:cstheme="majorBidi"/>
      <w:color w:val="272727" w:themeColor="text1" w:themeTint="D8"/>
    </w:rPr>
  </w:style>
  <w:style w:type="paragraph" w:styleId="Titolo">
    <w:name w:val="Title"/>
    <w:basedOn w:val="Normale"/>
    <w:next w:val="Normale"/>
    <w:link w:val="TitoloCarattere"/>
    <w:uiPriority w:val="10"/>
    <w:qFormat/>
    <w:rsid w:val="00351E0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51E0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51E06"/>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51E0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51E0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351E06"/>
    <w:rPr>
      <w:i/>
      <w:iCs/>
      <w:color w:val="404040" w:themeColor="text1" w:themeTint="BF"/>
    </w:rPr>
  </w:style>
  <w:style w:type="paragraph" w:styleId="Paragrafoelenco">
    <w:name w:val="List Paragraph"/>
    <w:basedOn w:val="Normale"/>
    <w:uiPriority w:val="34"/>
    <w:qFormat/>
    <w:rsid w:val="00351E06"/>
    <w:pPr>
      <w:ind w:left="720"/>
      <w:contextualSpacing/>
    </w:pPr>
  </w:style>
  <w:style w:type="character" w:styleId="Enfasiintensa">
    <w:name w:val="Intense Emphasis"/>
    <w:basedOn w:val="Carpredefinitoparagrafo"/>
    <w:uiPriority w:val="21"/>
    <w:qFormat/>
    <w:rsid w:val="00351E06"/>
    <w:rPr>
      <w:i/>
      <w:iCs/>
      <w:color w:val="0F4761" w:themeColor="accent1" w:themeShade="BF"/>
    </w:rPr>
  </w:style>
  <w:style w:type="paragraph" w:styleId="Citazioneintensa">
    <w:name w:val="Intense Quote"/>
    <w:basedOn w:val="Normale"/>
    <w:next w:val="Normale"/>
    <w:link w:val="CitazioneintensaCarattere"/>
    <w:uiPriority w:val="30"/>
    <w:qFormat/>
    <w:rsid w:val="00351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51E06"/>
    <w:rPr>
      <w:i/>
      <w:iCs/>
      <w:color w:val="0F4761" w:themeColor="accent1" w:themeShade="BF"/>
    </w:rPr>
  </w:style>
  <w:style w:type="character" w:styleId="Riferimentointenso">
    <w:name w:val="Intense Reference"/>
    <w:basedOn w:val="Carpredefinitoparagrafo"/>
    <w:uiPriority w:val="32"/>
    <w:qFormat/>
    <w:rsid w:val="00351E06"/>
    <w:rPr>
      <w:b/>
      <w:bCs/>
      <w:smallCaps/>
      <w:color w:val="0F4761" w:themeColor="accent1" w:themeShade="BF"/>
      <w:spacing w:val="5"/>
    </w:rPr>
  </w:style>
  <w:style w:type="character" w:customStyle="1" w:styleId="apple-converted-space">
    <w:name w:val="apple-converted-space"/>
    <w:basedOn w:val="Carpredefinitoparagrafo"/>
    <w:rsid w:val="00351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3321</Words>
  <Characters>18936</Characters>
  <Application>Microsoft Office Word</Application>
  <DocSecurity>0</DocSecurity>
  <Lines>157</Lines>
  <Paragraphs>44</Paragraphs>
  <ScaleCrop>false</ScaleCrop>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e.trombini@campus.unimib.it</dc:creator>
  <cp:keywords/>
  <dc:description/>
  <cp:lastModifiedBy>e.trombini@campus.unimib.it</cp:lastModifiedBy>
  <cp:revision>1</cp:revision>
  <cp:lastPrinted>2026-10-19T18:57:00Z</cp:lastPrinted>
  <dcterms:created xsi:type="dcterms:W3CDTF">2026-10-19T18:54:00Z</dcterms:created>
  <dcterms:modified xsi:type="dcterms:W3CDTF">2026-10-19T18:57:00Z</dcterms:modified>
</cp:coreProperties>
</file>