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92" w:type="dxa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2"/>
      </w:tblGrid>
      <w:tr w:rsidR="00082496" w:rsidRPr="00162EB7" w:rsidTr="00082496">
        <w:tc>
          <w:tcPr>
            <w:tcW w:w="11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2496" w:rsidRDefault="00082496" w:rsidP="00082496">
            <w:pPr>
              <w:widowControl/>
              <w:spacing w:line="315" w:lineRule="atLeast"/>
              <w:jc w:val="left"/>
            </w:pPr>
            <w:bookmarkStart w:id="0" w:name="_GoBack" w:colFirst="0" w:colLast="0"/>
            <w:r w:rsidRPr="00082496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1 track sensor, robot production necessary</w:t>
            </w:r>
          </w:p>
        </w:tc>
      </w:tr>
      <w:tr w:rsidR="00162EB7" w:rsidRPr="00162EB7" w:rsidTr="00082496">
        <w:tc>
          <w:tcPr>
            <w:tcW w:w="11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496" w:rsidRDefault="00162EB7" w:rsidP="00162EB7">
            <w:pPr>
              <w:widowControl/>
              <w:spacing w:line="315" w:lineRule="atLeast"/>
              <w:jc w:val="left"/>
              <w:rPr>
                <w:rFonts w:ascii="Tahoma" w:eastAsia="宋体" w:hAnsi="Tahoma" w:cs="Tahoma" w:hint="eastAsia"/>
                <w:b/>
                <w:bCs/>
                <w:color w:val="008000"/>
                <w:kern w:val="0"/>
                <w:sz w:val="36"/>
              </w:rPr>
            </w:pP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 </w:t>
            </w:r>
            <w:r w:rsidR="00082496" w:rsidRPr="00082496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 xml:space="preserve">The use of infrared light detection, </w:t>
            </w:r>
          </w:p>
          <w:p w:rsidR="00162EB7" w:rsidRPr="00162EB7" w:rsidRDefault="00082496" w:rsidP="00082496">
            <w:pPr>
              <w:widowControl/>
              <w:spacing w:line="315" w:lineRule="atLeast"/>
              <w:ind w:firstLineChars="49" w:firstLine="177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082496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anti-interference ability</w:t>
            </w:r>
          </w:p>
        </w:tc>
      </w:tr>
      <w:tr w:rsidR="00162EB7" w:rsidRPr="00162EB7" w:rsidTr="00082496">
        <w:tc>
          <w:tcPr>
            <w:tcW w:w="11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496" w:rsidRDefault="00162EB7" w:rsidP="00162EB7">
            <w:pPr>
              <w:widowControl/>
              <w:spacing w:line="315" w:lineRule="atLeast"/>
              <w:jc w:val="left"/>
              <w:rPr>
                <w:rFonts w:ascii="Tahoma" w:eastAsia="宋体" w:hAnsi="Tahoma" w:cs="Tahoma" w:hint="eastAsia"/>
                <w:b/>
                <w:bCs/>
                <w:color w:val="008000"/>
                <w:kern w:val="0"/>
                <w:sz w:val="36"/>
              </w:rPr>
            </w:pP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 </w:t>
            </w:r>
            <w:r w:rsidR="00082496" w:rsidRPr="00082496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 xml:space="preserve">The sensor adopts CTRT5000, which has high </w:t>
            </w:r>
          </w:p>
          <w:p w:rsidR="00162EB7" w:rsidRPr="00162EB7" w:rsidRDefault="00082496" w:rsidP="00082496">
            <w:pPr>
              <w:widowControl/>
              <w:spacing w:line="315" w:lineRule="atLeast"/>
              <w:ind w:firstLineChars="49" w:firstLine="177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082496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sensitivity and stable performance</w:t>
            </w:r>
          </w:p>
        </w:tc>
      </w:tr>
      <w:tr w:rsidR="00162EB7" w:rsidRPr="00162EB7" w:rsidTr="00082496">
        <w:tc>
          <w:tcPr>
            <w:tcW w:w="11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EB7" w:rsidRPr="00162EB7" w:rsidRDefault="00162EB7" w:rsidP="00082496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 </w:t>
            </w:r>
          </w:p>
        </w:tc>
      </w:tr>
      <w:tr w:rsidR="00162EB7" w:rsidRPr="00162EB7" w:rsidTr="00082496">
        <w:tc>
          <w:tcPr>
            <w:tcW w:w="11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EB7" w:rsidRPr="00162EB7" w:rsidRDefault="00162EB7" w:rsidP="00162EB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62EB7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 </w:t>
            </w:r>
            <w:r w:rsidR="00082496" w:rsidRPr="00082496">
              <w:rPr>
                <w:rFonts w:ascii="Tahoma" w:eastAsia="宋体" w:hAnsi="Tahoma" w:cs="Tahoma"/>
                <w:b/>
                <w:bCs/>
                <w:color w:val="008000"/>
                <w:kern w:val="0"/>
                <w:sz w:val="36"/>
              </w:rPr>
              <w:t>Operating voltage 5V, black line output low, white line output high level</w:t>
            </w:r>
          </w:p>
        </w:tc>
      </w:tr>
      <w:bookmarkEnd w:id="0"/>
    </w:tbl>
    <w:p w:rsidR="006E04F5" w:rsidRPr="00162EB7" w:rsidRDefault="006E04F5"/>
    <w:sectPr w:rsidR="006E04F5" w:rsidRPr="00162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CFD" w:rsidRDefault="00001CFD" w:rsidP="00162EB7">
      <w:r>
        <w:separator/>
      </w:r>
    </w:p>
  </w:endnote>
  <w:endnote w:type="continuationSeparator" w:id="0">
    <w:p w:rsidR="00001CFD" w:rsidRDefault="00001CFD" w:rsidP="0016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CFD" w:rsidRDefault="00001CFD" w:rsidP="00162EB7">
      <w:r>
        <w:separator/>
      </w:r>
    </w:p>
  </w:footnote>
  <w:footnote w:type="continuationSeparator" w:id="0">
    <w:p w:rsidR="00001CFD" w:rsidRDefault="00001CFD" w:rsidP="00162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EB7"/>
    <w:rsid w:val="00001CFD"/>
    <w:rsid w:val="00082496"/>
    <w:rsid w:val="00162EB7"/>
    <w:rsid w:val="006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E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EB7"/>
    <w:rPr>
      <w:sz w:val="18"/>
      <w:szCs w:val="18"/>
    </w:rPr>
  </w:style>
  <w:style w:type="character" w:styleId="a5">
    <w:name w:val="Strong"/>
    <w:basedOn w:val="a0"/>
    <w:uiPriority w:val="22"/>
    <w:qFormat/>
    <w:rsid w:val="00162E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>微软中国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pgos</cp:lastModifiedBy>
  <cp:revision>4</cp:revision>
  <dcterms:created xsi:type="dcterms:W3CDTF">2015-04-01T03:05:00Z</dcterms:created>
  <dcterms:modified xsi:type="dcterms:W3CDTF">2017-07-14T15:03:00Z</dcterms:modified>
</cp:coreProperties>
</file>