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1981E" w14:textId="00257874" w:rsidR="511888C8" w:rsidRDefault="511888C8" w:rsidP="511888C8">
      <w:pPr>
        <w:jc w:val="center"/>
        <w:rPr>
          <w:sz w:val="48"/>
          <w:szCs w:val="48"/>
        </w:rPr>
      </w:pPr>
    </w:p>
    <w:p w14:paraId="37E81F69" w14:textId="1FE8662C" w:rsidR="511888C8" w:rsidRDefault="511888C8" w:rsidP="511888C8">
      <w:pPr>
        <w:jc w:val="center"/>
        <w:rPr>
          <w:sz w:val="48"/>
          <w:szCs w:val="48"/>
        </w:rPr>
      </w:pPr>
    </w:p>
    <w:p w14:paraId="79486FDE" w14:textId="214509D6" w:rsidR="511888C8" w:rsidRDefault="511888C8" w:rsidP="511888C8">
      <w:pPr>
        <w:jc w:val="center"/>
        <w:rPr>
          <w:sz w:val="48"/>
          <w:szCs w:val="48"/>
        </w:rPr>
      </w:pPr>
      <w:r w:rsidRPr="511888C8">
        <w:rPr>
          <w:sz w:val="48"/>
          <w:szCs w:val="48"/>
        </w:rPr>
        <w:t>Handbuch – Softwareprojekt</w:t>
      </w:r>
    </w:p>
    <w:p w14:paraId="5F2A38C8" w14:textId="64093DC6" w:rsidR="511888C8" w:rsidRDefault="511888C8" w:rsidP="511888C8">
      <w:pPr>
        <w:jc w:val="center"/>
        <w:rPr>
          <w:sz w:val="48"/>
          <w:szCs w:val="48"/>
        </w:rPr>
      </w:pPr>
      <w:r w:rsidRPr="511888C8">
        <w:rPr>
          <w:sz w:val="48"/>
          <w:szCs w:val="48"/>
        </w:rPr>
        <w:t xml:space="preserve">Mit dem Programm Unity </w:t>
      </w:r>
    </w:p>
    <w:p w14:paraId="6BB74E8D" w14:textId="4808D8D8" w:rsidR="511888C8" w:rsidRDefault="511888C8" w:rsidP="511888C8">
      <w:pPr>
        <w:jc w:val="center"/>
        <w:rPr>
          <w:sz w:val="48"/>
          <w:szCs w:val="48"/>
        </w:rPr>
      </w:pPr>
    </w:p>
    <w:p w14:paraId="2C83E5C5" w14:textId="15C83BE4" w:rsidR="511888C8" w:rsidRDefault="511888C8" w:rsidP="511888C8">
      <w:pPr>
        <w:jc w:val="center"/>
        <w:rPr>
          <w:sz w:val="48"/>
          <w:szCs w:val="48"/>
        </w:rPr>
      </w:pPr>
    </w:p>
    <w:p w14:paraId="2A3E670B" w14:textId="3AF72E96" w:rsidR="511888C8" w:rsidRDefault="511888C8" w:rsidP="511888C8">
      <w:pPr>
        <w:jc w:val="center"/>
        <w:rPr>
          <w:sz w:val="48"/>
          <w:szCs w:val="48"/>
        </w:rPr>
      </w:pPr>
    </w:p>
    <w:p w14:paraId="1F49FCF1" w14:textId="12D320C0" w:rsidR="511888C8" w:rsidRDefault="511888C8" w:rsidP="511888C8">
      <w:pPr>
        <w:jc w:val="center"/>
        <w:rPr>
          <w:sz w:val="48"/>
          <w:szCs w:val="48"/>
        </w:rPr>
      </w:pPr>
    </w:p>
    <w:p w14:paraId="644CC0EE" w14:textId="7D9C4A0F" w:rsidR="511888C8" w:rsidRDefault="511888C8" w:rsidP="511888C8">
      <w:pPr>
        <w:jc w:val="center"/>
      </w:pPr>
      <w:r>
        <w:rPr>
          <w:noProof/>
        </w:rPr>
        <w:drawing>
          <wp:inline distT="0" distB="0" distL="0" distR="0" wp14:anchorId="74280721" wp14:editId="7EEE6438">
            <wp:extent cx="2990850" cy="1028700"/>
            <wp:effectExtent l="0" t="0" r="0" b="0"/>
            <wp:docPr id="725844093" name="Grafik 725844093" descr="Unity New 2021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90850" cy="1028700"/>
                    </a:xfrm>
                    <a:prstGeom prst="rect">
                      <a:avLst/>
                    </a:prstGeom>
                  </pic:spPr>
                </pic:pic>
              </a:graphicData>
            </a:graphic>
          </wp:inline>
        </w:drawing>
      </w:r>
    </w:p>
    <w:p w14:paraId="52AC9725" w14:textId="14A77097" w:rsidR="511888C8" w:rsidRDefault="511888C8" w:rsidP="511888C8">
      <w:pPr>
        <w:jc w:val="center"/>
      </w:pPr>
    </w:p>
    <w:p w14:paraId="11989D9B" w14:textId="0A6627C9" w:rsidR="511888C8" w:rsidRDefault="511888C8" w:rsidP="511888C8">
      <w:pPr>
        <w:jc w:val="center"/>
      </w:pPr>
    </w:p>
    <w:p w14:paraId="33CC0EAB" w14:textId="4B1EA08C" w:rsidR="511888C8" w:rsidRDefault="511888C8" w:rsidP="511888C8">
      <w:pPr>
        <w:jc w:val="center"/>
      </w:pPr>
    </w:p>
    <w:p w14:paraId="54573DB0" w14:textId="5044C1A3" w:rsidR="511888C8" w:rsidRDefault="511888C8" w:rsidP="511888C8">
      <w:pPr>
        <w:jc w:val="center"/>
      </w:pPr>
    </w:p>
    <w:p w14:paraId="508711FC" w14:textId="762A8E60" w:rsidR="511888C8" w:rsidRDefault="511888C8" w:rsidP="511888C8">
      <w:pPr>
        <w:jc w:val="center"/>
      </w:pPr>
    </w:p>
    <w:p w14:paraId="520CBB55" w14:textId="123BC09C" w:rsidR="511888C8" w:rsidRDefault="511888C8" w:rsidP="511888C8">
      <w:pPr>
        <w:pStyle w:val="Formatvorlage2"/>
        <w:tabs>
          <w:tab w:val="left" w:pos="709"/>
        </w:tabs>
        <w:rPr>
          <w:i/>
          <w:iCs/>
          <w:color w:val="000000" w:themeColor="text1"/>
        </w:rPr>
      </w:pPr>
      <w:r w:rsidRPr="511888C8">
        <w:t xml:space="preserve">Bearbeitungszeitraum: </w:t>
      </w:r>
      <w:r>
        <w:tab/>
      </w:r>
      <w:r w:rsidRPr="511888C8">
        <w:t>2022-31.03.2023</w:t>
      </w:r>
    </w:p>
    <w:p w14:paraId="139436BB" w14:textId="1940C2CB" w:rsidR="511888C8" w:rsidRDefault="511888C8" w:rsidP="511888C8">
      <w:pPr>
        <w:pStyle w:val="Formatvorlage2"/>
        <w:tabs>
          <w:tab w:val="left" w:pos="709"/>
        </w:tabs>
        <w:rPr>
          <w:i/>
          <w:iCs/>
          <w:color w:val="000000" w:themeColor="text1"/>
        </w:rPr>
      </w:pPr>
      <w:r w:rsidRPr="511888C8">
        <w:t xml:space="preserve">Name des Faches: </w:t>
      </w:r>
      <w:r>
        <w:tab/>
      </w:r>
      <w:r w:rsidRPr="511888C8">
        <w:t>Informatik</w:t>
      </w:r>
    </w:p>
    <w:p w14:paraId="7A01956F" w14:textId="369CA723" w:rsidR="511888C8" w:rsidRDefault="511888C8" w:rsidP="511888C8">
      <w:pPr>
        <w:pStyle w:val="Formatvorlage2"/>
        <w:tabs>
          <w:tab w:val="left" w:pos="709"/>
        </w:tabs>
        <w:rPr>
          <w:i/>
          <w:iCs/>
          <w:color w:val="000000" w:themeColor="text1"/>
        </w:rPr>
      </w:pPr>
      <w:r w:rsidRPr="511888C8">
        <w:t xml:space="preserve">Verfasser: </w:t>
      </w:r>
      <w:r>
        <w:tab/>
      </w:r>
      <w:r>
        <w:tab/>
      </w:r>
      <w:r>
        <w:tab/>
      </w:r>
      <w:r w:rsidRPr="511888C8">
        <w:t>Peter Wolter, Owen Liedtke</w:t>
      </w:r>
    </w:p>
    <w:p w14:paraId="660CE770" w14:textId="594B64AF" w:rsidR="511888C8" w:rsidRDefault="511888C8" w:rsidP="511888C8">
      <w:pPr>
        <w:pStyle w:val="Formatvorlage2"/>
        <w:tabs>
          <w:tab w:val="left" w:pos="709"/>
        </w:tabs>
        <w:rPr>
          <w:i/>
          <w:iCs/>
          <w:color w:val="000000" w:themeColor="text1"/>
        </w:rPr>
      </w:pPr>
      <w:r w:rsidRPr="511888C8">
        <w:t xml:space="preserve">Lehrkraft: </w:t>
      </w:r>
      <w:r>
        <w:tab/>
      </w:r>
      <w:r>
        <w:tab/>
      </w:r>
      <w:r>
        <w:tab/>
      </w:r>
      <w:r w:rsidRPr="511888C8">
        <w:t>Herr Schütze</w:t>
      </w:r>
    </w:p>
    <w:p w14:paraId="1A429179" w14:textId="1863D319" w:rsidR="511888C8" w:rsidRDefault="511888C8" w:rsidP="511888C8">
      <w:pPr>
        <w:jc w:val="center"/>
      </w:pPr>
    </w:p>
    <w:p w14:paraId="7E97F8AE" w14:textId="030F9DA6" w:rsidR="511888C8" w:rsidRDefault="511888C8">
      <w:r>
        <w:br w:type="page"/>
      </w:r>
    </w:p>
    <w:sdt>
      <w:sdtPr>
        <w:rPr>
          <w:rFonts w:asciiTheme="minorHAnsi" w:eastAsiaTheme="minorHAnsi" w:hAnsiTheme="minorHAnsi" w:cstheme="minorBidi"/>
          <w:color w:val="auto"/>
          <w:sz w:val="22"/>
          <w:szCs w:val="22"/>
          <w:lang w:eastAsia="en-US"/>
        </w:rPr>
        <w:id w:val="1205445398"/>
        <w:docPartObj>
          <w:docPartGallery w:val="Table of Contents"/>
          <w:docPartUnique/>
        </w:docPartObj>
      </w:sdtPr>
      <w:sdtContent>
        <w:p w14:paraId="3E21301E" w14:textId="1015344D" w:rsidR="003F0A53" w:rsidRDefault="7DE2EB13">
          <w:pPr>
            <w:pStyle w:val="TOCHeading"/>
          </w:pPr>
          <w:r>
            <w:t>Inhalt</w:t>
          </w:r>
        </w:p>
        <w:p w14:paraId="0235FB47" w14:textId="01EA11D1" w:rsidR="00937F44" w:rsidRDefault="511888C8">
          <w:pPr>
            <w:pStyle w:val="TOC1"/>
            <w:tabs>
              <w:tab w:val="right" w:leader="dot" w:pos="9062"/>
            </w:tabs>
            <w:rPr>
              <w:rFonts w:eastAsiaTheme="minorEastAsia"/>
              <w:noProof/>
              <w:lang w:eastAsia="de-DE"/>
            </w:rPr>
          </w:pPr>
          <w:r>
            <w:fldChar w:fldCharType="begin"/>
          </w:r>
          <w:r w:rsidR="003F0A53">
            <w:instrText>TOC \o "1-3" \h \z \u</w:instrText>
          </w:r>
          <w:r>
            <w:fldChar w:fldCharType="separate"/>
          </w:r>
          <w:hyperlink w:anchor="_Toc131178524" w:history="1">
            <w:r w:rsidR="00937F44" w:rsidRPr="00AD168D">
              <w:rPr>
                <w:rStyle w:val="Hyperlink"/>
                <w:noProof/>
              </w:rPr>
              <w:t>Allgemeines</w:t>
            </w:r>
            <w:r w:rsidR="00937F44">
              <w:rPr>
                <w:noProof/>
                <w:webHidden/>
              </w:rPr>
              <w:tab/>
            </w:r>
            <w:r w:rsidR="00937F44">
              <w:rPr>
                <w:noProof/>
                <w:webHidden/>
              </w:rPr>
              <w:fldChar w:fldCharType="begin"/>
            </w:r>
            <w:r w:rsidR="00937F44">
              <w:rPr>
                <w:noProof/>
                <w:webHidden/>
              </w:rPr>
              <w:instrText xml:space="preserve"> PAGEREF _Toc131178524 \h </w:instrText>
            </w:r>
            <w:r w:rsidR="00937F44">
              <w:rPr>
                <w:noProof/>
                <w:webHidden/>
              </w:rPr>
            </w:r>
            <w:r w:rsidR="00937F44">
              <w:rPr>
                <w:noProof/>
                <w:webHidden/>
              </w:rPr>
              <w:fldChar w:fldCharType="separate"/>
            </w:r>
            <w:r w:rsidR="00937F44">
              <w:rPr>
                <w:noProof/>
                <w:webHidden/>
              </w:rPr>
              <w:t>3</w:t>
            </w:r>
            <w:r w:rsidR="00937F44">
              <w:rPr>
                <w:noProof/>
                <w:webHidden/>
              </w:rPr>
              <w:fldChar w:fldCharType="end"/>
            </w:r>
          </w:hyperlink>
        </w:p>
        <w:p w14:paraId="6BF5799A" w14:textId="4017FD27" w:rsidR="00937F44" w:rsidRDefault="00097D4B">
          <w:pPr>
            <w:pStyle w:val="TOC1"/>
            <w:tabs>
              <w:tab w:val="right" w:leader="dot" w:pos="9062"/>
            </w:tabs>
            <w:rPr>
              <w:rFonts w:eastAsiaTheme="minorEastAsia"/>
              <w:noProof/>
              <w:lang w:eastAsia="de-DE"/>
            </w:rPr>
          </w:pPr>
          <w:hyperlink w:anchor="_Toc131178525" w:history="1">
            <w:r w:rsidR="00937F44" w:rsidRPr="00AD168D">
              <w:rPr>
                <w:rStyle w:val="Hyperlink"/>
                <w:noProof/>
              </w:rPr>
              <w:t>Spielfeld</w:t>
            </w:r>
            <w:r w:rsidR="00937F44">
              <w:rPr>
                <w:noProof/>
                <w:webHidden/>
              </w:rPr>
              <w:tab/>
            </w:r>
            <w:r w:rsidR="00937F44">
              <w:rPr>
                <w:noProof/>
                <w:webHidden/>
              </w:rPr>
              <w:fldChar w:fldCharType="begin"/>
            </w:r>
            <w:r w:rsidR="00937F44">
              <w:rPr>
                <w:noProof/>
                <w:webHidden/>
              </w:rPr>
              <w:instrText xml:space="preserve"> PAGEREF _Toc131178525 \h </w:instrText>
            </w:r>
            <w:r w:rsidR="00937F44">
              <w:rPr>
                <w:noProof/>
                <w:webHidden/>
              </w:rPr>
            </w:r>
            <w:r w:rsidR="00937F44">
              <w:rPr>
                <w:noProof/>
                <w:webHidden/>
              </w:rPr>
              <w:fldChar w:fldCharType="separate"/>
            </w:r>
            <w:r w:rsidR="00937F44">
              <w:rPr>
                <w:noProof/>
                <w:webHidden/>
              </w:rPr>
              <w:t>3</w:t>
            </w:r>
            <w:r w:rsidR="00937F44">
              <w:rPr>
                <w:noProof/>
                <w:webHidden/>
              </w:rPr>
              <w:fldChar w:fldCharType="end"/>
            </w:r>
          </w:hyperlink>
        </w:p>
        <w:p w14:paraId="43470C99" w14:textId="34549B16" w:rsidR="00937F44" w:rsidRDefault="00097D4B">
          <w:pPr>
            <w:pStyle w:val="TOC1"/>
            <w:tabs>
              <w:tab w:val="right" w:leader="dot" w:pos="9062"/>
            </w:tabs>
            <w:rPr>
              <w:rFonts w:eastAsiaTheme="minorEastAsia"/>
              <w:noProof/>
              <w:lang w:eastAsia="de-DE"/>
            </w:rPr>
          </w:pPr>
          <w:hyperlink w:anchor="_Toc131178526" w:history="1">
            <w:r w:rsidR="00937F44" w:rsidRPr="00AD168D">
              <w:rPr>
                <w:rStyle w:val="Hyperlink"/>
                <w:noProof/>
              </w:rPr>
              <w:t>Spielziel</w:t>
            </w:r>
            <w:r w:rsidR="00937F44">
              <w:rPr>
                <w:noProof/>
                <w:webHidden/>
              </w:rPr>
              <w:tab/>
            </w:r>
            <w:r w:rsidR="00937F44">
              <w:rPr>
                <w:noProof/>
                <w:webHidden/>
              </w:rPr>
              <w:fldChar w:fldCharType="begin"/>
            </w:r>
            <w:r w:rsidR="00937F44">
              <w:rPr>
                <w:noProof/>
                <w:webHidden/>
              </w:rPr>
              <w:instrText xml:space="preserve"> PAGEREF _Toc131178526 \h </w:instrText>
            </w:r>
            <w:r w:rsidR="00937F44">
              <w:rPr>
                <w:noProof/>
                <w:webHidden/>
              </w:rPr>
            </w:r>
            <w:r w:rsidR="00937F44">
              <w:rPr>
                <w:noProof/>
                <w:webHidden/>
              </w:rPr>
              <w:fldChar w:fldCharType="separate"/>
            </w:r>
            <w:r w:rsidR="00937F44">
              <w:rPr>
                <w:noProof/>
                <w:webHidden/>
              </w:rPr>
              <w:t>4</w:t>
            </w:r>
            <w:r w:rsidR="00937F44">
              <w:rPr>
                <w:noProof/>
                <w:webHidden/>
              </w:rPr>
              <w:fldChar w:fldCharType="end"/>
            </w:r>
          </w:hyperlink>
        </w:p>
        <w:p w14:paraId="17BB1989" w14:textId="5A7BB319" w:rsidR="00937F44" w:rsidRDefault="00097D4B">
          <w:pPr>
            <w:pStyle w:val="TOC1"/>
            <w:tabs>
              <w:tab w:val="right" w:leader="dot" w:pos="9062"/>
            </w:tabs>
            <w:rPr>
              <w:rFonts w:eastAsiaTheme="minorEastAsia"/>
              <w:noProof/>
              <w:lang w:eastAsia="de-DE"/>
            </w:rPr>
          </w:pPr>
          <w:hyperlink w:anchor="_Toc131178527" w:history="1">
            <w:r w:rsidR="00937F44" w:rsidRPr="00AD168D">
              <w:rPr>
                <w:rStyle w:val="Hyperlink"/>
                <w:noProof/>
              </w:rPr>
              <w:t>Spielstart</w:t>
            </w:r>
            <w:r w:rsidR="00937F44">
              <w:rPr>
                <w:noProof/>
                <w:webHidden/>
              </w:rPr>
              <w:tab/>
            </w:r>
            <w:r w:rsidR="00937F44">
              <w:rPr>
                <w:noProof/>
                <w:webHidden/>
              </w:rPr>
              <w:fldChar w:fldCharType="begin"/>
            </w:r>
            <w:r w:rsidR="00937F44">
              <w:rPr>
                <w:noProof/>
                <w:webHidden/>
              </w:rPr>
              <w:instrText xml:space="preserve"> PAGEREF _Toc131178527 \h </w:instrText>
            </w:r>
            <w:r w:rsidR="00937F44">
              <w:rPr>
                <w:noProof/>
                <w:webHidden/>
              </w:rPr>
            </w:r>
            <w:r w:rsidR="00937F44">
              <w:rPr>
                <w:noProof/>
                <w:webHidden/>
              </w:rPr>
              <w:fldChar w:fldCharType="separate"/>
            </w:r>
            <w:r w:rsidR="00937F44">
              <w:rPr>
                <w:noProof/>
                <w:webHidden/>
              </w:rPr>
              <w:t>4</w:t>
            </w:r>
            <w:r w:rsidR="00937F44">
              <w:rPr>
                <w:noProof/>
                <w:webHidden/>
              </w:rPr>
              <w:fldChar w:fldCharType="end"/>
            </w:r>
          </w:hyperlink>
        </w:p>
        <w:p w14:paraId="7FCF48F9" w14:textId="5E1EA66B" w:rsidR="00937F44" w:rsidRDefault="00097D4B">
          <w:pPr>
            <w:pStyle w:val="TOC1"/>
            <w:tabs>
              <w:tab w:val="right" w:leader="dot" w:pos="9062"/>
            </w:tabs>
            <w:rPr>
              <w:rFonts w:eastAsiaTheme="minorEastAsia"/>
              <w:noProof/>
              <w:lang w:eastAsia="de-DE"/>
            </w:rPr>
          </w:pPr>
          <w:hyperlink w:anchor="_Toc131178528" w:history="1">
            <w:r w:rsidR="00937F44" w:rsidRPr="00AD168D">
              <w:rPr>
                <w:rStyle w:val="Hyperlink"/>
                <w:noProof/>
              </w:rPr>
              <w:t>Rundenablauf</w:t>
            </w:r>
            <w:r w:rsidR="00937F44">
              <w:rPr>
                <w:noProof/>
                <w:webHidden/>
              </w:rPr>
              <w:tab/>
            </w:r>
            <w:r w:rsidR="00937F44">
              <w:rPr>
                <w:noProof/>
                <w:webHidden/>
              </w:rPr>
              <w:fldChar w:fldCharType="begin"/>
            </w:r>
            <w:r w:rsidR="00937F44">
              <w:rPr>
                <w:noProof/>
                <w:webHidden/>
              </w:rPr>
              <w:instrText xml:space="preserve"> PAGEREF _Toc131178528 \h </w:instrText>
            </w:r>
            <w:r w:rsidR="00937F44">
              <w:rPr>
                <w:noProof/>
                <w:webHidden/>
              </w:rPr>
            </w:r>
            <w:r w:rsidR="00937F44">
              <w:rPr>
                <w:noProof/>
                <w:webHidden/>
              </w:rPr>
              <w:fldChar w:fldCharType="separate"/>
            </w:r>
            <w:r w:rsidR="00937F44">
              <w:rPr>
                <w:noProof/>
                <w:webHidden/>
              </w:rPr>
              <w:t>4</w:t>
            </w:r>
            <w:r w:rsidR="00937F44">
              <w:rPr>
                <w:noProof/>
                <w:webHidden/>
              </w:rPr>
              <w:fldChar w:fldCharType="end"/>
            </w:r>
          </w:hyperlink>
        </w:p>
        <w:p w14:paraId="4E2F7F1A" w14:textId="1F0C8A4D" w:rsidR="00937F44" w:rsidRDefault="00097D4B">
          <w:pPr>
            <w:pStyle w:val="TOC1"/>
            <w:tabs>
              <w:tab w:val="right" w:leader="dot" w:pos="9062"/>
            </w:tabs>
            <w:rPr>
              <w:rFonts w:eastAsiaTheme="minorEastAsia"/>
              <w:noProof/>
              <w:lang w:eastAsia="de-DE"/>
            </w:rPr>
          </w:pPr>
          <w:hyperlink w:anchor="_Toc131178529" w:history="1">
            <w:r w:rsidR="00937F44" w:rsidRPr="00AD168D">
              <w:rPr>
                <w:rStyle w:val="Hyperlink"/>
                <w:noProof/>
              </w:rPr>
              <w:t>User Interface</w:t>
            </w:r>
            <w:r w:rsidR="00937F44">
              <w:rPr>
                <w:noProof/>
                <w:webHidden/>
              </w:rPr>
              <w:tab/>
            </w:r>
            <w:r w:rsidR="00937F44">
              <w:rPr>
                <w:noProof/>
                <w:webHidden/>
              </w:rPr>
              <w:fldChar w:fldCharType="begin"/>
            </w:r>
            <w:r w:rsidR="00937F44">
              <w:rPr>
                <w:noProof/>
                <w:webHidden/>
              </w:rPr>
              <w:instrText xml:space="preserve"> PAGEREF _Toc131178529 \h </w:instrText>
            </w:r>
            <w:r w:rsidR="00937F44">
              <w:rPr>
                <w:noProof/>
                <w:webHidden/>
              </w:rPr>
            </w:r>
            <w:r w:rsidR="00937F44">
              <w:rPr>
                <w:noProof/>
                <w:webHidden/>
              </w:rPr>
              <w:fldChar w:fldCharType="separate"/>
            </w:r>
            <w:r w:rsidR="00937F44">
              <w:rPr>
                <w:noProof/>
                <w:webHidden/>
              </w:rPr>
              <w:t>5</w:t>
            </w:r>
            <w:r w:rsidR="00937F44">
              <w:rPr>
                <w:noProof/>
                <w:webHidden/>
              </w:rPr>
              <w:fldChar w:fldCharType="end"/>
            </w:r>
          </w:hyperlink>
        </w:p>
        <w:p w14:paraId="0F2BF206" w14:textId="363C9AB3" w:rsidR="00937F44" w:rsidRDefault="00097D4B">
          <w:pPr>
            <w:pStyle w:val="TOC1"/>
            <w:tabs>
              <w:tab w:val="right" w:leader="dot" w:pos="9062"/>
            </w:tabs>
            <w:rPr>
              <w:rFonts w:eastAsiaTheme="minorEastAsia"/>
              <w:noProof/>
              <w:lang w:eastAsia="de-DE"/>
            </w:rPr>
          </w:pPr>
          <w:hyperlink w:anchor="_Toc131178530" w:history="1">
            <w:r w:rsidR="00937F44" w:rsidRPr="00AD168D">
              <w:rPr>
                <w:rStyle w:val="Hyperlink"/>
                <w:noProof/>
              </w:rPr>
              <w:t>Spieler</w:t>
            </w:r>
            <w:r w:rsidR="00937F44">
              <w:rPr>
                <w:noProof/>
                <w:webHidden/>
              </w:rPr>
              <w:tab/>
            </w:r>
            <w:r w:rsidR="00937F44">
              <w:rPr>
                <w:noProof/>
                <w:webHidden/>
              </w:rPr>
              <w:fldChar w:fldCharType="begin"/>
            </w:r>
            <w:r w:rsidR="00937F44">
              <w:rPr>
                <w:noProof/>
                <w:webHidden/>
              </w:rPr>
              <w:instrText xml:space="preserve"> PAGEREF _Toc131178530 \h </w:instrText>
            </w:r>
            <w:r w:rsidR="00937F44">
              <w:rPr>
                <w:noProof/>
                <w:webHidden/>
              </w:rPr>
            </w:r>
            <w:r w:rsidR="00937F44">
              <w:rPr>
                <w:noProof/>
                <w:webHidden/>
              </w:rPr>
              <w:fldChar w:fldCharType="separate"/>
            </w:r>
            <w:r w:rsidR="00937F44">
              <w:rPr>
                <w:noProof/>
                <w:webHidden/>
              </w:rPr>
              <w:t>6</w:t>
            </w:r>
            <w:r w:rsidR="00937F44">
              <w:rPr>
                <w:noProof/>
                <w:webHidden/>
              </w:rPr>
              <w:fldChar w:fldCharType="end"/>
            </w:r>
          </w:hyperlink>
        </w:p>
        <w:p w14:paraId="23F08109" w14:textId="2BD91DC8" w:rsidR="00937F44" w:rsidRDefault="00097D4B">
          <w:pPr>
            <w:pStyle w:val="TOC1"/>
            <w:tabs>
              <w:tab w:val="right" w:leader="dot" w:pos="9062"/>
            </w:tabs>
            <w:rPr>
              <w:rFonts w:eastAsiaTheme="minorEastAsia"/>
              <w:noProof/>
              <w:lang w:eastAsia="de-DE"/>
            </w:rPr>
          </w:pPr>
          <w:hyperlink w:anchor="_Toc131178531" w:history="1">
            <w:r w:rsidR="00937F44" w:rsidRPr="00AD168D">
              <w:rPr>
                <w:rStyle w:val="Hyperlink"/>
                <w:noProof/>
              </w:rPr>
              <w:t>Gegner</w:t>
            </w:r>
            <w:r w:rsidR="00937F44">
              <w:rPr>
                <w:noProof/>
                <w:webHidden/>
              </w:rPr>
              <w:tab/>
            </w:r>
            <w:r w:rsidR="00937F44">
              <w:rPr>
                <w:noProof/>
                <w:webHidden/>
              </w:rPr>
              <w:fldChar w:fldCharType="begin"/>
            </w:r>
            <w:r w:rsidR="00937F44">
              <w:rPr>
                <w:noProof/>
                <w:webHidden/>
              </w:rPr>
              <w:instrText xml:space="preserve"> PAGEREF _Toc131178531 \h </w:instrText>
            </w:r>
            <w:r w:rsidR="00937F44">
              <w:rPr>
                <w:noProof/>
                <w:webHidden/>
              </w:rPr>
            </w:r>
            <w:r w:rsidR="00937F44">
              <w:rPr>
                <w:noProof/>
                <w:webHidden/>
              </w:rPr>
              <w:fldChar w:fldCharType="separate"/>
            </w:r>
            <w:r w:rsidR="00937F44">
              <w:rPr>
                <w:noProof/>
                <w:webHidden/>
              </w:rPr>
              <w:t>6</w:t>
            </w:r>
            <w:r w:rsidR="00937F44">
              <w:rPr>
                <w:noProof/>
                <w:webHidden/>
              </w:rPr>
              <w:fldChar w:fldCharType="end"/>
            </w:r>
          </w:hyperlink>
        </w:p>
        <w:p w14:paraId="5C92FA3A" w14:textId="6A184294" w:rsidR="00937F44" w:rsidRDefault="00097D4B">
          <w:pPr>
            <w:pStyle w:val="TOC1"/>
            <w:tabs>
              <w:tab w:val="right" w:leader="dot" w:pos="9062"/>
            </w:tabs>
            <w:rPr>
              <w:rFonts w:eastAsiaTheme="minorEastAsia"/>
              <w:noProof/>
              <w:lang w:eastAsia="de-DE"/>
            </w:rPr>
          </w:pPr>
          <w:hyperlink w:anchor="_Toc131178532" w:history="1">
            <w:r w:rsidR="00937F44" w:rsidRPr="00AD168D">
              <w:rPr>
                <w:rStyle w:val="Hyperlink"/>
                <w:noProof/>
              </w:rPr>
              <w:t>Fähigkeiten verwenden</w:t>
            </w:r>
            <w:r w:rsidR="00937F44">
              <w:rPr>
                <w:noProof/>
                <w:webHidden/>
              </w:rPr>
              <w:tab/>
            </w:r>
            <w:r w:rsidR="00937F44">
              <w:rPr>
                <w:noProof/>
                <w:webHidden/>
              </w:rPr>
              <w:fldChar w:fldCharType="begin"/>
            </w:r>
            <w:r w:rsidR="00937F44">
              <w:rPr>
                <w:noProof/>
                <w:webHidden/>
              </w:rPr>
              <w:instrText xml:space="preserve"> PAGEREF _Toc131178532 \h </w:instrText>
            </w:r>
            <w:r w:rsidR="00937F44">
              <w:rPr>
                <w:noProof/>
                <w:webHidden/>
              </w:rPr>
            </w:r>
            <w:r w:rsidR="00937F44">
              <w:rPr>
                <w:noProof/>
                <w:webHidden/>
              </w:rPr>
              <w:fldChar w:fldCharType="separate"/>
            </w:r>
            <w:r w:rsidR="00937F44">
              <w:rPr>
                <w:noProof/>
                <w:webHidden/>
              </w:rPr>
              <w:t>6</w:t>
            </w:r>
            <w:r w:rsidR="00937F44">
              <w:rPr>
                <w:noProof/>
                <w:webHidden/>
              </w:rPr>
              <w:fldChar w:fldCharType="end"/>
            </w:r>
          </w:hyperlink>
        </w:p>
        <w:p w14:paraId="47DA4427" w14:textId="0D96799C" w:rsidR="511888C8" w:rsidRDefault="511888C8" w:rsidP="511888C8">
          <w:pPr>
            <w:pStyle w:val="TOC1"/>
            <w:tabs>
              <w:tab w:val="right" w:leader="dot" w:pos="9060"/>
            </w:tabs>
            <w:rPr>
              <w:rStyle w:val="Hyperlink"/>
            </w:rPr>
          </w:pPr>
          <w:r>
            <w:fldChar w:fldCharType="end"/>
          </w:r>
        </w:p>
      </w:sdtContent>
    </w:sdt>
    <w:p w14:paraId="626EAF94" w14:textId="76C106FB" w:rsidR="511888C8" w:rsidRDefault="511888C8">
      <w:r>
        <w:br w:type="page"/>
      </w:r>
    </w:p>
    <w:p w14:paraId="41AE535A" w14:textId="69C33787" w:rsidR="511888C8" w:rsidRDefault="511888C8" w:rsidP="511888C8">
      <w:pPr>
        <w:pStyle w:val="TOC1"/>
        <w:tabs>
          <w:tab w:val="right" w:leader="dot" w:pos="9060"/>
        </w:tabs>
      </w:pPr>
    </w:p>
    <w:p w14:paraId="3AD1C521" w14:textId="767130C2" w:rsidR="003F0A53" w:rsidRDefault="7DE2EB13" w:rsidP="00644CE3">
      <w:pPr>
        <w:pStyle w:val="Heading1"/>
      </w:pPr>
      <w:bookmarkStart w:id="0" w:name="_Toc131178524"/>
      <w:r w:rsidRPr="00644CE3">
        <w:t>Allgemeines</w:t>
      </w:r>
      <w:bookmarkEnd w:id="0"/>
      <w:r>
        <w:t xml:space="preserve"> </w:t>
      </w:r>
    </w:p>
    <w:p w14:paraId="21E4CF32" w14:textId="5DFBD61B" w:rsidR="002549F7" w:rsidRPr="00644CE3" w:rsidRDefault="511888C8" w:rsidP="002549F7">
      <w:pPr>
        <w:pStyle w:val="Formatvorlage2"/>
      </w:pPr>
      <w:r>
        <w:t>Die</w:t>
      </w:r>
      <w:r w:rsidR="00644CE3">
        <w:t xml:space="preserve">ses Dokument </w:t>
      </w:r>
      <w:r>
        <w:t>ist ein Handbuch zu</w:t>
      </w:r>
      <w:r w:rsidR="00644CE3">
        <w:t xml:space="preserve"> unserem </w:t>
      </w:r>
      <w:r>
        <w:t xml:space="preserve">Softwareprojekt, welches im Rahmen des Informatikunterrichtes entstanden ist. Es handelt sich hierbei um ein </w:t>
      </w:r>
      <w:r w:rsidR="00644CE3">
        <w:t>r</w:t>
      </w:r>
      <w:r>
        <w:t xml:space="preserve">undenbasiertes </w:t>
      </w:r>
      <w:r w:rsidR="002549F7">
        <w:t xml:space="preserve">Single Player </w:t>
      </w:r>
      <w:r>
        <w:t>Strategie-Spie</w:t>
      </w:r>
      <w:r w:rsidR="002549F7">
        <w:t>l</w:t>
      </w:r>
      <w:r w:rsidR="00644CE3">
        <w:t>, w</w:t>
      </w:r>
      <w:r>
        <w:t>elches mit der Software Unity programmiert wurde.</w:t>
      </w:r>
      <w:r w:rsidR="002549F7">
        <w:t xml:space="preserve"> </w:t>
      </w:r>
      <w:r w:rsidR="003679C8">
        <w:t>Das Spiel ist in Anlehnung an das Spiel “INTO THE BREACH” von Subset Games entstanden</w:t>
      </w:r>
      <w:r w:rsidR="00397118">
        <w:t xml:space="preserve">, besteht aus zeitlichen Gründen allerdings nur aus </w:t>
      </w:r>
      <w:r w:rsidR="00ED3CAF">
        <w:t>2 Level</w:t>
      </w:r>
      <w:r w:rsidR="00397118">
        <w:t>n</w:t>
      </w:r>
      <w:r w:rsidR="00ED3CAF">
        <w:t>, ein</w:t>
      </w:r>
      <w:r w:rsidR="00397118">
        <w:t>em</w:t>
      </w:r>
      <w:r w:rsidR="00ED3CAF">
        <w:t xml:space="preserve"> einfache</w:t>
      </w:r>
      <w:r w:rsidR="00AA561D">
        <w:t xml:space="preserve">n </w:t>
      </w:r>
      <w:r w:rsidR="00AD1763">
        <w:t xml:space="preserve">Level 1 </w:t>
      </w:r>
      <w:r w:rsidR="00ED3CAF">
        <w:t>und ein</w:t>
      </w:r>
      <w:r w:rsidR="00AA561D">
        <w:t>em</w:t>
      </w:r>
      <w:r w:rsidR="00ED3CAF">
        <w:t xml:space="preserve"> schwere</w:t>
      </w:r>
      <w:r w:rsidR="00AA561D">
        <w:t>n Level</w:t>
      </w:r>
      <w:r w:rsidR="00AD1763">
        <w:t xml:space="preserve"> 2</w:t>
      </w:r>
      <w:r w:rsidR="00ED3CAF">
        <w:t xml:space="preserve">. </w:t>
      </w:r>
      <w:r w:rsidR="00AA561D">
        <w:t xml:space="preserve">In dem Spiel selbst wechseln sich </w:t>
      </w:r>
      <w:r w:rsidR="00085A49">
        <w:t xml:space="preserve">Spieler- und Gegnerzug ab, beginnend mit dem Spieler. Die Züge besitzen </w:t>
      </w:r>
      <w:r w:rsidR="00135567">
        <w:t>kein</w:t>
      </w:r>
      <w:r w:rsidR="002549F7" w:rsidRPr="00644CE3">
        <w:t xml:space="preserve"> Zeitlimit für </w:t>
      </w:r>
      <w:r w:rsidR="00085A49">
        <w:t xml:space="preserve">den </w:t>
      </w:r>
      <w:r w:rsidR="00135567">
        <w:t>Spieler</w:t>
      </w:r>
      <w:r w:rsidR="00085A49">
        <w:t>; es geht lediglich um die Strategie</w:t>
      </w:r>
      <w:r w:rsidR="002549F7" w:rsidRPr="00644CE3">
        <w:t>.</w:t>
      </w:r>
      <w:r w:rsidR="00D86AAE">
        <w:t xml:space="preserve"> Alle Texte und Namen sind im Englischen verfasst worden</w:t>
      </w:r>
      <w:r w:rsidR="00CD5F73">
        <w:t>.</w:t>
      </w:r>
      <w:r w:rsidR="00D86AAE">
        <w:t xml:space="preserve"> </w:t>
      </w:r>
    </w:p>
    <w:p w14:paraId="657751A3" w14:textId="6369E42A" w:rsidR="003F0A53" w:rsidRPr="00644CE3" w:rsidRDefault="7DE2EB13" w:rsidP="00644CE3">
      <w:pPr>
        <w:pStyle w:val="Heading1"/>
      </w:pPr>
      <w:bookmarkStart w:id="1" w:name="_Toc131178525"/>
      <w:r w:rsidRPr="00644CE3">
        <w:t>Spielfeld</w:t>
      </w:r>
      <w:bookmarkEnd w:id="1"/>
    </w:p>
    <w:p w14:paraId="0F94A950" w14:textId="681A5E0C" w:rsidR="003F0A53" w:rsidRDefault="00BF6FCF" w:rsidP="511888C8">
      <w:pPr>
        <w:pStyle w:val="Formatvorlage2"/>
        <w:rPr>
          <w:sz w:val="22"/>
          <w:szCs w:val="22"/>
        </w:rPr>
      </w:pPr>
      <w:r>
        <w:t>D</w:t>
      </w:r>
      <w:r w:rsidR="655DE787">
        <w:t xml:space="preserve">ie Grundlage </w:t>
      </w:r>
      <w:r>
        <w:t xml:space="preserve">macht </w:t>
      </w:r>
      <w:r w:rsidR="655DE787">
        <w:t>ein 9x9 großes Spielfeld</w:t>
      </w:r>
      <w:r>
        <w:t xml:space="preserve"> aus, bei dem jedes </w:t>
      </w:r>
      <w:r w:rsidR="655DE787">
        <w:t xml:space="preserve">einzelne Feld </w:t>
      </w:r>
      <w:r w:rsidR="009A542A">
        <w:t xml:space="preserve">in </w:t>
      </w:r>
      <w:r w:rsidR="655DE787">
        <w:t>4 unterschiedliche Arten</w:t>
      </w:r>
      <w:r w:rsidR="009A542A">
        <w:t xml:space="preserve"> unterteilt werden kann</w:t>
      </w:r>
      <w:r w:rsidR="000F33E2">
        <w:t>:</w:t>
      </w:r>
      <w:r w:rsidR="655DE787">
        <w:t xml:space="preserve"> </w:t>
      </w:r>
    </w:p>
    <w:tbl>
      <w:tblPr>
        <w:tblStyle w:val="TableGrid"/>
        <w:tblW w:w="0" w:type="auto"/>
        <w:tblLook w:val="04A0" w:firstRow="1" w:lastRow="0" w:firstColumn="1" w:lastColumn="0" w:noHBand="0" w:noVBand="1"/>
      </w:tblPr>
      <w:tblGrid>
        <w:gridCol w:w="4531"/>
        <w:gridCol w:w="4531"/>
      </w:tblGrid>
      <w:tr w:rsidR="000F33E2" w14:paraId="5F554799" w14:textId="77777777" w:rsidTr="000F33E2">
        <w:tc>
          <w:tcPr>
            <w:tcW w:w="4531" w:type="dxa"/>
          </w:tcPr>
          <w:p w14:paraId="28199559" w14:textId="6A447CBD" w:rsidR="000F33E2" w:rsidRDefault="000F33E2" w:rsidP="511888C8">
            <w:pPr>
              <w:pStyle w:val="Formatvorlage2"/>
            </w:pPr>
            <w:r>
              <w:t>Feldname</w:t>
            </w:r>
          </w:p>
        </w:tc>
        <w:tc>
          <w:tcPr>
            <w:tcW w:w="4531" w:type="dxa"/>
          </w:tcPr>
          <w:p w14:paraId="7883475A" w14:textId="5BC36EAB" w:rsidR="000F33E2" w:rsidRDefault="000F33E2" w:rsidP="511888C8">
            <w:pPr>
              <w:pStyle w:val="Formatvorlage2"/>
            </w:pPr>
            <w:r>
              <w:t>Eigenschaft</w:t>
            </w:r>
          </w:p>
        </w:tc>
      </w:tr>
      <w:tr w:rsidR="000F33E2" w14:paraId="3EAA7C2C" w14:textId="77777777" w:rsidTr="000F33E2">
        <w:tc>
          <w:tcPr>
            <w:tcW w:w="4531" w:type="dxa"/>
          </w:tcPr>
          <w:p w14:paraId="65A894D1" w14:textId="625CC3E0" w:rsidR="000F33E2" w:rsidRDefault="000F33E2" w:rsidP="511888C8">
            <w:pPr>
              <w:pStyle w:val="Formatvorlage2"/>
            </w:pPr>
            <w:r>
              <w:t>Gras</w:t>
            </w:r>
          </w:p>
        </w:tc>
        <w:tc>
          <w:tcPr>
            <w:tcW w:w="4531" w:type="dxa"/>
          </w:tcPr>
          <w:p w14:paraId="0F6206C5" w14:textId="18EEE3CA" w:rsidR="000F33E2" w:rsidRDefault="000F33E2" w:rsidP="511888C8">
            <w:pPr>
              <w:pStyle w:val="Formatvorlage2"/>
            </w:pPr>
            <w:r>
              <w:t>Auf diesem Feld kann sich jede Figur sich frei bewegen</w:t>
            </w:r>
          </w:p>
        </w:tc>
      </w:tr>
      <w:tr w:rsidR="000F33E2" w14:paraId="44232FFF" w14:textId="77777777" w:rsidTr="000F33E2">
        <w:tc>
          <w:tcPr>
            <w:tcW w:w="4531" w:type="dxa"/>
          </w:tcPr>
          <w:p w14:paraId="2D6A7E33" w14:textId="18BFEA60" w:rsidR="000F33E2" w:rsidRDefault="00D27535" w:rsidP="511888C8">
            <w:pPr>
              <w:pStyle w:val="Formatvorlage2"/>
            </w:pPr>
            <w:r>
              <w:t>Wald</w:t>
            </w:r>
          </w:p>
        </w:tc>
        <w:tc>
          <w:tcPr>
            <w:tcW w:w="4531" w:type="dxa"/>
          </w:tcPr>
          <w:p w14:paraId="697838AD" w14:textId="433F01B2" w:rsidR="000F33E2" w:rsidRDefault="00D27535" w:rsidP="511888C8">
            <w:pPr>
              <w:pStyle w:val="Formatvorlage2"/>
            </w:pPr>
            <w:r>
              <w:t xml:space="preserve">Auf diesem Feld erhält eine Figur nur die Hälfte </w:t>
            </w:r>
            <w:r w:rsidR="00654423">
              <w:t>des eigentlichen Schadens</w:t>
            </w:r>
          </w:p>
        </w:tc>
      </w:tr>
      <w:tr w:rsidR="000F33E2" w14:paraId="1FC2B3E1" w14:textId="77777777" w:rsidTr="000F33E2">
        <w:tc>
          <w:tcPr>
            <w:tcW w:w="4531" w:type="dxa"/>
          </w:tcPr>
          <w:p w14:paraId="14F519BD" w14:textId="53581C8D" w:rsidR="000F33E2" w:rsidRDefault="00654423" w:rsidP="511888C8">
            <w:pPr>
              <w:pStyle w:val="Formatvorlage2"/>
            </w:pPr>
            <w:r>
              <w:t>Wasser</w:t>
            </w:r>
          </w:p>
        </w:tc>
        <w:tc>
          <w:tcPr>
            <w:tcW w:w="4531" w:type="dxa"/>
          </w:tcPr>
          <w:p w14:paraId="19E921CF" w14:textId="654D9ABB" w:rsidR="000F33E2" w:rsidRDefault="00654423" w:rsidP="511888C8">
            <w:pPr>
              <w:pStyle w:val="Formatvorlage2"/>
            </w:pPr>
            <w:r>
              <w:t xml:space="preserve">Dieses Feld kann nicht von jeder Figur </w:t>
            </w:r>
            <w:r w:rsidR="00CC0214">
              <w:t xml:space="preserve">durchlaufen </w:t>
            </w:r>
            <w:r>
              <w:t>werden</w:t>
            </w:r>
            <w:r w:rsidR="00CC0214">
              <w:t>; diese Figuren sterben, sobald sie trotzdem auf dem Feld landen</w:t>
            </w:r>
          </w:p>
        </w:tc>
      </w:tr>
      <w:tr w:rsidR="000F33E2" w14:paraId="1D596B1D" w14:textId="77777777" w:rsidTr="000F33E2">
        <w:tc>
          <w:tcPr>
            <w:tcW w:w="4531" w:type="dxa"/>
          </w:tcPr>
          <w:p w14:paraId="0B7B82A0" w14:textId="40A4F83A" w:rsidR="000F33E2" w:rsidRDefault="00CC0214" w:rsidP="511888C8">
            <w:pPr>
              <w:pStyle w:val="Formatvorlage2"/>
            </w:pPr>
            <w:r>
              <w:t>Gebirge</w:t>
            </w:r>
          </w:p>
        </w:tc>
        <w:tc>
          <w:tcPr>
            <w:tcW w:w="4531" w:type="dxa"/>
          </w:tcPr>
          <w:p w14:paraId="1C4EFD55" w14:textId="1D8D0202" w:rsidR="000F33E2" w:rsidRDefault="002E2815" w:rsidP="511888C8">
            <w:pPr>
              <w:pStyle w:val="Formatvorlage2"/>
            </w:pPr>
            <w:r>
              <w:t>Durch dieses Feld kann sich nicht hindurch bewegt werden (weder Figuren noch Fähigkeiten)</w:t>
            </w:r>
          </w:p>
        </w:tc>
      </w:tr>
    </w:tbl>
    <w:p w14:paraId="719B637C" w14:textId="77777777" w:rsidR="00B36663" w:rsidRDefault="00B36663" w:rsidP="00F87B15">
      <w:pPr>
        <w:pStyle w:val="Formatvorlage2"/>
      </w:pPr>
    </w:p>
    <w:p w14:paraId="7CB0FD32" w14:textId="27336228" w:rsidR="003F0A53" w:rsidRDefault="00DF5079" w:rsidP="00F87B15">
      <w:pPr>
        <w:pStyle w:val="Formatvorlage2"/>
        <w:rPr>
          <w:sz w:val="22"/>
          <w:szCs w:val="22"/>
        </w:rPr>
      </w:pPr>
      <w:r>
        <w:t>Auf den Felder</w:t>
      </w:r>
      <w:r w:rsidR="00BC2BB1">
        <w:t>n</w:t>
      </w:r>
      <w:r>
        <w:t xml:space="preserve"> stehen Figuren, unterteilt in Spieler und Gegner</w:t>
      </w:r>
      <w:r w:rsidR="00F54925">
        <w:t>,</w:t>
      </w:r>
      <w:r w:rsidR="00341D1B">
        <w:t xml:space="preserve"> mehrere Dorfh</w:t>
      </w:r>
      <w:r w:rsidR="511888C8">
        <w:t xml:space="preserve">äuser </w:t>
      </w:r>
      <w:r w:rsidR="00341D1B">
        <w:t xml:space="preserve">(nur auf Grasfeldern) </w:t>
      </w:r>
      <w:r w:rsidR="511888C8">
        <w:t>und ein Haupthaus</w:t>
      </w:r>
      <w:r w:rsidR="00464FBB">
        <w:t>.</w:t>
      </w:r>
    </w:p>
    <w:p w14:paraId="1AF73B49" w14:textId="56E0A1F5" w:rsidR="003F0A53" w:rsidRDefault="00B36663" w:rsidP="00F87B15">
      <w:pPr>
        <w:pStyle w:val="Formatvorlage2"/>
      </w:pPr>
      <w:r>
        <w:t>Ein Haus auf einem Feld verbietet es dem Gegner</w:t>
      </w:r>
      <w:r w:rsidR="000928E8">
        <w:t xml:space="preserve"> dieses zu durchlaufen. Das Haupthaus verbietet es jeder Figur</w:t>
      </w:r>
      <w:r w:rsidR="002E2815">
        <w:t xml:space="preserve"> und Fähigkeit </w:t>
      </w:r>
      <w:r w:rsidR="00681A34">
        <w:t>sich durch dieses hindurch zu bewegen</w:t>
      </w:r>
      <w:r w:rsidR="002E2815">
        <w:t>.</w:t>
      </w:r>
      <w:r w:rsidR="00F87B15">
        <w:t xml:space="preserve"> </w:t>
      </w:r>
      <w:r w:rsidR="00464FBB">
        <w:t xml:space="preserve">Zusammen bilden Haupthaus und Dorfhäuser das Spielerdorf. </w:t>
      </w:r>
      <w:r w:rsidR="00763F37">
        <w:t>Erscheinen r</w:t>
      </w:r>
      <w:r w:rsidR="511888C8">
        <w:t xml:space="preserve">ote Ausrufezeichen auf dem Spielfeld </w:t>
      </w:r>
      <w:r w:rsidR="00763F37">
        <w:t>(</w:t>
      </w:r>
      <w:r w:rsidR="000C1BF3">
        <w:t xml:space="preserve">Gegnerankündigungen), </w:t>
      </w:r>
      <w:r w:rsidR="511888C8">
        <w:t>signalisieren</w:t>
      </w:r>
      <w:r w:rsidR="000C1BF3">
        <w:t xml:space="preserve"> diese</w:t>
      </w:r>
      <w:r w:rsidR="00F80963">
        <w:t xml:space="preserve">, dass dort </w:t>
      </w:r>
      <w:r w:rsidR="511888C8">
        <w:t xml:space="preserve">in der nächsten Runde ein Gegner </w:t>
      </w:r>
      <w:r w:rsidR="00F80963">
        <w:t xml:space="preserve">erscheinen </w:t>
      </w:r>
      <w:r w:rsidR="511888C8">
        <w:t>wird.</w:t>
      </w:r>
    </w:p>
    <w:p w14:paraId="2BF548F3" w14:textId="5AFB1A02" w:rsidR="00E3566A" w:rsidRDefault="00CD5F73" w:rsidP="00E3566A">
      <w:pPr>
        <w:pStyle w:val="Heading1"/>
      </w:pPr>
      <w:bookmarkStart w:id="2" w:name="_Toc131178526"/>
      <w:r>
        <w:t>Spielziel</w:t>
      </w:r>
      <w:bookmarkEnd w:id="2"/>
    </w:p>
    <w:p w14:paraId="1D72237D" w14:textId="77777777" w:rsidR="00294A52" w:rsidRDefault="00E3566A" w:rsidP="00E3566A">
      <w:pPr>
        <w:pStyle w:val="Formatvorlage2"/>
      </w:pPr>
      <w:r>
        <w:t>Das Ziel des Spieles ist es</w:t>
      </w:r>
      <w:r w:rsidR="00DE1173">
        <w:t>,</w:t>
      </w:r>
      <w:r>
        <w:t xml:space="preserve"> das eigene Haupthaus</w:t>
      </w:r>
      <w:r w:rsidR="00262B26">
        <w:t xml:space="preserve"> einschließlich bis zur 10. Runde </w:t>
      </w:r>
      <w:r>
        <w:t>vor</w:t>
      </w:r>
      <w:r w:rsidR="00DE1173">
        <w:t xml:space="preserve"> den A</w:t>
      </w:r>
      <w:r w:rsidR="00A972E8">
        <w:t>ttacken</w:t>
      </w:r>
      <w:r w:rsidR="00DE1173">
        <w:t xml:space="preserve"> der gegnerischen Figuren</w:t>
      </w:r>
      <w:r>
        <w:t xml:space="preserve"> zu </w:t>
      </w:r>
      <w:r w:rsidR="00262B26">
        <w:t>v</w:t>
      </w:r>
      <w:r>
        <w:t>erteidigen.</w:t>
      </w:r>
      <w:r w:rsidR="00A972E8">
        <w:t xml:space="preserve"> </w:t>
      </w:r>
      <w:r w:rsidR="00306D1A">
        <w:t>Gelingt es dem Spieler, dass sein Haupthaus bis dahin nicht zerstört wird und mindestens einer seiner Spielerfiguren überlebt, gewinnt er, ansonsten verliert er.</w:t>
      </w:r>
    </w:p>
    <w:p w14:paraId="7BFC5F4D" w14:textId="7C4EFB8A" w:rsidR="00E3566A" w:rsidRDefault="00EF199F" w:rsidP="00E3566A">
      <w:pPr>
        <w:pStyle w:val="Formatvorlage2"/>
      </w:pPr>
      <w:r>
        <w:t xml:space="preserve">Der Spieler sollte ebenfalls versuchen, </w:t>
      </w:r>
      <w:r w:rsidR="00EC780B">
        <w:t>seine Dorfhäuser zu schützen, da ihm diese notwendige Energie spenden (Siehe ...)</w:t>
      </w:r>
      <w:r w:rsidR="00294A52">
        <w:t>, welche er für jegliche Aktionen benötigt</w:t>
      </w:r>
      <w:r w:rsidR="00EC780B">
        <w:t>.</w:t>
      </w:r>
    </w:p>
    <w:p w14:paraId="552ADB87" w14:textId="73424CB4" w:rsidR="00CD5F73" w:rsidRDefault="00CD5F73" w:rsidP="00CD5F73">
      <w:pPr>
        <w:pStyle w:val="Heading1"/>
      </w:pPr>
      <w:bookmarkStart w:id="3" w:name="_Toc131178527"/>
      <w:r>
        <w:t>Spielstart</w:t>
      </w:r>
      <w:bookmarkEnd w:id="3"/>
    </w:p>
    <w:p w14:paraId="1C2E4A19" w14:textId="76781194" w:rsidR="00CD5F73" w:rsidRPr="00CD5F73" w:rsidRDefault="00CD5F73" w:rsidP="00CD5F73">
      <w:pPr>
        <w:pStyle w:val="Formatvorlage2"/>
      </w:pPr>
      <w:r>
        <w:t xml:space="preserve">Zu </w:t>
      </w:r>
      <w:r w:rsidR="00F80963">
        <w:t>B</w:t>
      </w:r>
      <w:r>
        <w:t xml:space="preserve">eginn </w:t>
      </w:r>
      <w:r w:rsidR="00EC72FB">
        <w:t xml:space="preserve">werden </w:t>
      </w:r>
      <w:r>
        <w:t xml:space="preserve">dem Spieler </w:t>
      </w:r>
      <w:r w:rsidR="00DF6CAC">
        <w:t>das Spielfeld</w:t>
      </w:r>
      <w:r w:rsidR="00EC72FB">
        <w:t xml:space="preserve"> und </w:t>
      </w:r>
      <w:r w:rsidR="00763F37">
        <w:t>die Gegner</w:t>
      </w:r>
      <w:r w:rsidR="000C1BF3">
        <w:t xml:space="preserve">ankündigungen für die nächste Runde angezeigt. </w:t>
      </w:r>
      <w:r w:rsidR="00DB745B">
        <w:t xml:space="preserve">Daraufhin setzt der Spieler </w:t>
      </w:r>
      <w:r w:rsidR="00DF6CAC">
        <w:t xml:space="preserve">nacheinander </w:t>
      </w:r>
      <w:r w:rsidR="00DB745B">
        <w:t>seine 3 Figuren, wobei</w:t>
      </w:r>
      <w:r w:rsidR="00DF6CAC">
        <w:t xml:space="preserve"> jeweils </w:t>
      </w:r>
      <w:r w:rsidR="00315222">
        <w:t xml:space="preserve">Eigenschaften </w:t>
      </w:r>
      <w:r w:rsidR="00DF6CAC">
        <w:t xml:space="preserve">der als nächstes zu platzierenden Figur </w:t>
      </w:r>
      <w:r w:rsidR="00315222">
        <w:t xml:space="preserve">angezeigt werden (Siehe User Interface). </w:t>
      </w:r>
      <w:r w:rsidR="006F08A8">
        <w:t>Der Spieler</w:t>
      </w:r>
      <w:r w:rsidR="003E1FB1">
        <w:t xml:space="preserve"> darf </w:t>
      </w:r>
      <w:r w:rsidR="006F08A8">
        <w:t xml:space="preserve">die Figuren </w:t>
      </w:r>
      <w:r w:rsidR="003E1FB1">
        <w:t>weder auf Wasser</w:t>
      </w:r>
      <w:r w:rsidR="003F47CD">
        <w:t>felder</w:t>
      </w:r>
      <w:r w:rsidR="006F08A8">
        <w:t xml:space="preserve">, </w:t>
      </w:r>
      <w:r w:rsidR="003E1FB1">
        <w:t>Gebirgsfelder noch auf das Haupthaus</w:t>
      </w:r>
      <w:r w:rsidR="003F47CD">
        <w:t xml:space="preserve"> stellen.</w:t>
      </w:r>
      <w:r w:rsidR="00647CB9">
        <w:t xml:space="preserve"> </w:t>
      </w:r>
      <w:r w:rsidR="00B636ED">
        <w:t xml:space="preserve">Als nächstes wird ein normaler </w:t>
      </w:r>
      <w:r w:rsidR="00F06AAC">
        <w:t>Gegnerzug</w:t>
      </w:r>
      <w:r w:rsidR="00970826">
        <w:t xml:space="preserve"> </w:t>
      </w:r>
      <w:r w:rsidR="00F06AAC">
        <w:t>durch</w:t>
      </w:r>
      <w:r w:rsidR="00B636ED">
        <w:t xml:space="preserve">geführt (Siehe Rundenablauf) und </w:t>
      </w:r>
      <w:r w:rsidR="00F06AAC">
        <w:t xml:space="preserve">der normale Rundeablauf </w:t>
      </w:r>
      <w:r w:rsidR="00B636ED">
        <w:t xml:space="preserve">beginnt </w:t>
      </w:r>
      <w:r w:rsidR="00F06AAC">
        <w:t>mit Runde 1.</w:t>
      </w:r>
    </w:p>
    <w:p w14:paraId="2970DBCB" w14:textId="77777777" w:rsidR="00E3566A" w:rsidRPr="00F87B15" w:rsidRDefault="00E3566A" w:rsidP="00E3566A">
      <w:pPr>
        <w:pStyle w:val="Heading1"/>
      </w:pPr>
      <w:bookmarkStart w:id="4" w:name="_Toc131178528"/>
      <w:r>
        <w:t>Rundenablauf</w:t>
      </w:r>
      <w:bookmarkEnd w:id="4"/>
      <w:r>
        <w:t xml:space="preserve"> </w:t>
      </w:r>
    </w:p>
    <w:p w14:paraId="0B7B2F70" w14:textId="3A69828C" w:rsidR="00F516BA" w:rsidRDefault="0032006F" w:rsidP="00E3566A">
      <w:pPr>
        <w:pStyle w:val="Formatvorlage2"/>
      </w:pPr>
      <w:r>
        <w:t xml:space="preserve">Jede </w:t>
      </w:r>
      <w:r w:rsidR="00E3566A">
        <w:t xml:space="preserve">Runde startet </w:t>
      </w:r>
      <w:r>
        <w:t>mit dem Spielerzug</w:t>
      </w:r>
      <w:r w:rsidR="00F516BA">
        <w:t>, wobei seine Energie</w:t>
      </w:r>
      <w:r w:rsidR="008D31B3">
        <w:t>anzahl aktualisiert (5xEnergiepunkte pro existierendes Haus)</w:t>
      </w:r>
      <w:r w:rsidR="00386D80">
        <w:t xml:space="preserve"> und die Runde erhöht wird.</w:t>
      </w:r>
    </w:p>
    <w:p w14:paraId="5316B30E" w14:textId="5C372D6D" w:rsidR="0032006F" w:rsidRDefault="0032006F" w:rsidP="005517FD">
      <w:pPr>
        <w:pStyle w:val="Formatvorlage2"/>
        <w:ind w:left="1418" w:hanging="1418"/>
      </w:pPr>
      <w:r>
        <w:t>Spielerzug:</w:t>
      </w:r>
      <w:r w:rsidR="005517FD">
        <w:t xml:space="preserve"> Der Spieler kann nun jede seiner Figuren individuell bewegen und Fähigkeiten ausführen, natürlich nur, wenn genügend Energie vorhanden ist. Essentiell ist dabei, dass eine Spielfigur nicht mehr ziehen kann, sobald sie eine Fähigkeit ausgeführt hat. Zudem kann jede Figur nur eine seine beiden Angriffe einmal pro Runde aktivieren. Beendet der Spieler seinen Zug, geht er in den Gegnerzug über.</w:t>
      </w:r>
    </w:p>
    <w:p w14:paraId="0735B9B4" w14:textId="7668E32E" w:rsidR="005517FD" w:rsidRDefault="005517FD" w:rsidP="005517FD">
      <w:pPr>
        <w:pStyle w:val="Formatvorlage2"/>
        <w:ind w:left="1418" w:hanging="1418"/>
      </w:pPr>
      <w:r>
        <w:t xml:space="preserve">Gegnerzug: </w:t>
      </w:r>
      <w:r w:rsidR="00160778">
        <w:t>Als erstes werden alle Gegnerankündigungen zu neuen Gegnern</w:t>
      </w:r>
      <w:r w:rsidR="005D5AC2">
        <w:t>, wenn nicht schon eine Figur</w:t>
      </w:r>
      <w:r w:rsidR="00B13767">
        <w:t xml:space="preserve"> auf dem Feld steht. Ist das der Fall, so </w:t>
      </w:r>
      <w:r w:rsidR="00861B13">
        <w:t xml:space="preserve">erhält die Figur 25 Schaden. </w:t>
      </w:r>
      <w:r w:rsidR="00C77740">
        <w:t xml:space="preserve">Weiterhin </w:t>
      </w:r>
      <w:r w:rsidR="00012412">
        <w:t>werden alle angezeigten Aktionen der Gegner ausgeführt</w:t>
      </w:r>
      <w:r w:rsidR="00514E59">
        <w:t xml:space="preserve">. Steht eine Figur nicht mehr auf ihrem </w:t>
      </w:r>
      <w:r w:rsidR="00584A77">
        <w:t>ursprünglichem Feld</w:t>
      </w:r>
      <w:r w:rsidR="00514E59">
        <w:t>, wird d</w:t>
      </w:r>
      <w:r w:rsidR="00EE0156">
        <w:t xml:space="preserve">er Angriff relativ zu </w:t>
      </w:r>
      <w:r w:rsidR="00156D7F">
        <w:t>ihr</w:t>
      </w:r>
      <w:r w:rsidR="00584A77">
        <w:t>er Position</w:t>
      </w:r>
      <w:r w:rsidR="00156D7F">
        <w:t xml:space="preserve"> trotzdem durchgeführt.</w:t>
      </w:r>
      <w:r w:rsidR="00266CFE">
        <w:t xml:space="preserve"> Die Reihenfolge, in der die Gegner angreifen ist durch ihren Index</w:t>
      </w:r>
      <w:r w:rsidR="0053680A">
        <w:t xml:space="preserve"> </w:t>
      </w:r>
      <w:r w:rsidR="00B86484">
        <w:t>festgelegt</w:t>
      </w:r>
      <w:r w:rsidR="00216D7B">
        <w:t>. Hierbei greift der Gegner mit dem niedrigst</w:t>
      </w:r>
      <w:r w:rsidR="00D273E5">
        <w:t>e</w:t>
      </w:r>
      <w:r w:rsidR="00216D7B">
        <w:t>n Index zuerst an.</w:t>
      </w:r>
      <w:r w:rsidR="00D273E5">
        <w:t xml:space="preserve"> </w:t>
      </w:r>
      <w:r w:rsidR="000C6A70">
        <w:t>Anschließend</w:t>
      </w:r>
      <w:r w:rsidR="007C6ABF">
        <w:t xml:space="preserve"> </w:t>
      </w:r>
      <w:r w:rsidR="00070F07">
        <w:t>bewegen sich alle Gegnerfiguren zur Mitte hin und greifen, wenn möglich</w:t>
      </w:r>
      <w:r w:rsidR="00933232">
        <w:t>,</w:t>
      </w:r>
      <w:r w:rsidR="006A0205">
        <w:t xml:space="preserve"> </w:t>
      </w:r>
      <w:r w:rsidR="008869BE">
        <w:t>Haupthaus, Dorfhäuser oder Spieler an</w:t>
      </w:r>
      <w:r w:rsidR="006A5F19">
        <w:t xml:space="preserve"> (höchste Priorität Haupthaus, dann Dorfhaus, Spieler)</w:t>
      </w:r>
      <w:r w:rsidR="008869BE">
        <w:t>.</w:t>
      </w:r>
      <w:r w:rsidR="006A5F19">
        <w:t xml:space="preserve"> </w:t>
      </w:r>
      <w:r w:rsidR="0018472E">
        <w:t xml:space="preserve">Zum Schluss </w:t>
      </w:r>
      <w:r w:rsidR="00B207CF">
        <w:t>werden neue Gegnerankündigungen angezeigt</w:t>
      </w:r>
      <w:r w:rsidR="00504E32">
        <w:t xml:space="preserve">. </w:t>
      </w:r>
      <w:r w:rsidR="00C17CDC">
        <w:t xml:space="preserve">Ihre Anzahl </w:t>
      </w:r>
      <w:r w:rsidR="00504E32">
        <w:t>variier</w:t>
      </w:r>
      <w:r w:rsidR="00C17CDC">
        <w:t>t zwischen den Leveln</w:t>
      </w:r>
      <w:r w:rsidR="00B308B8">
        <w:t>.</w:t>
      </w:r>
    </w:p>
    <w:p w14:paraId="62E6B415" w14:textId="10F57225" w:rsidR="003F0A53" w:rsidRPr="006622A0" w:rsidRDefault="7DE2EB13" w:rsidP="006622A0">
      <w:pPr>
        <w:pStyle w:val="Heading1"/>
      </w:pPr>
      <w:bookmarkStart w:id="5" w:name="_Toc131178529"/>
      <w:r w:rsidRPr="00E3566A">
        <w:t xml:space="preserve">User </w:t>
      </w:r>
      <w:r w:rsidR="00315222">
        <w:t>I</w:t>
      </w:r>
      <w:r w:rsidRPr="00E3566A">
        <w:t>nterface</w:t>
      </w:r>
      <w:bookmarkEnd w:id="5"/>
    </w:p>
    <w:p w14:paraId="1BDA0EAD" w14:textId="1534CDB2" w:rsidR="003F0A53" w:rsidRDefault="005011A9" w:rsidP="511888C8">
      <w:r>
        <w:rPr>
          <w:noProof/>
        </w:rPr>
        <w:drawing>
          <wp:inline distT="0" distB="0" distL="0" distR="0" wp14:anchorId="6C5BC841" wp14:editId="3DECDE64">
            <wp:extent cx="5905500" cy="3321844"/>
            <wp:effectExtent l="0" t="0" r="0" b="0"/>
            <wp:docPr id="1965174315" name="Grafik 196517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3321844"/>
                    </a:xfrm>
                    <a:prstGeom prst="rect">
                      <a:avLst/>
                    </a:prstGeom>
                  </pic:spPr>
                </pic:pic>
              </a:graphicData>
            </a:graphic>
          </wp:inline>
        </w:drawing>
      </w:r>
    </w:p>
    <w:p w14:paraId="7D6026F8" w14:textId="635B0DE2" w:rsidR="00C277BD" w:rsidRDefault="00C277BD" w:rsidP="7DE2EB13">
      <w:pPr>
        <w:pStyle w:val="Formatvorlage2"/>
      </w:pPr>
      <w:r>
        <w:t xml:space="preserve">Allgemein kann die </w:t>
      </w:r>
      <w:r w:rsidR="7DE2EB13">
        <w:t>U</w:t>
      </w:r>
      <w:r w:rsidR="006622A0">
        <w:t>I</w:t>
      </w:r>
      <w:r w:rsidR="7DE2EB13">
        <w:t xml:space="preserve"> in 3 Bereiche unterteilt werden</w:t>
      </w:r>
      <w:r>
        <w:t>:</w:t>
      </w:r>
    </w:p>
    <w:p w14:paraId="022F8E0C" w14:textId="09578398" w:rsidR="00894D86" w:rsidRDefault="7DE2EB13" w:rsidP="7DE2EB13">
      <w:pPr>
        <w:pStyle w:val="Formatvorlage2"/>
      </w:pPr>
      <w:r>
        <w:t>Auf der linken Seite hat man oben die Möglichkeit zwischen einer Attacke und einer Fähigkeit auszuwählen</w:t>
      </w:r>
      <w:r w:rsidR="006622A0">
        <w:t xml:space="preserve"> (Attack-Buttons)</w:t>
      </w:r>
      <w:r>
        <w:t>. Direkt darunter befinden sich 4 Pfeil Tasten welche verwendet werden, um die Spieler Zu navigieren</w:t>
      </w:r>
      <w:r w:rsidR="006622A0">
        <w:t xml:space="preserve"> (Movement-Buttons)</w:t>
      </w:r>
      <w:r>
        <w:t>.</w:t>
      </w:r>
    </w:p>
    <w:p w14:paraId="05723323" w14:textId="528F34C0" w:rsidR="00894D86" w:rsidRDefault="7DE2EB13" w:rsidP="7DE2EB13">
      <w:pPr>
        <w:pStyle w:val="Formatvorlage2"/>
      </w:pPr>
      <w:r>
        <w:t>Im mittleren</w:t>
      </w:r>
      <w:r w:rsidR="00C277BD">
        <w:t xml:space="preserve"> Bereich</w:t>
      </w:r>
      <w:r>
        <w:t xml:space="preserve"> des Bildschirmes befindet sich das Spielfeld</w:t>
      </w:r>
      <w:r w:rsidR="006622A0">
        <w:t xml:space="preserve">. </w:t>
      </w:r>
      <w:r w:rsidR="00E414A4">
        <w:t>Jedes Feld kann zu jederzeit angeklickt werden und zeigt Informationen zu dem Feld, der Figur, die daraufsteht bzw. de</w:t>
      </w:r>
      <w:r w:rsidR="00EE1F68">
        <w:t>m Haus</w:t>
      </w:r>
      <w:r>
        <w:t>.</w:t>
      </w:r>
      <w:r w:rsidR="00894D86">
        <w:t xml:space="preserve"> </w:t>
      </w:r>
      <w:r w:rsidR="00D82827">
        <w:t>Angeklickte Gegner zeigen ggf. ein rot markiertes Feld an, was bedeutet, dass sie dieses in der nächsten</w:t>
      </w:r>
      <w:r w:rsidR="000F4246">
        <w:t xml:space="preserve"> Runde angreifen werden.</w:t>
      </w:r>
    </w:p>
    <w:p w14:paraId="1B4629E9" w14:textId="77777777" w:rsidR="001865D3" w:rsidRDefault="00EE1F68" w:rsidP="7DE2EB13">
      <w:pPr>
        <w:pStyle w:val="Formatvorlage2"/>
      </w:pPr>
      <w:r>
        <w:t xml:space="preserve">Der </w:t>
      </w:r>
      <w:r w:rsidR="7DE2EB13">
        <w:t>rechte</w:t>
      </w:r>
      <w:r w:rsidR="00C277BD">
        <w:t xml:space="preserve"> Bereich</w:t>
      </w:r>
      <w:r w:rsidR="7DE2EB13">
        <w:t xml:space="preserve"> </w:t>
      </w:r>
      <w:r>
        <w:t xml:space="preserve">zeigt ganz oben die </w:t>
      </w:r>
      <w:r w:rsidR="002E4DB3">
        <w:t>Reiter des Spieler, mit denen man ebenfalls den jeweiligen Spieler auswählen kann</w:t>
      </w:r>
      <w:r w:rsidR="7DE2EB13">
        <w:t xml:space="preserve">. Darunter </w:t>
      </w:r>
      <w:r w:rsidR="002B266A">
        <w:t>befindet sich die Information Bar</w:t>
      </w:r>
      <w:r w:rsidR="00641CF4">
        <w:t xml:space="preserve">, welche spezielle Informationen zu dem ausgewählten Objekt im Spielfeld anzeigt. </w:t>
      </w:r>
      <w:r w:rsidR="00A05671">
        <w:t xml:space="preserve">Ist das ein Spieler, </w:t>
      </w:r>
      <w:r w:rsidR="00641CF4">
        <w:t xml:space="preserve">sieht man </w:t>
      </w:r>
      <w:r w:rsidR="00A05671">
        <w:t xml:space="preserve">seinen </w:t>
      </w:r>
      <w:r w:rsidR="00632ACA">
        <w:t xml:space="preserve">Namen, </w:t>
      </w:r>
      <w:r w:rsidR="00A05671">
        <w:t xml:space="preserve">seine </w:t>
      </w:r>
      <w:r w:rsidR="00632ACA">
        <w:t>Leben</w:t>
      </w:r>
      <w:r w:rsidR="005746AA">
        <w:t>sanzahl</w:t>
      </w:r>
      <w:r w:rsidR="00632ACA">
        <w:t xml:space="preserve">, </w:t>
      </w:r>
      <w:r w:rsidR="00A05671">
        <w:t xml:space="preserve">seine </w:t>
      </w:r>
      <w:r w:rsidR="00632ACA">
        <w:t>übrigen Züge,</w:t>
      </w:r>
      <w:r w:rsidR="00A05671">
        <w:t xml:space="preserve"> seine</w:t>
      </w:r>
      <w:r w:rsidR="003030AA">
        <w:t xml:space="preserve"> erlernten Fähigkeiten</w:t>
      </w:r>
      <w:r w:rsidR="007E33A2">
        <w:t xml:space="preserve"> und die Aktion, die ihm in der Runde noch zu Verfügung stehen</w:t>
      </w:r>
      <w:r w:rsidR="7DE2EB13">
        <w:t xml:space="preserve">. </w:t>
      </w:r>
      <w:r w:rsidR="00C351C7">
        <w:t xml:space="preserve">Bei einer Gegnerfigur </w:t>
      </w:r>
      <w:r w:rsidR="002D230F">
        <w:t xml:space="preserve">hingegen, </w:t>
      </w:r>
      <w:r w:rsidR="00466B1A">
        <w:t xml:space="preserve">sieht man </w:t>
      </w:r>
      <w:r w:rsidR="00065588">
        <w:t xml:space="preserve">nur seinen Index </w:t>
      </w:r>
      <w:r w:rsidR="002D230F">
        <w:t xml:space="preserve">(hinter dem Wort „Enemy“), </w:t>
      </w:r>
      <w:r w:rsidR="00CB6514">
        <w:t>seine beiden Attacken</w:t>
      </w:r>
      <w:r w:rsidR="00A350E2">
        <w:t xml:space="preserve"> und</w:t>
      </w:r>
      <w:r w:rsidR="00175C89">
        <w:t xml:space="preserve"> welche Aktion er in der folgenden Runde ausüben wird.</w:t>
      </w:r>
      <w:r w:rsidR="002D230F">
        <w:t xml:space="preserve"> </w:t>
      </w:r>
    </w:p>
    <w:p w14:paraId="0B3515C6" w14:textId="5191224F" w:rsidR="003F0A53" w:rsidRDefault="7DE2EB13" w:rsidP="7DE2EB13">
      <w:pPr>
        <w:pStyle w:val="Formatvorlage2"/>
      </w:pPr>
      <w:r>
        <w:t xml:space="preserve">Direkt darunter wird </w:t>
      </w:r>
      <w:r w:rsidR="00CE76C5">
        <w:t xml:space="preserve">in beiden Fällen </w:t>
      </w:r>
      <w:r>
        <w:t>aufgelistet</w:t>
      </w:r>
      <w:r w:rsidR="00CE76C5">
        <w:t xml:space="preserve">, </w:t>
      </w:r>
      <w:r>
        <w:t>auf welche</w:t>
      </w:r>
      <w:r w:rsidR="00CE76C5">
        <w:t>r</w:t>
      </w:r>
      <w:r>
        <w:t xml:space="preserve"> Feld</w:t>
      </w:r>
      <w:r w:rsidR="00CE76C5">
        <w:t>art</w:t>
      </w:r>
      <w:r>
        <w:t xml:space="preserve"> sich der Spieler befindet</w:t>
      </w:r>
      <w:r w:rsidR="00CE76C5">
        <w:t xml:space="preserve"> und, ob </w:t>
      </w:r>
      <w:r w:rsidR="00A35531">
        <w:t>sich ein Dorfhaus</w:t>
      </w:r>
      <w:r w:rsidR="00591CB4">
        <w:t xml:space="preserve">/Haupthaus darauf befindet </w:t>
      </w:r>
      <w:r w:rsidR="004E173D">
        <w:t xml:space="preserve">(plus ihre Lebensanzeige). </w:t>
      </w:r>
      <w:r>
        <w:t xml:space="preserve">In der unteren rechten Ecke kann man seinen Zug beenden. </w:t>
      </w:r>
    </w:p>
    <w:p w14:paraId="63DEDB3C" w14:textId="14F30DE8" w:rsidR="511888C8" w:rsidRDefault="7DE2EB13" w:rsidP="511888C8">
      <w:pPr>
        <w:pStyle w:val="Heading1"/>
      </w:pPr>
      <w:bookmarkStart w:id="6" w:name="_Toc131178530"/>
      <w:r>
        <w:t>Spieler</w:t>
      </w:r>
      <w:bookmarkEnd w:id="6"/>
      <w:r>
        <w:t xml:space="preserve"> </w:t>
      </w:r>
    </w:p>
    <w:p w14:paraId="7B8C8747" w14:textId="2FBC395B" w:rsidR="511888C8" w:rsidRDefault="511888C8" w:rsidP="511888C8">
      <w:pPr>
        <w:pStyle w:val="Formatvorlage2"/>
      </w:pPr>
      <w:r>
        <w:t xml:space="preserve">Es gibt 3 unterschiedliche Spieler, die man steuern kann. Jeder Spieler besitzt </w:t>
      </w:r>
      <w:r w:rsidR="00CA22EA">
        <w:t xml:space="preserve">2 </w:t>
      </w:r>
      <w:r>
        <w:t>unterschiedliche Fähigkeite</w:t>
      </w:r>
      <w:r w:rsidR="00CA22EA">
        <w:t>n</w:t>
      </w:r>
      <w:r>
        <w:t xml:space="preserve">. </w:t>
      </w:r>
    </w:p>
    <w:p w14:paraId="7BDC611A" w14:textId="76EC1F9F" w:rsidR="511888C8" w:rsidRDefault="63874983" w:rsidP="511888C8">
      <w:pPr>
        <w:pStyle w:val="Formatvorlage2"/>
      </w:pPr>
      <w:r>
        <w:t>Gerd: Dieser Charakter besitzt die Fähigkeit allen Gegnern Schaden mittels eines Blitzes, zuzufügen („Blitz“). Er besitzt außerdem noch die Möglichkeit, dem Gegner mittels einem “Knüppelschlag” Schaden zuzufügen. Dabei wird nicht nur Schaden erteilt, sondern auch eine Verschiebung des Gegners um ein Feld nach hinten.</w:t>
      </w:r>
    </w:p>
    <w:p w14:paraId="50FAE029" w14:textId="5A8A39AB" w:rsidR="511888C8" w:rsidRDefault="63874983" w:rsidP="511888C8">
      <w:pPr>
        <w:pStyle w:val="Formatvorlage2"/>
      </w:pPr>
      <w:r>
        <w:t>Rainer: Dieser Spieler besitzt dieselbe Möglichkeit, wie Gerd, den „Knüppelschlag” auszuführen. Desweitern bietet dieser Charakter die Fähigkeit der “Speer-Attacke”, mit welcher er mehr Schaden macht je weiter er Weg ist. Noch dazu kommt das der Gegner auch ein Feld nach hinten gedrückt wird.</w:t>
      </w:r>
    </w:p>
    <w:p w14:paraId="712C0C37" w14:textId="72342A63" w:rsidR="655DE787" w:rsidRDefault="63874983" w:rsidP="655DE787">
      <w:pPr>
        <w:pStyle w:val="Formatvorlage2"/>
      </w:pPr>
      <w:r>
        <w:t>Helmut: Dieser Charakter kann pro Runde eine Bombe werfen, welche Flächenschaden an den Umliegenden Felder Schaden verrichtet. Außerdem werden die Gegner von der Explosion weggedrückt und dabei um ein Feld nach hinten Verschoben.</w:t>
      </w:r>
    </w:p>
    <w:p w14:paraId="21A1DED7" w14:textId="77777777" w:rsidR="00294A52" w:rsidRDefault="00294A52" w:rsidP="655DE787">
      <w:pPr>
        <w:pStyle w:val="Formatvorlage2"/>
      </w:pPr>
    </w:p>
    <w:p w14:paraId="32F4748A" w14:textId="0CD0F8B1" w:rsidR="00294A52" w:rsidRDefault="00294A52" w:rsidP="655DE787">
      <w:pPr>
        <w:pStyle w:val="Formatvorlage2"/>
      </w:pPr>
      <w:r>
        <w:t>Dabei haben die zu verwendenden Spieler unterschiedliche Attacken und Fähigkeiten. Diese können genutzt werden, um das Ziel zu vollbringen. Ein Spiel ist vorbei, wenn entweder alle Gegnerischen Figuren oder alle Häuser zerstört sind.</w:t>
      </w:r>
    </w:p>
    <w:p w14:paraId="67726A1D" w14:textId="13397142" w:rsidR="511888C8" w:rsidRDefault="7DE2EB13" w:rsidP="511888C8">
      <w:pPr>
        <w:pStyle w:val="Heading1"/>
      </w:pPr>
      <w:bookmarkStart w:id="7" w:name="_Toc131178531"/>
      <w:r>
        <w:t>Gegner</w:t>
      </w:r>
      <w:bookmarkEnd w:id="7"/>
    </w:p>
    <w:p w14:paraId="583950BA" w14:textId="744B9F0F" w:rsidR="003C0523" w:rsidRDefault="655DE787" w:rsidP="511888C8">
      <w:pPr>
        <w:pStyle w:val="Formatvorlage2"/>
      </w:pPr>
      <w:r>
        <w:t>Es gibt 2 unterschiedliche Gegner, die von selbst versuchen deine Häuser anzugreifen. Die 2 unterschiedlichen Gegner haben jeweils nur eine Attacke. Der Nahkämpfer besitzt keine hohe Reichweite, wohin gegen der Bogenschütze auf Distanz bleiben kann, um Schaden zu machen. Die Gegner greifen erst an (wenn möglich) und im erst danach bewegen sich die Figuren.</w:t>
      </w:r>
      <w:r w:rsidR="371292C8">
        <w:t xml:space="preserve"> </w:t>
      </w:r>
      <w:r w:rsidR="003C0523">
        <w:t>Dabei greifen die Gegnerfiguren sowohl</w:t>
      </w:r>
      <w:r w:rsidR="371292C8">
        <w:t xml:space="preserve"> Spieler als auch </w:t>
      </w:r>
      <w:r w:rsidR="2484D517">
        <w:t xml:space="preserve">Häuser an. </w:t>
      </w:r>
    </w:p>
    <w:p w14:paraId="15C04AFE" w14:textId="77777777" w:rsidR="00B52FAE" w:rsidRDefault="00B52FAE" w:rsidP="00B52FAE">
      <w:pPr>
        <w:pStyle w:val="Heading1"/>
      </w:pPr>
      <w:bookmarkStart w:id="8" w:name="_Toc131178532"/>
      <w:r>
        <w:t>Fähigkeiten verwenden</w:t>
      </w:r>
      <w:bookmarkEnd w:id="8"/>
    </w:p>
    <w:p w14:paraId="129CE4DE" w14:textId="77777777" w:rsidR="00E94101" w:rsidRDefault="008D45BE" w:rsidP="008D45BE">
      <w:pPr>
        <w:pStyle w:val="Formatvorlage2"/>
      </w:pPr>
      <w:r>
        <w:t xml:space="preserve">Um eine Fähigkeit </w:t>
      </w:r>
      <w:r w:rsidR="006F6363">
        <w:t xml:space="preserve">eines Spielers auszuspielen, </w:t>
      </w:r>
      <w:r w:rsidR="005A6896">
        <w:t xml:space="preserve">muss der Spieler erst einmal ausgewählt sein. Dann </w:t>
      </w:r>
      <w:r w:rsidR="00457E30">
        <w:t>muss die zu verwendende Fähigkeit</w:t>
      </w:r>
      <w:r w:rsidR="00B70F41">
        <w:t xml:space="preserve"> über den Attack-Button</w:t>
      </w:r>
      <w:r w:rsidR="00457E30">
        <w:t xml:space="preserve"> angeklickt werden</w:t>
      </w:r>
      <w:r w:rsidR="008F7073">
        <w:t>. Wählt der Spieler die linke Attack</w:t>
      </w:r>
      <w:r w:rsidR="002826B8">
        <w:t>e (Normale Attacke) aus, muss er zusätzlich 2 Energiepunkte bezahlen.</w:t>
      </w:r>
      <w:r w:rsidR="00BC52C6">
        <w:t xml:space="preserve"> Die rechte Attacke </w:t>
      </w:r>
      <w:r w:rsidR="002D1C8E">
        <w:t>kostet 5 Energiepunkte. Besitzt der Spieler nicht genügend Energiepunkte, so wird die Attacke abgebrochen.</w:t>
      </w:r>
      <w:r w:rsidR="00432EC7">
        <w:t xml:space="preserve"> Hiernach </w:t>
      </w:r>
      <w:r w:rsidR="006C1064">
        <w:t xml:space="preserve">klickt der Spieler auf das anzugreifende </w:t>
      </w:r>
      <w:r w:rsidR="005B650C">
        <w:t>Zielfeld</w:t>
      </w:r>
      <w:r w:rsidR="00F409F5">
        <w:t>, je nach Fähigkeit müssen dabei bestimmte Bedingungen vorherrschen.</w:t>
      </w:r>
    </w:p>
    <w:p w14:paraId="373F9DB7" w14:textId="784E8A10" w:rsidR="008D45BE" w:rsidRPr="008D45BE" w:rsidRDefault="00710E65" w:rsidP="008D45BE">
      <w:pPr>
        <w:pStyle w:val="Formatvorlage2"/>
      </w:pPr>
      <w:r>
        <w:t xml:space="preserve">Die Fähigkeit wird ausgespielt, wenn das Zielfeld diese Bedingung erfüllt, sonst </w:t>
      </w:r>
      <w:r w:rsidR="00EC655C">
        <w:t>wird die Attacke abgebrochen.</w:t>
      </w:r>
      <w:r w:rsidR="00457E30">
        <w:t xml:space="preserve"> </w:t>
      </w:r>
    </w:p>
    <w:p w14:paraId="2CAA6396" w14:textId="2440B204" w:rsidR="00B52FAE" w:rsidRDefault="00B52FAE" w:rsidP="511888C8">
      <w:pPr>
        <w:pStyle w:val="Formatvorlage2"/>
      </w:pPr>
    </w:p>
    <w:p w14:paraId="686ECA8C" w14:textId="189FA80A" w:rsidR="511888C8" w:rsidRDefault="655DE787" w:rsidP="511888C8">
      <w:pPr>
        <w:pStyle w:val="Formatvorlage2"/>
        <w:rPr>
          <w:color w:val="FF0000"/>
        </w:rPr>
      </w:pPr>
      <w:r>
        <w:t xml:space="preserve"> </w:t>
      </w:r>
    </w:p>
    <w:sectPr w:rsidR="511888C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5221" w14:textId="77777777" w:rsidR="00937F44" w:rsidRDefault="00937F44">
      <w:pPr>
        <w:spacing w:after="0" w:line="240" w:lineRule="auto"/>
      </w:pPr>
      <w:r>
        <w:separator/>
      </w:r>
    </w:p>
  </w:endnote>
  <w:endnote w:type="continuationSeparator" w:id="0">
    <w:p w14:paraId="42B7EFAB" w14:textId="77777777" w:rsidR="00937F44" w:rsidRDefault="00937F44">
      <w:pPr>
        <w:spacing w:after="0" w:line="240" w:lineRule="auto"/>
      </w:pPr>
      <w:r>
        <w:continuationSeparator/>
      </w:r>
    </w:p>
  </w:endnote>
  <w:endnote w:type="continuationNotice" w:id="1">
    <w:p w14:paraId="2EE23550" w14:textId="77777777" w:rsidR="00AD6461" w:rsidRDefault="00AD64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11888C8" w14:paraId="57548DCE" w14:textId="77777777" w:rsidTr="511888C8">
      <w:trPr>
        <w:trHeight w:val="300"/>
      </w:trPr>
      <w:tc>
        <w:tcPr>
          <w:tcW w:w="3020" w:type="dxa"/>
        </w:tcPr>
        <w:p w14:paraId="2F0C493E" w14:textId="3F0CF38F" w:rsidR="511888C8" w:rsidRDefault="511888C8" w:rsidP="511888C8">
          <w:pPr>
            <w:pStyle w:val="Header"/>
            <w:ind w:left="-115"/>
          </w:pPr>
        </w:p>
      </w:tc>
      <w:tc>
        <w:tcPr>
          <w:tcW w:w="3020" w:type="dxa"/>
        </w:tcPr>
        <w:p w14:paraId="3AA38753" w14:textId="39B31760" w:rsidR="511888C8" w:rsidRDefault="511888C8" w:rsidP="511888C8">
          <w:pPr>
            <w:pStyle w:val="Header"/>
            <w:jc w:val="center"/>
          </w:pPr>
        </w:p>
      </w:tc>
      <w:tc>
        <w:tcPr>
          <w:tcW w:w="3020" w:type="dxa"/>
        </w:tcPr>
        <w:p w14:paraId="55CEA26B" w14:textId="6BBC8FB0" w:rsidR="511888C8" w:rsidRDefault="511888C8" w:rsidP="511888C8">
          <w:pPr>
            <w:pStyle w:val="Header"/>
            <w:ind w:right="-115"/>
            <w:jc w:val="right"/>
          </w:pPr>
          <w:r>
            <w:fldChar w:fldCharType="begin"/>
          </w:r>
          <w:r>
            <w:instrText>PAGE</w:instrText>
          </w:r>
          <w:r>
            <w:fldChar w:fldCharType="separate"/>
          </w:r>
          <w:r w:rsidR="00DF1ED1">
            <w:rPr>
              <w:noProof/>
            </w:rPr>
            <w:t>1</w:t>
          </w:r>
          <w:r>
            <w:fldChar w:fldCharType="end"/>
          </w:r>
        </w:p>
      </w:tc>
    </w:tr>
  </w:tbl>
  <w:p w14:paraId="762E4B16" w14:textId="5C7171CB" w:rsidR="511888C8" w:rsidRDefault="511888C8" w:rsidP="51188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E0B9B" w14:textId="77777777" w:rsidR="00937F44" w:rsidRDefault="00937F44">
      <w:pPr>
        <w:spacing w:after="0" w:line="240" w:lineRule="auto"/>
      </w:pPr>
      <w:r>
        <w:separator/>
      </w:r>
    </w:p>
  </w:footnote>
  <w:footnote w:type="continuationSeparator" w:id="0">
    <w:p w14:paraId="122F8FBA" w14:textId="77777777" w:rsidR="00937F44" w:rsidRDefault="00937F44">
      <w:pPr>
        <w:spacing w:after="0" w:line="240" w:lineRule="auto"/>
      </w:pPr>
      <w:r>
        <w:continuationSeparator/>
      </w:r>
    </w:p>
  </w:footnote>
  <w:footnote w:type="continuationNotice" w:id="1">
    <w:p w14:paraId="131B10F3" w14:textId="77777777" w:rsidR="00AD6461" w:rsidRDefault="00AD64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511888C8" w14:paraId="122911D1" w14:textId="77777777" w:rsidTr="511888C8">
      <w:trPr>
        <w:trHeight w:val="300"/>
      </w:trPr>
      <w:tc>
        <w:tcPr>
          <w:tcW w:w="3020" w:type="dxa"/>
        </w:tcPr>
        <w:p w14:paraId="3410C074" w14:textId="2F253712" w:rsidR="511888C8" w:rsidRDefault="511888C8" w:rsidP="511888C8">
          <w:pPr>
            <w:pStyle w:val="Header"/>
            <w:ind w:left="-115"/>
          </w:pPr>
        </w:p>
      </w:tc>
      <w:tc>
        <w:tcPr>
          <w:tcW w:w="3020" w:type="dxa"/>
        </w:tcPr>
        <w:p w14:paraId="131765B6" w14:textId="1068FBCC" w:rsidR="511888C8" w:rsidRDefault="511888C8" w:rsidP="511888C8">
          <w:pPr>
            <w:pStyle w:val="Header"/>
            <w:jc w:val="center"/>
          </w:pPr>
        </w:p>
      </w:tc>
      <w:tc>
        <w:tcPr>
          <w:tcW w:w="3020" w:type="dxa"/>
        </w:tcPr>
        <w:p w14:paraId="4E8C3A8A" w14:textId="3054D1CA" w:rsidR="511888C8" w:rsidRDefault="511888C8" w:rsidP="511888C8">
          <w:pPr>
            <w:pStyle w:val="Header"/>
            <w:ind w:right="-115"/>
            <w:jc w:val="right"/>
          </w:pPr>
        </w:p>
      </w:tc>
    </w:tr>
  </w:tbl>
  <w:p w14:paraId="51055442" w14:textId="56C27E8F" w:rsidR="511888C8" w:rsidRDefault="511888C8" w:rsidP="511888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CF"/>
    <w:rsid w:val="00012412"/>
    <w:rsid w:val="00025F0D"/>
    <w:rsid w:val="00027C80"/>
    <w:rsid w:val="00052C45"/>
    <w:rsid w:val="00065588"/>
    <w:rsid w:val="00070CA5"/>
    <w:rsid w:val="00070F07"/>
    <w:rsid w:val="000749C4"/>
    <w:rsid w:val="00085A49"/>
    <w:rsid w:val="000928E8"/>
    <w:rsid w:val="00097D4B"/>
    <w:rsid w:val="000C1BF3"/>
    <w:rsid w:val="000C6A70"/>
    <w:rsid w:val="000D2A1D"/>
    <w:rsid w:val="000F33E2"/>
    <w:rsid w:val="000F4246"/>
    <w:rsid w:val="00135567"/>
    <w:rsid w:val="001449E6"/>
    <w:rsid w:val="00156D7F"/>
    <w:rsid w:val="00160778"/>
    <w:rsid w:val="00175C89"/>
    <w:rsid w:val="0018472E"/>
    <w:rsid w:val="001865D3"/>
    <w:rsid w:val="001B23EB"/>
    <w:rsid w:val="001B2592"/>
    <w:rsid w:val="001E721D"/>
    <w:rsid w:val="00216D7B"/>
    <w:rsid w:val="00247A14"/>
    <w:rsid w:val="002549F7"/>
    <w:rsid w:val="00257F00"/>
    <w:rsid w:val="00262B26"/>
    <w:rsid w:val="00266CFE"/>
    <w:rsid w:val="00272C3C"/>
    <w:rsid w:val="00274E84"/>
    <w:rsid w:val="002826B8"/>
    <w:rsid w:val="00294A52"/>
    <w:rsid w:val="002B266A"/>
    <w:rsid w:val="002D1C8E"/>
    <w:rsid w:val="002D230F"/>
    <w:rsid w:val="002E2815"/>
    <w:rsid w:val="002E4DB3"/>
    <w:rsid w:val="002E6D3C"/>
    <w:rsid w:val="002F5932"/>
    <w:rsid w:val="003030AA"/>
    <w:rsid w:val="00306D1A"/>
    <w:rsid w:val="00315222"/>
    <w:rsid w:val="0032006F"/>
    <w:rsid w:val="003210A3"/>
    <w:rsid w:val="003314B3"/>
    <w:rsid w:val="00340230"/>
    <w:rsid w:val="00341D1B"/>
    <w:rsid w:val="003679C8"/>
    <w:rsid w:val="00386D80"/>
    <w:rsid w:val="00397118"/>
    <w:rsid w:val="003C0523"/>
    <w:rsid w:val="003E1FB1"/>
    <w:rsid w:val="003F0A53"/>
    <w:rsid w:val="003F47CD"/>
    <w:rsid w:val="003F54DB"/>
    <w:rsid w:val="00432EC7"/>
    <w:rsid w:val="004564D6"/>
    <w:rsid w:val="0045727A"/>
    <w:rsid w:val="00457E30"/>
    <w:rsid w:val="00464F82"/>
    <w:rsid w:val="00464FBB"/>
    <w:rsid w:val="00466B1A"/>
    <w:rsid w:val="004B655A"/>
    <w:rsid w:val="004E173D"/>
    <w:rsid w:val="005011A9"/>
    <w:rsid w:val="00504E32"/>
    <w:rsid w:val="00514E59"/>
    <w:rsid w:val="005335F0"/>
    <w:rsid w:val="0053680A"/>
    <w:rsid w:val="005517FD"/>
    <w:rsid w:val="00567488"/>
    <w:rsid w:val="00570883"/>
    <w:rsid w:val="005746AA"/>
    <w:rsid w:val="00584A77"/>
    <w:rsid w:val="00591CB4"/>
    <w:rsid w:val="005A6896"/>
    <w:rsid w:val="005B650C"/>
    <w:rsid w:val="005C237D"/>
    <w:rsid w:val="005C6646"/>
    <w:rsid w:val="005D5AC2"/>
    <w:rsid w:val="005E2CED"/>
    <w:rsid w:val="00632ACA"/>
    <w:rsid w:val="00641CF4"/>
    <w:rsid w:val="00641DD5"/>
    <w:rsid w:val="00644CE3"/>
    <w:rsid w:val="00647CB1"/>
    <w:rsid w:val="00647CB9"/>
    <w:rsid w:val="00654423"/>
    <w:rsid w:val="006622A0"/>
    <w:rsid w:val="00681A34"/>
    <w:rsid w:val="006A0205"/>
    <w:rsid w:val="006A5C7E"/>
    <w:rsid w:val="006A5F19"/>
    <w:rsid w:val="006B7AEA"/>
    <w:rsid w:val="006C1064"/>
    <w:rsid w:val="006D2FA3"/>
    <w:rsid w:val="006D3E1A"/>
    <w:rsid w:val="006F04F5"/>
    <w:rsid w:val="006F08A8"/>
    <w:rsid w:val="006F6363"/>
    <w:rsid w:val="00710E65"/>
    <w:rsid w:val="0073556E"/>
    <w:rsid w:val="00737E84"/>
    <w:rsid w:val="00750561"/>
    <w:rsid w:val="00762507"/>
    <w:rsid w:val="00763F37"/>
    <w:rsid w:val="00795718"/>
    <w:rsid w:val="007A6D82"/>
    <w:rsid w:val="007C5C96"/>
    <w:rsid w:val="007C6ABF"/>
    <w:rsid w:val="007E33A2"/>
    <w:rsid w:val="00800140"/>
    <w:rsid w:val="0081605A"/>
    <w:rsid w:val="008331C5"/>
    <w:rsid w:val="008357A7"/>
    <w:rsid w:val="00842AEA"/>
    <w:rsid w:val="00861B13"/>
    <w:rsid w:val="008869BE"/>
    <w:rsid w:val="00894D86"/>
    <w:rsid w:val="008A6D1C"/>
    <w:rsid w:val="008A6F4D"/>
    <w:rsid w:val="008B34CB"/>
    <w:rsid w:val="008C6B34"/>
    <w:rsid w:val="008D31B3"/>
    <w:rsid w:val="008D45BE"/>
    <w:rsid w:val="008E04CD"/>
    <w:rsid w:val="008F1C69"/>
    <w:rsid w:val="008F2A9B"/>
    <w:rsid w:val="008F7073"/>
    <w:rsid w:val="009134BF"/>
    <w:rsid w:val="00933232"/>
    <w:rsid w:val="00937F44"/>
    <w:rsid w:val="00942963"/>
    <w:rsid w:val="009440AB"/>
    <w:rsid w:val="009562CF"/>
    <w:rsid w:val="00970826"/>
    <w:rsid w:val="009A542A"/>
    <w:rsid w:val="009B520D"/>
    <w:rsid w:val="009E244B"/>
    <w:rsid w:val="009F5AD1"/>
    <w:rsid w:val="00A05671"/>
    <w:rsid w:val="00A21424"/>
    <w:rsid w:val="00A350E2"/>
    <w:rsid w:val="00A35531"/>
    <w:rsid w:val="00A50CEA"/>
    <w:rsid w:val="00A87033"/>
    <w:rsid w:val="00A972E8"/>
    <w:rsid w:val="00AA561D"/>
    <w:rsid w:val="00AD1763"/>
    <w:rsid w:val="00AD6461"/>
    <w:rsid w:val="00AD79CC"/>
    <w:rsid w:val="00AE6B15"/>
    <w:rsid w:val="00B13767"/>
    <w:rsid w:val="00B207CF"/>
    <w:rsid w:val="00B308B8"/>
    <w:rsid w:val="00B36663"/>
    <w:rsid w:val="00B52FAE"/>
    <w:rsid w:val="00B636ED"/>
    <w:rsid w:val="00B65913"/>
    <w:rsid w:val="00B70F41"/>
    <w:rsid w:val="00B86484"/>
    <w:rsid w:val="00BB5E63"/>
    <w:rsid w:val="00BC2BB1"/>
    <w:rsid w:val="00BC52C6"/>
    <w:rsid w:val="00BD6FAB"/>
    <w:rsid w:val="00BE603B"/>
    <w:rsid w:val="00BF6FCF"/>
    <w:rsid w:val="00C17CDC"/>
    <w:rsid w:val="00C277BD"/>
    <w:rsid w:val="00C351C7"/>
    <w:rsid w:val="00C65717"/>
    <w:rsid w:val="00C77740"/>
    <w:rsid w:val="00CA22EA"/>
    <w:rsid w:val="00CB6514"/>
    <w:rsid w:val="00CC0214"/>
    <w:rsid w:val="00CD5F73"/>
    <w:rsid w:val="00CE76C5"/>
    <w:rsid w:val="00D12F0A"/>
    <w:rsid w:val="00D273E5"/>
    <w:rsid w:val="00D27535"/>
    <w:rsid w:val="00D31F24"/>
    <w:rsid w:val="00D34AB6"/>
    <w:rsid w:val="00D408CF"/>
    <w:rsid w:val="00D745B3"/>
    <w:rsid w:val="00D82827"/>
    <w:rsid w:val="00D86AAE"/>
    <w:rsid w:val="00D91C63"/>
    <w:rsid w:val="00DA50BC"/>
    <w:rsid w:val="00DB745B"/>
    <w:rsid w:val="00DB7E13"/>
    <w:rsid w:val="00DE1173"/>
    <w:rsid w:val="00DF1ED1"/>
    <w:rsid w:val="00DF5079"/>
    <w:rsid w:val="00DF6CAC"/>
    <w:rsid w:val="00E3566A"/>
    <w:rsid w:val="00E3574D"/>
    <w:rsid w:val="00E414A4"/>
    <w:rsid w:val="00E80270"/>
    <w:rsid w:val="00E94101"/>
    <w:rsid w:val="00EB7EBB"/>
    <w:rsid w:val="00EC655C"/>
    <w:rsid w:val="00EC72FB"/>
    <w:rsid w:val="00EC780B"/>
    <w:rsid w:val="00ED3CAF"/>
    <w:rsid w:val="00EE0156"/>
    <w:rsid w:val="00EE1F68"/>
    <w:rsid w:val="00EE5CAB"/>
    <w:rsid w:val="00EF199F"/>
    <w:rsid w:val="00F06AAC"/>
    <w:rsid w:val="00F3373A"/>
    <w:rsid w:val="00F409F5"/>
    <w:rsid w:val="00F516BA"/>
    <w:rsid w:val="00F54925"/>
    <w:rsid w:val="00F80963"/>
    <w:rsid w:val="00F87B15"/>
    <w:rsid w:val="00FB61A5"/>
    <w:rsid w:val="00FB7011"/>
    <w:rsid w:val="00FD597B"/>
    <w:rsid w:val="2484D517"/>
    <w:rsid w:val="371292C8"/>
    <w:rsid w:val="3D449812"/>
    <w:rsid w:val="4133BBAC"/>
    <w:rsid w:val="511888C8"/>
    <w:rsid w:val="56992A72"/>
    <w:rsid w:val="57446A02"/>
    <w:rsid w:val="63874983"/>
    <w:rsid w:val="655DE787"/>
    <w:rsid w:val="7DE2EB1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A404"/>
  <w15:chartTrackingRefBased/>
  <w15:docId w15:val="{2689C6B4-C906-454E-8980-AF6A4754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2A0"/>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2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0A53"/>
    <w:pPr>
      <w:outlineLvl w:val="9"/>
    </w:pPr>
    <w:rPr>
      <w:lang w:eastAsia="de-DE"/>
    </w:rPr>
  </w:style>
  <w:style w:type="paragraph" w:styleId="TOC1">
    <w:name w:val="toc 1"/>
    <w:basedOn w:val="Normal"/>
    <w:next w:val="Normal"/>
    <w:autoRedefine/>
    <w:uiPriority w:val="39"/>
    <w:unhideWhenUsed/>
    <w:rsid w:val="003F0A53"/>
    <w:pPr>
      <w:spacing w:after="100"/>
    </w:pPr>
  </w:style>
  <w:style w:type="character" w:styleId="Hyperlink">
    <w:name w:val="Hyperlink"/>
    <w:basedOn w:val="DefaultParagraphFont"/>
    <w:uiPriority w:val="99"/>
    <w:unhideWhenUsed/>
    <w:rsid w:val="003F0A53"/>
    <w:rPr>
      <w:color w:val="0563C1" w:themeColor="hyperlink"/>
      <w:u w:val="single"/>
    </w:rPr>
  </w:style>
  <w:style w:type="paragraph" w:customStyle="1" w:styleId="Formatvorlage1">
    <w:name w:val="Formatvorlage1"/>
    <w:basedOn w:val="Normal"/>
    <w:link w:val="Formatvorlage1Char"/>
    <w:qFormat/>
    <w:rsid w:val="511888C8"/>
  </w:style>
  <w:style w:type="paragraph" w:customStyle="1" w:styleId="Formatvorlage2">
    <w:name w:val="Formatvorlage2"/>
    <w:basedOn w:val="Normal"/>
    <w:link w:val="Formatvorlage2Char"/>
    <w:qFormat/>
    <w:rsid w:val="00F87B15"/>
    <w:pPr>
      <w:jc w:val="both"/>
    </w:pPr>
    <w:rPr>
      <w:rFonts w:ascii="Helvetica" w:eastAsia="Helvetica" w:hAnsi="Helvetica" w:cs="Helvetica"/>
      <w:sz w:val="26"/>
      <w:szCs w:val="26"/>
    </w:rPr>
  </w:style>
  <w:style w:type="character" w:customStyle="1" w:styleId="Formatvorlage1Char">
    <w:name w:val="Formatvorlage1 Char"/>
    <w:basedOn w:val="DefaultParagraphFont"/>
    <w:link w:val="Formatvorlage1"/>
    <w:rsid w:val="511888C8"/>
  </w:style>
  <w:style w:type="character" w:customStyle="1" w:styleId="Formatvorlage2Char">
    <w:name w:val="Formatvorlage2 Char"/>
    <w:basedOn w:val="DefaultParagraphFont"/>
    <w:link w:val="Formatvorlage2"/>
    <w:rsid w:val="00F87B15"/>
    <w:rPr>
      <w:rFonts w:ascii="Helvetica" w:eastAsia="Helvetica" w:hAnsi="Helvetica" w:cs="Helvetica"/>
      <w:sz w:val="26"/>
      <w:szCs w:val="26"/>
    </w:r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0E3E-98F9-4CF4-AC65-85043A4F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1304</Words>
  <Characters>7439</Characters>
  <Application>Microsoft Office Word</Application>
  <DocSecurity>4</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Wolter</dc:creator>
  <cp:keywords/>
  <dc:description/>
  <cp:lastModifiedBy>Gastbenutzer</cp:lastModifiedBy>
  <cp:revision>194</cp:revision>
  <dcterms:created xsi:type="dcterms:W3CDTF">2023-03-30T20:24:00Z</dcterms:created>
  <dcterms:modified xsi:type="dcterms:W3CDTF">2023-03-31T16:51:00Z</dcterms:modified>
</cp:coreProperties>
</file>