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59C0E" w14:textId="5E7FC848" w:rsidR="00EF4655" w:rsidRPr="00BA557B" w:rsidRDefault="00EF4655" w:rsidP="00EF4655">
      <w:pPr>
        <w:pStyle w:val="Titre"/>
        <w:rPr>
          <w:rFonts w:ascii="Elephant" w:hAnsi="Elephant"/>
          <w:lang w:val="en-US"/>
        </w:rPr>
      </w:pPr>
      <w:r w:rsidRPr="00BA557B">
        <w:rPr>
          <w:rFonts w:ascii="Elephant" w:hAnsi="Elephant"/>
          <w:lang w:val="en-US"/>
        </w:rPr>
        <w:t xml:space="preserve">Cachalot DB - version </w:t>
      </w:r>
      <w:r w:rsidRPr="00BA557B">
        <w:rPr>
          <w:rFonts w:ascii="Elephant" w:hAnsi="Elephant"/>
          <w:color w:val="FF0000"/>
          <w:lang w:val="en-US"/>
        </w:rPr>
        <w:t>2</w:t>
      </w:r>
      <w:r w:rsidR="00AA552E" w:rsidRPr="00BA557B">
        <w:rPr>
          <w:rFonts w:ascii="Elephant" w:hAnsi="Elephant"/>
          <w:color w:val="FF0000"/>
          <w:lang w:val="en-US"/>
        </w:rPr>
        <w:t>.5</w:t>
      </w:r>
    </w:p>
    <w:p w14:paraId="1840A0A7" w14:textId="77777777" w:rsidR="00EF4655" w:rsidRPr="00BA557B" w:rsidRDefault="00EF4655" w:rsidP="00EF4655">
      <w:pPr>
        <w:pStyle w:val="Titre"/>
        <w:rPr>
          <w:lang w:val="en-US"/>
        </w:rPr>
      </w:pPr>
    </w:p>
    <w:p w14:paraId="025FE443" w14:textId="77777777" w:rsidR="00EF4655" w:rsidRPr="00BA557B" w:rsidRDefault="00EF4655" w:rsidP="00EF4655">
      <w:pPr>
        <w:rPr>
          <w:lang w:val="en-US"/>
        </w:rPr>
      </w:pPr>
    </w:p>
    <w:p w14:paraId="33C49DA8" w14:textId="77777777" w:rsidR="00EF4655" w:rsidRPr="00BA557B" w:rsidRDefault="00EF4655" w:rsidP="00EF4655">
      <w:pPr>
        <w:jc w:val="center"/>
        <w:rPr>
          <w:lang w:val="en-US"/>
        </w:rPr>
      </w:pPr>
      <w:r w:rsidRPr="00BA557B">
        <w:rPr>
          <w:noProof/>
          <w:lang w:val="en-US" w:eastAsia="fr-FR"/>
        </w:rPr>
        <w:drawing>
          <wp:inline distT="0" distB="0" distL="0" distR="0" wp14:anchorId="0AD05A11" wp14:editId="761BE8F5">
            <wp:extent cx="5760720" cy="5760720"/>
            <wp:effectExtent l="0" t="0" r="0" b="0"/>
            <wp:docPr id="6" name="Image 5" descr="cachalot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alot_5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C8B4" w14:textId="77777777" w:rsidR="00EF4655" w:rsidRPr="00BA557B" w:rsidRDefault="00EF4655" w:rsidP="00EF4655">
      <w:pPr>
        <w:pStyle w:val="Titre"/>
        <w:rPr>
          <w:lang w:val="en-US"/>
        </w:rPr>
      </w:pPr>
    </w:p>
    <w:p w14:paraId="15DE9233" w14:textId="1192422A" w:rsidR="00AA552E" w:rsidRPr="00BA557B" w:rsidRDefault="00C50D8D" w:rsidP="00AA552E">
      <w:pPr>
        <w:jc w:val="center"/>
        <w:rPr>
          <w:sz w:val="44"/>
          <w:szCs w:val="36"/>
          <w:lang w:val="en-US"/>
        </w:rPr>
      </w:pPr>
      <w:r w:rsidRPr="00BA557B">
        <w:rPr>
          <w:sz w:val="48"/>
          <w:szCs w:val="40"/>
          <w:lang w:val="en-US"/>
        </w:rPr>
        <w:t>Administration Guide</w:t>
      </w:r>
    </w:p>
    <w:p w14:paraId="62115AF8" w14:textId="3300F0A4" w:rsidR="001E4EFE" w:rsidRPr="00BA557B" w:rsidRDefault="001E4EFE">
      <w:pPr>
        <w:rPr>
          <w:lang w:val="en-US"/>
        </w:rPr>
      </w:pPr>
    </w:p>
    <w:p w14:paraId="742CA1CF" w14:textId="5E50EFEE" w:rsidR="00EF4655" w:rsidRPr="00BA557B" w:rsidRDefault="00EF4655" w:rsidP="00EF4655">
      <w:pPr>
        <w:pStyle w:val="Titre1"/>
        <w:rPr>
          <w:lang w:val="en-US"/>
        </w:rPr>
      </w:pPr>
      <w:bookmarkStart w:id="0" w:name="_Toc89711220"/>
      <w:r w:rsidRPr="00BA557B">
        <w:rPr>
          <w:lang w:val="en-US"/>
        </w:rPr>
        <w:t>Introduction</w:t>
      </w:r>
      <w:bookmarkEnd w:id="0"/>
    </w:p>
    <w:p w14:paraId="4D072C6C" w14:textId="68EFE591" w:rsidR="00EF4655" w:rsidRPr="00BA557B" w:rsidRDefault="00EF4655" w:rsidP="00933C0C">
      <w:pPr>
        <w:rPr>
          <w:lang w:val="en-US"/>
        </w:rPr>
      </w:pPr>
    </w:p>
    <w:p w14:paraId="4D31C83E" w14:textId="51404AD0" w:rsidR="00CE179D" w:rsidRPr="00BA557B" w:rsidRDefault="00CE179D" w:rsidP="00933C0C">
      <w:pPr>
        <w:rPr>
          <w:lang w:val="en-US"/>
        </w:rPr>
      </w:pPr>
      <w:r w:rsidRPr="00BA557B">
        <w:rPr>
          <w:lang w:val="en-US"/>
        </w:rPr>
        <w:t>In this document you will find:</w:t>
      </w:r>
    </w:p>
    <w:p w14:paraId="7E8C02B4" w14:textId="2FB0D445" w:rsidR="00CE179D" w:rsidRPr="00BA557B" w:rsidRDefault="00CE179D" w:rsidP="00CE179D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lang w:val="en-US"/>
        </w:rPr>
        <w:t>A description of the distribution package content</w:t>
      </w:r>
    </w:p>
    <w:p w14:paraId="748B596E" w14:textId="33E00A82" w:rsidR="003D5186" w:rsidRPr="00BA557B" w:rsidRDefault="003D5186" w:rsidP="003D5186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lang w:val="en-US"/>
        </w:rPr>
        <w:t>Description of the configuration file</w:t>
      </w:r>
    </w:p>
    <w:p w14:paraId="0EC01254" w14:textId="32660C3F" w:rsidR="00CE179D" w:rsidRPr="00BA557B" w:rsidRDefault="003237FA" w:rsidP="00CE179D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lang w:val="en-US"/>
        </w:rPr>
        <w:t>Explanation on the inner working of the server and the related files</w:t>
      </w:r>
    </w:p>
    <w:p w14:paraId="395FC80C" w14:textId="2318FB3E" w:rsidR="003237FA" w:rsidRPr="00BA557B" w:rsidRDefault="003237FA" w:rsidP="00CE179D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lang w:val="en-US"/>
        </w:rPr>
        <w:t xml:space="preserve">Presentation of the new monitoring application </w:t>
      </w:r>
    </w:p>
    <w:p w14:paraId="7D592BC2" w14:textId="03D124A2" w:rsidR="003237FA" w:rsidRPr="00BA557B" w:rsidRDefault="003237FA" w:rsidP="00CE179D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lang w:val="en-US"/>
        </w:rPr>
        <w:t xml:space="preserve">Considerations on </w:t>
      </w:r>
      <w:r w:rsidR="003447BB" w:rsidRPr="00BA557B">
        <w:rPr>
          <w:lang w:val="en-US"/>
        </w:rPr>
        <w:t xml:space="preserve">backup/restore and data migration </w:t>
      </w:r>
      <w:r w:rsidR="007258EB" w:rsidRPr="00BA557B">
        <w:rPr>
          <w:lang w:val="en-US"/>
        </w:rPr>
        <w:t>procedures.</w:t>
      </w:r>
    </w:p>
    <w:p w14:paraId="510AD425" w14:textId="5516EB6D" w:rsidR="00B32B4B" w:rsidRPr="00BA557B" w:rsidRDefault="00B32B4B">
      <w:pPr>
        <w:rPr>
          <w:lang w:val="en-US"/>
        </w:rPr>
      </w:pPr>
      <w:r w:rsidRPr="00BA557B">
        <w:rPr>
          <w:lang w:val="en-US"/>
        </w:rPr>
        <w:br w:type="page"/>
      </w:r>
    </w:p>
    <w:p w14:paraId="6B529567" w14:textId="77777777" w:rsidR="00CE179D" w:rsidRPr="00BA557B" w:rsidRDefault="00CE179D" w:rsidP="00933C0C">
      <w:pPr>
        <w:rPr>
          <w:lang w:val="en-US"/>
        </w:rPr>
      </w:pPr>
    </w:p>
    <w:p w14:paraId="26C59D32" w14:textId="3377595D" w:rsidR="003447BB" w:rsidRPr="00BA557B" w:rsidRDefault="003447BB" w:rsidP="003447BB">
      <w:pPr>
        <w:pStyle w:val="Titre1"/>
        <w:rPr>
          <w:lang w:val="en-US"/>
        </w:rPr>
      </w:pPr>
      <w:r w:rsidRPr="00BA557B">
        <w:rPr>
          <w:lang w:val="en-US"/>
        </w:rPr>
        <w:t xml:space="preserve">The distribution </w:t>
      </w:r>
      <w:r w:rsidR="00287E37" w:rsidRPr="00BA557B">
        <w:rPr>
          <w:lang w:val="en-US"/>
        </w:rPr>
        <w:t>package.</w:t>
      </w:r>
    </w:p>
    <w:p w14:paraId="616389F7" w14:textId="77777777" w:rsidR="003447BB" w:rsidRPr="00BA557B" w:rsidRDefault="003447BB" w:rsidP="00933C0C">
      <w:pPr>
        <w:rPr>
          <w:lang w:val="en-US"/>
        </w:rPr>
      </w:pPr>
    </w:p>
    <w:p w14:paraId="789FC3D0" w14:textId="2B5622AB" w:rsidR="003447BB" w:rsidRPr="00BA557B" w:rsidRDefault="003447BB" w:rsidP="00933C0C">
      <w:pPr>
        <w:rPr>
          <w:lang w:val="en-US"/>
        </w:rPr>
      </w:pPr>
      <w:r w:rsidRPr="00BA557B">
        <w:rPr>
          <w:lang w:val="en-US"/>
        </w:rPr>
        <w:t xml:space="preserve">Each release contains three zip </w:t>
      </w:r>
      <w:r w:rsidR="007258EB" w:rsidRPr="00BA557B">
        <w:rPr>
          <w:lang w:val="en-US"/>
        </w:rPr>
        <w:t>files.</w:t>
      </w:r>
    </w:p>
    <w:p w14:paraId="6797AF3A" w14:textId="2F18770A" w:rsidR="003447BB" w:rsidRPr="00BA557B" w:rsidRDefault="003447BB" w:rsidP="003447BB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b/>
          <w:bCs/>
          <w:lang w:val="en-US"/>
        </w:rPr>
        <w:t>Platform dependent package</w:t>
      </w:r>
      <w:r w:rsidRPr="00BA557B">
        <w:rPr>
          <w:lang w:val="en-US"/>
        </w:rPr>
        <w:t xml:space="preserve">: it works on any compatible system if the dotnet runtime is </w:t>
      </w:r>
      <w:r w:rsidR="007258EB" w:rsidRPr="00BA557B">
        <w:rPr>
          <w:lang w:val="en-US"/>
        </w:rPr>
        <w:t>installed.</w:t>
      </w:r>
    </w:p>
    <w:p w14:paraId="37DAB6E2" w14:textId="0C539760" w:rsidR="003447BB" w:rsidRPr="00BA557B" w:rsidRDefault="003447BB" w:rsidP="003447BB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b/>
          <w:bCs/>
          <w:lang w:val="en-US"/>
        </w:rPr>
        <w:t xml:space="preserve">Windows64 </w:t>
      </w:r>
      <w:r w:rsidR="007258EB" w:rsidRPr="00BA557B">
        <w:rPr>
          <w:b/>
          <w:bCs/>
          <w:lang w:val="en-US"/>
        </w:rPr>
        <w:t>package</w:t>
      </w:r>
      <w:r w:rsidR="007258EB" w:rsidRPr="00BA557B">
        <w:rPr>
          <w:lang w:val="en-US"/>
        </w:rPr>
        <w:t>:</w:t>
      </w:r>
      <w:r w:rsidRPr="00BA557B">
        <w:rPr>
          <w:lang w:val="en-US"/>
        </w:rPr>
        <w:t xml:space="preserve"> It works on any recent windows 64bits system as a standalone application. Dotnet runtime is not </w:t>
      </w:r>
      <w:r w:rsidR="007258EB" w:rsidRPr="00BA557B">
        <w:rPr>
          <w:lang w:val="en-US"/>
        </w:rPr>
        <w:t>required.</w:t>
      </w:r>
    </w:p>
    <w:p w14:paraId="100232F8" w14:textId="1C47939B" w:rsidR="003447BB" w:rsidRPr="00BA557B" w:rsidRDefault="003447BB" w:rsidP="003447BB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b/>
          <w:bCs/>
          <w:lang w:val="en-US"/>
        </w:rPr>
        <w:t xml:space="preserve">Linux64 </w:t>
      </w:r>
      <w:r w:rsidR="007258EB" w:rsidRPr="00BA557B">
        <w:rPr>
          <w:b/>
          <w:bCs/>
          <w:lang w:val="en-US"/>
        </w:rPr>
        <w:t>package</w:t>
      </w:r>
      <w:r w:rsidR="007258EB" w:rsidRPr="00BA557B">
        <w:rPr>
          <w:lang w:val="en-US"/>
        </w:rPr>
        <w:t>: It</w:t>
      </w:r>
      <w:r w:rsidRPr="00BA557B">
        <w:rPr>
          <w:lang w:val="en-US"/>
        </w:rPr>
        <w:t xml:space="preserve"> works on </w:t>
      </w:r>
      <w:r w:rsidR="007258EB" w:rsidRPr="00BA557B">
        <w:rPr>
          <w:lang w:val="en-US"/>
        </w:rPr>
        <w:t>Linux</w:t>
      </w:r>
      <w:r w:rsidRPr="00BA557B">
        <w:rPr>
          <w:lang w:val="en-US"/>
        </w:rPr>
        <w:t xml:space="preserve"> 64bits distributions</w:t>
      </w:r>
      <w:r w:rsidR="00E7771A" w:rsidRPr="00BA557B">
        <w:rPr>
          <w:lang w:val="en-US"/>
        </w:rPr>
        <w:t xml:space="preserve"> as a standalone application</w:t>
      </w:r>
      <w:r w:rsidRPr="00BA557B">
        <w:rPr>
          <w:lang w:val="en-US"/>
        </w:rPr>
        <w:t>. Before any release</w:t>
      </w:r>
      <w:r w:rsidR="00E7771A" w:rsidRPr="00BA557B">
        <w:rPr>
          <w:lang w:val="en-US"/>
        </w:rPr>
        <w:t>,</w:t>
      </w:r>
      <w:r w:rsidRPr="00BA557B">
        <w:rPr>
          <w:lang w:val="en-US"/>
        </w:rPr>
        <w:t xml:space="preserve"> it is extensively </w:t>
      </w:r>
      <w:r w:rsidR="002A2595">
        <w:rPr>
          <w:lang w:val="en-US"/>
        </w:rPr>
        <w:t>evaluated</w:t>
      </w:r>
      <w:r w:rsidRPr="00BA557B">
        <w:rPr>
          <w:lang w:val="en-US"/>
        </w:rPr>
        <w:t xml:space="preserve"> on the last LTS distribution on Ubuntu and Red</w:t>
      </w:r>
      <w:r w:rsidR="00E7771A" w:rsidRPr="00BA557B">
        <w:rPr>
          <w:lang w:val="en-US"/>
        </w:rPr>
        <w:t xml:space="preserve"> H</w:t>
      </w:r>
      <w:r w:rsidRPr="00BA557B">
        <w:rPr>
          <w:lang w:val="en-US"/>
        </w:rPr>
        <w:t>at</w:t>
      </w:r>
      <w:r w:rsidR="00E7771A" w:rsidRPr="00BA557B">
        <w:rPr>
          <w:lang w:val="en-US"/>
        </w:rPr>
        <w:t>.</w:t>
      </w:r>
    </w:p>
    <w:p w14:paraId="1B4A6295" w14:textId="2C66AA64" w:rsidR="003447BB" w:rsidRPr="00BA557B" w:rsidRDefault="003447BB" w:rsidP="003447BB">
      <w:pPr>
        <w:rPr>
          <w:lang w:val="en-US"/>
        </w:rPr>
      </w:pPr>
      <w:r w:rsidRPr="00BA557B">
        <w:rPr>
          <w:lang w:val="en-US"/>
        </w:rPr>
        <w:t xml:space="preserve">As it is an </w:t>
      </w:r>
      <w:r w:rsidR="00E7771A" w:rsidRPr="00BA557B">
        <w:rPr>
          <w:lang w:val="en-US"/>
        </w:rPr>
        <w:t>open-source</w:t>
      </w:r>
      <w:r w:rsidRPr="00BA557B">
        <w:rPr>
          <w:lang w:val="en-US"/>
        </w:rPr>
        <w:t xml:space="preserve"> project (MIT license)</w:t>
      </w:r>
      <w:r w:rsidR="00955D25" w:rsidRPr="00BA557B">
        <w:rPr>
          <w:lang w:val="en-US"/>
        </w:rPr>
        <w:t>,</w:t>
      </w:r>
      <w:r w:rsidRPr="00BA557B">
        <w:rPr>
          <w:lang w:val="en-US"/>
        </w:rPr>
        <w:t xml:space="preserve"> feel free to compile it for other platforms. </w:t>
      </w:r>
    </w:p>
    <w:p w14:paraId="5D35E99A" w14:textId="77777777" w:rsidR="00797772" w:rsidRPr="00BA557B" w:rsidRDefault="00797772" w:rsidP="003447BB">
      <w:pPr>
        <w:rPr>
          <w:lang w:val="en-US"/>
        </w:rPr>
      </w:pPr>
    </w:p>
    <w:p w14:paraId="5A83CC6F" w14:textId="7DD27419" w:rsidR="00797772" w:rsidRPr="00BA557B" w:rsidRDefault="00797772" w:rsidP="003447BB">
      <w:pPr>
        <w:rPr>
          <w:lang w:val="en-US"/>
        </w:rPr>
      </w:pPr>
      <w:r w:rsidRPr="00BA557B">
        <w:rPr>
          <w:lang w:val="en-US"/>
        </w:rPr>
        <w:t>Inside each package there are three folders:</w:t>
      </w:r>
    </w:p>
    <w:p w14:paraId="1EE7619E" w14:textId="4996F109" w:rsidR="00797772" w:rsidRPr="00BA557B" w:rsidRDefault="00E910BA" w:rsidP="00797772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b/>
          <w:bCs/>
          <w:lang w:val="en-US"/>
        </w:rPr>
        <w:t>Doc</w:t>
      </w:r>
      <w:r w:rsidRPr="00BA557B">
        <w:rPr>
          <w:lang w:val="en-US"/>
        </w:rPr>
        <w:t>:</w:t>
      </w:r>
      <w:r w:rsidR="00797772" w:rsidRPr="00BA557B">
        <w:rPr>
          <w:lang w:val="en-US"/>
        </w:rPr>
        <w:t xml:space="preserve"> containing three pdf files: </w:t>
      </w:r>
      <w:proofErr w:type="spellStart"/>
      <w:r w:rsidR="00797772" w:rsidRPr="00BA557B">
        <w:rPr>
          <w:b/>
          <w:bCs/>
          <w:lang w:val="en-US"/>
        </w:rPr>
        <w:t>UserGuide</w:t>
      </w:r>
      <w:proofErr w:type="spellEnd"/>
      <w:r w:rsidR="00797772" w:rsidRPr="00BA557B">
        <w:rPr>
          <w:lang w:val="en-US"/>
        </w:rPr>
        <w:t xml:space="preserve">, </w:t>
      </w:r>
      <w:proofErr w:type="spellStart"/>
      <w:r w:rsidR="00797772" w:rsidRPr="00BA557B">
        <w:rPr>
          <w:b/>
          <w:bCs/>
          <w:lang w:val="en-US"/>
        </w:rPr>
        <w:t>SQLandLINQguide</w:t>
      </w:r>
      <w:proofErr w:type="spellEnd"/>
      <w:r w:rsidR="00797772" w:rsidRPr="00BA557B">
        <w:rPr>
          <w:lang w:val="en-US"/>
        </w:rPr>
        <w:t xml:space="preserve">, </w:t>
      </w:r>
      <w:proofErr w:type="spellStart"/>
      <w:r w:rsidR="00797772" w:rsidRPr="00BA557B">
        <w:rPr>
          <w:b/>
          <w:bCs/>
          <w:lang w:val="en-US"/>
        </w:rPr>
        <w:t>AdministrationGuide</w:t>
      </w:r>
      <w:proofErr w:type="spellEnd"/>
      <w:r w:rsidR="00797772" w:rsidRPr="00BA557B">
        <w:rPr>
          <w:lang w:val="en-US"/>
        </w:rPr>
        <w:t xml:space="preserve"> (this one)</w:t>
      </w:r>
    </w:p>
    <w:p w14:paraId="626C4F33" w14:textId="753AA388" w:rsidR="00797772" w:rsidRPr="00BA557B" w:rsidRDefault="00797772" w:rsidP="00797772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b/>
          <w:bCs/>
          <w:lang w:val="en-US"/>
        </w:rPr>
        <w:t>Server</w:t>
      </w:r>
      <w:r w:rsidRPr="00BA557B">
        <w:rPr>
          <w:lang w:val="en-US"/>
        </w:rPr>
        <w:t>: containing all the binaries required to install a ser</w:t>
      </w:r>
      <w:r w:rsidR="005B23B4" w:rsidRPr="00BA557B">
        <w:rPr>
          <w:lang w:val="en-US"/>
        </w:rPr>
        <w:t>v</w:t>
      </w:r>
      <w:r w:rsidRPr="00BA557B">
        <w:rPr>
          <w:lang w:val="en-US"/>
        </w:rPr>
        <w:t>er</w:t>
      </w:r>
      <w:r w:rsidR="005B23B4" w:rsidRPr="00BA557B">
        <w:rPr>
          <w:lang w:val="en-US"/>
        </w:rPr>
        <w:t>, the default configuration file,</w:t>
      </w:r>
      <w:r w:rsidRPr="00BA557B">
        <w:rPr>
          <w:lang w:val="en-US"/>
        </w:rPr>
        <w:t xml:space="preserve"> and a </w:t>
      </w:r>
      <w:r w:rsidR="00823CFD" w:rsidRPr="00BA557B">
        <w:rPr>
          <w:lang w:val="en-US"/>
        </w:rPr>
        <w:t>CSV</w:t>
      </w:r>
      <w:r w:rsidRPr="00BA557B">
        <w:rPr>
          <w:lang w:val="en-US"/>
        </w:rPr>
        <w:t xml:space="preserve"> import tool</w:t>
      </w:r>
    </w:p>
    <w:p w14:paraId="5D2ADD17" w14:textId="77777777" w:rsidR="005B23B4" w:rsidRPr="00BA557B" w:rsidRDefault="005B23B4" w:rsidP="00797772">
      <w:pPr>
        <w:pStyle w:val="Paragraphedeliste"/>
        <w:numPr>
          <w:ilvl w:val="0"/>
          <w:numId w:val="3"/>
        </w:numPr>
        <w:rPr>
          <w:lang w:val="en-US"/>
        </w:rPr>
      </w:pPr>
      <w:r w:rsidRPr="00BA557B">
        <w:rPr>
          <w:b/>
          <w:bCs/>
          <w:lang w:val="en-US"/>
        </w:rPr>
        <w:t>Monitoring</w:t>
      </w:r>
      <w:r w:rsidRPr="00BA557B">
        <w:rPr>
          <w:lang w:val="en-US"/>
        </w:rPr>
        <w:t>: the new graphical monitoring tool</w:t>
      </w:r>
    </w:p>
    <w:p w14:paraId="3B7F4C6D" w14:textId="77777777" w:rsidR="00823CFD" w:rsidRPr="00BA557B" w:rsidRDefault="00823CFD" w:rsidP="00823CFD">
      <w:pPr>
        <w:pStyle w:val="Paragraphedeliste"/>
        <w:rPr>
          <w:lang w:val="en-US"/>
        </w:rPr>
      </w:pPr>
    </w:p>
    <w:p w14:paraId="287465DE" w14:textId="445B400F" w:rsidR="00823CFD" w:rsidRPr="00BA557B" w:rsidRDefault="00823CFD" w:rsidP="00823CFD">
      <w:pPr>
        <w:pStyle w:val="Paragraphedeliste"/>
        <w:ind w:left="360"/>
        <w:rPr>
          <w:lang w:val="en-US"/>
        </w:rPr>
      </w:pPr>
      <w:r w:rsidRPr="00BA557B">
        <w:rPr>
          <w:lang w:val="en-US"/>
        </w:rPr>
        <w:t>When deploying a Cachalot server (usually as a node in a multi-server cluster), copy the content of the “</w:t>
      </w:r>
      <w:r w:rsidR="002A2595">
        <w:rPr>
          <w:lang w:val="en-US"/>
        </w:rPr>
        <w:t>Server</w:t>
      </w:r>
      <w:r w:rsidRPr="00BA557B">
        <w:rPr>
          <w:lang w:val="en-US"/>
        </w:rPr>
        <w:t>” folder from the distribution package to your installation folder.</w:t>
      </w:r>
    </w:p>
    <w:p w14:paraId="1F60F4B7" w14:textId="39073A20" w:rsidR="00DB5AAF" w:rsidRPr="00BA557B" w:rsidRDefault="00DB5AAF">
      <w:pPr>
        <w:rPr>
          <w:lang w:val="en-US"/>
        </w:rPr>
      </w:pPr>
      <w:r w:rsidRPr="00BA557B">
        <w:rPr>
          <w:lang w:val="en-US"/>
        </w:rPr>
        <w:br w:type="page"/>
      </w:r>
    </w:p>
    <w:p w14:paraId="654D9F6A" w14:textId="77777777" w:rsidR="005B23B4" w:rsidRPr="00BA557B" w:rsidRDefault="005B23B4" w:rsidP="00B32B4B">
      <w:pPr>
        <w:pStyle w:val="Paragraphedeliste"/>
        <w:rPr>
          <w:lang w:val="en-US"/>
        </w:rPr>
      </w:pPr>
    </w:p>
    <w:p w14:paraId="0DA157D7" w14:textId="19C15CC1" w:rsidR="00797772" w:rsidRPr="00BA557B" w:rsidRDefault="00797772" w:rsidP="00B32B4B">
      <w:pPr>
        <w:rPr>
          <w:lang w:val="en-US"/>
        </w:rPr>
      </w:pPr>
    </w:p>
    <w:p w14:paraId="281EE332" w14:textId="76F2E044" w:rsidR="00955D25" w:rsidRPr="00BA557B" w:rsidRDefault="00823CFD" w:rsidP="00933C0C">
      <w:pPr>
        <w:rPr>
          <w:lang w:val="en-US"/>
        </w:rPr>
      </w:pPr>
      <w:r w:rsidRPr="00BA557B"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3A0251A9" wp14:editId="1DA3B58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304031" cy="1190625"/>
            <wp:effectExtent l="0" t="0" r="0" b="0"/>
            <wp:wrapSquare wrapText="bothSides"/>
            <wp:docPr id="196191871" name="Image 1" descr="Windows logo : histoire, signification et évolution, symb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 logo : histoire, signification et évolution, symbo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031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5AAF" w:rsidRPr="00BA557B">
        <w:rPr>
          <w:lang w:val="en-US"/>
        </w:rPr>
        <w:t xml:space="preserve">On </w:t>
      </w:r>
      <w:r w:rsidR="003D5186" w:rsidRPr="00BA557B">
        <w:rPr>
          <w:lang w:val="en-US"/>
        </w:rPr>
        <w:t>Windows, three</w:t>
      </w:r>
      <w:r w:rsidR="00DB5AAF" w:rsidRPr="00BA557B">
        <w:rPr>
          <w:lang w:val="en-US"/>
        </w:rPr>
        <w:t xml:space="preserve"> applications are available: </w:t>
      </w:r>
      <w:r w:rsidR="00DB5AAF" w:rsidRPr="00BA557B">
        <w:rPr>
          <w:b/>
          <w:bCs/>
          <w:lang w:val="en-US"/>
        </w:rPr>
        <w:t>Server.exe</w:t>
      </w:r>
      <w:r w:rsidR="00DB5AAF" w:rsidRPr="00BA557B">
        <w:rPr>
          <w:lang w:val="en-US"/>
        </w:rPr>
        <w:t xml:space="preserve">, </w:t>
      </w:r>
      <w:r w:rsidR="00DB5AAF" w:rsidRPr="00BA557B">
        <w:rPr>
          <w:b/>
          <w:bCs/>
          <w:lang w:val="en-US"/>
        </w:rPr>
        <w:t>WindowsService.exe</w:t>
      </w:r>
      <w:r w:rsidR="00DB5AAF" w:rsidRPr="00BA557B">
        <w:rPr>
          <w:lang w:val="en-US"/>
        </w:rPr>
        <w:t xml:space="preserve"> and </w:t>
      </w:r>
      <w:r w:rsidR="00DB5AAF" w:rsidRPr="00BA557B">
        <w:rPr>
          <w:b/>
          <w:bCs/>
          <w:lang w:val="en-US"/>
        </w:rPr>
        <w:t>CSVImport.exe</w:t>
      </w:r>
      <w:r w:rsidR="00DB5AAF" w:rsidRPr="00BA557B">
        <w:rPr>
          <w:lang w:val="en-US"/>
        </w:rPr>
        <w:t xml:space="preserve">. Server and </w:t>
      </w:r>
      <w:proofErr w:type="spellStart"/>
      <w:r w:rsidR="00DB5AAF" w:rsidRPr="00BA557B">
        <w:rPr>
          <w:lang w:val="en-US"/>
        </w:rPr>
        <w:t>WindowsService</w:t>
      </w:r>
      <w:proofErr w:type="spellEnd"/>
      <w:r w:rsidR="00DB5AAF" w:rsidRPr="00BA557B">
        <w:rPr>
          <w:lang w:val="en-US"/>
        </w:rPr>
        <w:t xml:space="preserve"> contain </w:t>
      </w:r>
      <w:r w:rsidR="003D5186" w:rsidRPr="00BA557B">
        <w:rPr>
          <w:lang w:val="en-US"/>
        </w:rPr>
        <w:t>the same</w:t>
      </w:r>
      <w:r w:rsidR="00DB5AAF" w:rsidRPr="00BA557B">
        <w:rPr>
          <w:lang w:val="en-US"/>
        </w:rPr>
        <w:t xml:space="preserve"> code packaged as a console application and a windows service. The console application ca</w:t>
      </w:r>
      <w:r w:rsidR="003D5186" w:rsidRPr="00BA557B">
        <w:rPr>
          <w:lang w:val="en-US"/>
        </w:rPr>
        <w:t>n</w:t>
      </w:r>
      <w:r w:rsidR="00DB5AAF" w:rsidRPr="00BA557B">
        <w:rPr>
          <w:lang w:val="en-US"/>
        </w:rPr>
        <w:t xml:space="preserve"> be </w:t>
      </w:r>
      <w:r w:rsidR="00354AF7">
        <w:rPr>
          <w:lang w:val="en-US"/>
        </w:rPr>
        <w:t>started</w:t>
      </w:r>
      <w:r w:rsidR="00DB5AAF" w:rsidRPr="00BA557B">
        <w:rPr>
          <w:lang w:val="en-US"/>
        </w:rPr>
        <w:t xml:space="preserve"> directly, the service </w:t>
      </w:r>
      <w:r w:rsidR="003D5186" w:rsidRPr="00BA557B">
        <w:rPr>
          <w:lang w:val="en-US"/>
        </w:rPr>
        <w:t>must</w:t>
      </w:r>
      <w:r w:rsidR="00DB5AAF" w:rsidRPr="00BA557B">
        <w:rPr>
          <w:lang w:val="en-US"/>
        </w:rPr>
        <w:t xml:space="preserve"> be installed using the provided </w:t>
      </w:r>
      <w:r w:rsidR="00DB5AAF" w:rsidRPr="00BA557B">
        <w:rPr>
          <w:b/>
          <w:bCs/>
          <w:lang w:val="en-US"/>
        </w:rPr>
        <w:t>install.cmd</w:t>
      </w:r>
      <w:r w:rsidR="00DB5AAF" w:rsidRPr="00BA557B">
        <w:rPr>
          <w:lang w:val="en-US"/>
        </w:rPr>
        <w:t xml:space="preserve"> script. Administrative privileges are required to install the service. Once installed</w:t>
      </w:r>
      <w:r w:rsidR="00C94BC7" w:rsidRPr="00BA557B">
        <w:rPr>
          <w:lang w:val="en-US"/>
        </w:rPr>
        <w:t>,</w:t>
      </w:r>
      <w:r w:rsidR="00DB5AAF" w:rsidRPr="00BA557B">
        <w:rPr>
          <w:lang w:val="en-US"/>
        </w:rPr>
        <w:t xml:space="preserve"> it may be con</w:t>
      </w:r>
      <w:r w:rsidR="00C94BC7" w:rsidRPr="00BA557B">
        <w:rPr>
          <w:lang w:val="en-US"/>
        </w:rPr>
        <w:t>figured and started using the “Services” control panel</w:t>
      </w:r>
      <w:r w:rsidR="003D5186" w:rsidRPr="00BA557B">
        <w:rPr>
          <w:lang w:val="en-US"/>
        </w:rPr>
        <w:t xml:space="preserve">. </w:t>
      </w:r>
    </w:p>
    <w:p w14:paraId="2118EDE2" w14:textId="77777777" w:rsidR="00955D25" w:rsidRPr="00BA557B" w:rsidRDefault="00955D25" w:rsidP="00933C0C">
      <w:pPr>
        <w:rPr>
          <w:lang w:val="en-US"/>
        </w:rPr>
      </w:pPr>
    </w:p>
    <w:p w14:paraId="18B047AF" w14:textId="2D26F323" w:rsidR="00933C0C" w:rsidRPr="00BA557B" w:rsidRDefault="00955D25" w:rsidP="00933C0C">
      <w:pPr>
        <w:rPr>
          <w:lang w:val="en-US"/>
        </w:rPr>
      </w:pPr>
      <w:r w:rsidRPr="00BA557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0ACA039" wp14:editId="1D02F51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228725" cy="1228725"/>
            <wp:effectExtent l="0" t="0" r="0" b="0"/>
            <wp:wrapSquare wrapText="bothSides"/>
            <wp:docPr id="1081002842" name="Image 3" descr="Download Linux Tux Logo PNG and Vector (PDF, SVG, Ai, EPS)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wnload Linux Tux Logo PNG and Vector (PDF, SVG, Ai, EPS) F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557B">
        <w:rPr>
          <w:lang w:val="en-US"/>
        </w:rPr>
        <w:t xml:space="preserve">On Linux, the application binaries are </w:t>
      </w:r>
      <w:r w:rsidRPr="00BA557B">
        <w:rPr>
          <w:b/>
          <w:bCs/>
          <w:lang w:val="en-US"/>
        </w:rPr>
        <w:t>Server</w:t>
      </w:r>
      <w:r w:rsidRPr="00BA557B">
        <w:rPr>
          <w:lang w:val="en-US"/>
        </w:rPr>
        <w:t xml:space="preserve"> and </w:t>
      </w:r>
      <w:proofErr w:type="spellStart"/>
      <w:r w:rsidRPr="00BA557B">
        <w:rPr>
          <w:b/>
          <w:bCs/>
          <w:lang w:val="en-US"/>
        </w:rPr>
        <w:t>CSVImport</w:t>
      </w:r>
      <w:proofErr w:type="spellEnd"/>
      <w:r w:rsidRPr="00BA557B">
        <w:rPr>
          <w:lang w:val="en-US"/>
        </w:rPr>
        <w:t>. The server can be either run directly o</w:t>
      </w:r>
      <w:r w:rsidR="00354AF7">
        <w:rPr>
          <w:lang w:val="en-US"/>
        </w:rPr>
        <w:t>r</w:t>
      </w:r>
      <w:r w:rsidRPr="00BA557B">
        <w:rPr>
          <w:lang w:val="en-US"/>
        </w:rPr>
        <w:t xml:space="preserve"> register</w:t>
      </w:r>
      <w:r w:rsidR="003D5186" w:rsidRPr="00BA557B">
        <w:rPr>
          <w:lang w:val="en-US"/>
        </w:rPr>
        <w:t>e</w:t>
      </w:r>
      <w:r w:rsidRPr="00BA557B">
        <w:rPr>
          <w:lang w:val="en-US"/>
        </w:rPr>
        <w:t xml:space="preserve">d as a service with the </w:t>
      </w:r>
      <w:r w:rsidR="00051FF2" w:rsidRPr="00BA557B">
        <w:rPr>
          <w:lang w:val="en-US"/>
        </w:rPr>
        <w:t>“</w:t>
      </w:r>
      <w:proofErr w:type="spellStart"/>
      <w:r w:rsidR="00051FF2" w:rsidRPr="00BA557B">
        <w:rPr>
          <w:lang w:val="en-US"/>
        </w:rPr>
        <w:t>systemd</w:t>
      </w:r>
      <w:proofErr w:type="spellEnd"/>
      <w:r w:rsidR="003D5186" w:rsidRPr="00BA557B">
        <w:rPr>
          <w:lang w:val="en-US"/>
        </w:rPr>
        <w:t>.”</w:t>
      </w:r>
    </w:p>
    <w:p w14:paraId="65EA5947" w14:textId="34F795E3" w:rsidR="00C94BC7" w:rsidRPr="00BA557B" w:rsidRDefault="00051FF2" w:rsidP="00933C0C">
      <w:pPr>
        <w:rPr>
          <w:lang w:val="en-US"/>
        </w:rPr>
      </w:pPr>
      <w:r w:rsidRPr="00BA557B">
        <w:rPr>
          <w:lang w:val="en-US"/>
        </w:rPr>
        <w:t xml:space="preserve">After decompressing the zip package on </w:t>
      </w:r>
      <w:r w:rsidR="003D5186" w:rsidRPr="00BA557B">
        <w:rPr>
          <w:lang w:val="en-US"/>
        </w:rPr>
        <w:t>Linux</w:t>
      </w:r>
      <w:r w:rsidRPr="00BA557B">
        <w:rPr>
          <w:lang w:val="en-US"/>
        </w:rPr>
        <w:t xml:space="preserve">, </w:t>
      </w:r>
      <w:r w:rsidR="003D5186" w:rsidRPr="00BA557B">
        <w:rPr>
          <w:lang w:val="en-US"/>
        </w:rPr>
        <w:t xml:space="preserve">use </w:t>
      </w:r>
      <w:proofErr w:type="spellStart"/>
      <w:r w:rsidR="003D5186" w:rsidRPr="00BA557B">
        <w:rPr>
          <w:lang w:val="en-US"/>
        </w:rPr>
        <w:t>chmod</w:t>
      </w:r>
      <w:proofErr w:type="spellEnd"/>
      <w:r w:rsidR="003D5186" w:rsidRPr="00BA557B">
        <w:rPr>
          <w:lang w:val="en-US"/>
        </w:rPr>
        <w:t xml:space="preserve"> to add the execution right</w:t>
      </w:r>
      <w:r w:rsidR="00606496">
        <w:rPr>
          <w:lang w:val="en-US"/>
        </w:rPr>
        <w:t>s</w:t>
      </w:r>
      <w:r w:rsidR="00354AF7">
        <w:rPr>
          <w:lang w:val="en-US"/>
        </w:rPr>
        <w:t xml:space="preserve"> on these two files</w:t>
      </w:r>
      <w:r w:rsidR="003D5186" w:rsidRPr="00BA557B">
        <w:rPr>
          <w:lang w:val="en-US"/>
        </w:rPr>
        <w:t>.</w:t>
      </w:r>
    </w:p>
    <w:p w14:paraId="511B0C86" w14:textId="77777777" w:rsidR="00C94BC7" w:rsidRPr="00BA557B" w:rsidRDefault="00C94BC7" w:rsidP="00933C0C">
      <w:pPr>
        <w:rPr>
          <w:lang w:val="en-US"/>
        </w:rPr>
      </w:pPr>
    </w:p>
    <w:p w14:paraId="6476A2E5" w14:textId="77777777" w:rsidR="00C94BC7" w:rsidRPr="00BA557B" w:rsidRDefault="00C94BC7" w:rsidP="00933C0C">
      <w:pPr>
        <w:rPr>
          <w:lang w:val="en-US"/>
        </w:rPr>
      </w:pPr>
    </w:p>
    <w:p w14:paraId="144AF8B6" w14:textId="77777777" w:rsidR="00E7771A" w:rsidRPr="00BA557B" w:rsidRDefault="00E7771A">
      <w:pPr>
        <w:rPr>
          <w:lang w:val="en-US"/>
        </w:rPr>
      </w:pPr>
      <w:r w:rsidRPr="00BA557B">
        <w:rPr>
          <w:lang w:val="en-US"/>
        </w:rPr>
        <w:br w:type="page"/>
      </w:r>
    </w:p>
    <w:p w14:paraId="36ADD03D" w14:textId="42BD0C5D" w:rsidR="00E7771A" w:rsidRPr="00BA557B" w:rsidRDefault="00E7771A" w:rsidP="00E7771A">
      <w:pPr>
        <w:pStyle w:val="Titre1"/>
        <w:rPr>
          <w:lang w:val="en-US"/>
        </w:rPr>
      </w:pPr>
      <w:r w:rsidRPr="00BA557B">
        <w:rPr>
          <w:lang w:val="en-US"/>
        </w:rPr>
        <w:lastRenderedPageBreak/>
        <w:t xml:space="preserve">The configuration </w:t>
      </w:r>
      <w:proofErr w:type="gramStart"/>
      <w:r w:rsidR="00287E37" w:rsidRPr="00BA557B">
        <w:rPr>
          <w:lang w:val="en-US"/>
        </w:rPr>
        <w:t>file</w:t>
      </w:r>
      <w:proofErr w:type="gramEnd"/>
      <w:r w:rsidR="00287E37" w:rsidRPr="00BA557B">
        <w:rPr>
          <w:lang w:val="en-US"/>
        </w:rPr>
        <w:t>.</w:t>
      </w:r>
    </w:p>
    <w:p w14:paraId="4C38352B" w14:textId="77777777" w:rsidR="00E7771A" w:rsidRPr="00BA557B" w:rsidRDefault="00E7771A" w:rsidP="00933C0C">
      <w:pPr>
        <w:rPr>
          <w:lang w:val="en-US"/>
        </w:rPr>
      </w:pPr>
    </w:p>
    <w:p w14:paraId="1C5CCB99" w14:textId="5F7984E7" w:rsidR="00AA5464" w:rsidRPr="00BA557B" w:rsidRDefault="002A2595" w:rsidP="00933C0C">
      <w:pPr>
        <w:rPr>
          <w:lang w:val="en-US"/>
        </w:rPr>
      </w:pPr>
      <w:r>
        <w:rPr>
          <w:lang w:val="en-US"/>
        </w:rPr>
        <w:t>Running</w:t>
      </w:r>
      <w:r w:rsidR="00933C0C" w:rsidRPr="00BA557B">
        <w:rPr>
          <w:lang w:val="en-US"/>
        </w:rPr>
        <w:t xml:space="preserve"> </w:t>
      </w:r>
      <w:r w:rsidR="00933C0C" w:rsidRPr="00BA557B">
        <w:rPr>
          <w:b/>
          <w:bCs/>
          <w:lang w:val="en-US"/>
        </w:rPr>
        <w:t>Server.exe</w:t>
      </w:r>
      <w:r w:rsidR="00933C0C" w:rsidRPr="00BA557B">
        <w:rPr>
          <w:lang w:val="en-US"/>
        </w:rPr>
        <w:t xml:space="preserve"> without a command line parameter will read its configuration from the file </w:t>
      </w:r>
      <w:proofErr w:type="spellStart"/>
      <w:r w:rsidR="00933C0C" w:rsidRPr="00BA557B">
        <w:rPr>
          <w:b/>
          <w:bCs/>
          <w:lang w:val="en-US"/>
        </w:rPr>
        <w:t>node_</w:t>
      </w:r>
      <w:proofErr w:type="gramStart"/>
      <w:r w:rsidR="00933C0C" w:rsidRPr="00BA557B">
        <w:rPr>
          <w:b/>
          <w:bCs/>
          <w:lang w:val="en-US"/>
        </w:rPr>
        <w:t>config.json</w:t>
      </w:r>
      <w:proofErr w:type="spellEnd"/>
      <w:proofErr w:type="gramEnd"/>
      <w:r w:rsidR="00933C0C" w:rsidRPr="00BA557B">
        <w:rPr>
          <w:lang w:val="en-US"/>
        </w:rPr>
        <w:t xml:space="preserve">. When </w:t>
      </w:r>
      <w:r w:rsidR="00AA5464" w:rsidRPr="00BA557B">
        <w:rPr>
          <w:lang w:val="en-US"/>
        </w:rPr>
        <w:t xml:space="preserve">we specify </w:t>
      </w:r>
      <w:r w:rsidR="00933C0C" w:rsidRPr="00BA557B">
        <w:rPr>
          <w:lang w:val="en-US"/>
        </w:rPr>
        <w:t xml:space="preserve">a parameter, it will be interpreted as a suffix to the name of the configuration file. </w:t>
      </w:r>
    </w:p>
    <w:p w14:paraId="612DB206" w14:textId="18B61553" w:rsidR="00F069BC" w:rsidRPr="00BA557B" w:rsidRDefault="00933C0C" w:rsidP="00933C0C">
      <w:pPr>
        <w:rPr>
          <w:lang w:val="en-US"/>
        </w:rPr>
      </w:pPr>
      <w:r w:rsidRPr="00BA557B">
        <w:rPr>
          <w:lang w:val="en-US"/>
        </w:rPr>
        <w:t>For example</w:t>
      </w:r>
      <w:r w:rsidR="009A32CC" w:rsidRPr="00BA557B">
        <w:rPr>
          <w:lang w:val="en-US"/>
        </w:rPr>
        <w:t>,</w:t>
      </w:r>
      <w:r w:rsidRPr="00BA557B">
        <w:rPr>
          <w:lang w:val="en-US"/>
        </w:rPr>
        <w:t xml:space="preserve"> “</w:t>
      </w:r>
      <w:r w:rsidRPr="00BA557B">
        <w:rPr>
          <w:b/>
          <w:bCs/>
          <w:lang w:val="en-US"/>
        </w:rPr>
        <w:t>Server 01</w:t>
      </w:r>
      <w:r w:rsidRPr="00BA557B">
        <w:rPr>
          <w:lang w:val="en-US"/>
        </w:rPr>
        <w:t xml:space="preserve">” will use the config file </w:t>
      </w:r>
      <w:r w:rsidRPr="00BA557B">
        <w:rPr>
          <w:b/>
          <w:bCs/>
          <w:lang w:val="en-US"/>
        </w:rPr>
        <w:t>node_config_</w:t>
      </w:r>
      <w:proofErr w:type="gramStart"/>
      <w:r w:rsidRPr="00BA557B">
        <w:rPr>
          <w:b/>
          <w:bCs/>
          <w:lang w:val="en-US"/>
        </w:rPr>
        <w:t>01.json</w:t>
      </w:r>
      <w:proofErr w:type="gramEnd"/>
      <w:r w:rsidRPr="00BA557B">
        <w:rPr>
          <w:lang w:val="en-US"/>
        </w:rPr>
        <w:t>.</w:t>
      </w:r>
    </w:p>
    <w:p w14:paraId="3FDD01D7" w14:textId="461CA3F0" w:rsidR="00F069BC" w:rsidRPr="00BA557B" w:rsidRDefault="00F069BC">
      <w:pPr>
        <w:rPr>
          <w:lang w:val="en-US"/>
        </w:rPr>
      </w:pPr>
    </w:p>
    <w:p w14:paraId="3A90D0A4" w14:textId="77777777" w:rsidR="00B55F50" w:rsidRPr="00BA557B" w:rsidRDefault="00B55F50" w:rsidP="00B55F50">
      <w:pPr>
        <w:keepNext/>
        <w:rPr>
          <w:lang w:val="en-US"/>
        </w:rPr>
      </w:pPr>
      <w:r w:rsidRPr="00BA557B">
        <w:rPr>
          <w:noProof/>
          <w:lang w:val="en-US"/>
        </w:rPr>
        <w:drawing>
          <wp:inline distT="0" distB="0" distL="0" distR="0" wp14:anchorId="5C1C09BD" wp14:editId="5D235CD7">
            <wp:extent cx="5943600" cy="4944110"/>
            <wp:effectExtent l="0" t="0" r="0" b="0"/>
            <wp:docPr id="399211844" name="Image 1" descr="Une image contenant texte, capture d’écran, multimédia, Appareil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11844" name="Image 1" descr="Une image contenant texte, capture d’écran, multimédia, Appareil électroniqu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B042" w14:textId="53F4AD14" w:rsidR="00F069BC" w:rsidRPr="00BA557B" w:rsidRDefault="00B55F50" w:rsidP="00B55F50">
      <w:pPr>
        <w:pStyle w:val="Lgende"/>
        <w:jc w:val="center"/>
        <w:rPr>
          <w:lang w:val="en-US"/>
        </w:rPr>
      </w:pPr>
      <w:r w:rsidRPr="00BA557B">
        <w:rPr>
          <w:lang w:val="en-US"/>
        </w:rPr>
        <w:t xml:space="preserve">Figure </w:t>
      </w:r>
      <w:r w:rsidRPr="00BA557B">
        <w:rPr>
          <w:lang w:val="en-US"/>
        </w:rPr>
        <w:fldChar w:fldCharType="begin"/>
      </w:r>
      <w:r w:rsidRPr="00BA557B">
        <w:rPr>
          <w:lang w:val="en-US"/>
        </w:rPr>
        <w:instrText xml:space="preserve"> SEQ Figure \* ARABIC </w:instrText>
      </w:r>
      <w:r w:rsidRPr="00BA557B">
        <w:rPr>
          <w:lang w:val="en-US"/>
        </w:rPr>
        <w:fldChar w:fldCharType="separate"/>
      </w:r>
      <w:r w:rsidRPr="00BA557B">
        <w:rPr>
          <w:noProof/>
          <w:lang w:val="en-US"/>
        </w:rPr>
        <w:t>1</w:t>
      </w:r>
      <w:r w:rsidRPr="00BA557B">
        <w:rPr>
          <w:lang w:val="en-US"/>
        </w:rPr>
        <w:fldChar w:fldCharType="end"/>
      </w:r>
      <w:r w:rsidRPr="00BA557B">
        <w:rPr>
          <w:lang w:val="en-US"/>
        </w:rPr>
        <w:t xml:space="preserve"> A typical configuration file</w:t>
      </w:r>
    </w:p>
    <w:p w14:paraId="75C2CF18" w14:textId="77777777" w:rsidR="00E7771A" w:rsidRPr="00BA557B" w:rsidRDefault="00E7771A">
      <w:pPr>
        <w:rPr>
          <w:b/>
          <w:bCs/>
          <w:lang w:val="en-US"/>
        </w:rPr>
      </w:pPr>
      <w:r w:rsidRPr="00BA557B">
        <w:rPr>
          <w:b/>
          <w:bCs/>
          <w:lang w:val="en-US"/>
        </w:rPr>
        <w:br w:type="page"/>
      </w:r>
    </w:p>
    <w:p w14:paraId="58E43664" w14:textId="5E080C0A" w:rsidR="009E597B" w:rsidRPr="00BA557B" w:rsidRDefault="00F069BC" w:rsidP="009E597B">
      <w:pPr>
        <w:ind w:left="2160" w:hanging="2160"/>
        <w:rPr>
          <w:b/>
          <w:bCs/>
          <w:lang w:val="en-US"/>
        </w:rPr>
      </w:pPr>
      <w:r w:rsidRPr="00BA557B">
        <w:rPr>
          <w:b/>
          <w:bCs/>
          <w:lang w:val="en-US"/>
        </w:rPr>
        <w:lastRenderedPageBreak/>
        <w:t>Is</w:t>
      </w:r>
      <w:r w:rsidR="00000E89" w:rsidRPr="00BA557B">
        <w:rPr>
          <w:b/>
          <w:bCs/>
          <w:lang w:val="en-US"/>
        </w:rPr>
        <w:t xml:space="preserve"> </w:t>
      </w:r>
      <w:r w:rsidRPr="00BA557B">
        <w:rPr>
          <w:b/>
          <w:bCs/>
          <w:lang w:val="en-US"/>
        </w:rPr>
        <w:t>Persi</w:t>
      </w:r>
      <w:r w:rsidR="00000E89" w:rsidRPr="00BA557B">
        <w:rPr>
          <w:b/>
          <w:bCs/>
          <w:lang w:val="en-US"/>
        </w:rPr>
        <w:t>s</w:t>
      </w:r>
      <w:r w:rsidRPr="00BA557B">
        <w:rPr>
          <w:b/>
          <w:bCs/>
          <w:lang w:val="en-US"/>
        </w:rPr>
        <w:t>tent</w:t>
      </w:r>
      <w:r w:rsidR="009E597B" w:rsidRPr="00BA557B">
        <w:rPr>
          <w:b/>
          <w:bCs/>
          <w:lang w:val="en-US"/>
        </w:rPr>
        <w:t xml:space="preserve">: </w:t>
      </w:r>
    </w:p>
    <w:p w14:paraId="5FCD6435" w14:textId="276C960E" w:rsidR="00F069BC" w:rsidRPr="00BA557B" w:rsidRDefault="009E597B" w:rsidP="009E597B">
      <w:pPr>
        <w:ind w:left="2160" w:hanging="1440"/>
        <w:rPr>
          <w:lang w:val="en-US"/>
        </w:rPr>
      </w:pPr>
      <w:r w:rsidRPr="00BA557B">
        <w:rPr>
          <w:lang w:val="en-US"/>
        </w:rPr>
        <w:t>W</w:t>
      </w:r>
      <w:r w:rsidR="00F069BC" w:rsidRPr="00BA557B">
        <w:rPr>
          <w:lang w:val="en-US"/>
        </w:rPr>
        <w:t>hen true</w:t>
      </w:r>
      <w:r w:rsidRPr="00BA557B">
        <w:rPr>
          <w:lang w:val="en-US"/>
        </w:rPr>
        <w:t>,</w:t>
      </w:r>
      <w:r w:rsidR="00F069BC" w:rsidRPr="00BA557B">
        <w:rPr>
          <w:lang w:val="en-US"/>
        </w:rPr>
        <w:t xml:space="preserve"> </w:t>
      </w:r>
      <w:r w:rsidR="00000E89" w:rsidRPr="00BA557B">
        <w:rPr>
          <w:lang w:val="en-US"/>
        </w:rPr>
        <w:t xml:space="preserve">it </w:t>
      </w:r>
      <w:r w:rsidR="00F069BC" w:rsidRPr="00BA557B">
        <w:rPr>
          <w:lang w:val="en-US"/>
        </w:rPr>
        <w:t>works in database mode, otherwise as a distributed cache.</w:t>
      </w:r>
    </w:p>
    <w:p w14:paraId="29A10908" w14:textId="10C8FC62" w:rsidR="009E597B" w:rsidRPr="00BA557B" w:rsidRDefault="00F069BC" w:rsidP="00F069BC">
      <w:pPr>
        <w:rPr>
          <w:lang w:val="en-US"/>
        </w:rPr>
      </w:pPr>
      <w:r w:rsidRPr="00BA557B">
        <w:rPr>
          <w:b/>
          <w:bCs/>
          <w:lang w:val="en-US"/>
        </w:rPr>
        <w:t>Cluster</w:t>
      </w:r>
      <w:r w:rsidR="00000E89" w:rsidRPr="00BA557B">
        <w:rPr>
          <w:b/>
          <w:bCs/>
          <w:lang w:val="en-US"/>
        </w:rPr>
        <w:t xml:space="preserve"> </w:t>
      </w:r>
      <w:r w:rsidR="00E7771A" w:rsidRPr="00BA557B">
        <w:rPr>
          <w:b/>
          <w:bCs/>
          <w:lang w:val="en-US"/>
        </w:rPr>
        <w:t>Name</w:t>
      </w:r>
      <w:r w:rsidR="00E7771A" w:rsidRPr="00BA557B">
        <w:rPr>
          <w:lang w:val="en-US"/>
        </w:rPr>
        <w:t>:</w:t>
      </w:r>
      <w:r w:rsidRPr="00BA557B">
        <w:rPr>
          <w:lang w:val="en-US"/>
        </w:rPr>
        <w:t xml:space="preserve"> </w:t>
      </w:r>
    </w:p>
    <w:p w14:paraId="4701C71B" w14:textId="29BE3407" w:rsidR="00F069BC" w:rsidRPr="00BA557B" w:rsidRDefault="00E7771A" w:rsidP="00000E89">
      <w:pPr>
        <w:ind w:left="720"/>
        <w:rPr>
          <w:lang w:val="en-US"/>
        </w:rPr>
      </w:pPr>
      <w:r w:rsidRPr="00BA557B">
        <w:rPr>
          <w:lang w:val="en-US"/>
        </w:rPr>
        <w:t>Used</w:t>
      </w:r>
      <w:r w:rsidR="00000E89" w:rsidRPr="00BA557B">
        <w:rPr>
          <w:lang w:val="en-US"/>
        </w:rPr>
        <w:t xml:space="preserve"> f</w:t>
      </w:r>
      <w:r w:rsidR="00F069BC" w:rsidRPr="00BA557B">
        <w:rPr>
          <w:lang w:val="en-US"/>
        </w:rPr>
        <w:t>or monitoring only</w:t>
      </w:r>
      <w:r w:rsidR="00000E89" w:rsidRPr="00BA557B">
        <w:rPr>
          <w:lang w:val="en-US"/>
        </w:rPr>
        <w:t>, and it n</w:t>
      </w:r>
      <w:r w:rsidR="00B97F76" w:rsidRPr="00BA557B">
        <w:rPr>
          <w:lang w:val="en-US"/>
        </w:rPr>
        <w:t xml:space="preserve">eeds to be the same for all the </w:t>
      </w:r>
      <w:r w:rsidR="00000E89" w:rsidRPr="00BA557B">
        <w:rPr>
          <w:lang w:val="en-US"/>
        </w:rPr>
        <w:t>cluster nodes</w:t>
      </w:r>
      <w:r w:rsidR="00B97F76" w:rsidRPr="00BA557B">
        <w:rPr>
          <w:lang w:val="en-US"/>
        </w:rPr>
        <w:t>.</w:t>
      </w:r>
    </w:p>
    <w:p w14:paraId="4E4667E3" w14:textId="589E5447" w:rsidR="009E597B" w:rsidRPr="00BA557B" w:rsidRDefault="00F069BC" w:rsidP="00F069BC">
      <w:pPr>
        <w:rPr>
          <w:lang w:val="en-US"/>
        </w:rPr>
      </w:pPr>
      <w:r w:rsidRPr="00BA557B">
        <w:rPr>
          <w:b/>
          <w:bCs/>
          <w:lang w:val="en-US"/>
        </w:rPr>
        <w:t>T</w:t>
      </w:r>
      <w:r w:rsidR="00000E89" w:rsidRPr="00BA557B">
        <w:rPr>
          <w:b/>
          <w:bCs/>
          <w:lang w:val="en-US"/>
        </w:rPr>
        <w:t>CP p</w:t>
      </w:r>
      <w:r w:rsidRPr="00BA557B">
        <w:rPr>
          <w:b/>
          <w:bCs/>
          <w:lang w:val="en-US"/>
        </w:rPr>
        <w:t>ort</w:t>
      </w:r>
      <w:r w:rsidRPr="00BA557B">
        <w:rPr>
          <w:lang w:val="en-US"/>
        </w:rPr>
        <w:t xml:space="preserve">: </w:t>
      </w:r>
    </w:p>
    <w:p w14:paraId="5EE1EC68" w14:textId="2DEE5507" w:rsidR="00F069BC" w:rsidRPr="00BA557B" w:rsidRDefault="009E597B" w:rsidP="009E597B">
      <w:pPr>
        <w:ind w:firstLine="720"/>
        <w:rPr>
          <w:lang w:val="en-US"/>
        </w:rPr>
      </w:pPr>
      <w:r w:rsidRPr="00BA557B">
        <w:rPr>
          <w:lang w:val="en-US"/>
        </w:rPr>
        <w:t>T</w:t>
      </w:r>
      <w:r w:rsidR="00F069BC" w:rsidRPr="00BA557B">
        <w:rPr>
          <w:lang w:val="en-US"/>
        </w:rPr>
        <w:t>he port</w:t>
      </w:r>
      <w:r w:rsidR="00B55F50" w:rsidRPr="00BA557B">
        <w:rPr>
          <w:lang w:val="en-US"/>
        </w:rPr>
        <w:t>. It</w:t>
      </w:r>
      <w:r w:rsidR="00000E89" w:rsidRPr="00BA557B">
        <w:rPr>
          <w:lang w:val="en-US"/>
        </w:rPr>
        <w:t xml:space="preserve"> n</w:t>
      </w:r>
      <w:r w:rsidR="00F069BC" w:rsidRPr="00BA557B">
        <w:rPr>
          <w:lang w:val="en-US"/>
        </w:rPr>
        <w:t>eeds to be unique on a machine</w:t>
      </w:r>
      <w:r w:rsidR="00B97F76" w:rsidRPr="00BA557B">
        <w:rPr>
          <w:lang w:val="en-US"/>
        </w:rPr>
        <w:t>.</w:t>
      </w:r>
    </w:p>
    <w:p w14:paraId="39453CEC" w14:textId="7648F06B" w:rsidR="009E597B" w:rsidRPr="00BA557B" w:rsidRDefault="00F069BC" w:rsidP="00F069BC">
      <w:pPr>
        <w:rPr>
          <w:lang w:val="en-US"/>
        </w:rPr>
      </w:pPr>
      <w:r w:rsidRPr="00BA557B">
        <w:rPr>
          <w:b/>
          <w:bCs/>
          <w:lang w:val="en-US"/>
        </w:rPr>
        <w:t>Data</w:t>
      </w:r>
      <w:r w:rsidR="00000E89" w:rsidRPr="00BA557B">
        <w:rPr>
          <w:b/>
          <w:bCs/>
          <w:lang w:val="en-US"/>
        </w:rPr>
        <w:t xml:space="preserve"> </w:t>
      </w:r>
      <w:r w:rsidRPr="00BA557B">
        <w:rPr>
          <w:b/>
          <w:bCs/>
          <w:lang w:val="en-US"/>
        </w:rPr>
        <w:t>Path</w:t>
      </w:r>
      <w:r w:rsidRPr="00BA557B">
        <w:rPr>
          <w:lang w:val="en-US"/>
        </w:rPr>
        <w:t xml:space="preserve">: </w:t>
      </w:r>
    </w:p>
    <w:p w14:paraId="5B5506BA" w14:textId="72E1EA2A" w:rsidR="00F069BC" w:rsidRPr="00BA557B" w:rsidRDefault="007F098E" w:rsidP="009E597B">
      <w:pPr>
        <w:ind w:left="720"/>
        <w:rPr>
          <w:lang w:val="en-US"/>
        </w:rPr>
      </w:pPr>
      <w:r w:rsidRPr="00BA557B">
        <w:rPr>
          <w:lang w:val="en-US"/>
        </w:rPr>
        <w:t>If not present, t</w:t>
      </w:r>
      <w:r w:rsidR="00E7771A" w:rsidRPr="00BA557B">
        <w:rPr>
          <w:lang w:val="en-US"/>
        </w:rPr>
        <w:t>he directory is automatically created when server starts. It contains two sub-directories: “data” and “logs.”</w:t>
      </w:r>
    </w:p>
    <w:p w14:paraId="6F42122F" w14:textId="377D6059" w:rsidR="009E597B" w:rsidRPr="00BA557B" w:rsidRDefault="00F069BC" w:rsidP="00F069BC">
      <w:pPr>
        <w:rPr>
          <w:lang w:val="en-US"/>
        </w:rPr>
      </w:pPr>
      <w:r w:rsidRPr="00BA557B">
        <w:rPr>
          <w:b/>
          <w:bCs/>
          <w:lang w:val="en-US"/>
        </w:rPr>
        <w:t>Full</w:t>
      </w:r>
      <w:r w:rsidR="00E7771A" w:rsidRPr="00BA557B">
        <w:rPr>
          <w:b/>
          <w:bCs/>
          <w:lang w:val="en-US"/>
        </w:rPr>
        <w:t xml:space="preserve"> </w:t>
      </w:r>
      <w:r w:rsidRPr="00BA557B">
        <w:rPr>
          <w:b/>
          <w:bCs/>
          <w:lang w:val="en-US"/>
        </w:rPr>
        <w:t>Text</w:t>
      </w:r>
      <w:r w:rsidR="00E7771A" w:rsidRPr="00BA557B">
        <w:rPr>
          <w:b/>
          <w:bCs/>
          <w:lang w:val="en-US"/>
        </w:rPr>
        <w:t xml:space="preserve"> </w:t>
      </w:r>
      <w:r w:rsidRPr="00BA557B">
        <w:rPr>
          <w:b/>
          <w:bCs/>
          <w:lang w:val="en-US"/>
        </w:rPr>
        <w:t>Config</w:t>
      </w:r>
      <w:r w:rsidRPr="00BA557B">
        <w:rPr>
          <w:lang w:val="en-US"/>
        </w:rPr>
        <w:t>:</w:t>
      </w:r>
    </w:p>
    <w:p w14:paraId="14262652" w14:textId="3DA1B945" w:rsidR="00F069BC" w:rsidRDefault="00000E89" w:rsidP="009E597B">
      <w:pPr>
        <w:ind w:left="720"/>
        <w:rPr>
          <w:lang w:val="en-US"/>
        </w:rPr>
      </w:pPr>
      <w:r w:rsidRPr="00BA557B">
        <w:rPr>
          <w:lang w:val="en-US"/>
        </w:rPr>
        <w:t>It is an optional list of t</w:t>
      </w:r>
      <w:r w:rsidR="00F069BC" w:rsidRPr="00BA557B">
        <w:rPr>
          <w:lang w:val="en-US"/>
        </w:rPr>
        <w:t>okens to ignore</w:t>
      </w:r>
      <w:r w:rsidR="00574018" w:rsidRPr="00BA557B">
        <w:rPr>
          <w:lang w:val="en-US"/>
        </w:rPr>
        <w:t xml:space="preserve"> </w:t>
      </w:r>
      <w:r w:rsidR="007F098E" w:rsidRPr="00BA557B">
        <w:rPr>
          <w:lang w:val="en-US"/>
        </w:rPr>
        <w:t>to</w:t>
      </w:r>
      <w:r w:rsidR="00F069BC" w:rsidRPr="00BA557B">
        <w:rPr>
          <w:lang w:val="en-US"/>
        </w:rPr>
        <w:t xml:space="preserve"> speed</w:t>
      </w:r>
      <w:r w:rsidRPr="00BA557B">
        <w:rPr>
          <w:lang w:val="en-US"/>
        </w:rPr>
        <w:t xml:space="preserve"> </w:t>
      </w:r>
      <w:r w:rsidR="00F069BC" w:rsidRPr="00BA557B">
        <w:rPr>
          <w:lang w:val="en-US"/>
        </w:rPr>
        <w:t>up the full-text search</w:t>
      </w:r>
      <w:r w:rsidR="004E1450" w:rsidRPr="00BA557B">
        <w:rPr>
          <w:lang w:val="en-US"/>
        </w:rPr>
        <w:t>. See</w:t>
      </w:r>
      <w:r w:rsidR="00F069BC" w:rsidRPr="00BA557B">
        <w:rPr>
          <w:lang w:val="en-US"/>
        </w:rPr>
        <w:t xml:space="preserve"> the </w:t>
      </w:r>
      <w:proofErr w:type="spellStart"/>
      <w:r w:rsidR="009E597B" w:rsidRPr="00BA557B">
        <w:rPr>
          <w:rStyle w:val="Rfrencelgre"/>
          <w:lang w:val="en-US"/>
        </w:rPr>
        <w:t>UserGuide</w:t>
      </w:r>
      <w:proofErr w:type="spellEnd"/>
      <w:r w:rsidR="009E597B" w:rsidRPr="00BA557B">
        <w:rPr>
          <w:lang w:val="en-US"/>
        </w:rPr>
        <w:t xml:space="preserve"> for details</w:t>
      </w:r>
      <w:r w:rsidR="00B97F76" w:rsidRPr="00BA557B">
        <w:rPr>
          <w:lang w:val="en-US"/>
        </w:rPr>
        <w:t>.</w:t>
      </w:r>
      <w:r w:rsidRPr="00BA557B">
        <w:rPr>
          <w:lang w:val="en-US"/>
        </w:rPr>
        <w:t xml:space="preserve"> </w:t>
      </w:r>
    </w:p>
    <w:p w14:paraId="3A9B209A" w14:textId="3C44A8A6" w:rsidR="00606496" w:rsidRPr="00B731EE" w:rsidRDefault="00606496" w:rsidP="00606496">
      <w:pPr>
        <w:rPr>
          <w:b/>
          <w:bCs/>
          <w:lang w:val="en-US"/>
        </w:rPr>
      </w:pPr>
      <w:r w:rsidRPr="00B731EE">
        <w:rPr>
          <w:b/>
          <w:bCs/>
          <w:lang w:val="en-US"/>
        </w:rPr>
        <w:t xml:space="preserve">Memory Limit </w:t>
      </w:r>
      <w:proofErr w:type="gramStart"/>
      <w:r w:rsidRPr="00B731EE">
        <w:rPr>
          <w:b/>
          <w:bCs/>
          <w:lang w:val="en-US"/>
        </w:rPr>
        <w:t>In</w:t>
      </w:r>
      <w:proofErr w:type="gramEnd"/>
      <w:r w:rsidRPr="00B731EE">
        <w:rPr>
          <w:b/>
          <w:bCs/>
          <w:lang w:val="en-US"/>
        </w:rPr>
        <w:t xml:space="preserve"> Gigabytes</w:t>
      </w:r>
      <w:r w:rsidR="00B731EE" w:rsidRPr="00B731EE">
        <w:rPr>
          <w:b/>
          <w:bCs/>
          <w:lang w:val="en-US"/>
        </w:rPr>
        <w:t>:</w:t>
      </w:r>
    </w:p>
    <w:p w14:paraId="390AA3E9" w14:textId="16B5171E" w:rsidR="00B731EE" w:rsidRDefault="00B731EE" w:rsidP="00606496">
      <w:pPr>
        <w:rPr>
          <w:lang w:val="en-US"/>
        </w:rPr>
      </w:pPr>
      <w:r>
        <w:rPr>
          <w:lang w:val="en-US"/>
        </w:rPr>
        <w:tab/>
        <w:t>Mostly used for monitoring. All nodes in a cluster should have the same value.</w:t>
      </w:r>
    </w:p>
    <w:p w14:paraId="6B95D04B" w14:textId="6D64C2F5" w:rsidR="00606496" w:rsidRPr="00BA557B" w:rsidRDefault="00606496" w:rsidP="00606496">
      <w:pPr>
        <w:rPr>
          <w:lang w:val="en-US"/>
        </w:rPr>
      </w:pPr>
      <w:r>
        <w:rPr>
          <w:lang w:val="en-US"/>
        </w:rPr>
        <w:tab/>
      </w:r>
    </w:p>
    <w:p w14:paraId="18E67CA5" w14:textId="77777777" w:rsidR="004633A8" w:rsidRDefault="00B731EE" w:rsidP="00AC596E">
      <w:pPr>
        <w:rPr>
          <w:lang w:val="en-US"/>
        </w:rPr>
      </w:pPr>
      <w:r>
        <w:rPr>
          <w:lang w:val="en-US"/>
        </w:rPr>
        <w:br w:type="page"/>
      </w:r>
    </w:p>
    <w:p w14:paraId="4301B18A" w14:textId="29C363BF" w:rsidR="004633A8" w:rsidRDefault="004633A8" w:rsidP="004633A8">
      <w:pPr>
        <w:pStyle w:val="Titre1"/>
        <w:rPr>
          <w:lang w:val="en-US"/>
        </w:rPr>
      </w:pPr>
      <w:r>
        <w:rPr>
          <w:lang w:val="en-US"/>
        </w:rPr>
        <w:lastRenderedPageBreak/>
        <w:t>The files in the “data” directory</w:t>
      </w:r>
    </w:p>
    <w:p w14:paraId="5BCCE1BB" w14:textId="77777777" w:rsidR="004633A8" w:rsidRDefault="004633A8" w:rsidP="00AC596E">
      <w:pPr>
        <w:rPr>
          <w:lang w:val="en-US"/>
        </w:rPr>
      </w:pPr>
    </w:p>
    <w:p w14:paraId="18660021" w14:textId="3304D785" w:rsidR="00AC596E" w:rsidRPr="00BA557B" w:rsidRDefault="00AC596E" w:rsidP="00AC596E">
      <w:pPr>
        <w:rPr>
          <w:lang w:val="en-US"/>
        </w:rPr>
      </w:pPr>
      <w:r w:rsidRPr="00BA557B">
        <w:rPr>
          <w:lang w:val="en-US"/>
        </w:rPr>
        <w:t>In cache mode (non-persistent)</w:t>
      </w:r>
      <w:r w:rsidR="00B731EE">
        <w:rPr>
          <w:lang w:val="en-US"/>
        </w:rPr>
        <w:t>,</w:t>
      </w:r>
      <w:r w:rsidRPr="00BA557B">
        <w:rPr>
          <w:lang w:val="en-US"/>
        </w:rPr>
        <w:t xml:space="preserve"> the data directory contains only the </w:t>
      </w:r>
      <w:proofErr w:type="spellStart"/>
      <w:r w:rsidRPr="00BA557B">
        <w:rPr>
          <w:b/>
          <w:bCs/>
          <w:lang w:val="en-US"/>
        </w:rPr>
        <w:t>schema.json</w:t>
      </w:r>
      <w:proofErr w:type="spellEnd"/>
      <w:r w:rsidRPr="00BA557B">
        <w:rPr>
          <w:lang w:val="en-US"/>
        </w:rPr>
        <w:t xml:space="preserve"> file which defines the schema for each collection. See the </w:t>
      </w:r>
      <w:proofErr w:type="spellStart"/>
      <w:r w:rsidRPr="00BA557B">
        <w:rPr>
          <w:rStyle w:val="Rfrencelgre"/>
          <w:lang w:val="en-US"/>
        </w:rPr>
        <w:t>UserGuide</w:t>
      </w:r>
      <w:proofErr w:type="spellEnd"/>
      <w:r w:rsidRPr="00BA557B">
        <w:rPr>
          <w:rStyle w:val="Rfrencelgre"/>
          <w:lang w:val="en-US"/>
        </w:rPr>
        <w:t xml:space="preserve"> </w:t>
      </w:r>
      <w:r w:rsidRPr="00BA557B">
        <w:rPr>
          <w:lang w:val="en-US"/>
        </w:rPr>
        <w:t>for an explanation on the schema.</w:t>
      </w:r>
    </w:p>
    <w:p w14:paraId="1C0EBD41" w14:textId="3106BE79" w:rsidR="00B97F76" w:rsidRPr="00BA557B" w:rsidRDefault="00BA557B" w:rsidP="00F069BC">
      <w:pPr>
        <w:rPr>
          <w:lang w:val="en-US"/>
        </w:rPr>
      </w:pPr>
      <w:r>
        <w:rPr>
          <w:lang w:val="en-US"/>
        </w:rPr>
        <w:t>In persistent mode</w:t>
      </w:r>
      <w:r w:rsidR="00B731EE">
        <w:rPr>
          <w:lang w:val="en-US"/>
        </w:rPr>
        <w:t>,</w:t>
      </w:r>
      <w:r>
        <w:rPr>
          <w:lang w:val="en-US"/>
        </w:rPr>
        <w:t xml:space="preserve"> </w:t>
      </w:r>
      <w:r w:rsidR="00B97F76" w:rsidRPr="00BA557B">
        <w:rPr>
          <w:lang w:val="en-US"/>
        </w:rPr>
        <w:t>“data” directory contains all the persistent data:</w:t>
      </w:r>
    </w:p>
    <w:p w14:paraId="19B85ACF" w14:textId="3790EB8A" w:rsidR="00B97F76" w:rsidRPr="00BA557B" w:rsidRDefault="00B97F76" w:rsidP="00B97F76">
      <w:pPr>
        <w:pStyle w:val="Paragraphedeliste"/>
        <w:numPr>
          <w:ilvl w:val="0"/>
          <w:numId w:val="2"/>
        </w:numPr>
        <w:rPr>
          <w:lang w:val="en-US"/>
        </w:rPr>
      </w:pPr>
      <w:r w:rsidRPr="00BA557B">
        <w:rPr>
          <w:lang w:val="en-US"/>
        </w:rPr>
        <w:t xml:space="preserve">The append-only transaction </w:t>
      </w:r>
      <w:proofErr w:type="gramStart"/>
      <w:r w:rsidRPr="00BA557B">
        <w:rPr>
          <w:lang w:val="en-US"/>
        </w:rPr>
        <w:t>log</w:t>
      </w:r>
      <w:proofErr w:type="gramEnd"/>
    </w:p>
    <w:p w14:paraId="4DA8D79C" w14:textId="7A35CF72" w:rsidR="00000E89" w:rsidRPr="00BA557B" w:rsidRDefault="00000E89" w:rsidP="00000E89">
      <w:pPr>
        <w:pStyle w:val="Paragraphedeliste"/>
        <w:numPr>
          <w:ilvl w:val="1"/>
          <w:numId w:val="2"/>
        </w:numPr>
        <w:rPr>
          <w:lang w:val="en-US"/>
        </w:rPr>
      </w:pPr>
      <w:r w:rsidRPr="00BA557B">
        <w:rPr>
          <w:lang w:val="en-US"/>
        </w:rPr>
        <w:t xml:space="preserve">All changes are </w:t>
      </w:r>
      <w:r w:rsidRPr="00BA557B">
        <w:rPr>
          <w:b/>
          <w:bCs/>
          <w:lang w:val="en-US"/>
        </w:rPr>
        <w:t>synchronously</w:t>
      </w:r>
      <w:r w:rsidRPr="00BA557B">
        <w:rPr>
          <w:lang w:val="en-US"/>
        </w:rPr>
        <w:t xml:space="preserve"> appended to this file before being applied to the memory</w:t>
      </w:r>
      <w:r w:rsidR="00BA557B">
        <w:rPr>
          <w:lang w:val="en-US"/>
        </w:rPr>
        <w:t>.</w:t>
      </w:r>
    </w:p>
    <w:p w14:paraId="4B99A046" w14:textId="37CE6AF4" w:rsidR="00B97F76" w:rsidRPr="00BA557B" w:rsidRDefault="00B97F76" w:rsidP="00B97F76">
      <w:pPr>
        <w:pStyle w:val="Paragraphedeliste"/>
        <w:numPr>
          <w:ilvl w:val="0"/>
          <w:numId w:val="2"/>
        </w:numPr>
        <w:rPr>
          <w:lang w:val="en-US"/>
        </w:rPr>
      </w:pPr>
      <w:r w:rsidRPr="00BA557B">
        <w:rPr>
          <w:lang w:val="en-US"/>
        </w:rPr>
        <w:t>The permanent storage</w:t>
      </w:r>
    </w:p>
    <w:p w14:paraId="04E9D7E1" w14:textId="6D6554D2" w:rsidR="00000E89" w:rsidRPr="00BA557B" w:rsidRDefault="00000E89" w:rsidP="00000E89">
      <w:pPr>
        <w:pStyle w:val="Paragraphedeliste"/>
        <w:numPr>
          <w:ilvl w:val="1"/>
          <w:numId w:val="2"/>
        </w:numPr>
        <w:rPr>
          <w:lang w:val="en-US"/>
        </w:rPr>
      </w:pPr>
      <w:r w:rsidRPr="00BA557B">
        <w:rPr>
          <w:lang w:val="en-US"/>
        </w:rPr>
        <w:t xml:space="preserve">All the </w:t>
      </w:r>
      <w:r w:rsidR="00B731EE">
        <w:rPr>
          <w:lang w:val="en-US"/>
        </w:rPr>
        <w:t>events</w:t>
      </w:r>
      <w:r w:rsidRPr="00BA557B">
        <w:rPr>
          <w:lang w:val="en-US"/>
        </w:rPr>
        <w:t xml:space="preserve"> from the transaction log are </w:t>
      </w:r>
      <w:r w:rsidRPr="00BA557B">
        <w:rPr>
          <w:b/>
          <w:bCs/>
          <w:lang w:val="en-US"/>
        </w:rPr>
        <w:t>asynchronously</w:t>
      </w:r>
      <w:r w:rsidRPr="00BA557B">
        <w:rPr>
          <w:lang w:val="en-US"/>
        </w:rPr>
        <w:t xml:space="preserve"> </w:t>
      </w:r>
      <w:r w:rsidR="00B731EE">
        <w:rPr>
          <w:lang w:val="en-US"/>
        </w:rPr>
        <w:t>applied</w:t>
      </w:r>
      <w:r w:rsidRPr="00BA557B">
        <w:rPr>
          <w:lang w:val="en-US"/>
        </w:rPr>
        <w:t xml:space="preserve"> to this file by a background thread</w:t>
      </w:r>
      <w:r w:rsidR="00B731EE">
        <w:rPr>
          <w:lang w:val="en-US"/>
        </w:rPr>
        <w:t>.</w:t>
      </w:r>
    </w:p>
    <w:p w14:paraId="14431643" w14:textId="38E4B7AF" w:rsidR="00B97F76" w:rsidRPr="00BA557B" w:rsidRDefault="00B97F76" w:rsidP="00B97F76">
      <w:pPr>
        <w:pStyle w:val="Paragraphedeliste"/>
        <w:numPr>
          <w:ilvl w:val="0"/>
          <w:numId w:val="2"/>
        </w:numPr>
        <w:rPr>
          <w:lang w:val="en-US"/>
        </w:rPr>
      </w:pPr>
      <w:r w:rsidRPr="00BA557B">
        <w:rPr>
          <w:lang w:val="en-US"/>
        </w:rPr>
        <w:t>The “sequence” file containing th</w:t>
      </w:r>
      <w:r w:rsidR="00000E89" w:rsidRPr="00BA557B">
        <w:rPr>
          <w:lang w:val="en-US"/>
        </w:rPr>
        <w:t>e</w:t>
      </w:r>
      <w:r w:rsidRPr="00BA557B">
        <w:rPr>
          <w:lang w:val="en-US"/>
        </w:rPr>
        <w:t xml:space="preserve"> last values for the unique key </w:t>
      </w:r>
      <w:r w:rsidR="00354AF7" w:rsidRPr="00BA557B">
        <w:rPr>
          <w:lang w:val="en-US"/>
        </w:rPr>
        <w:t>generators.</w:t>
      </w:r>
    </w:p>
    <w:p w14:paraId="7FD2D3A4" w14:textId="7D6454E7" w:rsidR="00000E89" w:rsidRDefault="00000E89" w:rsidP="00000E89">
      <w:pPr>
        <w:keepNext/>
        <w:ind w:left="360"/>
        <w:jc w:val="center"/>
        <w:rPr>
          <w:lang w:val="en-US"/>
        </w:rPr>
      </w:pPr>
    </w:p>
    <w:p w14:paraId="7F9047D8" w14:textId="7A30CA34" w:rsidR="00E910BA" w:rsidRPr="00BA557B" w:rsidRDefault="00E910BA" w:rsidP="00000E89">
      <w:pPr>
        <w:keepNext/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CA2513" wp14:editId="480B2204">
            <wp:extent cx="5943600" cy="1464945"/>
            <wp:effectExtent l="0" t="0" r="0" b="0"/>
            <wp:docPr id="1181943228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43228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EC42" w14:textId="5A89A310" w:rsidR="00E910BA" w:rsidRPr="00E910BA" w:rsidRDefault="00000E89" w:rsidP="00E910BA">
      <w:pPr>
        <w:pStyle w:val="Lgende"/>
        <w:jc w:val="center"/>
        <w:rPr>
          <w:lang w:val="en-US"/>
        </w:rPr>
      </w:pPr>
      <w:r w:rsidRPr="00BA557B">
        <w:rPr>
          <w:lang w:val="en-US"/>
        </w:rPr>
        <w:t xml:space="preserve">Figure </w:t>
      </w:r>
      <w:r w:rsidRPr="00BA557B">
        <w:rPr>
          <w:lang w:val="en-US"/>
        </w:rPr>
        <w:fldChar w:fldCharType="begin"/>
      </w:r>
      <w:r w:rsidRPr="00BA557B">
        <w:rPr>
          <w:lang w:val="en-US"/>
        </w:rPr>
        <w:instrText xml:space="preserve"> SEQ Figure \* ARABIC </w:instrText>
      </w:r>
      <w:r w:rsidRPr="00BA557B">
        <w:rPr>
          <w:lang w:val="en-US"/>
        </w:rPr>
        <w:fldChar w:fldCharType="separate"/>
      </w:r>
      <w:r w:rsidR="00B55F50" w:rsidRPr="00BA557B">
        <w:rPr>
          <w:noProof/>
          <w:lang w:val="en-US"/>
        </w:rPr>
        <w:t>2</w:t>
      </w:r>
      <w:r w:rsidRPr="00BA557B">
        <w:rPr>
          <w:lang w:val="en-US"/>
        </w:rPr>
        <w:fldChar w:fldCharType="end"/>
      </w:r>
      <w:r w:rsidR="00CA1F15">
        <w:rPr>
          <w:lang w:val="en-US"/>
        </w:rPr>
        <w:t xml:space="preserve"> </w:t>
      </w:r>
      <w:r w:rsidRPr="00BA557B">
        <w:rPr>
          <w:lang w:val="en-US"/>
        </w:rPr>
        <w:t>The content of the data folder</w:t>
      </w:r>
    </w:p>
    <w:p w14:paraId="2022C275" w14:textId="77777777" w:rsidR="004633A8" w:rsidRDefault="004633A8">
      <w:pPr>
        <w:rPr>
          <w:lang w:val="en-US"/>
        </w:rPr>
      </w:pPr>
      <w:r>
        <w:rPr>
          <w:lang w:val="en-US"/>
        </w:rPr>
        <w:br w:type="page"/>
      </w:r>
    </w:p>
    <w:p w14:paraId="01718DF9" w14:textId="7E806EAC" w:rsidR="00000E89" w:rsidRPr="00BA557B" w:rsidRDefault="00000E89" w:rsidP="00000E89">
      <w:pPr>
        <w:rPr>
          <w:lang w:val="en-US"/>
        </w:rPr>
      </w:pPr>
      <w:r w:rsidRPr="00BA557B">
        <w:rPr>
          <w:lang w:val="en-US"/>
        </w:rPr>
        <w:lastRenderedPageBreak/>
        <w:t xml:space="preserve">When the server starts on a non-empty database, it does some cleanup operations </w:t>
      </w:r>
      <w:r w:rsidRPr="00BA557B">
        <w:rPr>
          <w:u w:val="single"/>
          <w:lang w:val="en-US"/>
        </w:rPr>
        <w:t>before accepting user connections</w:t>
      </w:r>
      <w:r w:rsidRPr="00BA557B">
        <w:rPr>
          <w:lang w:val="en-US"/>
        </w:rPr>
        <w:t>:</w:t>
      </w:r>
    </w:p>
    <w:p w14:paraId="3334A4EC" w14:textId="72974B44" w:rsidR="00000E89" w:rsidRPr="00BA557B" w:rsidRDefault="00000E89" w:rsidP="00000E89">
      <w:pPr>
        <w:pStyle w:val="Paragraphedeliste"/>
        <w:numPr>
          <w:ilvl w:val="0"/>
          <w:numId w:val="2"/>
        </w:numPr>
        <w:rPr>
          <w:lang w:val="en-US"/>
        </w:rPr>
      </w:pPr>
      <w:r w:rsidRPr="00BA557B">
        <w:rPr>
          <w:lang w:val="en-US"/>
        </w:rPr>
        <w:t xml:space="preserve">It applies all the pending transactions to the permanent </w:t>
      </w:r>
      <w:r w:rsidR="00B731EE" w:rsidRPr="00BA557B">
        <w:rPr>
          <w:lang w:val="en-US"/>
        </w:rPr>
        <w:t>storage.</w:t>
      </w:r>
    </w:p>
    <w:p w14:paraId="4059C09A" w14:textId="312F6CC2" w:rsidR="00000E89" w:rsidRPr="00BA557B" w:rsidRDefault="00000E89" w:rsidP="00000E89">
      <w:pPr>
        <w:pStyle w:val="Paragraphedeliste"/>
        <w:numPr>
          <w:ilvl w:val="0"/>
          <w:numId w:val="2"/>
        </w:numPr>
        <w:rPr>
          <w:lang w:val="en-US"/>
        </w:rPr>
      </w:pPr>
      <w:r w:rsidRPr="00BA557B">
        <w:rPr>
          <w:lang w:val="en-US"/>
        </w:rPr>
        <w:t>Then it compactifies the transaction log</w:t>
      </w:r>
      <w:r w:rsidR="00B731EE">
        <w:rPr>
          <w:lang w:val="en-US"/>
        </w:rPr>
        <w:t>.</w:t>
      </w:r>
      <w:r w:rsidRPr="00BA557B">
        <w:rPr>
          <w:lang w:val="en-US"/>
        </w:rPr>
        <w:t xml:space="preserve"> </w:t>
      </w:r>
    </w:p>
    <w:p w14:paraId="4A132C25" w14:textId="036C2E77" w:rsidR="00574018" w:rsidRPr="00BA557B" w:rsidRDefault="00000E89" w:rsidP="00000E89">
      <w:pPr>
        <w:pStyle w:val="Paragraphedeliste"/>
        <w:numPr>
          <w:ilvl w:val="0"/>
          <w:numId w:val="2"/>
        </w:numPr>
        <w:rPr>
          <w:lang w:val="en-US"/>
        </w:rPr>
      </w:pPr>
      <w:r w:rsidRPr="00BA557B">
        <w:rPr>
          <w:lang w:val="en-US"/>
        </w:rPr>
        <w:t xml:space="preserve">Then it cleans up the datastore by removing deleted </w:t>
      </w:r>
      <w:r w:rsidR="00AA5464" w:rsidRPr="00BA557B">
        <w:rPr>
          <w:lang w:val="en-US"/>
        </w:rPr>
        <w:t>and dirty records</w:t>
      </w:r>
      <w:r w:rsidR="00B731EE">
        <w:rPr>
          <w:lang w:val="en-US"/>
        </w:rPr>
        <w:t>.</w:t>
      </w:r>
    </w:p>
    <w:p w14:paraId="3F09BB55" w14:textId="42A1E867" w:rsidR="00AA5464" w:rsidRPr="00BA557B" w:rsidRDefault="00AA5464" w:rsidP="00AA5464">
      <w:pPr>
        <w:pStyle w:val="Paragraphedeliste"/>
        <w:numPr>
          <w:ilvl w:val="1"/>
          <w:numId w:val="2"/>
        </w:numPr>
        <w:rPr>
          <w:lang w:val="en-US"/>
        </w:rPr>
      </w:pPr>
      <w:r w:rsidRPr="00BA557B">
        <w:rPr>
          <w:lang w:val="en-US"/>
        </w:rPr>
        <w:t>Dirty record = a record in the permanent storage that is not used anymore as the object it contained was updated, its size has grown, and it moved to the end of the file</w:t>
      </w:r>
    </w:p>
    <w:p w14:paraId="6A16BD08" w14:textId="77777777" w:rsidR="00574018" w:rsidRPr="00BA557B" w:rsidRDefault="00574018" w:rsidP="00AA5464">
      <w:pPr>
        <w:rPr>
          <w:rStyle w:val="lev"/>
          <w:b w:val="0"/>
          <w:bCs w:val="0"/>
          <w:lang w:val="en-US"/>
        </w:rPr>
      </w:pPr>
    </w:p>
    <w:p w14:paraId="707E0338" w14:textId="06472161" w:rsidR="00AA5464" w:rsidRPr="00BA557B" w:rsidRDefault="00000E89" w:rsidP="00AA552E">
      <w:pPr>
        <w:pStyle w:val="Citationintense"/>
        <w:rPr>
          <w:lang w:val="en-US"/>
        </w:rPr>
      </w:pPr>
      <w:r w:rsidRPr="00BA557B">
        <w:rPr>
          <w:rStyle w:val="lev"/>
          <w:lang w:val="en-US"/>
        </w:rPr>
        <w:t>Simply restarting a server can release lots of disk space.</w:t>
      </w:r>
      <w:r w:rsidR="00AA5464" w:rsidRPr="00BA557B">
        <w:rPr>
          <w:lang w:val="en-US"/>
        </w:rPr>
        <w:br w:type="page"/>
      </w:r>
    </w:p>
    <w:p w14:paraId="1B8D94DE" w14:textId="09F819E4" w:rsidR="004633A8" w:rsidRDefault="004633A8" w:rsidP="004633A8">
      <w:pPr>
        <w:pStyle w:val="Titre1"/>
        <w:rPr>
          <w:lang w:val="en-US"/>
        </w:rPr>
      </w:pPr>
      <w:r>
        <w:rPr>
          <w:lang w:val="en-US"/>
        </w:rPr>
        <w:lastRenderedPageBreak/>
        <w:t>The monitoring application</w:t>
      </w:r>
    </w:p>
    <w:p w14:paraId="15006CC3" w14:textId="77777777" w:rsidR="004633A8" w:rsidRDefault="004633A8" w:rsidP="00000E89">
      <w:pPr>
        <w:rPr>
          <w:lang w:val="en-US"/>
        </w:rPr>
      </w:pPr>
    </w:p>
    <w:p w14:paraId="1404D63F" w14:textId="53CDEE7A" w:rsidR="004633A8" w:rsidRDefault="004633A8" w:rsidP="00000E89">
      <w:pPr>
        <w:rPr>
          <w:lang w:val="en-US"/>
        </w:rPr>
      </w:pPr>
      <w:r>
        <w:rPr>
          <w:lang w:val="en-US"/>
        </w:rPr>
        <w:t>This is a new component of the ecosystem available since the 2.5 version.</w:t>
      </w:r>
    </w:p>
    <w:p w14:paraId="7C472964" w14:textId="3AB0D55E" w:rsidR="004633A8" w:rsidRDefault="004633A8" w:rsidP="00000E89">
      <w:pPr>
        <w:rPr>
          <w:lang w:val="en-US"/>
        </w:rPr>
      </w:pPr>
      <w:r>
        <w:rPr>
          <w:lang w:val="en-US"/>
        </w:rPr>
        <w:t xml:space="preserve">It consists of a self-contained web application. </w:t>
      </w:r>
      <w:r w:rsidR="00374702">
        <w:rPr>
          <w:lang w:val="en-US"/>
        </w:rPr>
        <w:t xml:space="preserve">It </w:t>
      </w:r>
      <w:r w:rsidR="002A2595">
        <w:rPr>
          <w:lang w:val="en-US"/>
        </w:rPr>
        <w:t>includes</w:t>
      </w:r>
      <w:r w:rsidR="00374702">
        <w:rPr>
          <w:lang w:val="en-US"/>
        </w:rPr>
        <w:t xml:space="preserve"> a web server, the backend </w:t>
      </w:r>
      <w:r w:rsidR="00566C84">
        <w:rPr>
          <w:lang w:val="en-US"/>
        </w:rPr>
        <w:t>service,</w:t>
      </w:r>
      <w:r w:rsidR="00374702">
        <w:rPr>
          <w:lang w:val="en-US"/>
        </w:rPr>
        <w:t xml:space="preserve"> and the UI</w:t>
      </w:r>
      <w:r w:rsidR="00566C84">
        <w:rPr>
          <w:lang w:val="en-US"/>
        </w:rPr>
        <w:t>.</w:t>
      </w:r>
    </w:p>
    <w:p w14:paraId="0D305522" w14:textId="414A9366" w:rsidR="00566C84" w:rsidRDefault="00566C84" w:rsidP="00000E89">
      <w:pPr>
        <w:rPr>
          <w:lang w:val="en-US"/>
        </w:rPr>
      </w:pPr>
      <w:r>
        <w:rPr>
          <w:lang w:val="en-US"/>
        </w:rPr>
        <w:t xml:space="preserve">You can have a look without installing it at </w:t>
      </w:r>
      <w:hyperlink r:id="rId11" w:history="1">
        <w:r w:rsidRPr="00796477">
          <w:rPr>
            <w:rStyle w:val="Lienhypertexte"/>
            <w:lang w:val="en-US"/>
          </w:rPr>
          <w:t>https://cachalot-db.com/</w:t>
        </w:r>
      </w:hyperlink>
      <w:r w:rsidR="008336C8">
        <w:rPr>
          <w:lang w:val="en-US"/>
        </w:rPr>
        <w:t>. This is a showcase version that only allow</w:t>
      </w:r>
      <w:r w:rsidR="00516942">
        <w:rPr>
          <w:lang w:val="en-US"/>
        </w:rPr>
        <w:t>s</w:t>
      </w:r>
      <w:r w:rsidR="008336C8">
        <w:rPr>
          <w:lang w:val="en-US"/>
        </w:rPr>
        <w:t xml:space="preserve"> the connection to predetermined list of clusters.</w:t>
      </w:r>
    </w:p>
    <w:p w14:paraId="61A9DEE3" w14:textId="72D99B56" w:rsidR="00566C84" w:rsidRDefault="00566C84" w:rsidP="00000E89">
      <w:pPr>
        <w:rPr>
          <w:lang w:val="en-US"/>
        </w:rPr>
      </w:pPr>
      <w:r>
        <w:rPr>
          <w:lang w:val="en-US"/>
        </w:rPr>
        <w:t xml:space="preserve">It can be </w:t>
      </w:r>
      <w:r w:rsidR="00C03D2D">
        <w:rPr>
          <w:lang w:val="en-US"/>
        </w:rPr>
        <w:t>run</w:t>
      </w:r>
      <w:r>
        <w:rPr>
          <w:lang w:val="en-US"/>
        </w:rPr>
        <w:t xml:space="preserve"> locally, deployed as-is or behind a reverse proxy (nginx for example). </w:t>
      </w:r>
    </w:p>
    <w:p w14:paraId="2D98C375" w14:textId="518DB0CA" w:rsidR="00566C84" w:rsidRPr="00566C84" w:rsidRDefault="00566C84" w:rsidP="00000E89">
      <w:pPr>
        <w:rPr>
          <w:lang w:val="en-US"/>
        </w:rPr>
      </w:pPr>
      <w:r>
        <w:rPr>
          <w:lang w:val="en-US"/>
        </w:rPr>
        <w:t xml:space="preserve">The executable file is </w:t>
      </w:r>
      <w:r w:rsidRPr="00566C84">
        <w:rPr>
          <w:b/>
          <w:bCs/>
          <w:lang w:val="en-US"/>
        </w:rPr>
        <w:t>CachalotMonitor.exe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on </w:t>
      </w:r>
      <w:r w:rsidR="008336C8">
        <w:rPr>
          <w:lang w:val="en-US"/>
        </w:rPr>
        <w:t>W</w:t>
      </w:r>
      <w:r>
        <w:rPr>
          <w:lang w:val="en-US"/>
        </w:rPr>
        <w:t xml:space="preserve">indows and </w:t>
      </w:r>
      <w:proofErr w:type="spellStart"/>
      <w:r w:rsidRPr="00566C84">
        <w:rPr>
          <w:b/>
          <w:bCs/>
          <w:lang w:val="en-US"/>
        </w:rPr>
        <w:t>CachalotMonitor</w:t>
      </w:r>
      <w:proofErr w:type="spellEnd"/>
      <w:r w:rsidRPr="00566C84">
        <w:rPr>
          <w:lang w:val="en-US"/>
        </w:rPr>
        <w:t xml:space="preserve"> on </w:t>
      </w:r>
      <w:r>
        <w:rPr>
          <w:lang w:val="en-US"/>
        </w:rPr>
        <w:t>L</w:t>
      </w:r>
      <w:r w:rsidRPr="00566C84">
        <w:rPr>
          <w:lang w:val="en-US"/>
        </w:rPr>
        <w:t>inux.</w:t>
      </w:r>
    </w:p>
    <w:p w14:paraId="668E14EB" w14:textId="55B48C18" w:rsidR="004633A8" w:rsidRDefault="00516942" w:rsidP="00000E89">
      <w:pPr>
        <w:rPr>
          <w:lang w:val="en-US"/>
        </w:rPr>
      </w:pPr>
      <w:r>
        <w:rPr>
          <w:lang w:val="en-US"/>
        </w:rPr>
        <w:t>Comprehensive</w:t>
      </w:r>
      <w:r w:rsidR="00566C84">
        <w:rPr>
          <w:lang w:val="en-US"/>
        </w:rPr>
        <w:t xml:space="preserve"> tooltips are available on each control, so we will not go into every detail here.</w:t>
      </w:r>
    </w:p>
    <w:p w14:paraId="5990C4DA" w14:textId="62A4A427" w:rsidR="00566C84" w:rsidRDefault="00566C84" w:rsidP="00000E89">
      <w:pPr>
        <w:rPr>
          <w:lang w:val="en-US"/>
        </w:rPr>
      </w:pPr>
      <w:r>
        <w:rPr>
          <w:lang w:val="en-US"/>
        </w:rPr>
        <w:t>For security reasons</w:t>
      </w:r>
      <w:r w:rsidR="009B0BF2">
        <w:rPr>
          <w:lang w:val="en-US"/>
        </w:rPr>
        <w:t>,</w:t>
      </w:r>
      <w:r>
        <w:rPr>
          <w:lang w:val="en-US"/>
        </w:rPr>
        <w:t xml:space="preserve"> by default you </w:t>
      </w:r>
      <w:r w:rsidR="009B0BF2">
        <w:rPr>
          <w:lang w:val="en-US"/>
        </w:rPr>
        <w:t>connect</w:t>
      </w:r>
      <w:r>
        <w:rPr>
          <w:lang w:val="en-US"/>
        </w:rPr>
        <w:t xml:space="preserve"> as </w:t>
      </w:r>
      <w:r w:rsidR="008336C8">
        <w:rPr>
          <w:lang w:val="en-US"/>
        </w:rPr>
        <w:t>“</w:t>
      </w:r>
      <w:r>
        <w:rPr>
          <w:lang w:val="en-US"/>
        </w:rPr>
        <w:t>guest</w:t>
      </w:r>
      <w:r w:rsidR="0097127D">
        <w:rPr>
          <w:lang w:val="en-US"/>
        </w:rPr>
        <w:t>.”</w:t>
      </w:r>
      <w:r w:rsidR="009B0BF2">
        <w:rPr>
          <w:lang w:val="en-US"/>
        </w:rPr>
        <w:t xml:space="preserve"> No action that modifies data or schema is available. You can only examine the collections and their layout, </w:t>
      </w:r>
      <w:r w:rsidR="008336C8">
        <w:rPr>
          <w:lang w:val="en-US"/>
        </w:rPr>
        <w:t>schemas,</w:t>
      </w:r>
      <w:r w:rsidR="009B0BF2">
        <w:rPr>
          <w:lang w:val="en-US"/>
        </w:rPr>
        <w:t xml:space="preserve"> and query data.</w:t>
      </w:r>
      <w:r w:rsidR="008336C8">
        <w:rPr>
          <w:lang w:val="en-US"/>
        </w:rPr>
        <w:t xml:space="preserve"> </w:t>
      </w:r>
    </w:p>
    <w:p w14:paraId="38721DF0" w14:textId="613A5D75" w:rsidR="008336C8" w:rsidRDefault="008336C8" w:rsidP="00000E89">
      <w:pPr>
        <w:rPr>
          <w:lang w:val="en-US"/>
        </w:rPr>
      </w:pPr>
      <w:r>
        <w:rPr>
          <w:lang w:val="en-US"/>
        </w:rPr>
        <w:t>When installing it from the package</w:t>
      </w:r>
      <w:r w:rsidR="0097127D">
        <w:rPr>
          <w:lang w:val="en-US"/>
        </w:rPr>
        <w:t>,</w:t>
      </w:r>
      <w:r>
        <w:rPr>
          <w:lang w:val="en-US"/>
        </w:rPr>
        <w:t xml:space="preserve"> the “admin” password is not set. The first one you use will be accepted and will become the admin password that is checked for the new connections.</w:t>
      </w:r>
    </w:p>
    <w:p w14:paraId="2D4B8D94" w14:textId="75678B86" w:rsidR="00CA1F15" w:rsidRDefault="008336C8" w:rsidP="00000E89">
      <w:pPr>
        <w:rPr>
          <w:lang w:val="en-US"/>
        </w:rPr>
      </w:pPr>
      <w:r>
        <w:rPr>
          <w:lang w:val="en-US"/>
        </w:rPr>
        <w:t xml:space="preserve">To reset the admin password, delete the file </w:t>
      </w:r>
      <w:r w:rsidRPr="008336C8">
        <w:rPr>
          <w:b/>
          <w:bCs/>
          <w:lang w:val="en-US"/>
        </w:rPr>
        <w:t>user_hashes.txt</w:t>
      </w:r>
      <w:r>
        <w:rPr>
          <w:lang w:val="en-US"/>
        </w:rPr>
        <w:t xml:space="preserve"> and restart the monitoring application.</w:t>
      </w:r>
    </w:p>
    <w:p w14:paraId="206082BA" w14:textId="77777777" w:rsidR="00CA1F15" w:rsidRDefault="00CA1F15">
      <w:pPr>
        <w:rPr>
          <w:lang w:val="en-US"/>
        </w:rPr>
      </w:pPr>
      <w:r>
        <w:rPr>
          <w:lang w:val="en-US"/>
        </w:rPr>
        <w:br w:type="page"/>
      </w:r>
    </w:p>
    <w:p w14:paraId="04380D6C" w14:textId="77777777" w:rsidR="00566C84" w:rsidRPr="008336C8" w:rsidRDefault="00566C84" w:rsidP="00000E89">
      <w:pPr>
        <w:rPr>
          <w:lang w:val="en-US"/>
        </w:rPr>
      </w:pPr>
    </w:p>
    <w:p w14:paraId="7C02146C" w14:textId="488E8C32" w:rsidR="00566C84" w:rsidRDefault="0097127D" w:rsidP="0097127D">
      <w:pPr>
        <w:pStyle w:val="Titre2"/>
        <w:rPr>
          <w:lang w:val="en-US"/>
        </w:rPr>
      </w:pPr>
      <w:r>
        <w:rPr>
          <w:lang w:val="en-US"/>
        </w:rPr>
        <w:t>Brief description of the pages in the monitoring application</w:t>
      </w:r>
    </w:p>
    <w:p w14:paraId="5D4AD723" w14:textId="77777777" w:rsidR="00566C84" w:rsidRDefault="00566C84" w:rsidP="00000E89">
      <w:pPr>
        <w:rPr>
          <w:lang w:val="en-US"/>
        </w:rPr>
      </w:pPr>
    </w:p>
    <w:p w14:paraId="0F5741A0" w14:textId="2CB53896" w:rsidR="00566C84" w:rsidRDefault="0097127D" w:rsidP="0097127D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523D14">
        <w:rPr>
          <w:lang w:val="en-US"/>
        </w:rPr>
        <w:t>“</w:t>
      </w:r>
      <w:r>
        <w:rPr>
          <w:lang w:val="en-US"/>
        </w:rPr>
        <w:t>connection</w:t>
      </w:r>
      <w:r w:rsidR="00523D14">
        <w:rPr>
          <w:lang w:val="en-US"/>
        </w:rPr>
        <w:t>”</w:t>
      </w:r>
      <w:r>
        <w:rPr>
          <w:lang w:val="en-US"/>
        </w:rPr>
        <w:t xml:space="preserve"> tab:</w:t>
      </w:r>
    </w:p>
    <w:p w14:paraId="2DFC0848" w14:textId="543290B9" w:rsidR="0097127D" w:rsidRDefault="0097127D" w:rsidP="0097127D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Allows to connect to a cluster by providing the explicit list of servers and ports.</w:t>
      </w:r>
    </w:p>
    <w:p w14:paraId="45847B8D" w14:textId="2B3061D7" w:rsidR="0097127D" w:rsidRDefault="0097127D" w:rsidP="0097127D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Or connect to a cluster you previously connected to, by a single click.</w:t>
      </w:r>
    </w:p>
    <w:p w14:paraId="511368D8" w14:textId="6FCEA7AD" w:rsidR="0097127D" w:rsidRDefault="0097127D" w:rsidP="0097127D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“collections” tab:</w:t>
      </w:r>
    </w:p>
    <w:p w14:paraId="29F1B420" w14:textId="3183D48A" w:rsidR="0097127D" w:rsidRDefault="0097127D" w:rsidP="0097127D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Visualize the collections. For each one you cans see</w:t>
      </w:r>
      <w:r w:rsidR="00CA1F15">
        <w:rPr>
          <w:lang w:val="en-US"/>
        </w:rPr>
        <w:t>:</w:t>
      </w:r>
    </w:p>
    <w:p w14:paraId="5027C45D" w14:textId="2FF1BC3B" w:rsidR="00CA1F15" w:rsidRDefault="00CA1F15" w:rsidP="00CA1F15">
      <w:pPr>
        <w:pStyle w:val="Paragraphedeliste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layout</w:t>
      </w:r>
    </w:p>
    <w:p w14:paraId="07959D9C" w14:textId="48FF8726" w:rsidR="00CA1F15" w:rsidRDefault="00CA1F15" w:rsidP="00CA1F15">
      <w:pPr>
        <w:pStyle w:val="Paragraphedeliste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number of items in the collection</w:t>
      </w:r>
    </w:p>
    <w:p w14:paraId="6FC9AD4A" w14:textId="3B0743C2" w:rsidR="00741048" w:rsidRDefault="00741048" w:rsidP="00CA1F15">
      <w:pPr>
        <w:pStyle w:val="Paragraphedeliste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eviction type (applies only to non-persistent collections)</w:t>
      </w:r>
    </w:p>
    <w:p w14:paraId="61758F67" w14:textId="6126CA8B" w:rsidR="00741048" w:rsidRDefault="00741048" w:rsidP="00CA1F15">
      <w:pPr>
        <w:pStyle w:val="Paragraphedeliste"/>
        <w:numPr>
          <w:ilvl w:val="2"/>
          <w:numId w:val="4"/>
        </w:numPr>
        <w:rPr>
          <w:lang w:val="en-US"/>
        </w:rPr>
      </w:pPr>
      <w:r>
        <w:rPr>
          <w:lang w:val="en-US"/>
        </w:rPr>
        <w:t>If full-text search is available for the given collection</w:t>
      </w:r>
    </w:p>
    <w:p w14:paraId="191949E3" w14:textId="70DC09D4" w:rsidR="00741048" w:rsidRDefault="00741048" w:rsidP="0074104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“schema” tab:</w:t>
      </w:r>
    </w:p>
    <w:p w14:paraId="64C8660E" w14:textId="4826993A" w:rsidR="00741048" w:rsidRDefault="00741048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list of query able properties on each collection and the type on index</w:t>
      </w:r>
    </w:p>
    <w:p w14:paraId="71A7F4F8" w14:textId="086ED0B1" w:rsidR="00741048" w:rsidRDefault="00741048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In admin mode indexes can be upgraded (from None to Dictionary or from Dictionary to Ordered)</w:t>
      </w:r>
    </w:p>
    <w:p w14:paraId="6C20AA0E" w14:textId="5201BCCD" w:rsidR="00741048" w:rsidRDefault="00741048" w:rsidP="0074104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“data” tab:</w:t>
      </w:r>
    </w:p>
    <w:p w14:paraId="6270A155" w14:textId="5C4FBEC7" w:rsidR="00741048" w:rsidRDefault="00741048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Query your data.</w:t>
      </w:r>
    </w:p>
    <w:p w14:paraId="506B5AA6" w14:textId="1C507196" w:rsidR="00741048" w:rsidRDefault="00741048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Visualize your data as table (only query able properties) or as Json (full document).</w:t>
      </w:r>
    </w:p>
    <w:p w14:paraId="1DE95AE3" w14:textId="0B7D0C6A" w:rsidR="00741048" w:rsidRDefault="00741048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Examine the execution plan.</w:t>
      </w:r>
    </w:p>
    <w:p w14:paraId="0F42A9E9" w14:textId="479D76F7" w:rsidR="00741048" w:rsidRDefault="00741048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Export or import data as Json.</w:t>
      </w:r>
    </w:p>
    <w:p w14:paraId="2DB8FB18" w14:textId="7EE9B5F2" w:rsidR="00741048" w:rsidRDefault="00741048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Delete specific data.</w:t>
      </w:r>
    </w:p>
    <w:p w14:paraId="22BCFF5E" w14:textId="21273037" w:rsidR="00741048" w:rsidRDefault="00741048" w:rsidP="0074104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“admin” tab: common administrative tasks as</w:t>
      </w:r>
    </w:p>
    <w:p w14:paraId="5785EB34" w14:textId="21551C8E" w:rsidR="00741048" w:rsidRDefault="00516942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Backup/Restore/Recreate (more on these in the next chapter)</w:t>
      </w:r>
    </w:p>
    <w:p w14:paraId="6722A2BE" w14:textId="6B395085" w:rsidR="00516942" w:rsidRDefault="00516942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Drop database.</w:t>
      </w:r>
    </w:p>
    <w:p w14:paraId="3D634814" w14:textId="10D2FE86" w:rsidR="00516942" w:rsidRDefault="00516942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Switch on/off the read-only mode.</w:t>
      </w:r>
    </w:p>
    <w:p w14:paraId="7F834D4C" w14:textId="4A108FCC" w:rsidR="00516942" w:rsidRDefault="000A4A3D" w:rsidP="00741048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Truncate or drop a collection.</w:t>
      </w:r>
    </w:p>
    <w:p w14:paraId="1B927143" w14:textId="77777777" w:rsidR="00741048" w:rsidRDefault="00741048" w:rsidP="00741048">
      <w:pPr>
        <w:pStyle w:val="Paragraphedeliste"/>
        <w:rPr>
          <w:lang w:val="en-US"/>
        </w:rPr>
      </w:pPr>
    </w:p>
    <w:p w14:paraId="56DA4C82" w14:textId="77777777" w:rsidR="0097127D" w:rsidRPr="0097127D" w:rsidRDefault="0097127D" w:rsidP="0097127D">
      <w:pPr>
        <w:pStyle w:val="Paragraphedeliste"/>
        <w:ind w:left="1440"/>
        <w:rPr>
          <w:lang w:val="en-US"/>
        </w:rPr>
      </w:pPr>
    </w:p>
    <w:p w14:paraId="4D9500CD" w14:textId="2129245D" w:rsidR="00C03D2D" w:rsidRDefault="00C03D2D">
      <w:pPr>
        <w:rPr>
          <w:lang w:val="en-US"/>
        </w:rPr>
      </w:pPr>
      <w:r>
        <w:rPr>
          <w:lang w:val="en-US"/>
        </w:rPr>
        <w:br w:type="page"/>
      </w:r>
    </w:p>
    <w:p w14:paraId="6FF17EC2" w14:textId="0C4964E4" w:rsidR="00000E89" w:rsidRDefault="00C03D2D" w:rsidP="00C03D2D">
      <w:pPr>
        <w:pStyle w:val="Titre1"/>
        <w:rPr>
          <w:lang w:val="en-US"/>
        </w:rPr>
      </w:pPr>
      <w:r>
        <w:rPr>
          <w:lang w:val="en-US"/>
        </w:rPr>
        <w:lastRenderedPageBreak/>
        <w:t>Backup / restore and migration procedure.</w:t>
      </w:r>
    </w:p>
    <w:p w14:paraId="31692476" w14:textId="77777777" w:rsidR="00C03D2D" w:rsidRDefault="00C03D2D" w:rsidP="00000E89">
      <w:pPr>
        <w:rPr>
          <w:lang w:val="en-US"/>
        </w:rPr>
      </w:pPr>
    </w:p>
    <w:p w14:paraId="612D6481" w14:textId="4E4384F8" w:rsidR="00C03D2D" w:rsidRDefault="00C03D2D" w:rsidP="00000E89">
      <w:pPr>
        <w:rPr>
          <w:lang w:val="en-US"/>
        </w:rPr>
      </w:pPr>
      <w:r>
        <w:rPr>
          <w:lang w:val="en-US"/>
        </w:rPr>
        <w:t xml:space="preserve">Backup and restore are designed to be as fast as possible. To achieve this, every node in a cluster </w:t>
      </w:r>
      <w:r w:rsidR="00143EBF">
        <w:rPr>
          <w:lang w:val="en-US"/>
        </w:rPr>
        <w:t>saves</w:t>
      </w:r>
      <w:r>
        <w:rPr>
          <w:lang w:val="en-US"/>
        </w:rPr>
        <w:t xml:space="preserve"> and restore</w:t>
      </w:r>
      <w:r w:rsidR="00143EBF">
        <w:rPr>
          <w:lang w:val="en-US"/>
        </w:rPr>
        <w:t>s</w:t>
      </w:r>
      <w:r>
        <w:rPr>
          <w:lang w:val="en-US"/>
        </w:rPr>
        <w:t xml:space="preserve"> data in parallel. The client only triggers the process.</w:t>
      </w:r>
    </w:p>
    <w:p w14:paraId="2B634CD1" w14:textId="1512B2DD" w:rsidR="00C03D2D" w:rsidRDefault="00C03D2D" w:rsidP="00000E89">
      <w:pPr>
        <w:rPr>
          <w:lang w:val="en-US"/>
        </w:rPr>
      </w:pPr>
      <w:r>
        <w:rPr>
          <w:lang w:val="en-US"/>
        </w:rPr>
        <w:t xml:space="preserve">As we want all the node backups to be stored in the same place (normally on a different server than the cluster), the backup directory must </w:t>
      </w:r>
      <w:r w:rsidRPr="00DD5FBF">
        <w:rPr>
          <w:u w:val="single"/>
          <w:lang w:val="en-US"/>
        </w:rPr>
        <w:t>be</w:t>
      </w:r>
      <w:r w:rsidR="00143EBF" w:rsidRPr="00DD5FBF">
        <w:rPr>
          <w:u w:val="single"/>
          <w:lang w:val="en-US"/>
        </w:rPr>
        <w:t xml:space="preserve"> a shared network drive mapped under the same path for all the servers</w:t>
      </w:r>
      <w:r w:rsidR="00143EBF">
        <w:rPr>
          <w:lang w:val="en-US"/>
        </w:rPr>
        <w:t xml:space="preserve"> in the cluster</w:t>
      </w:r>
      <w:r w:rsidR="00415495">
        <w:rPr>
          <w:lang w:val="en-US"/>
        </w:rPr>
        <w:t>.</w:t>
      </w:r>
    </w:p>
    <w:p w14:paraId="71599D93" w14:textId="32DCCF5B" w:rsidR="00415495" w:rsidRDefault="00415495" w:rsidP="00000E89">
      <w:pPr>
        <w:rPr>
          <w:lang w:val="en-US"/>
        </w:rPr>
      </w:pPr>
      <w:r>
        <w:rPr>
          <w:lang w:val="en-US"/>
        </w:rPr>
        <w:t xml:space="preserve">The cluster that produces the backup and the one that restores it must have the </w:t>
      </w:r>
      <w:r w:rsidRPr="00B90BA8">
        <w:rPr>
          <w:u w:val="single"/>
          <w:lang w:val="en-US"/>
        </w:rPr>
        <w:t>same number of nodes</w:t>
      </w:r>
      <w:r>
        <w:rPr>
          <w:lang w:val="en-US"/>
        </w:rPr>
        <w:t xml:space="preserve">. </w:t>
      </w:r>
    </w:p>
    <w:p w14:paraId="2D1116A9" w14:textId="303DC98F" w:rsidR="00B90BA8" w:rsidRDefault="00B90BA8" w:rsidP="00000E89">
      <w:pPr>
        <w:rPr>
          <w:lang w:val="en-US"/>
        </w:rPr>
      </w:pPr>
      <w:r>
        <w:rPr>
          <w:lang w:val="en-US"/>
        </w:rPr>
        <w:t>To transfer data between two clusters with different configurations</w:t>
      </w:r>
      <w:r w:rsidR="00DD5FBF">
        <w:rPr>
          <w:lang w:val="en-US"/>
        </w:rPr>
        <w:t>,</w:t>
      </w:r>
      <w:r>
        <w:rPr>
          <w:lang w:val="en-US"/>
        </w:rPr>
        <w:t xml:space="preserve"> another function is available: “Recreate.” In this case</w:t>
      </w:r>
      <w:r w:rsidR="00DD5FBF">
        <w:rPr>
          <w:lang w:val="en-US"/>
        </w:rPr>
        <w:t>,</w:t>
      </w:r>
      <w:r>
        <w:rPr>
          <w:lang w:val="en-US"/>
        </w:rPr>
        <w:t xml:space="preserve"> the client reads the backup and feeds all data to the cluster</w:t>
      </w:r>
      <w:r w:rsidR="00D80104">
        <w:rPr>
          <w:lang w:val="en-US"/>
        </w:rPr>
        <w:t xml:space="preserve">. It is slower than </w:t>
      </w:r>
      <w:r w:rsidR="00065ED3">
        <w:rPr>
          <w:lang w:val="en-US"/>
        </w:rPr>
        <w:t>“R</w:t>
      </w:r>
      <w:r w:rsidR="00D80104">
        <w:rPr>
          <w:lang w:val="en-US"/>
        </w:rPr>
        <w:t>estore</w:t>
      </w:r>
      <w:r w:rsidR="00065ED3">
        <w:rPr>
          <w:lang w:val="en-US"/>
        </w:rPr>
        <w:t>”</w:t>
      </w:r>
      <w:r w:rsidR="002A2595">
        <w:rPr>
          <w:lang w:val="en-US"/>
        </w:rPr>
        <w:t>;</w:t>
      </w:r>
      <w:r w:rsidR="00065ED3">
        <w:rPr>
          <w:lang w:val="en-US"/>
        </w:rPr>
        <w:t xml:space="preserve"> data will be redistributed between the nodes of the target cluster.</w:t>
      </w:r>
    </w:p>
    <w:p w14:paraId="6CBFBCD7" w14:textId="0EC6E7A9" w:rsidR="002A2595" w:rsidRDefault="00DD5FBF" w:rsidP="00000E89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Recreate“ does</w:t>
      </w:r>
      <w:proofErr w:type="gramEnd"/>
      <w:r>
        <w:rPr>
          <w:lang w:val="en-US"/>
        </w:rPr>
        <w:t xml:space="preserve"> not remove data from the target database. It can be used to merge data from different clusters.</w:t>
      </w:r>
    </w:p>
    <w:p w14:paraId="2C23E0BB" w14:textId="6DFDB66C" w:rsidR="00DD5FBF" w:rsidRDefault="00DD5FBF" w:rsidP="00000E89">
      <w:pPr>
        <w:rPr>
          <w:lang w:val="en-US"/>
        </w:rPr>
      </w:pPr>
      <w:r>
        <w:rPr>
          <w:lang w:val="en-US"/>
        </w:rPr>
        <w:t>It you need to reinitialize an existing cluster drop the database before.</w:t>
      </w:r>
    </w:p>
    <w:p w14:paraId="69E63AAE" w14:textId="4D6A48E4" w:rsidR="00DD5FBF" w:rsidRDefault="00DD5FBF" w:rsidP="00000E89">
      <w:pPr>
        <w:rPr>
          <w:lang w:val="en-US"/>
        </w:rPr>
      </w:pPr>
      <w:r>
        <w:rPr>
          <w:lang w:val="en-US"/>
        </w:rPr>
        <w:t xml:space="preserve">When restoring a backup, every node in the cluster performs a “soft restart.” The process is not terminated but all data (and schema information) is </w:t>
      </w:r>
      <w:proofErr w:type="gramStart"/>
      <w:r>
        <w:rPr>
          <w:lang w:val="en-US"/>
        </w:rPr>
        <w:t>deleted</w:t>
      </w:r>
      <w:proofErr w:type="gramEnd"/>
      <w:r>
        <w:rPr>
          <w:lang w:val="en-US"/>
        </w:rPr>
        <w:t xml:space="preserve"> and the server goes through the same initialization process as a normal start.</w:t>
      </w:r>
    </w:p>
    <w:p w14:paraId="6A0976CF" w14:textId="67E447D1" w:rsidR="00DD5FBF" w:rsidRDefault="00DD5FBF" w:rsidP="00000E89">
      <w:pPr>
        <w:rPr>
          <w:lang w:val="en-US"/>
        </w:rPr>
      </w:pPr>
      <w:r>
        <w:rPr>
          <w:lang w:val="en-US"/>
        </w:rPr>
        <w:t>The cluster is not available during restore.</w:t>
      </w:r>
    </w:p>
    <w:p w14:paraId="1F7A69A2" w14:textId="11BBD25D" w:rsidR="00DD5FBF" w:rsidRDefault="00DD5FBF" w:rsidP="00000E89">
      <w:pPr>
        <w:rPr>
          <w:lang w:val="en-US"/>
        </w:rPr>
      </w:pPr>
      <w:r>
        <w:rPr>
          <w:lang w:val="en-US"/>
        </w:rPr>
        <w:t>While running a backup the cluster is still available for read-only operations. All write actions will be queued and executed after.</w:t>
      </w:r>
    </w:p>
    <w:p w14:paraId="59490D88" w14:textId="74743AF4" w:rsidR="00B43A10" w:rsidRPr="00B43A10" w:rsidRDefault="00B43A10" w:rsidP="00000E89">
      <w:pPr>
        <w:rPr>
          <w:u w:val="single"/>
          <w:lang w:val="en-US"/>
        </w:rPr>
      </w:pPr>
      <w:r w:rsidRPr="00B43A10">
        <w:rPr>
          <w:u w:val="single"/>
          <w:lang w:val="en-US"/>
        </w:rPr>
        <w:t>If the database is updated frequently switching it to read-only mode before starting the backup is a guarantee to produce a consistent backup for the whole cluster.</w:t>
      </w:r>
    </w:p>
    <w:p w14:paraId="4D98EA76" w14:textId="77777777" w:rsidR="00065ED3" w:rsidRPr="00BA557B" w:rsidRDefault="00065ED3" w:rsidP="00000E89">
      <w:pPr>
        <w:rPr>
          <w:lang w:val="en-US"/>
        </w:rPr>
      </w:pPr>
    </w:p>
    <w:sectPr w:rsidR="00065ED3" w:rsidRPr="00BA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9262A"/>
    <w:multiLevelType w:val="hybridMultilevel"/>
    <w:tmpl w:val="81283E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42BD5"/>
    <w:multiLevelType w:val="hybridMultilevel"/>
    <w:tmpl w:val="C16AB848"/>
    <w:lvl w:ilvl="0" w:tplc="68F64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F5F61"/>
    <w:multiLevelType w:val="hybridMultilevel"/>
    <w:tmpl w:val="6A5478B2"/>
    <w:lvl w:ilvl="0" w:tplc="B04AA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B3ED5"/>
    <w:multiLevelType w:val="hybridMultilevel"/>
    <w:tmpl w:val="A51CCBC0"/>
    <w:lvl w:ilvl="0" w:tplc="E0825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868253">
    <w:abstractNumId w:val="3"/>
  </w:num>
  <w:num w:numId="2" w16cid:durableId="1108695463">
    <w:abstractNumId w:val="1"/>
  </w:num>
  <w:num w:numId="3" w16cid:durableId="214198811">
    <w:abstractNumId w:val="2"/>
  </w:num>
  <w:num w:numId="4" w16cid:durableId="127305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2MDO0tDAwMDQ0sjBT0lEKTi0uzszPAykwrwUAhttEQCwAAAA="/>
  </w:docVars>
  <w:rsids>
    <w:rsidRoot w:val="00EF4655"/>
    <w:rsid w:val="00000E89"/>
    <w:rsid w:val="00051FF2"/>
    <w:rsid w:val="00061B73"/>
    <w:rsid w:val="00065ED3"/>
    <w:rsid w:val="000A4A3D"/>
    <w:rsid w:val="000C5E50"/>
    <w:rsid w:val="001326BE"/>
    <w:rsid w:val="00143EBF"/>
    <w:rsid w:val="001D6901"/>
    <w:rsid w:val="001E4EFE"/>
    <w:rsid w:val="001F6574"/>
    <w:rsid w:val="00222695"/>
    <w:rsid w:val="0022550A"/>
    <w:rsid w:val="00287E37"/>
    <w:rsid w:val="002A2595"/>
    <w:rsid w:val="003237FA"/>
    <w:rsid w:val="003238B8"/>
    <w:rsid w:val="0034297A"/>
    <w:rsid w:val="003447BB"/>
    <w:rsid w:val="00354AF7"/>
    <w:rsid w:val="00374702"/>
    <w:rsid w:val="003D2934"/>
    <w:rsid w:val="003D5186"/>
    <w:rsid w:val="00415495"/>
    <w:rsid w:val="00446B7B"/>
    <w:rsid w:val="00456938"/>
    <w:rsid w:val="004633A8"/>
    <w:rsid w:val="0048109A"/>
    <w:rsid w:val="004E1450"/>
    <w:rsid w:val="00516942"/>
    <w:rsid w:val="00523D14"/>
    <w:rsid w:val="00535C5F"/>
    <w:rsid w:val="00566C84"/>
    <w:rsid w:val="00574018"/>
    <w:rsid w:val="0058039B"/>
    <w:rsid w:val="005B23B4"/>
    <w:rsid w:val="005D7E28"/>
    <w:rsid w:val="005F53AC"/>
    <w:rsid w:val="00606496"/>
    <w:rsid w:val="006B0268"/>
    <w:rsid w:val="007258EB"/>
    <w:rsid w:val="00741048"/>
    <w:rsid w:val="00777380"/>
    <w:rsid w:val="00797772"/>
    <w:rsid w:val="007F098E"/>
    <w:rsid w:val="00823CFD"/>
    <w:rsid w:val="008332F8"/>
    <w:rsid w:val="008336C8"/>
    <w:rsid w:val="00841978"/>
    <w:rsid w:val="00931351"/>
    <w:rsid w:val="00933C0C"/>
    <w:rsid w:val="00955D25"/>
    <w:rsid w:val="0096144F"/>
    <w:rsid w:val="0097127D"/>
    <w:rsid w:val="009A32CC"/>
    <w:rsid w:val="009B0BF2"/>
    <w:rsid w:val="009E597B"/>
    <w:rsid w:val="00A41FB9"/>
    <w:rsid w:val="00A60C5C"/>
    <w:rsid w:val="00A72E46"/>
    <w:rsid w:val="00AA485A"/>
    <w:rsid w:val="00AA5464"/>
    <w:rsid w:val="00AA552E"/>
    <w:rsid w:val="00AB230D"/>
    <w:rsid w:val="00AC596E"/>
    <w:rsid w:val="00B32B4B"/>
    <w:rsid w:val="00B43A10"/>
    <w:rsid w:val="00B55F50"/>
    <w:rsid w:val="00B731EE"/>
    <w:rsid w:val="00B90BA8"/>
    <w:rsid w:val="00B97F76"/>
    <w:rsid w:val="00BA557B"/>
    <w:rsid w:val="00BD6BE9"/>
    <w:rsid w:val="00C03D2D"/>
    <w:rsid w:val="00C104FC"/>
    <w:rsid w:val="00C13513"/>
    <w:rsid w:val="00C50D8D"/>
    <w:rsid w:val="00C94BC7"/>
    <w:rsid w:val="00CA1F15"/>
    <w:rsid w:val="00CE179D"/>
    <w:rsid w:val="00CE53A6"/>
    <w:rsid w:val="00D43623"/>
    <w:rsid w:val="00D80104"/>
    <w:rsid w:val="00DA135D"/>
    <w:rsid w:val="00DB5AAF"/>
    <w:rsid w:val="00DD5FBF"/>
    <w:rsid w:val="00E7771A"/>
    <w:rsid w:val="00E910BA"/>
    <w:rsid w:val="00EA384D"/>
    <w:rsid w:val="00EF4655"/>
    <w:rsid w:val="00F069BC"/>
    <w:rsid w:val="00F40F82"/>
    <w:rsid w:val="00F45838"/>
    <w:rsid w:val="00F7574D"/>
    <w:rsid w:val="00FA72A7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DCD7"/>
  <w15:docId w15:val="{04155DE4-F37C-4106-B425-10666920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655"/>
    <w:rPr>
      <w:sz w:val="28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F4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4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4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465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F46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EF4655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A72E46"/>
    <w:pPr>
      <w:tabs>
        <w:tab w:val="decimal" w:pos="360"/>
      </w:tabs>
      <w:spacing w:after="200" w:line="276" w:lineRule="auto"/>
    </w:pPr>
    <w:rPr>
      <w:rFonts w:eastAsiaTheme="minorEastAsia" w:cs="Times New Roman"/>
      <w:sz w:val="22"/>
      <w:lang w:val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A72E4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72E46"/>
    <w:rPr>
      <w:rFonts w:eastAsiaTheme="minorEastAsia" w:cs="Times New Roman"/>
      <w:sz w:val="20"/>
      <w:szCs w:val="20"/>
    </w:rPr>
  </w:style>
  <w:style w:type="character" w:styleId="Accentuationlgre">
    <w:name w:val="Subtle Emphasis"/>
    <w:basedOn w:val="Policepardfaut"/>
    <w:uiPriority w:val="19"/>
    <w:qFormat/>
    <w:rsid w:val="00A72E46"/>
    <w:rPr>
      <w:i/>
      <w:iCs/>
    </w:rPr>
  </w:style>
  <w:style w:type="table" w:styleId="Tramemoyenne2-Accent5">
    <w:name w:val="Medium Shading 2 Accent 5"/>
    <w:basedOn w:val="TableauNormal"/>
    <w:uiPriority w:val="64"/>
    <w:rsid w:val="00A72E4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claire-Accent1">
    <w:name w:val="Light Shading Accent 1"/>
    <w:basedOn w:val="TableauNormal"/>
    <w:uiPriority w:val="60"/>
    <w:rsid w:val="00A72E46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A72E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000E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ev">
    <w:name w:val="Strong"/>
    <w:basedOn w:val="Policepardfaut"/>
    <w:uiPriority w:val="22"/>
    <w:qFormat/>
    <w:rsid w:val="00574018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40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4018"/>
    <w:rPr>
      <w:i/>
      <w:iCs/>
      <w:color w:val="4472C4" w:themeColor="accent1"/>
      <w:sz w:val="28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4018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574018"/>
    <w:rPr>
      <w:rFonts w:eastAsiaTheme="minorEastAsia"/>
      <w:color w:val="5A5A5A" w:themeColor="text1" w:themeTint="A5"/>
      <w:spacing w:val="15"/>
      <w:lang w:val="fr-FR"/>
    </w:rPr>
  </w:style>
  <w:style w:type="character" w:styleId="Accentuationintense">
    <w:name w:val="Intense Emphasis"/>
    <w:basedOn w:val="Policepardfaut"/>
    <w:uiPriority w:val="21"/>
    <w:qFormat/>
    <w:rsid w:val="00574018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574018"/>
    <w:rPr>
      <w:smallCaps/>
      <w:color w:val="5A5A5A" w:themeColor="text1" w:themeTint="A5"/>
    </w:rPr>
  </w:style>
  <w:style w:type="paragraph" w:styleId="Sansinterligne">
    <w:name w:val="No Spacing"/>
    <w:uiPriority w:val="1"/>
    <w:qFormat/>
    <w:rsid w:val="00AA5464"/>
    <w:pPr>
      <w:spacing w:after="0" w:line="240" w:lineRule="auto"/>
    </w:pPr>
    <w:rPr>
      <w:sz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E4E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styleId="Accentuation">
    <w:name w:val="Emphasis"/>
    <w:basedOn w:val="Policepardfaut"/>
    <w:uiPriority w:val="20"/>
    <w:qFormat/>
    <w:rsid w:val="001E4EFE"/>
    <w:rPr>
      <w:i/>
      <w:iCs/>
    </w:rPr>
  </w:style>
  <w:style w:type="character" w:styleId="Lienhypertexte">
    <w:name w:val="Hyperlink"/>
    <w:basedOn w:val="Policepardfaut"/>
    <w:uiPriority w:val="99"/>
    <w:unhideWhenUsed/>
    <w:rsid w:val="001E4EF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4EFE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4EFE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1E4EF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E4EF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achalot-db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FFC3D-F094-4522-827F-6E8CADDA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48766</TotalTime>
  <Pages>11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ionescu</dc:creator>
  <cp:keywords/>
  <dc:description/>
  <cp:lastModifiedBy>dan ionescu</cp:lastModifiedBy>
  <cp:revision>15</cp:revision>
  <dcterms:created xsi:type="dcterms:W3CDTF">2021-11-14T17:49:00Z</dcterms:created>
  <dcterms:modified xsi:type="dcterms:W3CDTF">2024-05-06T18:42:00Z</dcterms:modified>
</cp:coreProperties>
</file>