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РЕЕСТР ИСПОЛНИТЕЛЬНОЙ ДОКУМЕНТАЦИИ</w:t>
      </w:r>
    </w:p>
    <w:p>
      <w:r>
        <w:t>Объект: Апарт-отель «Аврора», г. Москва, ул. Садовая, д. 12</w:t>
      </w:r>
    </w:p>
    <w:p>
      <w:r>
        <w:t>Исх. №МТС-ИД-2025-029 от 19.02.2025</w:t>
      </w:r>
    </w:p>
    <w:p>
      <w:r>
        <w:t>На №ИСГ-ИД-2025-012 от 10.02.2025</w:t>
      </w:r>
    </w:p>
    <w:p/>
    <w:p>
      <w:r>
        <w:rPr>
          <w:b/>
          <w:sz w:val="24"/>
        </w:rPr>
        <w:t>ПЕРЕДАВАЕМАЯ ДОКУМЕНТАЦИЯ:</w:t>
      </w:r>
    </w:p>
    <w:p/>
    <w:p>
      <w:r>
        <w:t>№  | Наименование документа                          | Листов | Примечание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1  | Исп. схема фундаментная плита                   | 8      | Комплект</w:t>
      </w:r>
    </w:p>
    <w:p>
      <w:r>
        <w:t>2  | Исп. схема колонны 1-2 этаж                    | 12     | Комплект</w:t>
      </w:r>
    </w:p>
    <w:p>
      <w:r>
        <w:t>3  | Исп. схема перекрытие 1 этаж                   | 6      | Комплект</w:t>
      </w:r>
    </w:p>
    <w:p>
      <w:r>
        <w:t>4  | Исп. схема перекрытие 2 этаж                   | 6      | Комплект</w:t>
      </w:r>
    </w:p>
    <w:p>
      <w:r>
        <w:t>5  | Исп. схема перекрытие 3 этаж                   | 6      | Комплект</w:t>
      </w:r>
    </w:p>
    <w:p>
      <w:r>
        <w:t>6  | АОСР армирование фундамент (32 акта)            | 64     | Комплект</w:t>
      </w:r>
    </w:p>
    <w:p>
      <w:r>
        <w:t>7  | АОСР армирование колонны 1-2эт (18 актов)      | 36     | Комплект</w:t>
      </w:r>
    </w:p>
    <w:p>
      <w:r>
        <w:t>8  | Паспорта бетон М350 (дек.2024-янв.2025)         | 24     | Комплект</w:t>
      </w:r>
    </w:p>
    <w:p>
      <w:r>
        <w:t>9  | Журнал бетонных работ (копия)                   | 45     | Копия</w:t>
      </w:r>
    </w:p>
    <w:p>
      <w:r>
        <w:t>10 | Исп. схема ВК 1-3 этажи                        | 9      | Комплект</w:t>
      </w:r>
    </w:p>
    <w:p>
      <w:r>
        <w:t>11 | Акт гидроиспытаний ХВС (давл. 10 атм, 2 ч)    | 2      | Комплект</w:t>
      </w:r>
    </w:p>
    <w:p>
      <w:r>
        <w:t>12 | Акт гидроиспытаний ГВС (давл. 10 атм, 2 ч)    | 2      | Комплект</w:t>
      </w:r>
    </w:p>
    <w:p>
      <w:r>
        <w:t>13 | Исп. схема кабельные трассы 1-3 эт.            | 6      | Комплект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ИТОГО: 13 наименований, 226 листов</w:t>
      </w:r>
    </w:p>
    <w:p/>
    <w:p>
      <w:r>
        <w:t>ПРИМЕЧАНИЕ: Документация по инженерным системам 4-5 этажей</w:t>
      </w:r>
    </w:p>
    <w:p>
      <w:r>
        <w:t>будет передана по завершении работ (плановый срок — 28.02.2025)</w:t>
      </w:r>
    </w:p>
    <w:p/>
    <w:p>
      <w:r>
        <w:t>Инженер по ИД: Громова Т.С. ________________</w:t>
      </w:r>
    </w:p>
    <w:p>
      <w:r>
        <w:t>Руководитель проекта: Захаров Д.Ю. ________________</w:t>
      </w:r>
    </w:p>
    <w:p>
      <w:r>
        <w:t>Принял: Иванов С.П. (ИнвестСтрой Групп)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